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215" w:rsidRDefault="000D4215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711FAC" w:rsidRDefault="00CF0677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proofErr w:type="gramStart"/>
      <w:r w:rsidRPr="00CF0677">
        <w:rPr>
          <w:rFonts w:ascii="Tahoma" w:hAnsi="Tahoma" w:cs="Tahoma"/>
          <w:b/>
          <w:sz w:val="24"/>
          <w:szCs w:val="24"/>
          <w:u w:val="single"/>
        </w:rPr>
        <w:t>VISI  DAN</w:t>
      </w:r>
      <w:proofErr w:type="gramEnd"/>
      <w:r w:rsidRPr="00CF0677">
        <w:rPr>
          <w:rFonts w:ascii="Tahoma" w:hAnsi="Tahoma" w:cs="Tahoma"/>
          <w:b/>
          <w:sz w:val="24"/>
          <w:szCs w:val="24"/>
          <w:u w:val="single"/>
        </w:rPr>
        <w:t xml:space="preserve"> MISI BADANG PENGHUBNG PROVINSI SUMATERA BARAT</w:t>
      </w:r>
    </w:p>
    <w:p w:rsidR="00CF0677" w:rsidRDefault="00CF0677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F0677" w:rsidRDefault="00CF0677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VISI BADAN PENGHUBUNG </w:t>
      </w:r>
    </w:p>
    <w:p w:rsidR="000D4215" w:rsidRDefault="000D4215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F0677" w:rsidRDefault="00CF0677" w:rsidP="000D4215">
      <w:pPr>
        <w:ind w:left="360"/>
        <w:rPr>
          <w:rFonts w:ascii="Tahoma" w:hAnsi="Tahoma" w:cs="Tahoma"/>
          <w:sz w:val="24"/>
          <w:szCs w:val="24"/>
        </w:rPr>
      </w:pPr>
      <w:proofErr w:type="spellStart"/>
      <w:proofErr w:type="gramStart"/>
      <w:r w:rsidRPr="00CF0677">
        <w:rPr>
          <w:rFonts w:ascii="Tahoma" w:hAnsi="Tahoma" w:cs="Tahoma"/>
          <w:sz w:val="24"/>
          <w:szCs w:val="24"/>
        </w:rPr>
        <w:t>Menjadikan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Badan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Penghubung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Pemerintah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Provinsi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Sumatera Barat </w:t>
      </w:r>
      <w:proofErr w:type="spellStart"/>
      <w:r w:rsidRPr="00CF0677">
        <w:rPr>
          <w:rFonts w:ascii="Tahoma" w:hAnsi="Tahoma" w:cs="Tahoma"/>
          <w:sz w:val="24"/>
          <w:szCs w:val="24"/>
        </w:rPr>
        <w:t>Sebagai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Pusat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Pelayanan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dan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Informasi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Terpadu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dalam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Pengembangan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CF0677">
        <w:rPr>
          <w:rFonts w:ascii="Tahoma" w:hAnsi="Tahoma" w:cs="Tahoma"/>
          <w:sz w:val="24"/>
          <w:szCs w:val="24"/>
        </w:rPr>
        <w:t>Potensi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CF0677">
        <w:rPr>
          <w:rFonts w:ascii="Tahoma" w:hAnsi="Tahoma" w:cs="Tahoma"/>
          <w:sz w:val="24"/>
          <w:szCs w:val="24"/>
        </w:rPr>
        <w:t>Provinsi</w:t>
      </w:r>
      <w:proofErr w:type="spellEnd"/>
      <w:r w:rsidRPr="00CF0677">
        <w:rPr>
          <w:rFonts w:ascii="Tahoma" w:hAnsi="Tahoma" w:cs="Tahoma"/>
          <w:sz w:val="24"/>
          <w:szCs w:val="24"/>
        </w:rPr>
        <w:t xml:space="preserve"> Sumatera Barat</w:t>
      </w:r>
      <w:r>
        <w:rPr>
          <w:rFonts w:ascii="Tahoma" w:hAnsi="Tahoma" w:cs="Tahoma"/>
          <w:sz w:val="24"/>
          <w:szCs w:val="24"/>
        </w:rPr>
        <w:t>.</w:t>
      </w:r>
      <w:proofErr w:type="gramEnd"/>
    </w:p>
    <w:p w:rsidR="00CF0677" w:rsidRDefault="00CF0677" w:rsidP="00CF0677">
      <w:pPr>
        <w:rPr>
          <w:rFonts w:ascii="Tahoma" w:hAnsi="Tahoma" w:cs="Tahoma"/>
          <w:sz w:val="24"/>
          <w:szCs w:val="24"/>
        </w:rPr>
      </w:pPr>
    </w:p>
    <w:p w:rsidR="00CF0677" w:rsidRDefault="00CF0677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CF0677">
        <w:rPr>
          <w:rFonts w:ascii="Tahoma" w:hAnsi="Tahoma" w:cs="Tahoma"/>
          <w:b/>
          <w:sz w:val="24"/>
          <w:szCs w:val="24"/>
          <w:u w:val="single"/>
        </w:rPr>
        <w:t>MISI BADAN PENGHUBUNG</w:t>
      </w:r>
    </w:p>
    <w:p w:rsidR="00CF0677" w:rsidRDefault="00CF0677" w:rsidP="00CF0677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CF0677" w:rsidRPr="000D4215" w:rsidRDefault="000D4215" w:rsidP="000D421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Mewujudkan</w:t>
      </w:r>
      <w:proofErr w:type="spellEnd"/>
      <w:r>
        <w:rPr>
          <w:rFonts w:ascii="Tahoma" w:hAnsi="Tahoma" w:cs="Tahoma"/>
          <w:sz w:val="24"/>
          <w:szCs w:val="24"/>
        </w:rPr>
        <w:t xml:space="preserve">  </w:t>
      </w:r>
      <w:proofErr w:type="spellStart"/>
      <w:r>
        <w:rPr>
          <w:rFonts w:ascii="Tahoma" w:hAnsi="Tahoma" w:cs="Tahoma"/>
          <w:sz w:val="24"/>
          <w:szCs w:val="24"/>
        </w:rPr>
        <w:t>pelayanan</w:t>
      </w:r>
      <w:proofErr w:type="spellEnd"/>
      <w:r>
        <w:rPr>
          <w:rFonts w:ascii="Tahoma" w:hAnsi="Tahoma" w:cs="Tahoma"/>
          <w:sz w:val="24"/>
          <w:szCs w:val="24"/>
        </w:rPr>
        <w:t xml:space="preserve"> p</w:t>
      </w:r>
      <w:r w:rsidR="00CF0677" w:rsidRPr="000D4215">
        <w:rPr>
          <w:rFonts w:ascii="Tahoma" w:hAnsi="Tahoma" w:cs="Tahoma"/>
          <w:sz w:val="24"/>
          <w:szCs w:val="24"/>
        </w:rPr>
        <w:t xml:space="preserve">rima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dalam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memfasilitasi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Pimpinan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selama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pelaksanaan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tugas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F0677" w:rsidRPr="000D4215">
        <w:rPr>
          <w:rFonts w:ascii="Tahoma" w:hAnsi="Tahoma" w:cs="Tahoma"/>
          <w:sz w:val="24"/>
          <w:szCs w:val="24"/>
        </w:rPr>
        <w:t>di</w:t>
      </w:r>
      <w:proofErr w:type="spellEnd"/>
      <w:r w:rsidR="00CF0677" w:rsidRPr="000D4215">
        <w:rPr>
          <w:rFonts w:ascii="Tahoma" w:hAnsi="Tahoma" w:cs="Tahoma"/>
          <w:sz w:val="24"/>
          <w:szCs w:val="24"/>
        </w:rPr>
        <w:t xml:space="preserve"> Jakarta;</w:t>
      </w:r>
    </w:p>
    <w:p w:rsidR="00CF0677" w:rsidRPr="000D4215" w:rsidRDefault="00CF0677" w:rsidP="000D421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0D4215">
        <w:rPr>
          <w:rFonts w:ascii="Tahoma" w:hAnsi="Tahoma" w:cs="Tahoma"/>
          <w:sz w:val="24"/>
          <w:szCs w:val="24"/>
        </w:rPr>
        <w:t>Mewujudkan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pemberdayaan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masyarakat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minang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/ </w:t>
      </w:r>
      <w:proofErr w:type="spellStart"/>
      <w:r w:rsidRPr="000D4215">
        <w:rPr>
          <w:rFonts w:ascii="Tahoma" w:hAnsi="Tahoma" w:cs="Tahoma"/>
          <w:sz w:val="24"/>
          <w:szCs w:val="24"/>
        </w:rPr>
        <w:t>perantau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untuk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berperan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aktif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dalam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pembangunan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Sumatera Barat;</w:t>
      </w:r>
    </w:p>
    <w:p w:rsidR="000D4215" w:rsidRPr="000D4215" w:rsidRDefault="000D4215" w:rsidP="000D4215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proofErr w:type="spellStart"/>
      <w:r w:rsidRPr="000D4215">
        <w:rPr>
          <w:rFonts w:ascii="Tahoma" w:hAnsi="Tahoma" w:cs="Tahoma"/>
          <w:sz w:val="24"/>
          <w:szCs w:val="24"/>
        </w:rPr>
        <w:t>Mewujudkan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Badan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Penghubung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sebagai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first destination </w:t>
      </w:r>
      <w:proofErr w:type="spellStart"/>
      <w:r w:rsidRPr="000D4215">
        <w:rPr>
          <w:rFonts w:ascii="Tahoma" w:hAnsi="Tahoma" w:cs="Tahoma"/>
          <w:sz w:val="24"/>
          <w:szCs w:val="24"/>
        </w:rPr>
        <w:t>dalam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onformasi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dan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promosi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potensi-potensi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daerah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di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Jakarta;</w:t>
      </w:r>
    </w:p>
    <w:p w:rsidR="00CF0677" w:rsidRDefault="000D4215" w:rsidP="000D4215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u w:val="single"/>
        </w:rPr>
      </w:pPr>
      <w:proofErr w:type="spellStart"/>
      <w:r w:rsidRPr="000D4215">
        <w:rPr>
          <w:rFonts w:ascii="Tahoma" w:hAnsi="Tahoma" w:cs="Tahoma"/>
          <w:sz w:val="24"/>
          <w:szCs w:val="24"/>
        </w:rPr>
        <w:t>Mewujudkan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iklim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kerjasama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Pr="000D4215">
        <w:rPr>
          <w:rFonts w:ascii="Tahoma" w:hAnsi="Tahoma" w:cs="Tahoma"/>
          <w:sz w:val="24"/>
          <w:szCs w:val="24"/>
        </w:rPr>
        <w:t>harmonis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dan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berkelanjutan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antara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Pemerintah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Provinsi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Sumatera </w:t>
      </w:r>
      <w:proofErr w:type="spellStart"/>
      <w:r w:rsidRPr="000D4215">
        <w:rPr>
          <w:rFonts w:ascii="Tahoma" w:hAnsi="Tahoma" w:cs="Tahoma"/>
          <w:sz w:val="24"/>
          <w:szCs w:val="24"/>
        </w:rPr>
        <w:t>Baratbaik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secara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nasional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maupun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internasional</w:t>
      </w:r>
      <w:proofErr w:type="spellEnd"/>
      <w:r w:rsidRPr="000D4215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410A37" w:rsidRDefault="00410A37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410A37" w:rsidRDefault="00410A37" w:rsidP="000D4215">
      <w:pPr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TUGAS POKOK DAN FUNGSI BADAN PENGHUBUNG </w:t>
      </w: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PROVINSI SUMATERA BARAT</w:t>
      </w: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TUGAS POKOK BADAN PENGHUBNG</w:t>
      </w: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D4215" w:rsidRDefault="000D4215" w:rsidP="000D4215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gramStart"/>
      <w:r w:rsidRPr="000D4215">
        <w:rPr>
          <w:rFonts w:ascii="Tahoma" w:hAnsi="Tahoma" w:cs="Tahoma"/>
          <w:sz w:val="24"/>
          <w:szCs w:val="24"/>
        </w:rPr>
        <w:t xml:space="preserve">“ </w:t>
      </w:r>
      <w:proofErr w:type="spellStart"/>
      <w:r w:rsidRPr="000D4215">
        <w:rPr>
          <w:rFonts w:ascii="Tahoma" w:hAnsi="Tahoma" w:cs="Tahoma"/>
          <w:sz w:val="24"/>
          <w:szCs w:val="24"/>
        </w:rPr>
        <w:t>Membantu</w:t>
      </w:r>
      <w:proofErr w:type="spellEnd"/>
      <w:proofErr w:type="gram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Pemerintah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0D4215">
        <w:rPr>
          <w:rFonts w:ascii="Tahoma" w:hAnsi="Tahoma" w:cs="Tahoma"/>
          <w:sz w:val="24"/>
          <w:szCs w:val="24"/>
        </w:rPr>
        <w:t>dalan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Penyelenggaraan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Pemerintah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D4215">
        <w:rPr>
          <w:rFonts w:ascii="Tahoma" w:hAnsi="Tahoma" w:cs="Tahoma"/>
          <w:sz w:val="24"/>
          <w:szCs w:val="24"/>
        </w:rPr>
        <w:t>di</w:t>
      </w:r>
      <w:proofErr w:type="spellEnd"/>
      <w:r w:rsidRPr="000D4215">
        <w:rPr>
          <w:rFonts w:ascii="Tahoma" w:hAnsi="Tahoma" w:cs="Tahoma"/>
          <w:sz w:val="24"/>
          <w:szCs w:val="24"/>
        </w:rPr>
        <w:t xml:space="preserve"> Jakarta”</w:t>
      </w:r>
    </w:p>
    <w:p w:rsidR="000D4215" w:rsidRDefault="000D4215" w:rsidP="000D421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0D4215" w:rsidRDefault="000D4215" w:rsidP="000D4215">
      <w:pPr>
        <w:spacing w:after="0"/>
        <w:jc w:val="center"/>
        <w:rPr>
          <w:rFonts w:ascii="Tahoma" w:hAnsi="Tahoma" w:cs="Tahoma"/>
          <w:sz w:val="24"/>
          <w:szCs w:val="24"/>
        </w:rPr>
      </w:pP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0D4215">
        <w:rPr>
          <w:rFonts w:ascii="Tahoma" w:hAnsi="Tahoma" w:cs="Tahoma"/>
          <w:b/>
          <w:sz w:val="24"/>
          <w:szCs w:val="24"/>
          <w:u w:val="single"/>
        </w:rPr>
        <w:t>FUNGSI BADAN PENGHUBUNG</w:t>
      </w:r>
    </w:p>
    <w:p w:rsidR="000D4215" w:rsidRDefault="000D4215" w:rsidP="000D4215">
      <w:pPr>
        <w:spacing w:after="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0D4215" w:rsidRPr="00410A37" w:rsidRDefault="000D4215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410A37">
        <w:rPr>
          <w:rFonts w:ascii="Tahoma" w:hAnsi="Tahoma" w:cs="Tahoma"/>
          <w:sz w:val="24"/>
          <w:szCs w:val="24"/>
        </w:rPr>
        <w:t>Penyelenggaraan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urusan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Humas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dan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Protokol</w:t>
      </w:r>
      <w:proofErr w:type="spellEnd"/>
      <w:r w:rsidR="00410A37"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Pejabata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410A37">
        <w:rPr>
          <w:rFonts w:ascii="Tahoma" w:hAnsi="Tahoma" w:cs="Tahoma"/>
          <w:sz w:val="24"/>
          <w:szCs w:val="24"/>
        </w:rPr>
        <w:t>di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Jakarta;</w:t>
      </w:r>
    </w:p>
    <w:p w:rsidR="000D4215" w:rsidRPr="00410A37" w:rsidRDefault="00410A37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410A37">
        <w:rPr>
          <w:rFonts w:ascii="Tahoma" w:hAnsi="Tahoma" w:cs="Tahoma"/>
          <w:sz w:val="24"/>
          <w:szCs w:val="24"/>
        </w:rPr>
        <w:t>Memfasilitasi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hubungan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kerja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Pejabat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Daerah </w:t>
      </w:r>
      <w:proofErr w:type="spellStart"/>
      <w:r w:rsidRPr="00410A37">
        <w:rPr>
          <w:rFonts w:ascii="Tahoma" w:hAnsi="Tahoma" w:cs="Tahoma"/>
          <w:sz w:val="24"/>
          <w:szCs w:val="24"/>
        </w:rPr>
        <w:t>dan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koordinasi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antar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Lembaga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di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Jakarta;</w:t>
      </w:r>
    </w:p>
    <w:p w:rsidR="00410A37" w:rsidRPr="00410A37" w:rsidRDefault="00410A37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410A37">
        <w:rPr>
          <w:rFonts w:ascii="Tahoma" w:hAnsi="Tahoma" w:cs="Tahoma"/>
          <w:sz w:val="24"/>
          <w:szCs w:val="24"/>
        </w:rPr>
        <w:t>Penyelenggra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urusan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Keuangan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10A37">
        <w:rPr>
          <w:rFonts w:ascii="Tahoma" w:hAnsi="Tahoma" w:cs="Tahoma"/>
          <w:sz w:val="24"/>
          <w:szCs w:val="24"/>
        </w:rPr>
        <w:t>Perlengkapan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dan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Aset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Kantor;</w:t>
      </w:r>
    </w:p>
    <w:p w:rsidR="00410A37" w:rsidRDefault="00410A37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 w:rsidRPr="00410A37">
        <w:rPr>
          <w:rFonts w:ascii="Tahoma" w:hAnsi="Tahoma" w:cs="Tahoma"/>
          <w:sz w:val="24"/>
          <w:szCs w:val="24"/>
        </w:rPr>
        <w:t>Melaksanakan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Penyelenggaraan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urusan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Ketatausahaan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10A37">
        <w:rPr>
          <w:rFonts w:ascii="Tahoma" w:hAnsi="Tahoma" w:cs="Tahoma"/>
          <w:sz w:val="24"/>
          <w:szCs w:val="24"/>
        </w:rPr>
        <w:t>Kepegawaian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10A37">
        <w:rPr>
          <w:rFonts w:ascii="Tahoma" w:hAnsi="Tahoma" w:cs="Tahoma"/>
          <w:sz w:val="24"/>
          <w:szCs w:val="24"/>
        </w:rPr>
        <w:t>Hukum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10A37">
        <w:rPr>
          <w:rFonts w:ascii="Tahoma" w:hAnsi="Tahoma" w:cs="Tahoma"/>
          <w:sz w:val="24"/>
          <w:szCs w:val="24"/>
        </w:rPr>
        <w:t>Ketatalaksanaan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dan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Penyusunan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0A37">
        <w:rPr>
          <w:rFonts w:ascii="Tahoma" w:hAnsi="Tahoma" w:cs="Tahoma"/>
          <w:sz w:val="24"/>
          <w:szCs w:val="24"/>
        </w:rPr>
        <w:t>rencanadan</w:t>
      </w:r>
      <w:proofErr w:type="spellEnd"/>
      <w:r w:rsidRPr="00410A37">
        <w:rPr>
          <w:rFonts w:ascii="Tahoma" w:hAnsi="Tahoma" w:cs="Tahoma"/>
          <w:sz w:val="24"/>
          <w:szCs w:val="24"/>
        </w:rPr>
        <w:t xml:space="preserve"> Program Kantor;</w:t>
      </w:r>
    </w:p>
    <w:p w:rsidR="00410A37" w:rsidRDefault="00410A37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Penyelenggaraan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Monotoring</w:t>
      </w:r>
      <w:proofErr w:type="spellEnd"/>
      <w:r>
        <w:rPr>
          <w:rFonts w:ascii="Tahoma" w:hAnsi="Tahoma" w:cs="Tahoma"/>
          <w:sz w:val="24"/>
          <w:szCs w:val="24"/>
        </w:rPr>
        <w:t xml:space="preserve"> , </w:t>
      </w:r>
      <w:proofErr w:type="spellStart"/>
      <w:r>
        <w:rPr>
          <w:rFonts w:ascii="Tahoma" w:hAnsi="Tahoma" w:cs="Tahoma"/>
          <w:sz w:val="24"/>
          <w:szCs w:val="24"/>
        </w:rPr>
        <w:t>Evaluasi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Pelaporan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410A37" w:rsidRDefault="00410A37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Pembinan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jabatan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Fungsional</w:t>
      </w:r>
      <w:proofErr w:type="spellEnd"/>
      <w:r>
        <w:rPr>
          <w:rFonts w:ascii="Tahoma" w:hAnsi="Tahoma" w:cs="Tahoma"/>
          <w:sz w:val="24"/>
          <w:szCs w:val="24"/>
        </w:rPr>
        <w:t>;</w:t>
      </w:r>
    </w:p>
    <w:p w:rsidR="00410A37" w:rsidRPr="00410A37" w:rsidRDefault="00410A37" w:rsidP="00410A37">
      <w:pPr>
        <w:pStyle w:val="ListParagraph"/>
        <w:numPr>
          <w:ilvl w:val="0"/>
          <w:numId w:val="2"/>
        </w:numPr>
        <w:spacing w:after="0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Pelaksanaan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tugas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lain</w:t>
      </w:r>
      <w:proofErr w:type="gram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diberikan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Pimpinan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sectPr w:rsidR="00410A37" w:rsidRPr="00410A37" w:rsidSect="0071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DAC"/>
    <w:multiLevelType w:val="hybridMultilevel"/>
    <w:tmpl w:val="73C25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65042"/>
    <w:multiLevelType w:val="hybridMultilevel"/>
    <w:tmpl w:val="A664F250"/>
    <w:lvl w:ilvl="0" w:tplc="A11AD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0677"/>
    <w:rsid w:val="000D4215"/>
    <w:rsid w:val="00105E0D"/>
    <w:rsid w:val="00321CFE"/>
    <w:rsid w:val="00410A37"/>
    <w:rsid w:val="00711FAC"/>
    <w:rsid w:val="00CF0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PERWAKILAN</dc:creator>
  <cp:lastModifiedBy>PERWAKILAN</cp:lastModifiedBy>
  <cp:revision>1</cp:revision>
  <dcterms:created xsi:type="dcterms:W3CDTF">2019-07-02T06:47:00Z</dcterms:created>
  <dcterms:modified xsi:type="dcterms:W3CDTF">2019-07-02T07:14:00Z</dcterms:modified>
</cp:coreProperties>
</file>