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39CA" w:rsidRDefault="008B47E3">
      <w:pPr>
        <w:tabs>
          <w:tab w:val="left" w:pos="3660"/>
        </w:tabs>
        <w:jc w:val="center"/>
        <w:outlineLvl w:val="0"/>
        <w:rPr>
          <w:rFonts w:ascii="Cambria" w:hAnsi="Cambria"/>
          <w:b/>
          <w:sz w:val="22"/>
          <w:szCs w:val="22"/>
          <w:lang w:val="id-ID"/>
        </w:rPr>
      </w:pPr>
      <w:r>
        <w:rPr>
          <w:rFonts w:ascii="Cambria" w:hAnsi="Cambria"/>
          <w:b/>
          <w:sz w:val="22"/>
          <w:szCs w:val="22"/>
          <w:lang w:val="id-ID" w:eastAsia="id-ID"/>
        </w:rPr>
        <w:pict>
          <v:rect id="_x0000_s2170" style="position:absolute;left:0;text-align:left;margin-left:4.75pt;margin-top:-7.35pt;width:462.8pt;height:84.35pt;z-index:251718656;mso-width-relative:page;mso-height-relative:page" fillcolor="#e36c0a" strokecolor="#f2f2f2" strokeweight="0">
            <v:fill color2="fill lighten(51)" focusposition=".5,.5" focussize="" method="linear sigma" focus="100%" type="gradientRadial"/>
            <o:extrusion v:ext="view" on="t" viewpoint="-34.72222mm,34.72222mm" viewpointorigin="-.5,.5" skewangle="45" lightposition="-50000" lightposition2="50000"/>
            <v:textbox>
              <w:txbxContent>
                <w:p w:rsidR="009239CA" w:rsidRDefault="008B47E3">
                  <w:pPr>
                    <w:pStyle w:val="NoSpacing"/>
                    <w:rPr>
                      <w:rFonts w:ascii="Berlin Sans FB Demi" w:hAnsi="Berlin Sans FB Demi"/>
                      <w:sz w:val="40"/>
                      <w:szCs w:val="40"/>
                      <w:lang w:val="id-ID"/>
                    </w:rPr>
                  </w:pPr>
                  <w:r>
                    <w:rPr>
                      <w:rFonts w:ascii="Berlin Sans FB Demi" w:hAnsi="Berlin Sans FB Demi"/>
                      <w:sz w:val="40"/>
                      <w:szCs w:val="40"/>
                    </w:rPr>
                    <w:t xml:space="preserve">BAB </w:t>
                  </w:r>
                  <w:r>
                    <w:rPr>
                      <w:rFonts w:ascii="Berlin Sans FB Demi" w:hAnsi="Berlin Sans FB Demi"/>
                      <w:sz w:val="40"/>
                      <w:szCs w:val="40"/>
                      <w:lang w:val="id-ID"/>
                    </w:rPr>
                    <w:t>VI</w:t>
                  </w:r>
                </w:p>
                <w:p w:rsidR="009239CA" w:rsidRDefault="008B47E3">
                  <w:pPr>
                    <w:pStyle w:val="NoSpacing"/>
                    <w:rPr>
                      <w:rFonts w:ascii="Berlin Sans FB Demi" w:hAnsi="Berlin Sans FB Demi"/>
                      <w:sz w:val="40"/>
                      <w:szCs w:val="40"/>
                    </w:rPr>
                  </w:pPr>
                  <w:r>
                    <w:rPr>
                      <w:rFonts w:ascii="Berlin Sans FB Demi" w:hAnsi="Berlin Sans FB Demi"/>
                      <w:sz w:val="40"/>
                      <w:szCs w:val="40"/>
                      <w:lang w:val="id-ID"/>
                    </w:rPr>
                    <w:t>Penjelasan Atas Informasi – Informasi Non Keuangan</w:t>
                  </w:r>
                </w:p>
                <w:p w:rsidR="009239CA" w:rsidRDefault="009239CA">
                  <w:pPr>
                    <w:pStyle w:val="NoSpacing"/>
                    <w:rPr>
                      <w:rFonts w:ascii="Berlin Sans FB Demi" w:hAnsi="Berlin Sans FB Demi"/>
                      <w:sz w:val="40"/>
                      <w:szCs w:val="40"/>
                    </w:rPr>
                  </w:pPr>
                </w:p>
              </w:txbxContent>
            </v:textbox>
          </v:rect>
        </w:pict>
      </w:r>
    </w:p>
    <w:p w:rsidR="009239CA" w:rsidRDefault="009239CA">
      <w:pPr>
        <w:tabs>
          <w:tab w:val="left" w:pos="3660"/>
        </w:tabs>
        <w:jc w:val="center"/>
        <w:outlineLvl w:val="0"/>
        <w:rPr>
          <w:rFonts w:ascii="Cambria" w:hAnsi="Cambria"/>
          <w:b/>
          <w:sz w:val="22"/>
          <w:szCs w:val="22"/>
          <w:lang w:val="id-ID"/>
        </w:rPr>
      </w:pPr>
    </w:p>
    <w:p w:rsidR="009239CA" w:rsidRDefault="009239CA">
      <w:pPr>
        <w:tabs>
          <w:tab w:val="left" w:pos="3660"/>
        </w:tabs>
        <w:jc w:val="center"/>
        <w:outlineLvl w:val="0"/>
        <w:rPr>
          <w:rFonts w:ascii="Cambria" w:hAnsi="Cambria"/>
          <w:b/>
          <w:sz w:val="22"/>
          <w:szCs w:val="22"/>
          <w:lang w:val="id-ID"/>
        </w:rPr>
      </w:pPr>
    </w:p>
    <w:p w:rsidR="009239CA" w:rsidRDefault="009239CA">
      <w:pPr>
        <w:tabs>
          <w:tab w:val="left" w:pos="3660"/>
        </w:tabs>
        <w:jc w:val="center"/>
        <w:outlineLvl w:val="0"/>
        <w:rPr>
          <w:rFonts w:ascii="Cambria" w:hAnsi="Cambria"/>
          <w:b/>
          <w:sz w:val="22"/>
          <w:szCs w:val="22"/>
          <w:lang w:val="id-ID"/>
        </w:rPr>
      </w:pPr>
    </w:p>
    <w:p w:rsidR="009239CA" w:rsidRDefault="009239CA">
      <w:pPr>
        <w:tabs>
          <w:tab w:val="left" w:pos="360"/>
        </w:tabs>
        <w:jc w:val="both"/>
        <w:outlineLvl w:val="0"/>
        <w:rPr>
          <w:rFonts w:ascii="Cambria" w:hAnsi="Cambria"/>
          <w:b/>
          <w:sz w:val="22"/>
          <w:szCs w:val="22"/>
          <w:lang w:val="id-ID"/>
        </w:rPr>
      </w:pPr>
    </w:p>
    <w:p w:rsidR="009239CA" w:rsidRDefault="008B47E3">
      <w:pPr>
        <w:tabs>
          <w:tab w:val="left" w:pos="426"/>
        </w:tabs>
        <w:ind w:left="426" w:hanging="426"/>
        <w:jc w:val="both"/>
        <w:outlineLvl w:val="0"/>
        <w:rPr>
          <w:rFonts w:ascii="Cambria" w:hAnsi="Cambria"/>
          <w:b/>
          <w:lang w:val="id-ID"/>
        </w:rPr>
      </w:pPr>
      <w:r>
        <w:rPr>
          <w:rFonts w:ascii="Cambria" w:hAnsi="Cambria"/>
          <w:b/>
          <w:lang w:val="id-ID"/>
        </w:rPr>
        <w:t>6.1</w:t>
      </w:r>
      <w:r>
        <w:rPr>
          <w:rFonts w:ascii="Cambria" w:hAnsi="Cambria"/>
          <w:b/>
          <w:lang w:val="id-ID"/>
        </w:rPr>
        <w:tab/>
        <w:t xml:space="preserve"> TUGAS POKOK DAN FUNGSI</w:t>
      </w:r>
    </w:p>
    <w:p w:rsidR="009239CA" w:rsidRDefault="008B47E3">
      <w:pPr>
        <w:autoSpaceDE w:val="0"/>
        <w:autoSpaceDN w:val="0"/>
        <w:adjustRightInd w:val="0"/>
        <w:ind w:left="709" w:firstLine="851"/>
        <w:jc w:val="both"/>
        <w:rPr>
          <w:rFonts w:ascii="Cambria" w:hAnsi="Cambria"/>
          <w:sz w:val="22"/>
          <w:szCs w:val="22"/>
          <w:lang w:val="id-ID"/>
        </w:rPr>
      </w:pPr>
      <w:proofErr w:type="spellStart"/>
      <w:r>
        <w:rPr>
          <w:rFonts w:ascii="Cambria" w:hAnsi="Cambria"/>
          <w:sz w:val="22"/>
          <w:szCs w:val="22"/>
        </w:rPr>
        <w:t>Satpol</w:t>
      </w:r>
      <w:proofErr w:type="spellEnd"/>
      <w:r>
        <w:rPr>
          <w:rFonts w:ascii="Cambria" w:hAnsi="Cambria"/>
          <w:sz w:val="22"/>
          <w:szCs w:val="22"/>
        </w:rPr>
        <w:t xml:space="preserve"> PP </w:t>
      </w:r>
      <w:r>
        <w:rPr>
          <w:rFonts w:ascii="Cambria" w:hAnsi="Cambria"/>
          <w:sz w:val="22"/>
          <w:szCs w:val="22"/>
        </w:rPr>
        <w:t xml:space="preserve">dan </w:t>
      </w:r>
      <w:proofErr w:type="spellStart"/>
      <w:r>
        <w:rPr>
          <w:rFonts w:ascii="Cambria" w:hAnsi="Cambria"/>
          <w:sz w:val="22"/>
          <w:szCs w:val="22"/>
        </w:rPr>
        <w:t>Damkar</w:t>
      </w:r>
      <w:proofErr w:type="spellEnd"/>
      <w:r>
        <w:rPr>
          <w:rFonts w:ascii="Cambria" w:hAnsi="Cambria"/>
          <w:sz w:val="22"/>
          <w:szCs w:val="22"/>
        </w:rPr>
        <w:t xml:space="preserve"> </w:t>
      </w:r>
      <w:proofErr w:type="spellStart"/>
      <w:r>
        <w:rPr>
          <w:rFonts w:ascii="Cambria" w:hAnsi="Cambria"/>
          <w:sz w:val="22"/>
          <w:szCs w:val="22"/>
        </w:rPr>
        <w:t>mempunyai</w:t>
      </w:r>
      <w:proofErr w:type="spellEnd"/>
      <w:r>
        <w:rPr>
          <w:rFonts w:ascii="Cambria" w:hAnsi="Cambria"/>
          <w:sz w:val="22"/>
          <w:szCs w:val="22"/>
        </w:rPr>
        <w:t xml:space="preserve"> </w:t>
      </w:r>
      <w:proofErr w:type="spellStart"/>
      <w:r>
        <w:rPr>
          <w:rFonts w:ascii="Cambria" w:hAnsi="Cambria"/>
          <w:sz w:val="22"/>
          <w:szCs w:val="22"/>
        </w:rPr>
        <w:t>tugas</w:t>
      </w:r>
      <w:proofErr w:type="spellEnd"/>
      <w:r>
        <w:rPr>
          <w:rFonts w:ascii="Cambria" w:hAnsi="Cambria"/>
          <w:sz w:val="22"/>
          <w:szCs w:val="22"/>
        </w:rPr>
        <w:t xml:space="preserve"> </w:t>
      </w:r>
      <w:proofErr w:type="spellStart"/>
      <w:r>
        <w:rPr>
          <w:rFonts w:ascii="Cambria" w:hAnsi="Cambria"/>
          <w:sz w:val="22"/>
          <w:szCs w:val="22"/>
        </w:rPr>
        <w:t>menegakkan</w:t>
      </w:r>
      <w:proofErr w:type="spellEnd"/>
      <w:r>
        <w:rPr>
          <w:rFonts w:ascii="Cambria" w:hAnsi="Cambria"/>
          <w:sz w:val="22"/>
          <w:szCs w:val="22"/>
        </w:rPr>
        <w:t xml:space="preserve"> </w:t>
      </w:r>
      <w:proofErr w:type="spellStart"/>
      <w:r>
        <w:rPr>
          <w:rFonts w:ascii="Cambria" w:hAnsi="Cambria"/>
          <w:sz w:val="22"/>
          <w:szCs w:val="22"/>
        </w:rPr>
        <w:t>Perda</w:t>
      </w:r>
      <w:proofErr w:type="spellEnd"/>
      <w:r>
        <w:rPr>
          <w:rFonts w:ascii="Cambria" w:hAnsi="Cambria"/>
          <w:sz w:val="22"/>
          <w:szCs w:val="22"/>
        </w:rPr>
        <w:t xml:space="preserve"> dan </w:t>
      </w:r>
      <w:proofErr w:type="spellStart"/>
      <w:r>
        <w:rPr>
          <w:rFonts w:ascii="Cambria" w:hAnsi="Cambria"/>
          <w:sz w:val="22"/>
          <w:szCs w:val="22"/>
        </w:rPr>
        <w:t>menyelenggarakan</w:t>
      </w:r>
      <w:proofErr w:type="spellEnd"/>
      <w:r>
        <w:rPr>
          <w:rFonts w:ascii="Cambria" w:hAnsi="Cambria"/>
          <w:sz w:val="22"/>
          <w:szCs w:val="22"/>
        </w:rPr>
        <w:t xml:space="preserve"> </w:t>
      </w:r>
      <w:proofErr w:type="spellStart"/>
      <w:r>
        <w:rPr>
          <w:rFonts w:ascii="Cambria" w:hAnsi="Cambria"/>
          <w:sz w:val="22"/>
          <w:szCs w:val="22"/>
        </w:rPr>
        <w:t>ketertiban</w:t>
      </w:r>
      <w:proofErr w:type="spellEnd"/>
      <w:r>
        <w:rPr>
          <w:rFonts w:ascii="Cambria" w:hAnsi="Cambria"/>
          <w:sz w:val="22"/>
          <w:szCs w:val="22"/>
        </w:rPr>
        <w:t xml:space="preserve"> </w:t>
      </w:r>
      <w:proofErr w:type="spellStart"/>
      <w:r>
        <w:rPr>
          <w:rFonts w:ascii="Cambria" w:hAnsi="Cambria"/>
          <w:sz w:val="22"/>
          <w:szCs w:val="22"/>
        </w:rPr>
        <w:t>umum</w:t>
      </w:r>
      <w:proofErr w:type="spellEnd"/>
      <w:r>
        <w:rPr>
          <w:rFonts w:ascii="Cambria" w:hAnsi="Cambria"/>
          <w:sz w:val="22"/>
          <w:szCs w:val="22"/>
        </w:rPr>
        <w:t xml:space="preserve"> dan </w:t>
      </w:r>
      <w:proofErr w:type="spellStart"/>
      <w:r>
        <w:rPr>
          <w:rFonts w:ascii="Cambria" w:hAnsi="Cambria"/>
          <w:sz w:val="22"/>
          <w:szCs w:val="22"/>
        </w:rPr>
        <w:t>ketentraman</w:t>
      </w:r>
      <w:proofErr w:type="spellEnd"/>
      <w:r>
        <w:rPr>
          <w:rFonts w:ascii="Cambria" w:hAnsi="Cambria"/>
          <w:sz w:val="22"/>
          <w:szCs w:val="22"/>
        </w:rPr>
        <w:t xml:space="preserve"> </w:t>
      </w:r>
      <w:proofErr w:type="spellStart"/>
      <w:r>
        <w:rPr>
          <w:rFonts w:ascii="Cambria" w:hAnsi="Cambria"/>
          <w:sz w:val="22"/>
          <w:szCs w:val="22"/>
        </w:rPr>
        <w:t>masyarakat</w:t>
      </w:r>
      <w:proofErr w:type="spellEnd"/>
      <w:r>
        <w:rPr>
          <w:rFonts w:ascii="Cambria" w:hAnsi="Cambria"/>
          <w:sz w:val="22"/>
          <w:szCs w:val="22"/>
        </w:rPr>
        <w:t xml:space="preserve"> </w:t>
      </w:r>
      <w:proofErr w:type="spellStart"/>
      <w:r>
        <w:rPr>
          <w:rFonts w:ascii="Cambria" w:hAnsi="Cambria"/>
          <w:sz w:val="22"/>
          <w:szCs w:val="22"/>
        </w:rPr>
        <w:t>serta</w:t>
      </w:r>
      <w:proofErr w:type="spellEnd"/>
      <w:r>
        <w:rPr>
          <w:rFonts w:ascii="Cambria" w:hAnsi="Cambria"/>
          <w:sz w:val="22"/>
          <w:szCs w:val="22"/>
        </w:rPr>
        <w:t xml:space="preserve"> </w:t>
      </w:r>
      <w:proofErr w:type="spellStart"/>
      <w:r>
        <w:rPr>
          <w:rFonts w:ascii="Cambria" w:hAnsi="Cambria"/>
          <w:sz w:val="22"/>
          <w:szCs w:val="22"/>
        </w:rPr>
        <w:t>perlindungan</w:t>
      </w:r>
      <w:proofErr w:type="spellEnd"/>
      <w:r>
        <w:rPr>
          <w:rFonts w:ascii="Cambria" w:hAnsi="Cambria"/>
          <w:sz w:val="22"/>
          <w:szCs w:val="22"/>
        </w:rPr>
        <w:t xml:space="preserve"> </w:t>
      </w:r>
      <w:proofErr w:type="spellStart"/>
      <w:r>
        <w:rPr>
          <w:rFonts w:ascii="Cambria" w:hAnsi="Cambria"/>
          <w:sz w:val="22"/>
          <w:szCs w:val="22"/>
        </w:rPr>
        <w:t>masyarakat</w:t>
      </w:r>
      <w:proofErr w:type="spellEnd"/>
      <w:r>
        <w:rPr>
          <w:rFonts w:ascii="Cambria" w:hAnsi="Cambria"/>
          <w:sz w:val="22"/>
          <w:szCs w:val="22"/>
        </w:rPr>
        <w:t>.</w:t>
      </w:r>
    </w:p>
    <w:p w:rsidR="009239CA" w:rsidRDefault="008B47E3">
      <w:pPr>
        <w:autoSpaceDE w:val="0"/>
        <w:autoSpaceDN w:val="0"/>
        <w:adjustRightInd w:val="0"/>
        <w:ind w:left="709" w:firstLine="851"/>
        <w:jc w:val="both"/>
        <w:rPr>
          <w:rFonts w:ascii="Cambria" w:hAnsi="Cambria"/>
          <w:sz w:val="22"/>
          <w:szCs w:val="22"/>
        </w:rPr>
      </w:pPr>
      <w:proofErr w:type="spellStart"/>
      <w:r>
        <w:rPr>
          <w:rFonts w:ascii="Cambria" w:hAnsi="Cambria"/>
          <w:sz w:val="22"/>
          <w:szCs w:val="22"/>
        </w:rPr>
        <w:t>Dalam</w:t>
      </w:r>
      <w:proofErr w:type="spellEnd"/>
      <w:r>
        <w:rPr>
          <w:rFonts w:ascii="Cambria" w:hAnsi="Cambria"/>
          <w:sz w:val="22"/>
          <w:szCs w:val="22"/>
        </w:rPr>
        <w:t xml:space="preserve"> </w:t>
      </w:r>
      <w:proofErr w:type="spellStart"/>
      <w:r>
        <w:rPr>
          <w:rFonts w:ascii="Cambria" w:hAnsi="Cambria"/>
          <w:sz w:val="22"/>
          <w:szCs w:val="22"/>
        </w:rPr>
        <w:t>pelaksanaan</w:t>
      </w:r>
      <w:proofErr w:type="spellEnd"/>
      <w:r>
        <w:rPr>
          <w:rFonts w:ascii="Cambria" w:hAnsi="Cambria"/>
          <w:sz w:val="22"/>
          <w:szCs w:val="22"/>
        </w:rPr>
        <w:t xml:space="preserve"> </w:t>
      </w:r>
      <w:proofErr w:type="spellStart"/>
      <w:r>
        <w:rPr>
          <w:rFonts w:ascii="Cambria" w:hAnsi="Cambria"/>
          <w:sz w:val="22"/>
          <w:szCs w:val="22"/>
        </w:rPr>
        <w:t>tugas</w:t>
      </w:r>
      <w:proofErr w:type="spellEnd"/>
      <w:r>
        <w:rPr>
          <w:rFonts w:ascii="Cambria" w:hAnsi="Cambria"/>
          <w:sz w:val="22"/>
          <w:szCs w:val="22"/>
        </w:rPr>
        <w:t xml:space="preserve"> </w:t>
      </w:r>
      <w:proofErr w:type="spellStart"/>
      <w:r>
        <w:rPr>
          <w:rFonts w:ascii="Cambria" w:hAnsi="Cambria"/>
          <w:sz w:val="22"/>
          <w:szCs w:val="22"/>
        </w:rPr>
        <w:t>tersebut</w:t>
      </w:r>
      <w:proofErr w:type="spellEnd"/>
      <w:r>
        <w:rPr>
          <w:rFonts w:ascii="Cambria" w:hAnsi="Cambria"/>
          <w:sz w:val="22"/>
          <w:szCs w:val="22"/>
        </w:rPr>
        <w:t xml:space="preserve"> </w:t>
      </w:r>
      <w:proofErr w:type="spellStart"/>
      <w:r>
        <w:rPr>
          <w:rFonts w:ascii="Cambria" w:hAnsi="Cambria"/>
          <w:sz w:val="22"/>
          <w:szCs w:val="22"/>
        </w:rPr>
        <w:t>Satpol</w:t>
      </w:r>
      <w:proofErr w:type="spellEnd"/>
      <w:r>
        <w:rPr>
          <w:rFonts w:ascii="Cambria" w:hAnsi="Cambria"/>
          <w:sz w:val="22"/>
          <w:szCs w:val="22"/>
        </w:rPr>
        <w:t xml:space="preserve"> PP </w:t>
      </w:r>
      <w:r>
        <w:rPr>
          <w:rFonts w:ascii="Cambria" w:hAnsi="Cambria"/>
          <w:sz w:val="22"/>
          <w:szCs w:val="22"/>
        </w:rPr>
        <w:t xml:space="preserve">dan </w:t>
      </w:r>
      <w:proofErr w:type="spellStart"/>
      <w:r>
        <w:rPr>
          <w:rFonts w:ascii="Cambria" w:hAnsi="Cambria"/>
          <w:sz w:val="22"/>
          <w:szCs w:val="22"/>
        </w:rPr>
        <w:t>Damkar</w:t>
      </w:r>
      <w:proofErr w:type="spellEnd"/>
      <w:r>
        <w:rPr>
          <w:rFonts w:ascii="Cambria" w:hAnsi="Cambria"/>
          <w:sz w:val="22"/>
          <w:szCs w:val="22"/>
        </w:rPr>
        <w:t xml:space="preserve"> </w:t>
      </w:r>
      <w:proofErr w:type="spellStart"/>
      <w:r>
        <w:rPr>
          <w:rFonts w:ascii="Cambria" w:hAnsi="Cambria"/>
          <w:sz w:val="22"/>
          <w:szCs w:val="22"/>
        </w:rPr>
        <w:t>mempunyai</w:t>
      </w:r>
      <w:proofErr w:type="spellEnd"/>
      <w:r>
        <w:rPr>
          <w:rFonts w:ascii="Cambria" w:hAnsi="Cambria"/>
          <w:sz w:val="22"/>
          <w:szCs w:val="22"/>
        </w:rPr>
        <w:t xml:space="preserve"> </w:t>
      </w:r>
      <w:proofErr w:type="spellStart"/>
      <w:r>
        <w:rPr>
          <w:rFonts w:ascii="Cambria" w:hAnsi="Cambria"/>
          <w:sz w:val="22"/>
          <w:szCs w:val="22"/>
        </w:rPr>
        <w:t>fungsi</w:t>
      </w:r>
      <w:proofErr w:type="spellEnd"/>
      <w:r>
        <w:rPr>
          <w:rFonts w:ascii="Cambria" w:hAnsi="Cambria"/>
          <w:sz w:val="22"/>
          <w:szCs w:val="22"/>
        </w:rPr>
        <w:t xml:space="preserve"> </w:t>
      </w:r>
      <w:proofErr w:type="spellStart"/>
      <w:r>
        <w:rPr>
          <w:rFonts w:ascii="Cambria" w:hAnsi="Cambria"/>
          <w:sz w:val="22"/>
          <w:szCs w:val="22"/>
        </w:rPr>
        <w:t>sebagai</w:t>
      </w:r>
      <w:proofErr w:type="spellEnd"/>
      <w:r>
        <w:rPr>
          <w:rFonts w:ascii="Cambria" w:hAnsi="Cambria"/>
          <w:sz w:val="22"/>
          <w:szCs w:val="22"/>
        </w:rPr>
        <w:t xml:space="preserve"> </w:t>
      </w:r>
      <w:proofErr w:type="spellStart"/>
      <w:r>
        <w:rPr>
          <w:rFonts w:ascii="Cambria" w:hAnsi="Cambria"/>
          <w:sz w:val="22"/>
          <w:szCs w:val="22"/>
        </w:rPr>
        <w:t>berikut</w:t>
      </w:r>
      <w:proofErr w:type="spellEnd"/>
      <w:r>
        <w:rPr>
          <w:rFonts w:ascii="Cambria" w:hAnsi="Cambria"/>
          <w:sz w:val="22"/>
          <w:szCs w:val="22"/>
        </w:rPr>
        <w:t xml:space="preserve"> :</w:t>
      </w:r>
    </w:p>
    <w:p w:rsidR="009239CA" w:rsidRDefault="008B47E3">
      <w:pPr>
        <w:pStyle w:val="Style"/>
        <w:numPr>
          <w:ilvl w:val="0"/>
          <w:numId w:val="1"/>
        </w:numPr>
        <w:spacing w:line="360" w:lineRule="auto"/>
        <w:ind w:left="851" w:hanging="284"/>
        <w:jc w:val="both"/>
        <w:rPr>
          <w:rFonts w:asciiTheme="majorHAnsi" w:hAnsiTheme="majorHAnsi" w:cs="Times New Roman"/>
          <w:lang w:val="id-ID"/>
        </w:rPr>
      </w:pPr>
      <w:proofErr w:type="spellStart"/>
      <w:r>
        <w:rPr>
          <w:rFonts w:asciiTheme="majorHAnsi" w:hAnsiTheme="majorHAnsi" w:cs="Times New Roman"/>
        </w:rPr>
        <w:t>penyusunan</w:t>
      </w:r>
      <w:proofErr w:type="spellEnd"/>
      <w:r>
        <w:rPr>
          <w:rFonts w:asciiTheme="majorHAnsi" w:hAnsiTheme="majorHAnsi" w:cs="Times New Roman"/>
        </w:rPr>
        <w:t xml:space="preserve"> program dan </w:t>
      </w:r>
      <w:proofErr w:type="spellStart"/>
      <w:r>
        <w:rPr>
          <w:rFonts w:asciiTheme="majorHAnsi" w:hAnsiTheme="majorHAnsi" w:cs="Times New Roman"/>
        </w:rPr>
        <w:t>pelaksanaan</w:t>
      </w:r>
      <w:proofErr w:type="spellEnd"/>
      <w:r>
        <w:rPr>
          <w:rFonts w:asciiTheme="majorHAnsi" w:hAnsiTheme="majorHAnsi" w:cs="Times New Roman"/>
        </w:rPr>
        <w:t xml:space="preserve"> </w:t>
      </w:r>
      <w:proofErr w:type="spellStart"/>
      <w:r>
        <w:rPr>
          <w:rFonts w:asciiTheme="majorHAnsi" w:hAnsiTheme="majorHAnsi" w:cs="Times New Roman"/>
        </w:rPr>
        <w:t>penegakan</w:t>
      </w:r>
      <w:proofErr w:type="spellEnd"/>
      <w:r>
        <w:rPr>
          <w:rFonts w:asciiTheme="majorHAnsi" w:hAnsiTheme="majorHAnsi" w:cs="Times New Roman"/>
        </w:rPr>
        <w:t xml:space="preserve"> </w:t>
      </w:r>
      <w:proofErr w:type="spellStart"/>
      <w:r>
        <w:rPr>
          <w:rFonts w:asciiTheme="majorHAnsi" w:hAnsiTheme="majorHAnsi" w:cs="Times New Roman"/>
        </w:rPr>
        <w:t>Peraturan</w:t>
      </w:r>
      <w:proofErr w:type="spellEnd"/>
      <w:r>
        <w:rPr>
          <w:rFonts w:asciiTheme="majorHAnsi" w:hAnsiTheme="majorHAnsi" w:cs="Times New Roman"/>
        </w:rPr>
        <w:t xml:space="preserve"> Daerah</w:t>
      </w:r>
      <w:r>
        <w:rPr>
          <w:rFonts w:asciiTheme="majorHAnsi" w:hAnsiTheme="majorHAnsi" w:cs="Times New Roman"/>
          <w:lang w:val="id-ID"/>
        </w:rPr>
        <w:t xml:space="preserve"> dan</w:t>
      </w:r>
      <w:r>
        <w:rPr>
          <w:rFonts w:asciiTheme="majorHAnsi" w:hAnsiTheme="majorHAnsi" w:cs="Times New Roman"/>
        </w:rPr>
        <w:t xml:space="preserve"> </w:t>
      </w:r>
      <w:proofErr w:type="spellStart"/>
      <w:r>
        <w:rPr>
          <w:rFonts w:asciiTheme="majorHAnsi" w:hAnsiTheme="majorHAnsi" w:cs="Times New Roman"/>
        </w:rPr>
        <w:t>Peraturan</w:t>
      </w:r>
      <w:proofErr w:type="spellEnd"/>
      <w:r>
        <w:rPr>
          <w:rFonts w:asciiTheme="majorHAnsi" w:hAnsiTheme="majorHAnsi" w:cs="Times New Roman"/>
        </w:rPr>
        <w:t xml:space="preserve"> </w:t>
      </w:r>
      <w:proofErr w:type="spellStart"/>
      <w:r>
        <w:rPr>
          <w:rFonts w:asciiTheme="majorHAnsi" w:hAnsiTheme="majorHAnsi" w:cs="Times New Roman"/>
        </w:rPr>
        <w:t>Gubernur</w:t>
      </w:r>
      <w:proofErr w:type="spellEnd"/>
      <w:r>
        <w:rPr>
          <w:rFonts w:asciiTheme="majorHAnsi" w:hAnsiTheme="majorHAnsi" w:cs="Times New Roman"/>
          <w:lang w:val="id-ID"/>
        </w:rPr>
        <w:t>,</w:t>
      </w:r>
      <w:r>
        <w:rPr>
          <w:rFonts w:asciiTheme="majorHAnsi" w:hAnsiTheme="majorHAnsi" w:cs="Times New Roman"/>
        </w:rPr>
        <w:t xml:space="preserve"> </w:t>
      </w:r>
      <w:proofErr w:type="spellStart"/>
      <w:r>
        <w:rPr>
          <w:rFonts w:asciiTheme="majorHAnsi" w:hAnsiTheme="majorHAnsi" w:cs="Times New Roman"/>
        </w:rPr>
        <w:t>penyelenggaraan</w:t>
      </w:r>
      <w:proofErr w:type="spellEnd"/>
      <w:r>
        <w:rPr>
          <w:rFonts w:asciiTheme="majorHAnsi" w:hAnsiTheme="majorHAnsi" w:cs="Times New Roman"/>
        </w:rPr>
        <w:t xml:space="preserve"> </w:t>
      </w:r>
      <w:proofErr w:type="spellStart"/>
      <w:r>
        <w:rPr>
          <w:rFonts w:asciiTheme="majorHAnsi" w:hAnsiTheme="majorHAnsi" w:cs="Times New Roman"/>
        </w:rPr>
        <w:t>ketertiban</w:t>
      </w:r>
      <w:proofErr w:type="spellEnd"/>
      <w:r>
        <w:rPr>
          <w:rFonts w:asciiTheme="majorHAnsi" w:hAnsiTheme="majorHAnsi" w:cs="Times New Roman"/>
        </w:rPr>
        <w:t xml:space="preserve"> </w:t>
      </w:r>
      <w:proofErr w:type="spellStart"/>
      <w:r>
        <w:rPr>
          <w:rFonts w:asciiTheme="majorHAnsi" w:hAnsiTheme="majorHAnsi" w:cs="Times New Roman"/>
        </w:rPr>
        <w:t>umum</w:t>
      </w:r>
      <w:proofErr w:type="spellEnd"/>
      <w:r>
        <w:rPr>
          <w:rFonts w:asciiTheme="majorHAnsi" w:hAnsiTheme="majorHAnsi" w:cs="Times New Roman"/>
        </w:rPr>
        <w:t xml:space="preserve"> dan </w:t>
      </w:r>
      <w:proofErr w:type="spellStart"/>
      <w:r>
        <w:rPr>
          <w:rFonts w:asciiTheme="majorHAnsi" w:hAnsiTheme="majorHAnsi" w:cs="Times New Roman"/>
        </w:rPr>
        <w:t>ketentraman</w:t>
      </w:r>
      <w:proofErr w:type="spellEnd"/>
      <w:r>
        <w:rPr>
          <w:rFonts w:asciiTheme="majorHAnsi" w:hAnsiTheme="majorHAnsi" w:cs="Times New Roman"/>
        </w:rPr>
        <w:t xml:space="preserve"> </w:t>
      </w:r>
      <w:proofErr w:type="spellStart"/>
      <w:r>
        <w:rPr>
          <w:rFonts w:asciiTheme="majorHAnsi" w:hAnsiTheme="majorHAnsi" w:cs="Times New Roman"/>
        </w:rPr>
        <w:t>masyarakat</w:t>
      </w:r>
      <w:proofErr w:type="spellEnd"/>
      <w:r>
        <w:rPr>
          <w:rFonts w:asciiTheme="majorHAnsi" w:hAnsiTheme="majorHAnsi" w:cs="Times New Roman"/>
          <w:lang w:val="id-ID"/>
        </w:rPr>
        <w:t xml:space="preserve">, serta </w:t>
      </w:r>
      <w:proofErr w:type="spellStart"/>
      <w:r>
        <w:rPr>
          <w:rFonts w:asciiTheme="majorHAnsi" w:hAnsiTheme="majorHAnsi" w:cs="Times New Roman"/>
        </w:rPr>
        <w:t>perlindungan</w:t>
      </w:r>
      <w:proofErr w:type="spellEnd"/>
      <w:r>
        <w:rPr>
          <w:rFonts w:asciiTheme="majorHAnsi" w:hAnsiTheme="majorHAnsi" w:cs="Times New Roman"/>
        </w:rPr>
        <w:t xml:space="preserve"> </w:t>
      </w:r>
      <w:proofErr w:type="spellStart"/>
      <w:r>
        <w:rPr>
          <w:rFonts w:asciiTheme="majorHAnsi" w:hAnsiTheme="majorHAnsi" w:cs="Times New Roman"/>
        </w:rPr>
        <w:t>masyarakat</w:t>
      </w:r>
      <w:proofErr w:type="spellEnd"/>
      <w:r>
        <w:rPr>
          <w:rFonts w:asciiTheme="majorHAnsi" w:hAnsiTheme="majorHAnsi" w:cs="Times New Roman"/>
          <w:lang w:val="id-ID"/>
        </w:rPr>
        <w:t>;</w:t>
      </w:r>
    </w:p>
    <w:p w:rsidR="009239CA" w:rsidRDefault="008B47E3">
      <w:pPr>
        <w:pStyle w:val="Style"/>
        <w:numPr>
          <w:ilvl w:val="0"/>
          <w:numId w:val="1"/>
        </w:numPr>
        <w:spacing w:line="360" w:lineRule="auto"/>
        <w:ind w:left="851" w:hanging="284"/>
        <w:jc w:val="both"/>
        <w:rPr>
          <w:rFonts w:asciiTheme="majorHAnsi" w:hAnsiTheme="majorHAnsi" w:cs="Times New Roman"/>
        </w:rPr>
      </w:pPr>
      <w:proofErr w:type="spellStart"/>
      <w:r>
        <w:rPr>
          <w:rFonts w:asciiTheme="majorHAnsi" w:hAnsiTheme="majorHAnsi" w:cs="Times New Roman"/>
        </w:rPr>
        <w:t>pelaksanaan</w:t>
      </w:r>
      <w:proofErr w:type="spellEnd"/>
      <w:r>
        <w:rPr>
          <w:rFonts w:asciiTheme="majorHAnsi" w:hAnsiTheme="majorHAnsi" w:cs="Times New Roman"/>
        </w:rPr>
        <w:t xml:space="preserve"> </w:t>
      </w:r>
      <w:proofErr w:type="spellStart"/>
      <w:r>
        <w:rPr>
          <w:rFonts w:asciiTheme="majorHAnsi" w:hAnsiTheme="majorHAnsi" w:cs="Times New Roman"/>
        </w:rPr>
        <w:t>kebijakan</w:t>
      </w:r>
      <w:proofErr w:type="spellEnd"/>
      <w:r>
        <w:rPr>
          <w:rFonts w:asciiTheme="majorHAnsi" w:hAnsiTheme="majorHAnsi" w:cs="Times New Roman"/>
        </w:rPr>
        <w:t xml:space="preserve"> </w:t>
      </w:r>
      <w:proofErr w:type="spellStart"/>
      <w:r>
        <w:rPr>
          <w:rFonts w:asciiTheme="majorHAnsi" w:hAnsiTheme="majorHAnsi" w:cs="Times New Roman"/>
        </w:rPr>
        <w:t>penegakan</w:t>
      </w:r>
      <w:proofErr w:type="spellEnd"/>
      <w:r>
        <w:rPr>
          <w:rFonts w:asciiTheme="majorHAnsi" w:hAnsiTheme="majorHAnsi" w:cs="Times New Roman"/>
        </w:rPr>
        <w:t xml:space="preserve"> </w:t>
      </w:r>
      <w:proofErr w:type="spellStart"/>
      <w:r>
        <w:rPr>
          <w:rFonts w:asciiTheme="majorHAnsi" w:hAnsiTheme="majorHAnsi" w:cs="Times New Roman"/>
        </w:rPr>
        <w:t>Peraturan</w:t>
      </w:r>
      <w:proofErr w:type="spellEnd"/>
      <w:r>
        <w:rPr>
          <w:rFonts w:asciiTheme="majorHAnsi" w:hAnsiTheme="majorHAnsi" w:cs="Times New Roman"/>
        </w:rPr>
        <w:t xml:space="preserve"> Daerah dan </w:t>
      </w:r>
      <w:proofErr w:type="spellStart"/>
      <w:r>
        <w:rPr>
          <w:rFonts w:asciiTheme="majorHAnsi" w:hAnsiTheme="majorHAnsi" w:cs="Times New Roman"/>
        </w:rPr>
        <w:t>Peraturan</w:t>
      </w:r>
      <w:proofErr w:type="spellEnd"/>
      <w:r>
        <w:rPr>
          <w:rFonts w:asciiTheme="majorHAnsi" w:hAnsiTheme="majorHAnsi" w:cs="Times New Roman"/>
        </w:rPr>
        <w:t xml:space="preserve"> </w:t>
      </w:r>
      <w:proofErr w:type="spellStart"/>
      <w:r>
        <w:rPr>
          <w:rFonts w:asciiTheme="majorHAnsi" w:hAnsiTheme="majorHAnsi" w:cs="Times New Roman"/>
        </w:rPr>
        <w:t>Gubernur</w:t>
      </w:r>
      <w:proofErr w:type="spellEnd"/>
      <w:r>
        <w:rPr>
          <w:rFonts w:asciiTheme="majorHAnsi" w:hAnsiTheme="majorHAnsi" w:cs="Times New Roman"/>
        </w:rPr>
        <w:t xml:space="preserve">; </w:t>
      </w:r>
    </w:p>
    <w:p w:rsidR="009239CA" w:rsidRDefault="008B47E3">
      <w:pPr>
        <w:pStyle w:val="Style"/>
        <w:numPr>
          <w:ilvl w:val="0"/>
          <w:numId w:val="1"/>
        </w:numPr>
        <w:spacing w:line="360" w:lineRule="auto"/>
        <w:ind w:left="851" w:hanging="284"/>
        <w:jc w:val="both"/>
        <w:rPr>
          <w:rFonts w:asciiTheme="majorHAnsi" w:hAnsiTheme="majorHAnsi" w:cs="Times New Roman"/>
        </w:rPr>
      </w:pPr>
      <w:proofErr w:type="spellStart"/>
      <w:r>
        <w:rPr>
          <w:rFonts w:asciiTheme="majorHAnsi" w:hAnsiTheme="majorHAnsi" w:cs="Times New Roman"/>
        </w:rPr>
        <w:t>pelaksanaan</w:t>
      </w:r>
      <w:proofErr w:type="spellEnd"/>
      <w:r>
        <w:rPr>
          <w:rFonts w:asciiTheme="majorHAnsi" w:hAnsiTheme="majorHAnsi" w:cs="Times New Roman"/>
        </w:rPr>
        <w:t xml:space="preserve"> </w:t>
      </w:r>
      <w:proofErr w:type="spellStart"/>
      <w:r>
        <w:rPr>
          <w:rFonts w:asciiTheme="majorHAnsi" w:hAnsiTheme="majorHAnsi" w:cs="Times New Roman"/>
        </w:rPr>
        <w:t>kebijakan</w:t>
      </w:r>
      <w:proofErr w:type="spellEnd"/>
      <w:r>
        <w:rPr>
          <w:rFonts w:asciiTheme="majorHAnsi" w:hAnsiTheme="majorHAnsi" w:cs="Times New Roman"/>
        </w:rPr>
        <w:t xml:space="preserve"> </w:t>
      </w:r>
      <w:proofErr w:type="spellStart"/>
      <w:r>
        <w:rPr>
          <w:rFonts w:asciiTheme="majorHAnsi" w:hAnsiTheme="majorHAnsi" w:cs="Times New Roman"/>
        </w:rPr>
        <w:t>penyelenggaraan</w:t>
      </w:r>
      <w:proofErr w:type="spellEnd"/>
      <w:r>
        <w:rPr>
          <w:rFonts w:asciiTheme="majorHAnsi" w:hAnsiTheme="majorHAnsi" w:cs="Times New Roman"/>
        </w:rPr>
        <w:t xml:space="preserve"> </w:t>
      </w:r>
      <w:proofErr w:type="spellStart"/>
      <w:r>
        <w:rPr>
          <w:rFonts w:asciiTheme="majorHAnsi" w:hAnsiTheme="majorHAnsi" w:cs="Times New Roman"/>
        </w:rPr>
        <w:t>ketertiban</w:t>
      </w:r>
      <w:proofErr w:type="spellEnd"/>
      <w:r>
        <w:rPr>
          <w:rFonts w:asciiTheme="majorHAnsi" w:hAnsiTheme="majorHAnsi" w:cs="Times New Roman"/>
        </w:rPr>
        <w:t xml:space="preserve"> </w:t>
      </w:r>
      <w:proofErr w:type="spellStart"/>
      <w:r>
        <w:rPr>
          <w:rFonts w:asciiTheme="majorHAnsi" w:hAnsiTheme="majorHAnsi" w:cs="Times New Roman"/>
        </w:rPr>
        <w:t>umum</w:t>
      </w:r>
      <w:proofErr w:type="spellEnd"/>
      <w:r>
        <w:rPr>
          <w:rFonts w:asciiTheme="majorHAnsi" w:hAnsiTheme="majorHAnsi" w:cs="Times New Roman"/>
        </w:rPr>
        <w:t xml:space="preserve"> dan </w:t>
      </w:r>
      <w:proofErr w:type="spellStart"/>
      <w:r>
        <w:rPr>
          <w:rFonts w:asciiTheme="majorHAnsi" w:hAnsiTheme="majorHAnsi" w:cs="Times New Roman"/>
        </w:rPr>
        <w:t>ketentraman</w:t>
      </w:r>
      <w:proofErr w:type="spellEnd"/>
      <w:r>
        <w:rPr>
          <w:rFonts w:asciiTheme="majorHAnsi" w:hAnsiTheme="majorHAnsi" w:cs="Times New Roman"/>
        </w:rPr>
        <w:t xml:space="preserve"> </w:t>
      </w:r>
      <w:proofErr w:type="spellStart"/>
      <w:r>
        <w:rPr>
          <w:rFonts w:asciiTheme="majorHAnsi" w:hAnsiTheme="majorHAnsi" w:cs="Times New Roman"/>
        </w:rPr>
        <w:t>masyarakat</w:t>
      </w:r>
      <w:proofErr w:type="spellEnd"/>
      <w:r>
        <w:rPr>
          <w:rFonts w:asciiTheme="majorHAnsi" w:hAnsiTheme="majorHAnsi" w:cs="Times New Roman"/>
        </w:rPr>
        <w:t xml:space="preserve"> di </w:t>
      </w:r>
      <w:proofErr w:type="spellStart"/>
      <w:r>
        <w:rPr>
          <w:rFonts w:asciiTheme="majorHAnsi" w:hAnsiTheme="majorHAnsi" w:cs="Times New Roman"/>
        </w:rPr>
        <w:t>daerah</w:t>
      </w:r>
      <w:proofErr w:type="spellEnd"/>
      <w:r>
        <w:rPr>
          <w:rFonts w:asciiTheme="majorHAnsi" w:hAnsiTheme="majorHAnsi" w:cs="Times New Roman"/>
        </w:rPr>
        <w:t xml:space="preserve">; </w:t>
      </w:r>
    </w:p>
    <w:p w:rsidR="009239CA" w:rsidRDefault="008B47E3">
      <w:pPr>
        <w:pStyle w:val="Style"/>
        <w:numPr>
          <w:ilvl w:val="0"/>
          <w:numId w:val="1"/>
        </w:numPr>
        <w:spacing w:line="360" w:lineRule="auto"/>
        <w:ind w:left="851" w:hanging="284"/>
        <w:jc w:val="both"/>
        <w:rPr>
          <w:rFonts w:asciiTheme="majorHAnsi" w:hAnsiTheme="majorHAnsi" w:cs="Times New Roman"/>
        </w:rPr>
      </w:pPr>
      <w:proofErr w:type="spellStart"/>
      <w:r>
        <w:rPr>
          <w:rFonts w:asciiTheme="majorHAnsi" w:hAnsiTheme="majorHAnsi" w:cs="Times New Roman"/>
        </w:rPr>
        <w:t>pelaksanaan</w:t>
      </w:r>
      <w:proofErr w:type="spellEnd"/>
      <w:r>
        <w:rPr>
          <w:rFonts w:asciiTheme="majorHAnsi" w:hAnsiTheme="majorHAnsi" w:cs="Times New Roman"/>
        </w:rPr>
        <w:t xml:space="preserve"> </w:t>
      </w:r>
      <w:proofErr w:type="spellStart"/>
      <w:r>
        <w:rPr>
          <w:rFonts w:asciiTheme="majorHAnsi" w:hAnsiTheme="majorHAnsi" w:cs="Times New Roman"/>
        </w:rPr>
        <w:t>kebijakan</w:t>
      </w:r>
      <w:proofErr w:type="spellEnd"/>
      <w:r>
        <w:rPr>
          <w:rFonts w:asciiTheme="majorHAnsi" w:hAnsiTheme="majorHAnsi" w:cs="Times New Roman"/>
        </w:rPr>
        <w:t xml:space="preserve"> </w:t>
      </w:r>
      <w:proofErr w:type="spellStart"/>
      <w:r>
        <w:rPr>
          <w:rFonts w:asciiTheme="majorHAnsi" w:hAnsiTheme="majorHAnsi" w:cs="Times New Roman"/>
        </w:rPr>
        <w:t>perlindungan</w:t>
      </w:r>
      <w:proofErr w:type="spellEnd"/>
      <w:r>
        <w:rPr>
          <w:rFonts w:asciiTheme="majorHAnsi" w:hAnsiTheme="majorHAnsi" w:cs="Times New Roman"/>
        </w:rPr>
        <w:t xml:space="preserve"> </w:t>
      </w:r>
      <w:proofErr w:type="spellStart"/>
      <w:r>
        <w:rPr>
          <w:rFonts w:asciiTheme="majorHAnsi" w:hAnsiTheme="majorHAnsi" w:cs="Times New Roman"/>
        </w:rPr>
        <w:t>masyarakat</w:t>
      </w:r>
      <w:proofErr w:type="spellEnd"/>
      <w:r>
        <w:rPr>
          <w:rFonts w:asciiTheme="majorHAnsi" w:hAnsiTheme="majorHAnsi" w:cs="Times New Roman"/>
        </w:rPr>
        <w:t xml:space="preserve">; </w:t>
      </w:r>
    </w:p>
    <w:p w:rsidR="009239CA" w:rsidRDefault="008B47E3">
      <w:pPr>
        <w:pStyle w:val="Style"/>
        <w:numPr>
          <w:ilvl w:val="0"/>
          <w:numId w:val="1"/>
        </w:numPr>
        <w:spacing w:line="360" w:lineRule="auto"/>
        <w:ind w:left="851" w:hanging="284"/>
        <w:jc w:val="both"/>
        <w:rPr>
          <w:rFonts w:asciiTheme="majorHAnsi" w:hAnsiTheme="majorHAnsi" w:cs="Times New Roman"/>
        </w:rPr>
      </w:pPr>
      <w:proofErr w:type="spellStart"/>
      <w:r>
        <w:rPr>
          <w:rFonts w:asciiTheme="majorHAnsi" w:hAnsiTheme="majorHAnsi" w:cs="Times New Roman"/>
        </w:rPr>
        <w:t>pelaksanaan</w:t>
      </w:r>
      <w:proofErr w:type="spellEnd"/>
      <w:r>
        <w:rPr>
          <w:rFonts w:asciiTheme="majorHAnsi" w:hAnsiTheme="majorHAnsi" w:cs="Times New Roman"/>
        </w:rPr>
        <w:t xml:space="preserve"> </w:t>
      </w:r>
      <w:proofErr w:type="spellStart"/>
      <w:r>
        <w:rPr>
          <w:rFonts w:asciiTheme="majorHAnsi" w:hAnsiTheme="majorHAnsi" w:cs="Times New Roman"/>
        </w:rPr>
        <w:t>koordinasi</w:t>
      </w:r>
      <w:proofErr w:type="spellEnd"/>
      <w:r>
        <w:rPr>
          <w:rFonts w:asciiTheme="majorHAnsi" w:hAnsiTheme="majorHAnsi" w:cs="Times New Roman"/>
        </w:rPr>
        <w:t xml:space="preserve"> </w:t>
      </w:r>
      <w:proofErr w:type="spellStart"/>
      <w:r>
        <w:rPr>
          <w:rFonts w:asciiTheme="majorHAnsi" w:hAnsiTheme="majorHAnsi" w:cs="Times New Roman"/>
        </w:rPr>
        <w:t>penegakan</w:t>
      </w:r>
      <w:proofErr w:type="spellEnd"/>
      <w:r>
        <w:rPr>
          <w:rFonts w:asciiTheme="majorHAnsi" w:hAnsiTheme="majorHAnsi" w:cs="Times New Roman"/>
        </w:rPr>
        <w:t xml:space="preserve"> </w:t>
      </w:r>
      <w:proofErr w:type="spellStart"/>
      <w:r>
        <w:rPr>
          <w:rFonts w:asciiTheme="majorHAnsi" w:hAnsiTheme="majorHAnsi" w:cs="Times New Roman"/>
        </w:rPr>
        <w:t>Peraturan</w:t>
      </w:r>
      <w:proofErr w:type="spellEnd"/>
      <w:r>
        <w:rPr>
          <w:rFonts w:asciiTheme="majorHAnsi" w:hAnsiTheme="majorHAnsi" w:cs="Times New Roman"/>
        </w:rPr>
        <w:t xml:space="preserve"> Daerah dan </w:t>
      </w:r>
      <w:proofErr w:type="spellStart"/>
      <w:r>
        <w:rPr>
          <w:rFonts w:asciiTheme="majorHAnsi" w:hAnsiTheme="majorHAnsi" w:cs="Times New Roman"/>
        </w:rPr>
        <w:t>Peraturan</w:t>
      </w:r>
      <w:proofErr w:type="spellEnd"/>
      <w:r>
        <w:rPr>
          <w:rFonts w:asciiTheme="majorHAnsi" w:hAnsiTheme="majorHAnsi" w:cs="Times New Roman"/>
        </w:rPr>
        <w:t xml:space="preserve"> </w:t>
      </w:r>
      <w:proofErr w:type="spellStart"/>
      <w:r>
        <w:rPr>
          <w:rFonts w:asciiTheme="majorHAnsi" w:hAnsiTheme="majorHAnsi" w:cs="Times New Roman"/>
        </w:rPr>
        <w:t>Gubernur</w:t>
      </w:r>
      <w:proofErr w:type="spellEnd"/>
      <w:r>
        <w:rPr>
          <w:rFonts w:asciiTheme="majorHAnsi" w:hAnsiTheme="majorHAnsi" w:cs="Times New Roman"/>
        </w:rPr>
        <w:t xml:space="preserve">, </w:t>
      </w:r>
      <w:proofErr w:type="spellStart"/>
      <w:r>
        <w:rPr>
          <w:rFonts w:asciiTheme="majorHAnsi" w:hAnsiTheme="majorHAnsi" w:cs="Times New Roman"/>
        </w:rPr>
        <w:t>penyelenggaraan</w:t>
      </w:r>
      <w:proofErr w:type="spellEnd"/>
      <w:r>
        <w:rPr>
          <w:rFonts w:asciiTheme="majorHAnsi" w:hAnsiTheme="majorHAnsi" w:cs="Times New Roman"/>
        </w:rPr>
        <w:t xml:space="preserve"> </w:t>
      </w:r>
      <w:proofErr w:type="spellStart"/>
      <w:r>
        <w:rPr>
          <w:rFonts w:asciiTheme="majorHAnsi" w:hAnsiTheme="majorHAnsi" w:cs="Times New Roman"/>
        </w:rPr>
        <w:t>ketertiban</w:t>
      </w:r>
      <w:proofErr w:type="spellEnd"/>
      <w:r>
        <w:rPr>
          <w:rFonts w:asciiTheme="majorHAnsi" w:hAnsiTheme="majorHAnsi" w:cs="Times New Roman"/>
        </w:rPr>
        <w:t xml:space="preserve"> </w:t>
      </w:r>
      <w:proofErr w:type="spellStart"/>
      <w:r>
        <w:rPr>
          <w:rFonts w:asciiTheme="majorHAnsi" w:hAnsiTheme="majorHAnsi" w:cs="Times New Roman"/>
        </w:rPr>
        <w:t>umum</w:t>
      </w:r>
      <w:proofErr w:type="spellEnd"/>
      <w:r>
        <w:rPr>
          <w:rFonts w:asciiTheme="majorHAnsi" w:hAnsiTheme="majorHAnsi" w:cs="Times New Roman"/>
        </w:rPr>
        <w:t xml:space="preserve"> dan </w:t>
      </w:r>
      <w:proofErr w:type="spellStart"/>
      <w:r>
        <w:rPr>
          <w:rFonts w:asciiTheme="majorHAnsi" w:hAnsiTheme="majorHAnsi" w:cs="Times New Roman"/>
        </w:rPr>
        <w:t>ketentraman</w:t>
      </w:r>
      <w:proofErr w:type="spellEnd"/>
      <w:r>
        <w:rPr>
          <w:rFonts w:asciiTheme="majorHAnsi" w:hAnsiTheme="majorHAnsi" w:cs="Times New Roman"/>
        </w:rPr>
        <w:t xml:space="preserve"> </w:t>
      </w:r>
      <w:proofErr w:type="spellStart"/>
      <w:r>
        <w:rPr>
          <w:rFonts w:asciiTheme="majorHAnsi" w:hAnsiTheme="majorHAnsi" w:cs="Times New Roman"/>
        </w:rPr>
        <w:t>masyarakat</w:t>
      </w:r>
      <w:proofErr w:type="spellEnd"/>
      <w:r>
        <w:rPr>
          <w:rFonts w:asciiTheme="majorHAnsi" w:hAnsiTheme="majorHAnsi" w:cs="Times New Roman"/>
        </w:rPr>
        <w:t xml:space="preserve"> </w:t>
      </w:r>
      <w:proofErr w:type="spellStart"/>
      <w:r>
        <w:rPr>
          <w:rFonts w:asciiTheme="majorHAnsi" w:hAnsiTheme="majorHAnsi" w:cs="Times New Roman"/>
        </w:rPr>
        <w:t>dengan</w:t>
      </w:r>
      <w:proofErr w:type="spellEnd"/>
      <w:r>
        <w:rPr>
          <w:rFonts w:asciiTheme="majorHAnsi" w:hAnsiTheme="majorHAnsi" w:cs="Times New Roman"/>
        </w:rPr>
        <w:t xml:space="preserve"> </w:t>
      </w:r>
      <w:proofErr w:type="spellStart"/>
      <w:r>
        <w:rPr>
          <w:rFonts w:asciiTheme="majorHAnsi" w:hAnsiTheme="majorHAnsi" w:cs="Times New Roman"/>
        </w:rPr>
        <w:t>Kepolisian</w:t>
      </w:r>
      <w:proofErr w:type="spellEnd"/>
      <w:r>
        <w:rPr>
          <w:rFonts w:asciiTheme="majorHAnsi" w:hAnsiTheme="majorHAnsi" w:cs="Times New Roman"/>
        </w:rPr>
        <w:t xml:space="preserve"> Negara </w:t>
      </w:r>
      <w:proofErr w:type="spellStart"/>
      <w:r>
        <w:rPr>
          <w:rFonts w:asciiTheme="majorHAnsi" w:hAnsiTheme="majorHAnsi" w:cs="Times New Roman"/>
        </w:rPr>
        <w:t>Republik</w:t>
      </w:r>
      <w:proofErr w:type="spellEnd"/>
      <w:r>
        <w:rPr>
          <w:rFonts w:asciiTheme="majorHAnsi" w:hAnsiTheme="majorHAnsi" w:cs="Times New Roman"/>
        </w:rPr>
        <w:t xml:space="preserve"> Indonesia, </w:t>
      </w:r>
      <w:proofErr w:type="spellStart"/>
      <w:r>
        <w:rPr>
          <w:rFonts w:asciiTheme="majorHAnsi" w:hAnsiTheme="majorHAnsi" w:cs="Times New Roman"/>
        </w:rPr>
        <w:t>Penyidik</w:t>
      </w:r>
      <w:proofErr w:type="spellEnd"/>
      <w:r>
        <w:rPr>
          <w:rFonts w:asciiTheme="majorHAnsi" w:hAnsiTheme="majorHAnsi" w:cs="Times New Roman"/>
        </w:rPr>
        <w:t xml:space="preserve"> </w:t>
      </w:r>
      <w:proofErr w:type="spellStart"/>
      <w:r>
        <w:rPr>
          <w:rFonts w:asciiTheme="majorHAnsi" w:hAnsiTheme="majorHAnsi" w:cs="Times New Roman"/>
        </w:rPr>
        <w:t>Pegawai</w:t>
      </w:r>
      <w:proofErr w:type="spellEnd"/>
      <w:r>
        <w:rPr>
          <w:rFonts w:asciiTheme="majorHAnsi" w:hAnsiTheme="majorHAnsi" w:cs="Times New Roman"/>
        </w:rPr>
        <w:t xml:space="preserve"> Negeri </w:t>
      </w:r>
      <w:proofErr w:type="spellStart"/>
      <w:r>
        <w:rPr>
          <w:rFonts w:asciiTheme="majorHAnsi" w:hAnsiTheme="majorHAnsi" w:cs="Times New Roman"/>
        </w:rPr>
        <w:t>Sip</w:t>
      </w:r>
      <w:r>
        <w:rPr>
          <w:rFonts w:asciiTheme="majorHAnsi" w:hAnsiTheme="majorHAnsi" w:cs="Times New Roman"/>
        </w:rPr>
        <w:t>il</w:t>
      </w:r>
      <w:proofErr w:type="spellEnd"/>
      <w:r>
        <w:rPr>
          <w:rFonts w:asciiTheme="majorHAnsi" w:hAnsiTheme="majorHAnsi" w:cs="Times New Roman"/>
        </w:rPr>
        <w:t xml:space="preserve"> </w:t>
      </w:r>
      <w:proofErr w:type="spellStart"/>
      <w:r>
        <w:rPr>
          <w:rFonts w:asciiTheme="majorHAnsi" w:hAnsiTheme="majorHAnsi" w:cs="Times New Roman"/>
        </w:rPr>
        <w:t>daerah</w:t>
      </w:r>
      <w:proofErr w:type="spellEnd"/>
      <w:r>
        <w:rPr>
          <w:rFonts w:asciiTheme="majorHAnsi" w:hAnsiTheme="majorHAnsi" w:cs="Times New Roman"/>
        </w:rPr>
        <w:t>, dan/</w:t>
      </w:r>
      <w:proofErr w:type="spellStart"/>
      <w:r>
        <w:rPr>
          <w:rFonts w:asciiTheme="majorHAnsi" w:hAnsiTheme="majorHAnsi" w:cs="Times New Roman"/>
        </w:rPr>
        <w:t>atau</w:t>
      </w:r>
      <w:proofErr w:type="spellEnd"/>
      <w:r>
        <w:rPr>
          <w:rFonts w:asciiTheme="majorHAnsi" w:hAnsiTheme="majorHAnsi" w:cs="Times New Roman"/>
        </w:rPr>
        <w:t xml:space="preserve"> </w:t>
      </w:r>
      <w:proofErr w:type="spellStart"/>
      <w:r>
        <w:rPr>
          <w:rFonts w:asciiTheme="majorHAnsi" w:hAnsiTheme="majorHAnsi" w:cs="Times New Roman"/>
        </w:rPr>
        <w:t>aparatur</w:t>
      </w:r>
      <w:proofErr w:type="spellEnd"/>
      <w:r>
        <w:rPr>
          <w:rFonts w:asciiTheme="majorHAnsi" w:hAnsiTheme="majorHAnsi" w:cs="Times New Roman"/>
        </w:rPr>
        <w:t xml:space="preserve"> </w:t>
      </w:r>
      <w:proofErr w:type="spellStart"/>
      <w:r>
        <w:rPr>
          <w:rFonts w:asciiTheme="majorHAnsi" w:hAnsiTheme="majorHAnsi" w:cs="Times New Roman"/>
        </w:rPr>
        <w:t>lainnya</w:t>
      </w:r>
      <w:proofErr w:type="spellEnd"/>
      <w:r>
        <w:rPr>
          <w:rFonts w:asciiTheme="majorHAnsi" w:hAnsiTheme="majorHAnsi" w:cs="Times New Roman"/>
        </w:rPr>
        <w:t xml:space="preserve">; </w:t>
      </w:r>
    </w:p>
    <w:p w:rsidR="009239CA" w:rsidRDefault="008B47E3">
      <w:pPr>
        <w:pStyle w:val="Style"/>
        <w:numPr>
          <w:ilvl w:val="0"/>
          <w:numId w:val="1"/>
        </w:numPr>
        <w:spacing w:line="360" w:lineRule="auto"/>
        <w:ind w:left="851" w:hanging="284"/>
        <w:jc w:val="both"/>
        <w:rPr>
          <w:rFonts w:asciiTheme="majorHAnsi" w:hAnsiTheme="majorHAnsi" w:cs="Times New Roman"/>
        </w:rPr>
      </w:pPr>
      <w:r>
        <w:rPr>
          <w:rFonts w:asciiTheme="majorHAnsi" w:hAnsiTheme="majorHAnsi" w:cs="Times New Roman"/>
          <w:lang w:val="id-ID"/>
        </w:rPr>
        <w:t xml:space="preserve">  </w:t>
      </w:r>
      <w:proofErr w:type="spellStart"/>
      <w:r>
        <w:rPr>
          <w:rFonts w:asciiTheme="majorHAnsi" w:hAnsiTheme="majorHAnsi" w:cs="Times New Roman"/>
        </w:rPr>
        <w:t>pengawasan</w:t>
      </w:r>
      <w:proofErr w:type="spellEnd"/>
      <w:r>
        <w:rPr>
          <w:rFonts w:asciiTheme="majorHAnsi" w:hAnsiTheme="majorHAnsi" w:cs="Times New Roman"/>
        </w:rPr>
        <w:t xml:space="preserve"> </w:t>
      </w:r>
      <w:proofErr w:type="spellStart"/>
      <w:r>
        <w:rPr>
          <w:rFonts w:asciiTheme="majorHAnsi" w:hAnsiTheme="majorHAnsi" w:cs="Times New Roman"/>
        </w:rPr>
        <w:t>terhadap</w:t>
      </w:r>
      <w:proofErr w:type="spellEnd"/>
      <w:r>
        <w:rPr>
          <w:rFonts w:asciiTheme="majorHAnsi" w:hAnsiTheme="majorHAnsi" w:cs="Times New Roman"/>
        </w:rPr>
        <w:t xml:space="preserve"> </w:t>
      </w:r>
      <w:proofErr w:type="spellStart"/>
      <w:r>
        <w:rPr>
          <w:rFonts w:asciiTheme="majorHAnsi" w:hAnsiTheme="majorHAnsi" w:cs="Times New Roman"/>
        </w:rPr>
        <w:t>masyarakat</w:t>
      </w:r>
      <w:proofErr w:type="spellEnd"/>
      <w:r>
        <w:rPr>
          <w:rFonts w:asciiTheme="majorHAnsi" w:hAnsiTheme="majorHAnsi" w:cs="Times New Roman"/>
        </w:rPr>
        <w:t xml:space="preserve">, </w:t>
      </w:r>
      <w:proofErr w:type="spellStart"/>
      <w:r>
        <w:rPr>
          <w:rFonts w:asciiTheme="majorHAnsi" w:hAnsiTheme="majorHAnsi" w:cs="Times New Roman"/>
        </w:rPr>
        <w:t>aparatur</w:t>
      </w:r>
      <w:proofErr w:type="spellEnd"/>
      <w:r>
        <w:rPr>
          <w:rFonts w:asciiTheme="majorHAnsi" w:hAnsiTheme="majorHAnsi" w:cs="Times New Roman"/>
        </w:rPr>
        <w:t xml:space="preserve">, </w:t>
      </w:r>
      <w:proofErr w:type="spellStart"/>
      <w:r>
        <w:rPr>
          <w:rFonts w:asciiTheme="majorHAnsi" w:hAnsiTheme="majorHAnsi" w:cs="Times New Roman"/>
        </w:rPr>
        <w:t>atau</w:t>
      </w:r>
      <w:proofErr w:type="spellEnd"/>
      <w:r>
        <w:rPr>
          <w:rFonts w:asciiTheme="majorHAnsi" w:hAnsiTheme="majorHAnsi" w:cs="Times New Roman"/>
        </w:rPr>
        <w:t xml:space="preserve"> badan </w:t>
      </w:r>
      <w:proofErr w:type="spellStart"/>
      <w:r>
        <w:rPr>
          <w:rFonts w:asciiTheme="majorHAnsi" w:hAnsiTheme="majorHAnsi" w:cs="Times New Roman"/>
        </w:rPr>
        <w:t>hukum</w:t>
      </w:r>
      <w:proofErr w:type="spellEnd"/>
      <w:r>
        <w:rPr>
          <w:rFonts w:asciiTheme="majorHAnsi" w:hAnsiTheme="majorHAnsi" w:cs="Times New Roman"/>
        </w:rPr>
        <w:t xml:space="preserve"> </w:t>
      </w:r>
      <w:r>
        <w:rPr>
          <w:rFonts w:asciiTheme="majorHAnsi" w:hAnsiTheme="majorHAnsi" w:cs="Times New Roman"/>
          <w:lang w:val="id-ID"/>
        </w:rPr>
        <w:t xml:space="preserve">yang mengganggu ketertiban umum dan </w:t>
      </w:r>
      <w:proofErr w:type="spellStart"/>
      <w:r>
        <w:rPr>
          <w:rFonts w:asciiTheme="majorHAnsi" w:hAnsiTheme="majorHAnsi" w:cs="Times New Roman"/>
          <w:lang w:val="id-ID"/>
        </w:rPr>
        <w:t>ketentraman</w:t>
      </w:r>
      <w:proofErr w:type="spellEnd"/>
      <w:r>
        <w:rPr>
          <w:rFonts w:asciiTheme="majorHAnsi" w:hAnsiTheme="majorHAnsi" w:cs="Times New Roman"/>
          <w:lang w:val="id-ID"/>
        </w:rPr>
        <w:t xml:space="preserve"> masyarakat ;</w:t>
      </w:r>
    </w:p>
    <w:p w:rsidR="009239CA" w:rsidRDefault="008B47E3">
      <w:pPr>
        <w:pStyle w:val="Style"/>
        <w:numPr>
          <w:ilvl w:val="0"/>
          <w:numId w:val="1"/>
        </w:numPr>
        <w:spacing w:line="360" w:lineRule="auto"/>
        <w:ind w:left="851" w:hanging="284"/>
        <w:jc w:val="both"/>
        <w:rPr>
          <w:rFonts w:asciiTheme="majorHAnsi" w:hAnsiTheme="majorHAnsi" w:cs="Times New Roman"/>
        </w:rPr>
      </w:pPr>
      <w:r>
        <w:rPr>
          <w:rFonts w:asciiTheme="majorHAnsi" w:hAnsiTheme="majorHAnsi" w:cs="Times New Roman"/>
          <w:lang w:val="id-ID"/>
        </w:rPr>
        <w:t>melakukan tindakan administratif  maupun penyelidikan terhadap warga masyarakat, aparatur, atau</w:t>
      </w:r>
      <w:r>
        <w:rPr>
          <w:rFonts w:asciiTheme="majorHAnsi" w:hAnsiTheme="majorHAnsi" w:cs="Times New Roman"/>
          <w:lang w:val="id-ID"/>
        </w:rPr>
        <w:t xml:space="preserve"> badan hukum yang diduga melakukan pelanggaran atas perda dan Peraturan Kepala Daerah; dan</w:t>
      </w:r>
    </w:p>
    <w:p w:rsidR="009239CA" w:rsidRDefault="008B47E3">
      <w:pPr>
        <w:pStyle w:val="Style"/>
        <w:numPr>
          <w:ilvl w:val="0"/>
          <w:numId w:val="1"/>
        </w:numPr>
        <w:spacing w:line="360" w:lineRule="auto"/>
        <w:ind w:left="851" w:hanging="284"/>
        <w:jc w:val="both"/>
        <w:rPr>
          <w:rFonts w:ascii="Arial Narrow" w:hAnsi="Arial Narrow" w:cs="Times New Roman"/>
        </w:rPr>
      </w:pPr>
      <w:proofErr w:type="spellStart"/>
      <w:r>
        <w:rPr>
          <w:rFonts w:asciiTheme="majorHAnsi" w:hAnsiTheme="majorHAnsi" w:cs="Times New Roman"/>
        </w:rPr>
        <w:t>pelaksanaan</w:t>
      </w:r>
      <w:proofErr w:type="spellEnd"/>
      <w:r>
        <w:rPr>
          <w:rFonts w:asciiTheme="majorHAnsi" w:hAnsiTheme="majorHAnsi" w:cs="Times New Roman"/>
        </w:rPr>
        <w:t xml:space="preserve"> </w:t>
      </w:r>
      <w:proofErr w:type="spellStart"/>
      <w:r>
        <w:rPr>
          <w:rFonts w:asciiTheme="majorHAnsi" w:hAnsiTheme="majorHAnsi" w:cs="Times New Roman"/>
        </w:rPr>
        <w:t>tugas</w:t>
      </w:r>
      <w:proofErr w:type="spellEnd"/>
      <w:r>
        <w:rPr>
          <w:rFonts w:asciiTheme="majorHAnsi" w:hAnsiTheme="majorHAnsi" w:cs="Times New Roman"/>
        </w:rPr>
        <w:t xml:space="preserve"> </w:t>
      </w:r>
      <w:proofErr w:type="spellStart"/>
      <w:r>
        <w:rPr>
          <w:rFonts w:asciiTheme="majorHAnsi" w:hAnsiTheme="majorHAnsi" w:cs="Times New Roman"/>
        </w:rPr>
        <w:t>kedinasan</w:t>
      </w:r>
      <w:proofErr w:type="spellEnd"/>
      <w:r>
        <w:rPr>
          <w:rFonts w:asciiTheme="majorHAnsi" w:hAnsiTheme="majorHAnsi" w:cs="Times New Roman"/>
        </w:rPr>
        <w:t xml:space="preserve"> </w:t>
      </w:r>
      <w:proofErr w:type="spellStart"/>
      <w:r>
        <w:rPr>
          <w:rFonts w:asciiTheme="majorHAnsi" w:hAnsiTheme="majorHAnsi" w:cs="Times New Roman"/>
        </w:rPr>
        <w:t>lainnya</w:t>
      </w:r>
      <w:proofErr w:type="spellEnd"/>
      <w:r>
        <w:rPr>
          <w:rFonts w:asciiTheme="majorHAnsi" w:hAnsiTheme="majorHAnsi" w:cs="Times New Roman"/>
        </w:rPr>
        <w:t xml:space="preserve"> yang </w:t>
      </w:r>
      <w:proofErr w:type="spellStart"/>
      <w:r>
        <w:rPr>
          <w:rFonts w:asciiTheme="majorHAnsi" w:hAnsiTheme="majorHAnsi" w:cs="Times New Roman"/>
        </w:rPr>
        <w:t>diberikan</w:t>
      </w:r>
      <w:proofErr w:type="spellEnd"/>
      <w:r>
        <w:rPr>
          <w:rFonts w:asciiTheme="majorHAnsi" w:hAnsiTheme="majorHAnsi" w:cs="Times New Roman"/>
        </w:rPr>
        <w:t xml:space="preserve"> oleh </w:t>
      </w:r>
      <w:proofErr w:type="spellStart"/>
      <w:r>
        <w:rPr>
          <w:rFonts w:asciiTheme="majorHAnsi" w:hAnsiTheme="majorHAnsi" w:cs="Times New Roman"/>
        </w:rPr>
        <w:t>Gubernur</w:t>
      </w:r>
      <w:proofErr w:type="spellEnd"/>
      <w:r>
        <w:rPr>
          <w:rFonts w:ascii="Arial Narrow" w:hAnsi="Arial Narrow" w:cs="Times New Roman"/>
        </w:rPr>
        <w:t xml:space="preserve">. </w:t>
      </w:r>
    </w:p>
    <w:p w:rsidR="009239CA" w:rsidRDefault="009239CA">
      <w:pPr>
        <w:tabs>
          <w:tab w:val="left" w:pos="426"/>
        </w:tabs>
        <w:jc w:val="both"/>
        <w:outlineLvl w:val="0"/>
        <w:rPr>
          <w:rFonts w:ascii="Cambria" w:hAnsi="Cambria"/>
          <w:b/>
          <w:sz w:val="22"/>
          <w:szCs w:val="22"/>
        </w:rPr>
      </w:pPr>
    </w:p>
    <w:p w:rsidR="009239CA" w:rsidRDefault="009239CA">
      <w:pPr>
        <w:tabs>
          <w:tab w:val="left" w:pos="426"/>
        </w:tabs>
        <w:jc w:val="both"/>
        <w:outlineLvl w:val="0"/>
        <w:rPr>
          <w:rFonts w:ascii="Cambria" w:hAnsi="Cambria"/>
          <w:b/>
          <w:sz w:val="22"/>
          <w:szCs w:val="22"/>
        </w:rPr>
      </w:pPr>
    </w:p>
    <w:p w:rsidR="009239CA" w:rsidRDefault="008B47E3">
      <w:pPr>
        <w:tabs>
          <w:tab w:val="left" w:pos="426"/>
        </w:tabs>
        <w:ind w:left="426" w:hanging="426"/>
        <w:jc w:val="both"/>
        <w:outlineLvl w:val="0"/>
        <w:rPr>
          <w:rFonts w:ascii="Cambria" w:hAnsi="Cambria"/>
          <w:b/>
          <w:sz w:val="22"/>
          <w:szCs w:val="22"/>
        </w:rPr>
      </w:pPr>
      <w:r>
        <w:rPr>
          <w:rFonts w:ascii="Cambria" w:hAnsi="Cambria"/>
          <w:b/>
          <w:sz w:val="22"/>
          <w:szCs w:val="22"/>
        </w:rPr>
        <w:lastRenderedPageBreak/>
        <w:t>6.</w:t>
      </w:r>
      <w:r>
        <w:rPr>
          <w:rFonts w:ascii="Cambria" w:hAnsi="Cambria"/>
          <w:b/>
          <w:sz w:val="22"/>
          <w:szCs w:val="22"/>
          <w:lang w:val="id-ID"/>
        </w:rPr>
        <w:t>2</w:t>
      </w:r>
      <w:r>
        <w:rPr>
          <w:rFonts w:ascii="Cambria" w:hAnsi="Cambria"/>
          <w:b/>
          <w:sz w:val="22"/>
          <w:szCs w:val="22"/>
        </w:rPr>
        <w:t>.   STRUKTUR ORGANISASI SATUAN POLISI PAMONG PRAJA</w:t>
      </w:r>
    </w:p>
    <w:p w:rsidR="009239CA" w:rsidRDefault="008B47E3">
      <w:pPr>
        <w:widowControl w:val="0"/>
        <w:spacing w:after="120"/>
        <w:ind w:left="540" w:firstLine="900"/>
        <w:jc w:val="both"/>
        <w:rPr>
          <w:rFonts w:ascii="Arial Narrow" w:hAnsi="Arial Narrow" w:cs="Arial"/>
          <w:lang w:val="id-ID"/>
        </w:rPr>
      </w:pPr>
      <w:r>
        <w:rPr>
          <w:rFonts w:asciiTheme="majorHAnsi" w:hAnsiTheme="majorHAnsi" w:cs="Arial"/>
          <w:sz w:val="22"/>
          <w:szCs w:val="22"/>
          <w:lang w:val="id-ID"/>
        </w:rPr>
        <w:t>Berdasarkan</w:t>
      </w:r>
      <w:r>
        <w:rPr>
          <w:rFonts w:asciiTheme="majorHAnsi" w:hAnsiTheme="majorHAnsi" w:cs="Arial"/>
          <w:sz w:val="22"/>
          <w:szCs w:val="22"/>
        </w:rPr>
        <w:t xml:space="preserve"> </w:t>
      </w:r>
      <w:r>
        <w:rPr>
          <w:rFonts w:asciiTheme="majorHAnsi" w:hAnsiTheme="majorHAnsi" w:cs="Arial"/>
          <w:sz w:val="22"/>
          <w:szCs w:val="22"/>
          <w:lang w:val="id-ID"/>
        </w:rPr>
        <w:t>Peraturan Daerah Provinsi Suma</w:t>
      </w:r>
      <w:r>
        <w:rPr>
          <w:rFonts w:asciiTheme="majorHAnsi" w:hAnsiTheme="majorHAnsi" w:cs="Arial"/>
          <w:sz w:val="22"/>
          <w:szCs w:val="22"/>
          <w:lang w:val="id-ID"/>
        </w:rPr>
        <w:t>tera Barat Nomor 8 Tahun 2016 tentang Pembentukan dan Susunan Perangkat Daerah dan Peraturan Gubernur Sumatera Barat Nomor 78 Tahun 2016 tentang Kedudukan, Susunan Organisasi, Tugas dan Fungsi Serta Tata Kerja Dinas Daerah serta Peraturan Gubernur Sumatera</w:t>
      </w:r>
      <w:r>
        <w:rPr>
          <w:rFonts w:asciiTheme="majorHAnsi" w:hAnsiTheme="majorHAnsi" w:cs="Arial"/>
          <w:sz w:val="22"/>
          <w:szCs w:val="22"/>
          <w:lang w:val="id-ID"/>
        </w:rPr>
        <w:t xml:space="preserve"> Barat Nomor 40 Tahun 2017 tentang Uraian Tugas Pokok dan Fungsi Satuan Polisi Pamong Praja dan Pemadam Kebakaran Provinsi Sumatera Barat; ditetapkan Satuan Polisi Pamong Praja </w:t>
      </w:r>
      <w:r>
        <w:rPr>
          <w:rFonts w:asciiTheme="majorHAnsi" w:hAnsiTheme="majorHAnsi" w:cs="Arial"/>
          <w:color w:val="000000"/>
          <w:sz w:val="22"/>
          <w:szCs w:val="22"/>
          <w:lang w:val="id-ID"/>
        </w:rPr>
        <w:t>dan Pemadam Kebakaran Provinsi Sumatera Barat</w:t>
      </w:r>
      <w:r>
        <w:rPr>
          <w:rFonts w:asciiTheme="majorHAnsi" w:hAnsiTheme="majorHAnsi" w:cs="Arial"/>
          <w:sz w:val="22"/>
          <w:szCs w:val="22"/>
          <w:lang w:val="id-ID"/>
        </w:rPr>
        <w:t xml:space="preserve"> </w:t>
      </w:r>
      <w:proofErr w:type="spellStart"/>
      <w:r>
        <w:rPr>
          <w:rFonts w:asciiTheme="majorHAnsi" w:hAnsiTheme="majorHAnsi" w:cs="Arial"/>
          <w:sz w:val="22"/>
          <w:szCs w:val="22"/>
        </w:rPr>
        <w:t>mempunyai</w:t>
      </w:r>
      <w:proofErr w:type="spellEnd"/>
      <w:r>
        <w:rPr>
          <w:rFonts w:asciiTheme="majorHAnsi" w:hAnsiTheme="majorHAnsi" w:cs="Arial"/>
          <w:sz w:val="22"/>
          <w:szCs w:val="22"/>
        </w:rPr>
        <w:t xml:space="preserve"> </w:t>
      </w:r>
      <w:proofErr w:type="spellStart"/>
      <w:r>
        <w:rPr>
          <w:rFonts w:asciiTheme="majorHAnsi" w:hAnsiTheme="majorHAnsi" w:cs="Arial"/>
          <w:sz w:val="22"/>
          <w:szCs w:val="22"/>
        </w:rPr>
        <w:t>tugas</w:t>
      </w:r>
      <w:proofErr w:type="spellEnd"/>
      <w:r>
        <w:rPr>
          <w:rFonts w:asciiTheme="majorHAnsi" w:hAnsiTheme="majorHAnsi" w:cs="Arial"/>
          <w:sz w:val="22"/>
          <w:szCs w:val="22"/>
        </w:rPr>
        <w:t xml:space="preserve"> </w:t>
      </w:r>
      <w:proofErr w:type="spellStart"/>
      <w:r>
        <w:rPr>
          <w:rFonts w:asciiTheme="majorHAnsi" w:hAnsiTheme="majorHAnsi" w:cs="Arial"/>
          <w:sz w:val="22"/>
          <w:szCs w:val="22"/>
        </w:rPr>
        <w:t>pokok</w:t>
      </w:r>
      <w:proofErr w:type="spellEnd"/>
      <w:r>
        <w:rPr>
          <w:rFonts w:asciiTheme="majorHAnsi" w:hAnsiTheme="majorHAnsi" w:cs="Arial"/>
          <w:sz w:val="22"/>
          <w:szCs w:val="22"/>
          <w:lang w:val="id-ID"/>
        </w:rPr>
        <w:t xml:space="preserve"> </w:t>
      </w:r>
      <w:proofErr w:type="spellStart"/>
      <w:r>
        <w:rPr>
          <w:rFonts w:asciiTheme="majorHAnsi" w:hAnsiTheme="majorHAnsi" w:cs="Bookman Old Style"/>
          <w:color w:val="000000"/>
          <w:sz w:val="22"/>
          <w:szCs w:val="22"/>
        </w:rPr>
        <w:t>melaksanaka</w:t>
      </w:r>
      <w:r>
        <w:rPr>
          <w:rFonts w:asciiTheme="majorHAnsi" w:hAnsiTheme="majorHAnsi" w:cs="Bookman Old Style"/>
          <w:color w:val="000000"/>
          <w:sz w:val="22"/>
          <w:szCs w:val="22"/>
        </w:rPr>
        <w:t>n</w:t>
      </w:r>
      <w:proofErr w:type="spellEnd"/>
      <w:r>
        <w:rPr>
          <w:rFonts w:asciiTheme="majorHAnsi" w:hAnsiTheme="majorHAnsi" w:cs="Bookman Old Style"/>
          <w:color w:val="000000"/>
          <w:sz w:val="22"/>
          <w:szCs w:val="22"/>
        </w:rPr>
        <w:t xml:space="preserve"> </w:t>
      </w:r>
      <w:proofErr w:type="spellStart"/>
      <w:r>
        <w:rPr>
          <w:rFonts w:asciiTheme="majorHAnsi" w:hAnsiTheme="majorHAnsi" w:cs="Bookman Old Style"/>
          <w:color w:val="000000"/>
          <w:sz w:val="22"/>
          <w:szCs w:val="22"/>
        </w:rPr>
        <w:t>urusan</w:t>
      </w:r>
      <w:proofErr w:type="spellEnd"/>
      <w:r>
        <w:rPr>
          <w:rFonts w:asciiTheme="majorHAnsi" w:hAnsiTheme="majorHAnsi" w:cs="Bookman Old Style"/>
          <w:color w:val="000000"/>
          <w:sz w:val="22"/>
          <w:szCs w:val="22"/>
        </w:rPr>
        <w:t xml:space="preserve"> </w:t>
      </w:r>
      <w:proofErr w:type="spellStart"/>
      <w:r>
        <w:rPr>
          <w:rFonts w:asciiTheme="majorHAnsi" w:hAnsiTheme="majorHAnsi" w:cs="Bookman Old Style"/>
          <w:color w:val="000000"/>
          <w:sz w:val="22"/>
          <w:szCs w:val="22"/>
        </w:rPr>
        <w:t>pemerintahan</w:t>
      </w:r>
      <w:proofErr w:type="spellEnd"/>
      <w:r>
        <w:rPr>
          <w:rFonts w:asciiTheme="majorHAnsi" w:hAnsiTheme="majorHAnsi" w:cs="Bookman Old Style"/>
          <w:color w:val="000000"/>
          <w:sz w:val="22"/>
          <w:szCs w:val="22"/>
        </w:rPr>
        <w:t xml:space="preserve"> </w:t>
      </w:r>
      <w:proofErr w:type="spellStart"/>
      <w:r>
        <w:rPr>
          <w:rFonts w:asciiTheme="majorHAnsi" w:hAnsiTheme="majorHAnsi" w:cs="Bookman Old Style"/>
          <w:color w:val="000000"/>
          <w:sz w:val="22"/>
          <w:szCs w:val="22"/>
        </w:rPr>
        <w:t>daerah</w:t>
      </w:r>
      <w:proofErr w:type="spellEnd"/>
      <w:r>
        <w:rPr>
          <w:rFonts w:asciiTheme="majorHAnsi" w:hAnsiTheme="majorHAnsi" w:cs="Bookman Old Style"/>
          <w:color w:val="000000"/>
          <w:sz w:val="22"/>
          <w:szCs w:val="22"/>
        </w:rPr>
        <w:t xml:space="preserve"> </w:t>
      </w:r>
      <w:proofErr w:type="spellStart"/>
      <w:r>
        <w:rPr>
          <w:rFonts w:asciiTheme="majorHAnsi" w:hAnsiTheme="majorHAnsi" w:cs="Bookman Old Style"/>
          <w:color w:val="000000"/>
          <w:sz w:val="22"/>
          <w:szCs w:val="22"/>
        </w:rPr>
        <w:t>bidang</w:t>
      </w:r>
      <w:proofErr w:type="spellEnd"/>
      <w:r>
        <w:rPr>
          <w:rFonts w:asciiTheme="majorHAnsi" w:hAnsiTheme="majorHAnsi" w:cs="Bookman Old Style"/>
          <w:color w:val="000000"/>
          <w:sz w:val="22"/>
          <w:szCs w:val="22"/>
        </w:rPr>
        <w:t xml:space="preserve"> </w:t>
      </w:r>
      <w:proofErr w:type="spellStart"/>
      <w:r>
        <w:rPr>
          <w:rFonts w:asciiTheme="majorHAnsi" w:hAnsiTheme="majorHAnsi" w:cs="Bookman Old Style"/>
          <w:color w:val="000000"/>
          <w:sz w:val="22"/>
          <w:szCs w:val="22"/>
        </w:rPr>
        <w:t>ketertiban</w:t>
      </w:r>
      <w:proofErr w:type="spellEnd"/>
      <w:r>
        <w:rPr>
          <w:rFonts w:asciiTheme="majorHAnsi" w:hAnsiTheme="majorHAnsi" w:cs="Bookman Old Style"/>
          <w:color w:val="000000"/>
          <w:sz w:val="22"/>
          <w:szCs w:val="22"/>
        </w:rPr>
        <w:t xml:space="preserve"> </w:t>
      </w:r>
      <w:proofErr w:type="spellStart"/>
      <w:r>
        <w:rPr>
          <w:rFonts w:asciiTheme="majorHAnsi" w:hAnsiTheme="majorHAnsi" w:cs="Bookman Old Style"/>
          <w:color w:val="000000"/>
          <w:sz w:val="22"/>
          <w:szCs w:val="22"/>
        </w:rPr>
        <w:t>umum</w:t>
      </w:r>
      <w:proofErr w:type="spellEnd"/>
      <w:r>
        <w:rPr>
          <w:rFonts w:asciiTheme="majorHAnsi" w:hAnsiTheme="majorHAnsi" w:cs="Bookman Old Style"/>
          <w:color w:val="000000"/>
          <w:sz w:val="22"/>
          <w:szCs w:val="22"/>
        </w:rPr>
        <w:t xml:space="preserve"> dan </w:t>
      </w:r>
      <w:proofErr w:type="spellStart"/>
      <w:r>
        <w:rPr>
          <w:rFonts w:asciiTheme="majorHAnsi" w:hAnsiTheme="majorHAnsi" w:cs="Bookman Old Style"/>
          <w:color w:val="000000"/>
          <w:sz w:val="22"/>
          <w:szCs w:val="22"/>
        </w:rPr>
        <w:t>ketentraman</w:t>
      </w:r>
      <w:proofErr w:type="spellEnd"/>
      <w:r>
        <w:rPr>
          <w:rFonts w:asciiTheme="majorHAnsi" w:hAnsiTheme="majorHAnsi" w:cs="Bookman Old Style"/>
          <w:color w:val="000000"/>
          <w:sz w:val="22"/>
          <w:szCs w:val="22"/>
        </w:rPr>
        <w:t xml:space="preserve"> </w:t>
      </w:r>
      <w:proofErr w:type="spellStart"/>
      <w:r>
        <w:rPr>
          <w:rFonts w:asciiTheme="majorHAnsi" w:hAnsiTheme="majorHAnsi" w:cs="Bookman Old Style"/>
          <w:color w:val="000000"/>
          <w:sz w:val="22"/>
          <w:szCs w:val="22"/>
        </w:rPr>
        <w:t>masyarakat</w:t>
      </w:r>
      <w:proofErr w:type="spellEnd"/>
      <w:r>
        <w:rPr>
          <w:rFonts w:asciiTheme="majorHAnsi" w:hAnsiTheme="majorHAnsi" w:cs="Bookman Old Style"/>
          <w:color w:val="000000"/>
          <w:sz w:val="22"/>
          <w:szCs w:val="22"/>
        </w:rPr>
        <w:t xml:space="preserve"> </w:t>
      </w:r>
      <w:proofErr w:type="spellStart"/>
      <w:r>
        <w:rPr>
          <w:rFonts w:asciiTheme="majorHAnsi" w:hAnsiTheme="majorHAnsi" w:cs="Bookman Old Style"/>
          <w:color w:val="000000"/>
          <w:sz w:val="22"/>
          <w:szCs w:val="22"/>
        </w:rPr>
        <w:t>serta</w:t>
      </w:r>
      <w:proofErr w:type="spellEnd"/>
      <w:r>
        <w:rPr>
          <w:rFonts w:asciiTheme="majorHAnsi" w:hAnsiTheme="majorHAnsi" w:cs="Bookman Old Style"/>
          <w:color w:val="000000"/>
          <w:sz w:val="22"/>
          <w:szCs w:val="22"/>
        </w:rPr>
        <w:t xml:space="preserve"> </w:t>
      </w:r>
      <w:proofErr w:type="spellStart"/>
      <w:r>
        <w:rPr>
          <w:rFonts w:asciiTheme="majorHAnsi" w:hAnsiTheme="majorHAnsi" w:cs="Bookman Old Style"/>
          <w:color w:val="000000"/>
          <w:sz w:val="22"/>
          <w:szCs w:val="22"/>
        </w:rPr>
        <w:t>penyelenggaraan</w:t>
      </w:r>
      <w:proofErr w:type="spellEnd"/>
      <w:r>
        <w:rPr>
          <w:rFonts w:asciiTheme="majorHAnsi" w:hAnsiTheme="majorHAnsi" w:cs="Bookman Old Style"/>
          <w:color w:val="000000"/>
          <w:sz w:val="22"/>
          <w:szCs w:val="22"/>
        </w:rPr>
        <w:t xml:space="preserve"> </w:t>
      </w:r>
      <w:proofErr w:type="spellStart"/>
      <w:r>
        <w:rPr>
          <w:rFonts w:asciiTheme="majorHAnsi" w:hAnsiTheme="majorHAnsi" w:cs="Bookman Old Style"/>
          <w:color w:val="000000"/>
          <w:sz w:val="22"/>
          <w:szCs w:val="22"/>
        </w:rPr>
        <w:t>perlindungan</w:t>
      </w:r>
      <w:proofErr w:type="spellEnd"/>
      <w:r>
        <w:rPr>
          <w:rFonts w:asciiTheme="majorHAnsi" w:hAnsiTheme="majorHAnsi" w:cs="Bookman Old Style"/>
          <w:color w:val="000000"/>
          <w:sz w:val="22"/>
          <w:szCs w:val="22"/>
        </w:rPr>
        <w:t xml:space="preserve"> </w:t>
      </w:r>
      <w:proofErr w:type="spellStart"/>
      <w:r>
        <w:rPr>
          <w:rFonts w:asciiTheme="majorHAnsi" w:hAnsiTheme="majorHAnsi" w:cs="Bookman Old Style"/>
          <w:color w:val="000000"/>
          <w:sz w:val="22"/>
          <w:szCs w:val="22"/>
        </w:rPr>
        <w:t>masyarakat</w:t>
      </w:r>
      <w:proofErr w:type="spellEnd"/>
      <w:r>
        <w:rPr>
          <w:rFonts w:ascii="Arial Narrow" w:hAnsi="Arial Narrow" w:cs="Bookman Old Style"/>
          <w:color w:val="000000"/>
          <w:lang w:val="id-ID"/>
        </w:rPr>
        <w:t>.</w:t>
      </w:r>
    </w:p>
    <w:p w:rsidR="009535D7" w:rsidRPr="009535D7" w:rsidRDefault="008B47E3" w:rsidP="009535D7">
      <w:pPr>
        <w:tabs>
          <w:tab w:val="left" w:pos="360"/>
          <w:tab w:val="left" w:pos="1260"/>
          <w:tab w:val="left" w:pos="1440"/>
          <w:tab w:val="left" w:pos="1980"/>
          <w:tab w:val="left" w:pos="2160"/>
          <w:tab w:val="left" w:pos="2340"/>
          <w:tab w:val="left" w:pos="2520"/>
          <w:tab w:val="left" w:pos="2700"/>
        </w:tabs>
        <w:spacing w:before="240"/>
        <w:ind w:left="567"/>
        <w:jc w:val="both"/>
        <w:rPr>
          <w:rFonts w:ascii="Cambria" w:hAnsi="Cambria"/>
          <w:sz w:val="22"/>
          <w:szCs w:val="22"/>
          <w:lang w:val="sv-SE"/>
        </w:rPr>
      </w:pPr>
      <w:r>
        <w:rPr>
          <w:rFonts w:ascii="Cambria" w:hAnsi="Cambria"/>
          <w:sz w:val="22"/>
          <w:szCs w:val="22"/>
          <w:lang w:val="sv-SE"/>
        </w:rPr>
        <w:tab/>
      </w:r>
      <w:r>
        <w:rPr>
          <w:rFonts w:ascii="Cambria" w:hAnsi="Cambria"/>
          <w:sz w:val="22"/>
          <w:szCs w:val="22"/>
          <w:lang w:val="sv-SE"/>
        </w:rPr>
        <w:tab/>
        <w:t>Sebagaimana yang telah diatur oleh Pe</w:t>
      </w:r>
      <w:proofErr w:type="spellStart"/>
      <w:r>
        <w:rPr>
          <w:rFonts w:ascii="Cambria" w:hAnsi="Cambria"/>
          <w:sz w:val="22"/>
          <w:szCs w:val="22"/>
          <w:lang w:val="id-ID"/>
        </w:rPr>
        <w:t>raturan</w:t>
      </w:r>
      <w:proofErr w:type="spellEnd"/>
      <w:r>
        <w:rPr>
          <w:rFonts w:ascii="Cambria" w:hAnsi="Cambria"/>
          <w:sz w:val="22"/>
          <w:szCs w:val="22"/>
          <w:lang w:val="id-ID"/>
        </w:rPr>
        <w:t xml:space="preserve"> Daerah</w:t>
      </w:r>
      <w:r>
        <w:rPr>
          <w:rFonts w:ascii="Cambria" w:hAnsi="Cambria"/>
          <w:sz w:val="22"/>
          <w:szCs w:val="22"/>
          <w:lang w:val="sv-SE"/>
        </w:rPr>
        <w:t xml:space="preserve"> Provinsi Sumatera Barat </w:t>
      </w:r>
      <w:r>
        <w:rPr>
          <w:rFonts w:ascii="Cambria" w:hAnsi="Cambria"/>
          <w:sz w:val="22"/>
          <w:szCs w:val="22"/>
          <w:lang w:val="id-ID"/>
        </w:rPr>
        <w:t xml:space="preserve">dan Peraturan Gubernur Sumatera Barat </w:t>
      </w:r>
      <w:r>
        <w:rPr>
          <w:rFonts w:ascii="Cambria" w:hAnsi="Cambria"/>
          <w:sz w:val="22"/>
          <w:szCs w:val="22"/>
          <w:lang w:val="sv-SE"/>
        </w:rPr>
        <w:t xml:space="preserve">tersebut maka susunan dari struktur organisasi dari Satuan Polisi Pamong Praja Provinsi Sumatera Barat sama dengan SKPD lainnya dimana struktur tersebut terdiri dari Kepala, Sekretaris, Kepala </w:t>
      </w:r>
      <w:r>
        <w:rPr>
          <w:rFonts w:ascii="Cambria" w:hAnsi="Cambria"/>
          <w:sz w:val="22"/>
          <w:szCs w:val="22"/>
          <w:lang w:val="sv-SE"/>
        </w:rPr>
        <w:t>Bagian/Bidang, Kepala Sub Bagian serta Kepala Seksi, hal ini dapat kita lihat dari bagan Struktur Organisasi dari Satuan Polisi Pamong Praja Provinsi Sumatera Barat sebagai</w:t>
      </w:r>
      <w:r>
        <w:rPr>
          <w:rFonts w:ascii="Cambria" w:hAnsi="Cambria"/>
          <w:sz w:val="22"/>
          <w:szCs w:val="22"/>
          <w:lang w:val="sv-SE"/>
        </w:rPr>
        <w:t xml:space="preserve"> </w:t>
      </w:r>
      <w:r>
        <w:rPr>
          <w:rFonts w:ascii="Cambria" w:hAnsi="Cambria"/>
          <w:sz w:val="22"/>
          <w:szCs w:val="22"/>
          <w:lang w:val="sv-SE"/>
        </w:rPr>
        <w:t>beriku</w:t>
      </w:r>
      <w:r>
        <w:rPr>
          <w:rFonts w:ascii="Cambria" w:hAnsi="Cambria"/>
          <w:sz w:val="22"/>
          <w:szCs w:val="22"/>
        </w:rPr>
        <w:t xml:space="preserve">t </w:t>
      </w:r>
      <w:r w:rsidR="009535D7">
        <w:rPr>
          <w:rFonts w:ascii="Cambria" w:hAnsi="Cambria"/>
          <w:sz w:val="22"/>
          <w:szCs w:val="22"/>
          <w:lang w:val="sv-SE"/>
        </w:rPr>
        <w:t>:</w:t>
      </w:r>
    </w:p>
    <w:p w:rsidR="009535D7" w:rsidRDefault="009535D7" w:rsidP="009535D7">
      <w:pPr>
        <w:rPr>
          <w:rFonts w:ascii="Cambria" w:hAnsi="Cambria"/>
          <w:sz w:val="22"/>
          <w:szCs w:val="22"/>
          <w:lang w:val="sv-SE"/>
        </w:rPr>
      </w:pPr>
    </w:p>
    <w:p w:rsidR="009239CA" w:rsidRDefault="008B47E3" w:rsidP="009535D7">
      <w:pPr>
        <w:tabs>
          <w:tab w:val="left" w:pos="3097"/>
          <w:tab w:val="right" w:pos="8562"/>
        </w:tabs>
        <w:ind w:firstLine="540"/>
        <w:jc w:val="left"/>
        <w:rPr>
          <w:rFonts w:ascii="Cambria" w:hAnsi="Cambria"/>
          <w:sz w:val="22"/>
          <w:szCs w:val="22"/>
          <w:lang w:val="fi-FI"/>
        </w:rPr>
      </w:pPr>
      <w:r>
        <w:rPr>
          <w:rFonts w:ascii="Cambria" w:hAnsi="Cambria"/>
          <w:sz w:val="22"/>
          <w:szCs w:val="22"/>
          <w:lang w:val="id-ID"/>
        </w:rPr>
        <w:t>D</w:t>
      </w:r>
      <w:r>
        <w:rPr>
          <w:rFonts w:ascii="Cambria" w:hAnsi="Cambria"/>
          <w:sz w:val="22"/>
          <w:szCs w:val="22"/>
          <w:lang w:val="id-ID"/>
        </w:rPr>
        <w:t xml:space="preserve">ari struktur organisasi Satpol PP dapat diuraikan sebagai </w:t>
      </w:r>
      <w:r>
        <w:rPr>
          <w:rFonts w:ascii="Cambria" w:hAnsi="Cambria"/>
          <w:sz w:val="22"/>
          <w:szCs w:val="22"/>
          <w:lang w:val="fi-FI"/>
        </w:rPr>
        <w:t>berikut :</w:t>
      </w:r>
    </w:p>
    <w:p w:rsidR="009239CA" w:rsidRDefault="008B47E3">
      <w:pPr>
        <w:numPr>
          <w:ilvl w:val="2"/>
          <w:numId w:val="2"/>
        </w:numPr>
        <w:tabs>
          <w:tab w:val="left" w:pos="360"/>
          <w:tab w:val="left" w:pos="900"/>
          <w:tab w:val="left" w:pos="1260"/>
          <w:tab w:val="left" w:pos="1620"/>
          <w:tab w:val="left" w:pos="1980"/>
          <w:tab w:val="left" w:pos="2340"/>
          <w:tab w:val="left" w:pos="2520"/>
          <w:tab w:val="left" w:pos="2700"/>
        </w:tabs>
        <w:spacing w:before="240"/>
        <w:ind w:hanging="1309"/>
        <w:jc w:val="both"/>
        <w:rPr>
          <w:rFonts w:ascii="Cambria" w:hAnsi="Cambria"/>
          <w:sz w:val="22"/>
          <w:szCs w:val="22"/>
        </w:rPr>
      </w:pPr>
      <w:proofErr w:type="spellStart"/>
      <w:r>
        <w:rPr>
          <w:rFonts w:ascii="Cambria" w:hAnsi="Cambria"/>
          <w:sz w:val="22"/>
          <w:szCs w:val="22"/>
        </w:rPr>
        <w:t>Kepala</w:t>
      </w:r>
      <w:proofErr w:type="spellEnd"/>
      <w:r>
        <w:rPr>
          <w:rFonts w:ascii="Cambria" w:hAnsi="Cambria"/>
          <w:sz w:val="22"/>
          <w:szCs w:val="22"/>
        </w:rPr>
        <w:t xml:space="preserve"> </w:t>
      </w:r>
      <w:proofErr w:type="spellStart"/>
      <w:r>
        <w:rPr>
          <w:rFonts w:ascii="Cambria" w:hAnsi="Cambria"/>
          <w:sz w:val="22"/>
          <w:szCs w:val="22"/>
        </w:rPr>
        <w:t>Satpol</w:t>
      </w:r>
      <w:proofErr w:type="spellEnd"/>
      <w:r>
        <w:rPr>
          <w:rFonts w:ascii="Cambria" w:hAnsi="Cambria"/>
          <w:sz w:val="22"/>
          <w:szCs w:val="22"/>
        </w:rPr>
        <w:t xml:space="preserve"> PP</w:t>
      </w:r>
    </w:p>
    <w:p w:rsidR="009239CA" w:rsidRDefault="008B47E3" w:rsidP="009535D7">
      <w:pPr>
        <w:tabs>
          <w:tab w:val="left" w:pos="360"/>
          <w:tab w:val="left" w:pos="900"/>
          <w:tab w:val="left" w:pos="1260"/>
          <w:tab w:val="left" w:pos="1440"/>
          <w:tab w:val="left" w:pos="1620"/>
          <w:tab w:val="left" w:pos="1980"/>
          <w:tab w:val="left" w:pos="2340"/>
          <w:tab w:val="left" w:pos="2520"/>
          <w:tab w:val="left" w:pos="2700"/>
        </w:tabs>
        <w:spacing w:before="240"/>
        <w:ind w:left="1260" w:firstLine="583"/>
        <w:jc w:val="both"/>
        <w:rPr>
          <w:rFonts w:ascii="Cambria" w:hAnsi="Cambria"/>
          <w:sz w:val="22"/>
          <w:szCs w:val="22"/>
        </w:rPr>
      </w:pPr>
      <w:r>
        <w:rPr>
          <w:rFonts w:ascii="Cambria" w:hAnsi="Cambria"/>
          <w:sz w:val="22"/>
          <w:szCs w:val="22"/>
        </w:rPr>
        <w:tab/>
      </w:r>
      <w:proofErr w:type="spellStart"/>
      <w:r>
        <w:rPr>
          <w:rFonts w:ascii="Cambria" w:hAnsi="Cambria"/>
          <w:sz w:val="22"/>
          <w:szCs w:val="22"/>
        </w:rPr>
        <w:t>Kepala</w:t>
      </w:r>
      <w:proofErr w:type="spellEnd"/>
      <w:r>
        <w:rPr>
          <w:rFonts w:ascii="Cambria" w:hAnsi="Cambria"/>
          <w:sz w:val="22"/>
          <w:szCs w:val="22"/>
        </w:rPr>
        <w:t xml:space="preserve"> </w:t>
      </w:r>
      <w:proofErr w:type="spellStart"/>
      <w:r>
        <w:rPr>
          <w:rFonts w:ascii="Cambria" w:hAnsi="Cambria"/>
          <w:sz w:val="22"/>
          <w:szCs w:val="22"/>
        </w:rPr>
        <w:t>Satpol</w:t>
      </w:r>
      <w:proofErr w:type="spellEnd"/>
      <w:r>
        <w:rPr>
          <w:rFonts w:ascii="Cambria" w:hAnsi="Cambria"/>
          <w:sz w:val="22"/>
          <w:szCs w:val="22"/>
        </w:rPr>
        <w:t xml:space="preserve"> PP </w:t>
      </w:r>
      <w:proofErr w:type="spellStart"/>
      <w:r>
        <w:rPr>
          <w:rFonts w:ascii="Cambria" w:hAnsi="Cambria"/>
          <w:sz w:val="22"/>
          <w:szCs w:val="22"/>
        </w:rPr>
        <w:t>adalah</w:t>
      </w:r>
      <w:proofErr w:type="spellEnd"/>
      <w:r>
        <w:rPr>
          <w:rFonts w:ascii="Cambria" w:hAnsi="Cambria"/>
          <w:sz w:val="22"/>
          <w:szCs w:val="22"/>
        </w:rPr>
        <w:t xml:space="preserve"> </w:t>
      </w:r>
      <w:proofErr w:type="spellStart"/>
      <w:r>
        <w:rPr>
          <w:rFonts w:ascii="Cambria" w:hAnsi="Cambria"/>
          <w:sz w:val="22"/>
          <w:szCs w:val="22"/>
        </w:rPr>
        <w:t>seseorang</w:t>
      </w:r>
      <w:proofErr w:type="spellEnd"/>
      <w:r>
        <w:rPr>
          <w:rFonts w:ascii="Cambria" w:hAnsi="Cambria"/>
          <w:sz w:val="22"/>
          <w:szCs w:val="22"/>
        </w:rPr>
        <w:t xml:space="preserve"> yang </w:t>
      </w:r>
      <w:proofErr w:type="spellStart"/>
      <w:r>
        <w:rPr>
          <w:rFonts w:ascii="Cambria" w:hAnsi="Cambria"/>
          <w:sz w:val="22"/>
          <w:szCs w:val="22"/>
        </w:rPr>
        <w:t>ditunjuk</w:t>
      </w:r>
      <w:proofErr w:type="spellEnd"/>
      <w:r>
        <w:rPr>
          <w:rFonts w:ascii="Cambria" w:hAnsi="Cambria"/>
          <w:sz w:val="22"/>
          <w:szCs w:val="22"/>
        </w:rPr>
        <w:t xml:space="preserve"> oleh </w:t>
      </w:r>
      <w:proofErr w:type="spellStart"/>
      <w:r>
        <w:rPr>
          <w:rFonts w:ascii="Cambria" w:hAnsi="Cambria"/>
          <w:sz w:val="22"/>
          <w:szCs w:val="22"/>
        </w:rPr>
        <w:t>Kepala</w:t>
      </w:r>
      <w:proofErr w:type="spellEnd"/>
      <w:r>
        <w:rPr>
          <w:rFonts w:ascii="Cambria" w:hAnsi="Cambria"/>
          <w:sz w:val="22"/>
          <w:szCs w:val="22"/>
        </w:rPr>
        <w:t xml:space="preserve"> Daerah </w:t>
      </w:r>
      <w:proofErr w:type="spellStart"/>
      <w:r>
        <w:rPr>
          <w:rFonts w:ascii="Cambria" w:hAnsi="Cambria"/>
          <w:sz w:val="22"/>
          <w:szCs w:val="22"/>
        </w:rPr>
        <w:t>untuk</w:t>
      </w:r>
      <w:proofErr w:type="spellEnd"/>
      <w:r>
        <w:rPr>
          <w:rFonts w:ascii="Cambria" w:hAnsi="Cambria"/>
          <w:sz w:val="22"/>
          <w:szCs w:val="22"/>
        </w:rPr>
        <w:t xml:space="preserve"> </w:t>
      </w:r>
      <w:proofErr w:type="spellStart"/>
      <w:r>
        <w:rPr>
          <w:rFonts w:ascii="Cambria" w:hAnsi="Cambria"/>
          <w:sz w:val="22"/>
          <w:szCs w:val="22"/>
        </w:rPr>
        <w:t>memimpin</w:t>
      </w:r>
      <w:proofErr w:type="spellEnd"/>
      <w:r>
        <w:rPr>
          <w:rFonts w:ascii="Cambria" w:hAnsi="Cambria"/>
          <w:sz w:val="22"/>
          <w:szCs w:val="22"/>
        </w:rPr>
        <w:t xml:space="preserve"> </w:t>
      </w:r>
      <w:proofErr w:type="spellStart"/>
      <w:r>
        <w:rPr>
          <w:rFonts w:ascii="Cambria" w:hAnsi="Cambria"/>
          <w:sz w:val="22"/>
          <w:szCs w:val="22"/>
        </w:rPr>
        <w:t>Satpol</w:t>
      </w:r>
      <w:proofErr w:type="spellEnd"/>
      <w:r>
        <w:rPr>
          <w:rFonts w:ascii="Cambria" w:hAnsi="Cambria"/>
          <w:sz w:val="22"/>
          <w:szCs w:val="22"/>
        </w:rPr>
        <w:t xml:space="preserve"> PP </w:t>
      </w:r>
      <w:proofErr w:type="spellStart"/>
      <w:r>
        <w:rPr>
          <w:rFonts w:ascii="Cambria" w:hAnsi="Cambria"/>
          <w:sz w:val="22"/>
          <w:szCs w:val="22"/>
        </w:rPr>
        <w:t>dalam</w:t>
      </w:r>
      <w:proofErr w:type="spellEnd"/>
      <w:r>
        <w:rPr>
          <w:rFonts w:ascii="Cambria" w:hAnsi="Cambria"/>
          <w:sz w:val="22"/>
          <w:szCs w:val="22"/>
        </w:rPr>
        <w:t xml:space="preserve"> </w:t>
      </w:r>
      <w:proofErr w:type="spellStart"/>
      <w:r>
        <w:rPr>
          <w:rFonts w:ascii="Cambria" w:hAnsi="Cambria"/>
          <w:sz w:val="22"/>
          <w:szCs w:val="22"/>
        </w:rPr>
        <w:t>melaksanakan</w:t>
      </w:r>
      <w:proofErr w:type="spellEnd"/>
      <w:r>
        <w:rPr>
          <w:rFonts w:ascii="Cambria" w:hAnsi="Cambria"/>
          <w:sz w:val="22"/>
          <w:szCs w:val="22"/>
        </w:rPr>
        <w:t xml:space="preserve"> </w:t>
      </w:r>
      <w:proofErr w:type="spellStart"/>
      <w:r>
        <w:rPr>
          <w:rFonts w:ascii="Cambria" w:hAnsi="Cambria"/>
          <w:sz w:val="22"/>
          <w:szCs w:val="22"/>
        </w:rPr>
        <w:t>semua</w:t>
      </w:r>
      <w:proofErr w:type="spellEnd"/>
      <w:r>
        <w:rPr>
          <w:rFonts w:ascii="Cambria" w:hAnsi="Cambria"/>
          <w:sz w:val="22"/>
          <w:szCs w:val="22"/>
        </w:rPr>
        <w:t xml:space="preserve"> </w:t>
      </w:r>
      <w:proofErr w:type="spellStart"/>
      <w:r>
        <w:rPr>
          <w:rFonts w:ascii="Cambria" w:hAnsi="Cambria"/>
          <w:sz w:val="22"/>
          <w:szCs w:val="22"/>
        </w:rPr>
        <w:t>tugas</w:t>
      </w:r>
      <w:proofErr w:type="spellEnd"/>
      <w:r>
        <w:rPr>
          <w:rFonts w:ascii="Cambria" w:hAnsi="Cambria"/>
          <w:sz w:val="22"/>
          <w:szCs w:val="22"/>
        </w:rPr>
        <w:t xml:space="preserve"> dan </w:t>
      </w:r>
      <w:proofErr w:type="spellStart"/>
      <w:r>
        <w:rPr>
          <w:rFonts w:ascii="Cambria" w:hAnsi="Cambria"/>
          <w:sz w:val="22"/>
          <w:szCs w:val="22"/>
        </w:rPr>
        <w:t>fungsi</w:t>
      </w:r>
      <w:proofErr w:type="spellEnd"/>
      <w:r>
        <w:rPr>
          <w:rFonts w:ascii="Cambria" w:hAnsi="Cambria"/>
          <w:sz w:val="22"/>
          <w:szCs w:val="22"/>
        </w:rPr>
        <w:t xml:space="preserve"> </w:t>
      </w:r>
      <w:proofErr w:type="spellStart"/>
      <w:r>
        <w:rPr>
          <w:rFonts w:ascii="Cambria" w:hAnsi="Cambria"/>
          <w:sz w:val="22"/>
          <w:szCs w:val="22"/>
        </w:rPr>
        <w:t>dari</w:t>
      </w:r>
      <w:proofErr w:type="spellEnd"/>
      <w:r>
        <w:rPr>
          <w:rFonts w:ascii="Cambria" w:hAnsi="Cambria"/>
          <w:sz w:val="22"/>
          <w:szCs w:val="22"/>
        </w:rPr>
        <w:t xml:space="preserve"> </w:t>
      </w:r>
      <w:proofErr w:type="spellStart"/>
      <w:r>
        <w:rPr>
          <w:rFonts w:ascii="Cambria" w:hAnsi="Cambria"/>
          <w:sz w:val="22"/>
          <w:szCs w:val="22"/>
        </w:rPr>
        <w:t>Satpol</w:t>
      </w:r>
      <w:proofErr w:type="spellEnd"/>
      <w:r>
        <w:rPr>
          <w:rFonts w:ascii="Cambria" w:hAnsi="Cambria"/>
          <w:sz w:val="22"/>
          <w:szCs w:val="22"/>
        </w:rPr>
        <w:t xml:space="preserve"> PP. </w:t>
      </w:r>
      <w:proofErr w:type="spellStart"/>
      <w:r>
        <w:rPr>
          <w:rFonts w:ascii="Cambria" w:hAnsi="Cambria"/>
          <w:sz w:val="22"/>
          <w:szCs w:val="22"/>
        </w:rPr>
        <w:t>Kepala</w:t>
      </w:r>
      <w:proofErr w:type="spellEnd"/>
      <w:r>
        <w:rPr>
          <w:rFonts w:ascii="Cambria" w:hAnsi="Cambria"/>
          <w:sz w:val="22"/>
          <w:szCs w:val="22"/>
        </w:rPr>
        <w:t xml:space="preserve"> Sat Pol PP </w:t>
      </w:r>
      <w:proofErr w:type="spellStart"/>
      <w:r>
        <w:rPr>
          <w:rFonts w:ascii="Cambria" w:hAnsi="Cambria"/>
          <w:sz w:val="22"/>
          <w:szCs w:val="22"/>
        </w:rPr>
        <w:t>mempunyai</w:t>
      </w:r>
      <w:proofErr w:type="spellEnd"/>
      <w:r>
        <w:rPr>
          <w:rFonts w:ascii="Cambria" w:hAnsi="Cambria"/>
          <w:sz w:val="22"/>
          <w:szCs w:val="22"/>
        </w:rPr>
        <w:t xml:space="preserve"> </w:t>
      </w:r>
      <w:proofErr w:type="spellStart"/>
      <w:r>
        <w:rPr>
          <w:rFonts w:ascii="Cambria" w:hAnsi="Cambria"/>
          <w:sz w:val="22"/>
          <w:szCs w:val="22"/>
        </w:rPr>
        <w:t>tugas</w:t>
      </w:r>
      <w:proofErr w:type="spellEnd"/>
      <w:r>
        <w:rPr>
          <w:rFonts w:ascii="Cambria" w:hAnsi="Cambria"/>
          <w:sz w:val="22"/>
          <w:szCs w:val="22"/>
        </w:rPr>
        <w:t xml:space="preserve"> </w:t>
      </w:r>
      <w:proofErr w:type="spellStart"/>
      <w:r>
        <w:rPr>
          <w:rFonts w:ascii="Cambria" w:hAnsi="Cambria"/>
          <w:sz w:val="22"/>
          <w:szCs w:val="22"/>
        </w:rPr>
        <w:t>pokok</w:t>
      </w:r>
      <w:proofErr w:type="spellEnd"/>
      <w:r>
        <w:rPr>
          <w:rFonts w:ascii="Cambria" w:hAnsi="Cambria"/>
          <w:sz w:val="22"/>
          <w:szCs w:val="22"/>
        </w:rPr>
        <w:t xml:space="preserve"> </w:t>
      </w:r>
      <w:proofErr w:type="spellStart"/>
      <w:r>
        <w:rPr>
          <w:rFonts w:ascii="Cambria" w:hAnsi="Cambria"/>
          <w:sz w:val="22"/>
          <w:szCs w:val="22"/>
        </w:rPr>
        <w:t>memimpin</w:t>
      </w:r>
      <w:proofErr w:type="spellEnd"/>
      <w:r>
        <w:rPr>
          <w:rFonts w:ascii="Cambria" w:hAnsi="Cambria"/>
          <w:sz w:val="22"/>
          <w:szCs w:val="22"/>
        </w:rPr>
        <w:t xml:space="preserve">, </w:t>
      </w:r>
      <w:proofErr w:type="spellStart"/>
      <w:r>
        <w:rPr>
          <w:rFonts w:ascii="Cambria" w:hAnsi="Cambria"/>
          <w:sz w:val="22"/>
          <w:szCs w:val="22"/>
        </w:rPr>
        <w:t>mengatur</w:t>
      </w:r>
      <w:proofErr w:type="spellEnd"/>
      <w:r>
        <w:rPr>
          <w:rFonts w:ascii="Cambria" w:hAnsi="Cambria"/>
          <w:sz w:val="22"/>
          <w:szCs w:val="22"/>
        </w:rPr>
        <w:t xml:space="preserve">, </w:t>
      </w:r>
      <w:proofErr w:type="spellStart"/>
      <w:r>
        <w:rPr>
          <w:rFonts w:ascii="Cambria" w:hAnsi="Cambria"/>
          <w:sz w:val="22"/>
          <w:szCs w:val="22"/>
        </w:rPr>
        <w:t>membina</w:t>
      </w:r>
      <w:proofErr w:type="spellEnd"/>
      <w:r>
        <w:rPr>
          <w:rFonts w:ascii="Cambria" w:hAnsi="Cambria"/>
          <w:sz w:val="22"/>
          <w:szCs w:val="22"/>
        </w:rPr>
        <w:t xml:space="preserve">, </w:t>
      </w:r>
      <w:proofErr w:type="spellStart"/>
      <w:r>
        <w:rPr>
          <w:rFonts w:ascii="Cambria" w:hAnsi="Cambria"/>
          <w:sz w:val="22"/>
          <w:szCs w:val="22"/>
        </w:rPr>
        <w:t>memotivasi</w:t>
      </w:r>
      <w:proofErr w:type="spellEnd"/>
      <w:r>
        <w:rPr>
          <w:rFonts w:ascii="Cambria" w:hAnsi="Cambria"/>
          <w:sz w:val="22"/>
          <w:szCs w:val="22"/>
        </w:rPr>
        <w:t xml:space="preserve"> dan </w:t>
      </w:r>
      <w:proofErr w:type="spellStart"/>
      <w:r>
        <w:rPr>
          <w:rFonts w:ascii="Cambria" w:hAnsi="Cambria"/>
          <w:sz w:val="22"/>
          <w:szCs w:val="22"/>
        </w:rPr>
        <w:t>men</w:t>
      </w:r>
      <w:r>
        <w:rPr>
          <w:rFonts w:ascii="Cambria" w:hAnsi="Cambria"/>
          <w:sz w:val="22"/>
          <w:szCs w:val="22"/>
        </w:rPr>
        <w:t>gendalikan</w:t>
      </w:r>
      <w:proofErr w:type="spellEnd"/>
      <w:r>
        <w:rPr>
          <w:rFonts w:ascii="Cambria" w:hAnsi="Cambria"/>
          <w:sz w:val="22"/>
          <w:szCs w:val="22"/>
        </w:rPr>
        <w:t xml:space="preserve"> </w:t>
      </w:r>
      <w:proofErr w:type="spellStart"/>
      <w:r>
        <w:rPr>
          <w:rFonts w:ascii="Cambria" w:hAnsi="Cambria"/>
          <w:sz w:val="22"/>
          <w:szCs w:val="22"/>
        </w:rPr>
        <w:t>pelaksanaan</w:t>
      </w:r>
      <w:proofErr w:type="spellEnd"/>
      <w:r>
        <w:rPr>
          <w:rFonts w:ascii="Cambria" w:hAnsi="Cambria"/>
          <w:sz w:val="22"/>
          <w:szCs w:val="22"/>
        </w:rPr>
        <w:t xml:space="preserve"> </w:t>
      </w:r>
      <w:proofErr w:type="spellStart"/>
      <w:r>
        <w:rPr>
          <w:rFonts w:ascii="Cambria" w:hAnsi="Cambria"/>
          <w:sz w:val="22"/>
          <w:szCs w:val="22"/>
        </w:rPr>
        <w:t>tugas</w:t>
      </w:r>
      <w:proofErr w:type="spellEnd"/>
      <w:r>
        <w:rPr>
          <w:rFonts w:ascii="Cambria" w:hAnsi="Cambria"/>
          <w:sz w:val="22"/>
          <w:szCs w:val="22"/>
        </w:rPr>
        <w:t xml:space="preserve"> di</w:t>
      </w:r>
      <w:r>
        <w:rPr>
          <w:rFonts w:ascii="Cambria" w:hAnsi="Cambria"/>
          <w:sz w:val="22"/>
          <w:szCs w:val="22"/>
          <w:lang w:val="id-ID"/>
        </w:rPr>
        <w:t xml:space="preserve"> </w:t>
      </w:r>
      <w:proofErr w:type="spellStart"/>
      <w:r>
        <w:rPr>
          <w:rFonts w:ascii="Cambria" w:hAnsi="Cambria"/>
          <w:sz w:val="22"/>
          <w:szCs w:val="22"/>
        </w:rPr>
        <w:t>bidang</w:t>
      </w:r>
      <w:proofErr w:type="spellEnd"/>
      <w:r>
        <w:rPr>
          <w:rFonts w:ascii="Cambria" w:hAnsi="Cambria"/>
          <w:sz w:val="22"/>
          <w:szCs w:val="22"/>
        </w:rPr>
        <w:t xml:space="preserve"> </w:t>
      </w:r>
      <w:r>
        <w:rPr>
          <w:rFonts w:ascii="Cambria" w:hAnsi="Cambria"/>
          <w:sz w:val="22"/>
          <w:szCs w:val="22"/>
          <w:lang w:val="id-ID"/>
        </w:rPr>
        <w:t>p</w:t>
      </w:r>
      <w:proofErr w:type="spellStart"/>
      <w:r>
        <w:rPr>
          <w:rFonts w:ascii="Cambria" w:hAnsi="Cambria"/>
          <w:sz w:val="22"/>
          <w:szCs w:val="22"/>
        </w:rPr>
        <w:t>enegakan</w:t>
      </w:r>
      <w:proofErr w:type="spellEnd"/>
      <w:r>
        <w:rPr>
          <w:rFonts w:ascii="Cambria" w:hAnsi="Cambria"/>
          <w:sz w:val="22"/>
          <w:szCs w:val="22"/>
        </w:rPr>
        <w:t xml:space="preserve"> </w:t>
      </w:r>
      <w:proofErr w:type="spellStart"/>
      <w:r>
        <w:rPr>
          <w:rFonts w:ascii="Cambria" w:hAnsi="Cambria"/>
          <w:sz w:val="22"/>
          <w:szCs w:val="22"/>
        </w:rPr>
        <w:t>Peraturan</w:t>
      </w:r>
      <w:proofErr w:type="spellEnd"/>
      <w:r>
        <w:rPr>
          <w:rFonts w:ascii="Cambria" w:hAnsi="Cambria"/>
          <w:sz w:val="22"/>
          <w:szCs w:val="22"/>
        </w:rPr>
        <w:t xml:space="preserve">  Daerah dan </w:t>
      </w:r>
      <w:r>
        <w:rPr>
          <w:rFonts w:ascii="Cambria" w:hAnsi="Cambria"/>
          <w:sz w:val="22"/>
          <w:szCs w:val="22"/>
          <w:lang w:val="id-ID"/>
        </w:rPr>
        <w:t xml:space="preserve">peraturan pelaksanaannya serta </w:t>
      </w:r>
      <w:proofErr w:type="spellStart"/>
      <w:r>
        <w:rPr>
          <w:rFonts w:ascii="Cambria" w:hAnsi="Cambria"/>
          <w:sz w:val="22"/>
          <w:szCs w:val="22"/>
        </w:rPr>
        <w:t>penyelenggaraan</w:t>
      </w:r>
      <w:proofErr w:type="spellEnd"/>
      <w:r>
        <w:rPr>
          <w:rFonts w:ascii="Cambria" w:hAnsi="Cambria"/>
          <w:sz w:val="22"/>
          <w:szCs w:val="22"/>
        </w:rPr>
        <w:t xml:space="preserve"> </w:t>
      </w:r>
      <w:proofErr w:type="spellStart"/>
      <w:r>
        <w:rPr>
          <w:rFonts w:ascii="Cambria" w:hAnsi="Cambria"/>
          <w:sz w:val="22"/>
          <w:szCs w:val="22"/>
        </w:rPr>
        <w:t>pemeliharaan</w:t>
      </w:r>
      <w:proofErr w:type="spellEnd"/>
      <w:r>
        <w:rPr>
          <w:rFonts w:ascii="Cambria" w:hAnsi="Cambria"/>
          <w:sz w:val="22"/>
          <w:szCs w:val="22"/>
        </w:rPr>
        <w:t xml:space="preserve"> </w:t>
      </w:r>
      <w:proofErr w:type="spellStart"/>
      <w:r>
        <w:rPr>
          <w:rFonts w:ascii="Cambria" w:hAnsi="Cambria"/>
          <w:sz w:val="22"/>
          <w:szCs w:val="22"/>
        </w:rPr>
        <w:t>ketertiban</w:t>
      </w:r>
      <w:proofErr w:type="spellEnd"/>
      <w:r>
        <w:rPr>
          <w:rFonts w:ascii="Cambria" w:hAnsi="Cambria"/>
          <w:sz w:val="22"/>
          <w:szCs w:val="22"/>
        </w:rPr>
        <w:t xml:space="preserve"> </w:t>
      </w:r>
      <w:proofErr w:type="spellStart"/>
      <w:r>
        <w:rPr>
          <w:rFonts w:ascii="Cambria" w:hAnsi="Cambria"/>
          <w:sz w:val="22"/>
          <w:szCs w:val="22"/>
        </w:rPr>
        <w:t>umum</w:t>
      </w:r>
      <w:proofErr w:type="spellEnd"/>
      <w:r>
        <w:rPr>
          <w:rFonts w:ascii="Cambria" w:hAnsi="Cambria"/>
          <w:sz w:val="22"/>
          <w:szCs w:val="22"/>
        </w:rPr>
        <w:t xml:space="preserve"> dan </w:t>
      </w:r>
      <w:proofErr w:type="spellStart"/>
      <w:r>
        <w:rPr>
          <w:rFonts w:ascii="Cambria" w:hAnsi="Cambria"/>
          <w:sz w:val="22"/>
          <w:szCs w:val="22"/>
        </w:rPr>
        <w:t>ketent</w:t>
      </w:r>
      <w:proofErr w:type="spellEnd"/>
      <w:r>
        <w:rPr>
          <w:rFonts w:ascii="Cambria" w:hAnsi="Cambria"/>
          <w:sz w:val="22"/>
          <w:szCs w:val="22"/>
          <w:lang w:val="id-ID"/>
        </w:rPr>
        <w:t>e</w:t>
      </w:r>
      <w:proofErr w:type="spellStart"/>
      <w:r>
        <w:rPr>
          <w:rFonts w:ascii="Cambria" w:hAnsi="Cambria"/>
          <w:sz w:val="22"/>
          <w:szCs w:val="22"/>
        </w:rPr>
        <w:t>raman</w:t>
      </w:r>
      <w:proofErr w:type="spellEnd"/>
      <w:r>
        <w:rPr>
          <w:rFonts w:ascii="Cambria" w:hAnsi="Cambria"/>
          <w:sz w:val="22"/>
          <w:szCs w:val="22"/>
        </w:rPr>
        <w:t xml:space="preserve"> </w:t>
      </w:r>
      <w:proofErr w:type="spellStart"/>
      <w:r>
        <w:rPr>
          <w:rFonts w:ascii="Cambria" w:hAnsi="Cambria"/>
          <w:sz w:val="22"/>
          <w:szCs w:val="22"/>
        </w:rPr>
        <w:t>masyarakat</w:t>
      </w:r>
      <w:proofErr w:type="spellEnd"/>
      <w:r>
        <w:rPr>
          <w:rFonts w:ascii="Cambria" w:hAnsi="Cambria"/>
          <w:sz w:val="22"/>
          <w:szCs w:val="22"/>
        </w:rPr>
        <w:t>.</w:t>
      </w:r>
    </w:p>
    <w:p w:rsidR="009535D7" w:rsidRDefault="009535D7">
      <w:pPr>
        <w:tabs>
          <w:tab w:val="left" w:pos="360"/>
          <w:tab w:val="left" w:pos="900"/>
          <w:tab w:val="left" w:pos="1260"/>
          <w:tab w:val="left" w:pos="1620"/>
          <w:tab w:val="left" w:pos="1980"/>
          <w:tab w:val="left" w:pos="2340"/>
          <w:tab w:val="left" w:pos="2520"/>
          <w:tab w:val="left" w:pos="2700"/>
        </w:tabs>
        <w:spacing w:before="240"/>
        <w:ind w:left="1260" w:firstLine="583"/>
        <w:jc w:val="both"/>
        <w:rPr>
          <w:rFonts w:ascii="Cambria" w:hAnsi="Cambria"/>
          <w:sz w:val="22"/>
          <w:szCs w:val="22"/>
        </w:rPr>
      </w:pPr>
    </w:p>
    <w:p w:rsidR="009535D7" w:rsidRDefault="009535D7">
      <w:pPr>
        <w:tabs>
          <w:tab w:val="left" w:pos="360"/>
          <w:tab w:val="left" w:pos="900"/>
          <w:tab w:val="left" w:pos="1260"/>
          <w:tab w:val="left" w:pos="1620"/>
          <w:tab w:val="left" w:pos="1980"/>
          <w:tab w:val="left" w:pos="2340"/>
          <w:tab w:val="left" w:pos="2520"/>
          <w:tab w:val="left" w:pos="2700"/>
        </w:tabs>
        <w:spacing w:before="240"/>
        <w:ind w:left="1260" w:firstLine="583"/>
        <w:jc w:val="both"/>
        <w:rPr>
          <w:rFonts w:ascii="Cambria" w:hAnsi="Cambria"/>
          <w:sz w:val="22"/>
          <w:szCs w:val="22"/>
        </w:rPr>
      </w:pPr>
    </w:p>
    <w:p w:rsidR="009239CA" w:rsidRDefault="008B47E3">
      <w:pPr>
        <w:numPr>
          <w:ilvl w:val="2"/>
          <w:numId w:val="2"/>
        </w:numPr>
        <w:tabs>
          <w:tab w:val="left" w:pos="360"/>
          <w:tab w:val="left" w:pos="900"/>
          <w:tab w:val="left" w:pos="1260"/>
          <w:tab w:val="left" w:pos="1620"/>
          <w:tab w:val="left" w:pos="1980"/>
          <w:tab w:val="left" w:pos="2340"/>
          <w:tab w:val="left" w:pos="2520"/>
          <w:tab w:val="left" w:pos="2700"/>
        </w:tabs>
        <w:spacing w:before="240"/>
        <w:ind w:hanging="1309"/>
        <w:jc w:val="both"/>
        <w:rPr>
          <w:rFonts w:ascii="Cambria" w:hAnsi="Cambria"/>
          <w:sz w:val="22"/>
          <w:szCs w:val="22"/>
        </w:rPr>
      </w:pPr>
      <w:proofErr w:type="spellStart"/>
      <w:r>
        <w:rPr>
          <w:rFonts w:ascii="Cambria" w:hAnsi="Cambria"/>
          <w:sz w:val="22"/>
          <w:szCs w:val="22"/>
        </w:rPr>
        <w:lastRenderedPageBreak/>
        <w:t>Sekretaris</w:t>
      </w:r>
      <w:proofErr w:type="spellEnd"/>
    </w:p>
    <w:p w:rsidR="009239CA" w:rsidRDefault="008B47E3">
      <w:pPr>
        <w:tabs>
          <w:tab w:val="left" w:pos="360"/>
          <w:tab w:val="left" w:pos="900"/>
          <w:tab w:val="left" w:pos="1260"/>
          <w:tab w:val="left" w:pos="1620"/>
          <w:tab w:val="left" w:pos="1980"/>
          <w:tab w:val="left" w:pos="2340"/>
          <w:tab w:val="left" w:pos="2520"/>
          <w:tab w:val="left" w:pos="2700"/>
        </w:tabs>
        <w:spacing w:before="240"/>
        <w:jc w:val="both"/>
        <w:rPr>
          <w:rFonts w:ascii="Cambria" w:hAnsi="Cambria"/>
          <w:sz w:val="22"/>
          <w:szCs w:val="22"/>
        </w:rPr>
      </w:pPr>
      <w:r>
        <w:rPr>
          <w:rFonts w:ascii="Cambria" w:hAnsi="Cambria"/>
          <w:sz w:val="22"/>
          <w:szCs w:val="22"/>
        </w:rPr>
        <w:tab/>
      </w:r>
      <w:r>
        <w:rPr>
          <w:rFonts w:ascii="Cambria" w:hAnsi="Cambria"/>
          <w:sz w:val="22"/>
          <w:szCs w:val="22"/>
        </w:rPr>
        <w:tab/>
      </w:r>
      <w:r>
        <w:rPr>
          <w:rFonts w:ascii="Cambria" w:hAnsi="Cambria"/>
          <w:sz w:val="22"/>
          <w:szCs w:val="22"/>
        </w:rPr>
        <w:tab/>
      </w:r>
      <w:proofErr w:type="spellStart"/>
      <w:r>
        <w:rPr>
          <w:rFonts w:ascii="Cambria" w:hAnsi="Cambria"/>
          <w:sz w:val="22"/>
          <w:szCs w:val="22"/>
        </w:rPr>
        <w:t>Sekretariat</w:t>
      </w:r>
      <w:proofErr w:type="spellEnd"/>
      <w:r>
        <w:rPr>
          <w:rFonts w:ascii="Cambria" w:hAnsi="Cambria"/>
          <w:sz w:val="22"/>
          <w:szCs w:val="22"/>
        </w:rPr>
        <w:t xml:space="preserve"> </w:t>
      </w:r>
      <w:proofErr w:type="spellStart"/>
      <w:r>
        <w:rPr>
          <w:rFonts w:ascii="Cambria" w:hAnsi="Cambria"/>
          <w:sz w:val="22"/>
          <w:szCs w:val="22"/>
        </w:rPr>
        <w:t>mempunyai</w:t>
      </w:r>
      <w:proofErr w:type="spellEnd"/>
      <w:r>
        <w:rPr>
          <w:rFonts w:ascii="Cambria" w:hAnsi="Cambria"/>
          <w:sz w:val="22"/>
          <w:szCs w:val="22"/>
        </w:rPr>
        <w:t xml:space="preserve"> </w:t>
      </w:r>
      <w:proofErr w:type="spellStart"/>
      <w:r>
        <w:rPr>
          <w:rFonts w:ascii="Cambria" w:hAnsi="Cambria"/>
          <w:sz w:val="22"/>
          <w:szCs w:val="22"/>
        </w:rPr>
        <w:t>fungsi</w:t>
      </w:r>
      <w:proofErr w:type="spellEnd"/>
      <w:r>
        <w:rPr>
          <w:rFonts w:ascii="Cambria" w:hAnsi="Cambria"/>
          <w:sz w:val="22"/>
          <w:szCs w:val="22"/>
        </w:rPr>
        <w:t xml:space="preserve"> :</w:t>
      </w:r>
    </w:p>
    <w:p w:rsidR="009239CA" w:rsidRDefault="008B47E3">
      <w:pPr>
        <w:numPr>
          <w:ilvl w:val="0"/>
          <w:numId w:val="3"/>
        </w:numPr>
        <w:tabs>
          <w:tab w:val="left" w:pos="360"/>
          <w:tab w:val="left" w:pos="900"/>
          <w:tab w:val="left" w:pos="1260"/>
          <w:tab w:val="left" w:pos="1620"/>
          <w:tab w:val="left" w:pos="1980"/>
          <w:tab w:val="left" w:pos="2340"/>
          <w:tab w:val="left" w:pos="2520"/>
          <w:tab w:val="left" w:pos="2700"/>
        </w:tabs>
        <w:spacing w:before="120"/>
        <w:ind w:left="1616" w:hanging="357"/>
        <w:jc w:val="both"/>
        <w:rPr>
          <w:rFonts w:ascii="Cambria" w:hAnsi="Cambria"/>
          <w:sz w:val="22"/>
          <w:szCs w:val="22"/>
        </w:rPr>
      </w:pPr>
      <w:proofErr w:type="spellStart"/>
      <w:r>
        <w:rPr>
          <w:rFonts w:ascii="Cambria" w:hAnsi="Cambria"/>
          <w:sz w:val="22"/>
          <w:szCs w:val="22"/>
        </w:rPr>
        <w:t>Pengkoordinasian</w:t>
      </w:r>
      <w:proofErr w:type="spellEnd"/>
      <w:r>
        <w:rPr>
          <w:rFonts w:ascii="Cambria" w:hAnsi="Cambria"/>
          <w:sz w:val="22"/>
          <w:szCs w:val="22"/>
        </w:rPr>
        <w:t xml:space="preserve"> </w:t>
      </w:r>
      <w:proofErr w:type="spellStart"/>
      <w:r>
        <w:rPr>
          <w:rFonts w:ascii="Cambria" w:hAnsi="Cambria"/>
          <w:sz w:val="22"/>
          <w:szCs w:val="22"/>
        </w:rPr>
        <w:t>kegiatan</w:t>
      </w:r>
      <w:proofErr w:type="spellEnd"/>
      <w:r>
        <w:rPr>
          <w:rFonts w:ascii="Cambria" w:hAnsi="Cambria"/>
          <w:sz w:val="22"/>
          <w:szCs w:val="22"/>
        </w:rPr>
        <w:t xml:space="preserve"> </w:t>
      </w:r>
      <w:proofErr w:type="spellStart"/>
      <w:r>
        <w:rPr>
          <w:rFonts w:ascii="Cambria" w:hAnsi="Cambria"/>
          <w:sz w:val="22"/>
          <w:szCs w:val="22"/>
        </w:rPr>
        <w:t>ketatausa</w:t>
      </w:r>
      <w:r>
        <w:rPr>
          <w:rFonts w:ascii="Cambria" w:hAnsi="Cambria"/>
          <w:sz w:val="22"/>
          <w:szCs w:val="22"/>
        </w:rPr>
        <w:t>haan</w:t>
      </w:r>
      <w:proofErr w:type="spellEnd"/>
      <w:r>
        <w:rPr>
          <w:rFonts w:ascii="Cambria" w:hAnsi="Cambria"/>
          <w:sz w:val="22"/>
          <w:szCs w:val="22"/>
        </w:rPr>
        <w:t xml:space="preserve"> </w:t>
      </w:r>
      <w:proofErr w:type="spellStart"/>
      <w:r>
        <w:rPr>
          <w:rFonts w:ascii="Cambria" w:hAnsi="Cambria"/>
          <w:sz w:val="22"/>
          <w:szCs w:val="22"/>
        </w:rPr>
        <w:t>untuk</w:t>
      </w:r>
      <w:proofErr w:type="spellEnd"/>
      <w:r>
        <w:rPr>
          <w:rFonts w:ascii="Cambria" w:hAnsi="Cambria"/>
          <w:sz w:val="22"/>
          <w:szCs w:val="22"/>
        </w:rPr>
        <w:t xml:space="preserve"> </w:t>
      </w:r>
      <w:proofErr w:type="spellStart"/>
      <w:r>
        <w:rPr>
          <w:rFonts w:ascii="Cambria" w:hAnsi="Cambria"/>
          <w:sz w:val="22"/>
          <w:szCs w:val="22"/>
        </w:rPr>
        <w:t>memfasilitasi</w:t>
      </w:r>
      <w:proofErr w:type="spellEnd"/>
      <w:r>
        <w:rPr>
          <w:rFonts w:ascii="Cambria" w:hAnsi="Cambria"/>
          <w:sz w:val="22"/>
          <w:szCs w:val="22"/>
        </w:rPr>
        <w:t xml:space="preserve"> </w:t>
      </w:r>
      <w:proofErr w:type="spellStart"/>
      <w:r>
        <w:rPr>
          <w:rFonts w:ascii="Cambria" w:hAnsi="Cambria"/>
          <w:sz w:val="22"/>
          <w:szCs w:val="22"/>
        </w:rPr>
        <w:t>kelancaran</w:t>
      </w:r>
      <w:proofErr w:type="spellEnd"/>
      <w:r>
        <w:rPr>
          <w:rFonts w:ascii="Cambria" w:hAnsi="Cambria"/>
          <w:sz w:val="22"/>
          <w:szCs w:val="22"/>
        </w:rPr>
        <w:t xml:space="preserve"> </w:t>
      </w:r>
      <w:proofErr w:type="spellStart"/>
      <w:r>
        <w:rPr>
          <w:rFonts w:ascii="Cambria" w:hAnsi="Cambria"/>
          <w:sz w:val="22"/>
          <w:szCs w:val="22"/>
        </w:rPr>
        <w:t>tugas</w:t>
      </w:r>
      <w:proofErr w:type="spellEnd"/>
      <w:r>
        <w:rPr>
          <w:rFonts w:ascii="Cambria" w:hAnsi="Cambria"/>
          <w:sz w:val="22"/>
          <w:szCs w:val="22"/>
        </w:rPr>
        <w:t xml:space="preserve"> </w:t>
      </w:r>
      <w:proofErr w:type="spellStart"/>
      <w:r>
        <w:rPr>
          <w:rFonts w:ascii="Cambria" w:hAnsi="Cambria"/>
          <w:sz w:val="22"/>
          <w:szCs w:val="22"/>
        </w:rPr>
        <w:t>bidang</w:t>
      </w:r>
      <w:proofErr w:type="spellEnd"/>
      <w:r>
        <w:rPr>
          <w:rFonts w:ascii="Cambria" w:hAnsi="Cambria"/>
          <w:sz w:val="22"/>
          <w:szCs w:val="22"/>
        </w:rPr>
        <w:t xml:space="preserve"> </w:t>
      </w:r>
      <w:proofErr w:type="spellStart"/>
      <w:r>
        <w:rPr>
          <w:rFonts w:ascii="Cambria" w:hAnsi="Cambria"/>
          <w:sz w:val="22"/>
          <w:szCs w:val="22"/>
        </w:rPr>
        <w:t>Urusan</w:t>
      </w:r>
      <w:proofErr w:type="spellEnd"/>
      <w:r>
        <w:rPr>
          <w:rFonts w:ascii="Cambria" w:hAnsi="Cambria"/>
          <w:sz w:val="22"/>
          <w:szCs w:val="22"/>
        </w:rPr>
        <w:t xml:space="preserve"> </w:t>
      </w:r>
      <w:proofErr w:type="spellStart"/>
      <w:r>
        <w:rPr>
          <w:rFonts w:ascii="Cambria" w:hAnsi="Cambria"/>
          <w:sz w:val="22"/>
          <w:szCs w:val="22"/>
        </w:rPr>
        <w:t>Satuan</w:t>
      </w:r>
      <w:proofErr w:type="spellEnd"/>
      <w:r>
        <w:rPr>
          <w:rFonts w:ascii="Cambria" w:hAnsi="Cambria"/>
          <w:sz w:val="22"/>
          <w:szCs w:val="22"/>
        </w:rPr>
        <w:t xml:space="preserve"> </w:t>
      </w:r>
      <w:proofErr w:type="spellStart"/>
      <w:r>
        <w:rPr>
          <w:rFonts w:ascii="Cambria" w:hAnsi="Cambria"/>
          <w:sz w:val="22"/>
          <w:szCs w:val="22"/>
        </w:rPr>
        <w:t>Polisi</w:t>
      </w:r>
      <w:proofErr w:type="spellEnd"/>
      <w:r>
        <w:rPr>
          <w:rFonts w:ascii="Cambria" w:hAnsi="Cambria"/>
          <w:sz w:val="22"/>
          <w:szCs w:val="22"/>
        </w:rPr>
        <w:t xml:space="preserve"> </w:t>
      </w:r>
      <w:proofErr w:type="spellStart"/>
      <w:r>
        <w:rPr>
          <w:rFonts w:ascii="Cambria" w:hAnsi="Cambria"/>
          <w:sz w:val="22"/>
          <w:szCs w:val="22"/>
        </w:rPr>
        <w:t>Pamong</w:t>
      </w:r>
      <w:proofErr w:type="spellEnd"/>
      <w:r>
        <w:rPr>
          <w:rFonts w:ascii="Cambria" w:hAnsi="Cambria"/>
          <w:sz w:val="22"/>
          <w:szCs w:val="22"/>
        </w:rPr>
        <w:t xml:space="preserve"> </w:t>
      </w:r>
      <w:proofErr w:type="spellStart"/>
      <w:r>
        <w:rPr>
          <w:rFonts w:ascii="Cambria" w:hAnsi="Cambria"/>
          <w:sz w:val="22"/>
          <w:szCs w:val="22"/>
        </w:rPr>
        <w:t>Praja</w:t>
      </w:r>
      <w:proofErr w:type="spellEnd"/>
      <w:r>
        <w:rPr>
          <w:rFonts w:ascii="Cambria" w:hAnsi="Cambria"/>
          <w:sz w:val="22"/>
          <w:szCs w:val="22"/>
        </w:rPr>
        <w:t>;</w:t>
      </w:r>
    </w:p>
    <w:p w:rsidR="009239CA" w:rsidRDefault="008B47E3">
      <w:pPr>
        <w:numPr>
          <w:ilvl w:val="0"/>
          <w:numId w:val="3"/>
        </w:numPr>
        <w:tabs>
          <w:tab w:val="left" w:pos="360"/>
          <w:tab w:val="left" w:pos="900"/>
          <w:tab w:val="left" w:pos="1260"/>
          <w:tab w:val="left" w:pos="1620"/>
          <w:tab w:val="left" w:pos="1980"/>
          <w:tab w:val="left" w:pos="2340"/>
          <w:tab w:val="left" w:pos="2520"/>
          <w:tab w:val="left" w:pos="2700"/>
        </w:tabs>
        <w:spacing w:before="120"/>
        <w:ind w:left="1616" w:hanging="357"/>
        <w:jc w:val="both"/>
        <w:rPr>
          <w:rFonts w:ascii="Cambria" w:hAnsi="Cambria"/>
          <w:sz w:val="22"/>
          <w:szCs w:val="22"/>
          <w:lang w:val="sv-SE"/>
        </w:rPr>
      </w:pPr>
      <w:r>
        <w:rPr>
          <w:rFonts w:ascii="Cambria" w:hAnsi="Cambria"/>
          <w:sz w:val="22"/>
          <w:szCs w:val="22"/>
          <w:lang w:val="sv-SE"/>
        </w:rPr>
        <w:t>Pelaksanan perumusan peraturan perundang-undangan sesuai ketentuan yang berlaku;</w:t>
      </w:r>
    </w:p>
    <w:p w:rsidR="009239CA" w:rsidRDefault="008B47E3">
      <w:pPr>
        <w:numPr>
          <w:ilvl w:val="0"/>
          <w:numId w:val="3"/>
        </w:numPr>
        <w:tabs>
          <w:tab w:val="left" w:pos="360"/>
          <w:tab w:val="left" w:pos="900"/>
          <w:tab w:val="left" w:pos="1260"/>
          <w:tab w:val="left" w:pos="1620"/>
          <w:tab w:val="left" w:pos="1980"/>
          <w:tab w:val="left" w:pos="2340"/>
          <w:tab w:val="left" w:pos="2520"/>
          <w:tab w:val="left" w:pos="2700"/>
        </w:tabs>
        <w:spacing w:before="120"/>
        <w:ind w:left="1616" w:hanging="357"/>
        <w:jc w:val="both"/>
        <w:rPr>
          <w:rFonts w:ascii="Cambria" w:hAnsi="Cambria"/>
          <w:sz w:val="22"/>
          <w:szCs w:val="22"/>
        </w:rPr>
      </w:pPr>
      <w:proofErr w:type="spellStart"/>
      <w:r>
        <w:rPr>
          <w:rFonts w:ascii="Cambria" w:hAnsi="Cambria"/>
          <w:sz w:val="22"/>
          <w:szCs w:val="22"/>
        </w:rPr>
        <w:t>Pelaksanaan</w:t>
      </w:r>
      <w:proofErr w:type="spellEnd"/>
      <w:r>
        <w:rPr>
          <w:rFonts w:ascii="Cambria" w:hAnsi="Cambria"/>
          <w:sz w:val="22"/>
          <w:szCs w:val="22"/>
        </w:rPr>
        <w:t xml:space="preserve"> dan </w:t>
      </w:r>
      <w:proofErr w:type="spellStart"/>
      <w:r>
        <w:rPr>
          <w:rFonts w:ascii="Cambria" w:hAnsi="Cambria"/>
          <w:sz w:val="22"/>
          <w:szCs w:val="22"/>
        </w:rPr>
        <w:t>perumusan</w:t>
      </w:r>
      <w:proofErr w:type="spellEnd"/>
      <w:r>
        <w:rPr>
          <w:rFonts w:ascii="Cambria" w:hAnsi="Cambria"/>
          <w:sz w:val="22"/>
          <w:szCs w:val="22"/>
        </w:rPr>
        <w:t xml:space="preserve"> </w:t>
      </w:r>
      <w:proofErr w:type="spellStart"/>
      <w:r>
        <w:rPr>
          <w:rFonts w:ascii="Cambria" w:hAnsi="Cambria"/>
          <w:sz w:val="22"/>
          <w:szCs w:val="22"/>
        </w:rPr>
        <w:t>Stratejik</w:t>
      </w:r>
      <w:proofErr w:type="spellEnd"/>
      <w:r>
        <w:rPr>
          <w:rFonts w:ascii="Cambria" w:hAnsi="Cambria"/>
          <w:sz w:val="22"/>
          <w:szCs w:val="22"/>
        </w:rPr>
        <w:t>;</w:t>
      </w:r>
    </w:p>
    <w:p w:rsidR="009239CA" w:rsidRDefault="008B47E3">
      <w:pPr>
        <w:numPr>
          <w:ilvl w:val="0"/>
          <w:numId w:val="3"/>
        </w:numPr>
        <w:tabs>
          <w:tab w:val="left" w:pos="360"/>
          <w:tab w:val="left" w:pos="900"/>
          <w:tab w:val="left" w:pos="1260"/>
          <w:tab w:val="left" w:pos="1620"/>
          <w:tab w:val="left" w:pos="1980"/>
          <w:tab w:val="left" w:pos="2340"/>
          <w:tab w:val="left" w:pos="2520"/>
          <w:tab w:val="left" w:pos="2700"/>
        </w:tabs>
        <w:spacing w:before="120"/>
        <w:ind w:left="1616" w:hanging="357"/>
        <w:jc w:val="both"/>
        <w:rPr>
          <w:rFonts w:ascii="Cambria" w:hAnsi="Cambria"/>
          <w:sz w:val="22"/>
          <w:szCs w:val="22"/>
          <w:lang w:val="fi-FI"/>
        </w:rPr>
      </w:pPr>
      <w:r>
        <w:rPr>
          <w:rFonts w:ascii="Cambria" w:hAnsi="Cambria"/>
          <w:sz w:val="22"/>
          <w:szCs w:val="22"/>
          <w:lang w:val="fi-FI"/>
        </w:rPr>
        <w:t xml:space="preserve">Pelaksanaan pelayanan administrasi keluar dan di </w:t>
      </w:r>
      <w:r>
        <w:rPr>
          <w:rFonts w:ascii="Cambria" w:hAnsi="Cambria"/>
          <w:sz w:val="22"/>
          <w:szCs w:val="22"/>
          <w:lang w:val="fi-FI"/>
        </w:rPr>
        <w:t>dalam organisasi;</w:t>
      </w:r>
    </w:p>
    <w:p w:rsidR="009239CA" w:rsidRDefault="008B47E3">
      <w:pPr>
        <w:numPr>
          <w:ilvl w:val="0"/>
          <w:numId w:val="3"/>
        </w:numPr>
        <w:tabs>
          <w:tab w:val="left" w:pos="360"/>
          <w:tab w:val="left" w:pos="900"/>
          <w:tab w:val="left" w:pos="1260"/>
          <w:tab w:val="left" w:pos="1620"/>
          <w:tab w:val="left" w:pos="1980"/>
          <w:tab w:val="left" w:pos="2340"/>
          <w:tab w:val="left" w:pos="2520"/>
          <w:tab w:val="left" w:pos="2700"/>
        </w:tabs>
        <w:spacing w:before="120"/>
        <w:ind w:left="1616" w:hanging="357"/>
        <w:jc w:val="both"/>
        <w:rPr>
          <w:rFonts w:ascii="Cambria" w:hAnsi="Cambria"/>
          <w:sz w:val="22"/>
          <w:szCs w:val="22"/>
          <w:lang w:val="fi-FI"/>
        </w:rPr>
      </w:pPr>
      <w:r>
        <w:rPr>
          <w:rFonts w:ascii="Cambria" w:hAnsi="Cambria"/>
          <w:sz w:val="22"/>
          <w:szCs w:val="22"/>
          <w:lang w:val="fi-FI"/>
        </w:rPr>
        <w:t>Pelaksanaan fasilitasi kelancaran tugas dan urusan bidang Satuan Polisi Pamong Praja berdasarkan azas keseimbangan;</w:t>
      </w:r>
    </w:p>
    <w:p w:rsidR="009239CA" w:rsidRDefault="008B47E3">
      <w:pPr>
        <w:numPr>
          <w:ilvl w:val="0"/>
          <w:numId w:val="3"/>
        </w:numPr>
        <w:tabs>
          <w:tab w:val="left" w:pos="360"/>
          <w:tab w:val="left" w:pos="900"/>
          <w:tab w:val="left" w:pos="1260"/>
          <w:tab w:val="left" w:pos="1620"/>
          <w:tab w:val="left" w:pos="1980"/>
          <w:tab w:val="left" w:pos="2340"/>
          <w:tab w:val="left" w:pos="2520"/>
          <w:tab w:val="left" w:pos="2700"/>
        </w:tabs>
        <w:spacing w:before="120" w:after="120"/>
        <w:ind w:left="1613"/>
        <w:jc w:val="both"/>
        <w:rPr>
          <w:rFonts w:ascii="Cambria" w:hAnsi="Cambria"/>
          <w:sz w:val="22"/>
          <w:szCs w:val="22"/>
          <w:lang w:val="fi-FI"/>
        </w:rPr>
      </w:pPr>
      <w:r>
        <w:rPr>
          <w:rFonts w:ascii="Cambria" w:hAnsi="Cambria"/>
          <w:sz w:val="22"/>
          <w:szCs w:val="22"/>
          <w:lang w:val="fi-FI"/>
        </w:rPr>
        <w:t>Pengkoordinasian penyusunan Laporan Akuntabilitasi Kinerja SKPD.</w:t>
      </w:r>
    </w:p>
    <w:p w:rsidR="009239CA" w:rsidRDefault="008B47E3">
      <w:pPr>
        <w:numPr>
          <w:ilvl w:val="2"/>
          <w:numId w:val="2"/>
        </w:numPr>
        <w:tabs>
          <w:tab w:val="left" w:pos="360"/>
          <w:tab w:val="left" w:pos="900"/>
          <w:tab w:val="left" w:pos="1260"/>
          <w:tab w:val="left" w:pos="1620"/>
          <w:tab w:val="left" w:pos="1980"/>
          <w:tab w:val="left" w:pos="2340"/>
          <w:tab w:val="left" w:pos="2520"/>
          <w:tab w:val="left" w:pos="2700"/>
        </w:tabs>
        <w:spacing w:before="120"/>
        <w:ind w:left="2161" w:hanging="1310"/>
        <w:jc w:val="both"/>
        <w:rPr>
          <w:rFonts w:ascii="Cambria" w:hAnsi="Cambria"/>
          <w:sz w:val="22"/>
          <w:szCs w:val="22"/>
        </w:rPr>
      </w:pPr>
      <w:proofErr w:type="spellStart"/>
      <w:r>
        <w:rPr>
          <w:rFonts w:ascii="Cambria" w:hAnsi="Cambria"/>
          <w:sz w:val="22"/>
          <w:szCs w:val="22"/>
        </w:rPr>
        <w:t>Kepala</w:t>
      </w:r>
      <w:proofErr w:type="spellEnd"/>
      <w:r>
        <w:rPr>
          <w:rFonts w:ascii="Cambria" w:hAnsi="Cambria"/>
          <w:sz w:val="22"/>
          <w:szCs w:val="22"/>
        </w:rPr>
        <w:t xml:space="preserve"> </w:t>
      </w:r>
      <w:proofErr w:type="spellStart"/>
      <w:r>
        <w:rPr>
          <w:rFonts w:ascii="Cambria" w:hAnsi="Cambria"/>
          <w:sz w:val="22"/>
          <w:szCs w:val="22"/>
        </w:rPr>
        <w:t>Bidang</w:t>
      </w:r>
      <w:proofErr w:type="spellEnd"/>
    </w:p>
    <w:p w:rsidR="009239CA" w:rsidRDefault="008B47E3">
      <w:pPr>
        <w:tabs>
          <w:tab w:val="left" w:pos="360"/>
          <w:tab w:val="left" w:pos="900"/>
          <w:tab w:val="left" w:pos="1260"/>
          <w:tab w:val="left" w:pos="1620"/>
          <w:tab w:val="left" w:pos="1980"/>
          <w:tab w:val="left" w:pos="2340"/>
          <w:tab w:val="left" w:pos="2520"/>
          <w:tab w:val="left" w:pos="2700"/>
        </w:tabs>
        <w:spacing w:before="240"/>
        <w:ind w:left="1260" w:hanging="1260"/>
        <w:jc w:val="both"/>
        <w:rPr>
          <w:rFonts w:ascii="Cambria" w:hAnsi="Cambria"/>
          <w:sz w:val="22"/>
          <w:szCs w:val="22"/>
        </w:rPr>
      </w:pPr>
      <w:r>
        <w:rPr>
          <w:rFonts w:ascii="Cambria" w:hAnsi="Cambria"/>
          <w:sz w:val="22"/>
          <w:szCs w:val="22"/>
        </w:rPr>
        <w:tab/>
      </w:r>
      <w:r>
        <w:rPr>
          <w:rFonts w:ascii="Cambria" w:hAnsi="Cambria"/>
          <w:sz w:val="22"/>
          <w:szCs w:val="22"/>
        </w:rPr>
        <w:tab/>
      </w:r>
      <w:r>
        <w:rPr>
          <w:rFonts w:ascii="Cambria" w:hAnsi="Cambria"/>
          <w:sz w:val="22"/>
          <w:szCs w:val="22"/>
        </w:rPr>
        <w:tab/>
      </w:r>
      <w:proofErr w:type="spellStart"/>
      <w:r>
        <w:rPr>
          <w:rFonts w:ascii="Cambria" w:hAnsi="Cambria"/>
          <w:sz w:val="22"/>
          <w:szCs w:val="22"/>
        </w:rPr>
        <w:t>Satuan</w:t>
      </w:r>
      <w:proofErr w:type="spellEnd"/>
      <w:r>
        <w:rPr>
          <w:rFonts w:ascii="Cambria" w:hAnsi="Cambria"/>
          <w:sz w:val="22"/>
          <w:szCs w:val="22"/>
        </w:rPr>
        <w:t xml:space="preserve"> </w:t>
      </w:r>
      <w:proofErr w:type="spellStart"/>
      <w:r>
        <w:rPr>
          <w:rFonts w:ascii="Cambria" w:hAnsi="Cambria"/>
          <w:sz w:val="22"/>
          <w:szCs w:val="22"/>
        </w:rPr>
        <w:t>Polisi</w:t>
      </w:r>
      <w:proofErr w:type="spellEnd"/>
      <w:r>
        <w:rPr>
          <w:rFonts w:ascii="Cambria" w:hAnsi="Cambria"/>
          <w:sz w:val="22"/>
          <w:szCs w:val="22"/>
        </w:rPr>
        <w:t xml:space="preserve"> </w:t>
      </w:r>
      <w:proofErr w:type="spellStart"/>
      <w:r>
        <w:rPr>
          <w:rFonts w:ascii="Cambria" w:hAnsi="Cambria"/>
          <w:sz w:val="22"/>
          <w:szCs w:val="22"/>
        </w:rPr>
        <w:t>Pamong</w:t>
      </w:r>
      <w:proofErr w:type="spellEnd"/>
      <w:r>
        <w:rPr>
          <w:rFonts w:ascii="Cambria" w:hAnsi="Cambria"/>
          <w:sz w:val="22"/>
          <w:szCs w:val="22"/>
        </w:rPr>
        <w:t xml:space="preserve"> </w:t>
      </w:r>
      <w:proofErr w:type="spellStart"/>
      <w:r>
        <w:rPr>
          <w:rFonts w:ascii="Cambria" w:hAnsi="Cambria"/>
          <w:sz w:val="22"/>
          <w:szCs w:val="22"/>
        </w:rPr>
        <w:t>Praja</w:t>
      </w:r>
      <w:proofErr w:type="spellEnd"/>
      <w:r>
        <w:rPr>
          <w:rFonts w:ascii="Cambria" w:hAnsi="Cambria"/>
          <w:sz w:val="22"/>
          <w:szCs w:val="22"/>
        </w:rPr>
        <w:t xml:space="preserve"> </w:t>
      </w:r>
      <w:proofErr w:type="spellStart"/>
      <w:r>
        <w:rPr>
          <w:rFonts w:ascii="Cambria" w:hAnsi="Cambria"/>
          <w:sz w:val="22"/>
          <w:szCs w:val="22"/>
        </w:rPr>
        <w:t>Provinsi</w:t>
      </w:r>
      <w:proofErr w:type="spellEnd"/>
      <w:r>
        <w:rPr>
          <w:rFonts w:ascii="Cambria" w:hAnsi="Cambria"/>
          <w:sz w:val="22"/>
          <w:szCs w:val="22"/>
        </w:rPr>
        <w:t xml:space="preserve"> Suma</w:t>
      </w:r>
      <w:r>
        <w:rPr>
          <w:rFonts w:ascii="Cambria" w:hAnsi="Cambria"/>
          <w:sz w:val="22"/>
          <w:szCs w:val="22"/>
        </w:rPr>
        <w:t xml:space="preserve">tera Barat </w:t>
      </w:r>
      <w:proofErr w:type="spellStart"/>
      <w:r>
        <w:rPr>
          <w:rFonts w:ascii="Cambria" w:hAnsi="Cambria"/>
          <w:sz w:val="22"/>
          <w:szCs w:val="22"/>
        </w:rPr>
        <w:t>mempunyai</w:t>
      </w:r>
      <w:proofErr w:type="spellEnd"/>
      <w:r>
        <w:rPr>
          <w:rFonts w:ascii="Cambria" w:hAnsi="Cambria"/>
          <w:sz w:val="22"/>
          <w:szCs w:val="22"/>
        </w:rPr>
        <w:t xml:space="preserve"> 3 </w:t>
      </w:r>
      <w:proofErr w:type="spellStart"/>
      <w:r>
        <w:rPr>
          <w:rFonts w:ascii="Cambria" w:hAnsi="Cambria"/>
          <w:sz w:val="22"/>
          <w:szCs w:val="22"/>
        </w:rPr>
        <w:t>buah</w:t>
      </w:r>
      <w:proofErr w:type="spellEnd"/>
      <w:r>
        <w:rPr>
          <w:rFonts w:ascii="Cambria" w:hAnsi="Cambria"/>
          <w:sz w:val="22"/>
          <w:szCs w:val="22"/>
        </w:rPr>
        <w:t xml:space="preserve"> </w:t>
      </w:r>
      <w:proofErr w:type="spellStart"/>
      <w:r>
        <w:rPr>
          <w:rFonts w:ascii="Cambria" w:hAnsi="Cambria"/>
          <w:sz w:val="22"/>
          <w:szCs w:val="22"/>
        </w:rPr>
        <w:t>bidang</w:t>
      </w:r>
      <w:proofErr w:type="spellEnd"/>
      <w:r>
        <w:rPr>
          <w:rFonts w:ascii="Cambria" w:hAnsi="Cambria"/>
          <w:sz w:val="22"/>
          <w:szCs w:val="22"/>
        </w:rPr>
        <w:t xml:space="preserve"> </w:t>
      </w:r>
      <w:proofErr w:type="spellStart"/>
      <w:r>
        <w:rPr>
          <w:rFonts w:ascii="Cambria" w:hAnsi="Cambria"/>
          <w:sz w:val="22"/>
          <w:szCs w:val="22"/>
        </w:rPr>
        <w:t>yaitu</w:t>
      </w:r>
      <w:proofErr w:type="spellEnd"/>
      <w:r>
        <w:rPr>
          <w:rFonts w:ascii="Cambria" w:hAnsi="Cambria"/>
          <w:sz w:val="22"/>
          <w:szCs w:val="22"/>
        </w:rPr>
        <w:t xml:space="preserve"> :</w:t>
      </w:r>
    </w:p>
    <w:p w:rsidR="009239CA" w:rsidRDefault="008B47E3">
      <w:pPr>
        <w:numPr>
          <w:ilvl w:val="3"/>
          <w:numId w:val="2"/>
        </w:numPr>
        <w:tabs>
          <w:tab w:val="clear" w:pos="2880"/>
          <w:tab w:val="left" w:pos="360"/>
          <w:tab w:val="left" w:pos="900"/>
          <w:tab w:val="left" w:pos="1260"/>
          <w:tab w:val="left" w:pos="1560"/>
          <w:tab w:val="left" w:pos="1980"/>
          <w:tab w:val="left" w:pos="2340"/>
          <w:tab w:val="left" w:pos="2520"/>
        </w:tabs>
        <w:spacing w:before="120"/>
        <w:ind w:left="1560" w:hanging="284"/>
        <w:jc w:val="both"/>
        <w:rPr>
          <w:rFonts w:ascii="Cambria" w:hAnsi="Cambria"/>
          <w:sz w:val="22"/>
          <w:szCs w:val="22"/>
        </w:rPr>
      </w:pPr>
      <w:proofErr w:type="spellStart"/>
      <w:r>
        <w:rPr>
          <w:rFonts w:ascii="Cambria" w:hAnsi="Cambria"/>
          <w:sz w:val="22"/>
          <w:szCs w:val="22"/>
        </w:rPr>
        <w:t>Bidang</w:t>
      </w:r>
      <w:proofErr w:type="spellEnd"/>
      <w:r>
        <w:rPr>
          <w:rFonts w:ascii="Cambria" w:hAnsi="Cambria"/>
          <w:sz w:val="22"/>
          <w:szCs w:val="22"/>
        </w:rPr>
        <w:t xml:space="preserve"> </w:t>
      </w:r>
      <w:proofErr w:type="spellStart"/>
      <w:r>
        <w:rPr>
          <w:rFonts w:ascii="Cambria" w:hAnsi="Cambria"/>
          <w:sz w:val="22"/>
          <w:szCs w:val="22"/>
        </w:rPr>
        <w:t>Ketertiban</w:t>
      </w:r>
      <w:proofErr w:type="spellEnd"/>
      <w:r>
        <w:rPr>
          <w:rFonts w:ascii="Cambria" w:hAnsi="Cambria"/>
          <w:sz w:val="22"/>
          <w:szCs w:val="22"/>
        </w:rPr>
        <w:t xml:space="preserve"> </w:t>
      </w:r>
      <w:proofErr w:type="spellStart"/>
      <w:r>
        <w:rPr>
          <w:rFonts w:ascii="Cambria" w:hAnsi="Cambria"/>
          <w:sz w:val="22"/>
          <w:szCs w:val="22"/>
        </w:rPr>
        <w:t>Umum</w:t>
      </w:r>
      <w:proofErr w:type="spellEnd"/>
      <w:r>
        <w:rPr>
          <w:rFonts w:ascii="Cambria" w:hAnsi="Cambria"/>
          <w:sz w:val="22"/>
          <w:szCs w:val="22"/>
        </w:rPr>
        <w:t xml:space="preserve"> dan </w:t>
      </w:r>
      <w:proofErr w:type="spellStart"/>
      <w:r>
        <w:rPr>
          <w:rFonts w:ascii="Cambria" w:hAnsi="Cambria"/>
          <w:sz w:val="22"/>
          <w:szCs w:val="22"/>
        </w:rPr>
        <w:t>Ketentraman</w:t>
      </w:r>
      <w:proofErr w:type="spellEnd"/>
      <w:r>
        <w:rPr>
          <w:rFonts w:ascii="Cambria" w:hAnsi="Cambria"/>
          <w:sz w:val="22"/>
          <w:szCs w:val="22"/>
        </w:rPr>
        <w:t xml:space="preserve"> Masyarakat</w:t>
      </w:r>
    </w:p>
    <w:p w:rsidR="009239CA" w:rsidRDefault="008B47E3">
      <w:pPr>
        <w:tabs>
          <w:tab w:val="left" w:pos="360"/>
          <w:tab w:val="left" w:pos="900"/>
          <w:tab w:val="left" w:pos="1260"/>
          <w:tab w:val="left" w:pos="1560"/>
          <w:tab w:val="left" w:pos="1980"/>
          <w:tab w:val="left" w:pos="2340"/>
          <w:tab w:val="left" w:pos="2520"/>
        </w:tabs>
        <w:ind w:left="1560"/>
        <w:jc w:val="both"/>
        <w:rPr>
          <w:rFonts w:ascii="Cambria" w:hAnsi="Cambria"/>
          <w:sz w:val="22"/>
          <w:szCs w:val="22"/>
          <w:lang w:val="id-ID"/>
        </w:rPr>
      </w:pPr>
      <w:proofErr w:type="spellStart"/>
      <w:r>
        <w:rPr>
          <w:rFonts w:ascii="Cambria" w:hAnsi="Cambria"/>
          <w:sz w:val="22"/>
          <w:szCs w:val="22"/>
        </w:rPr>
        <w:t>Bidang</w:t>
      </w:r>
      <w:proofErr w:type="spellEnd"/>
      <w:r>
        <w:rPr>
          <w:rFonts w:ascii="Cambria" w:hAnsi="Cambria"/>
          <w:sz w:val="22"/>
          <w:szCs w:val="22"/>
        </w:rPr>
        <w:t xml:space="preserve"> </w:t>
      </w:r>
      <w:proofErr w:type="spellStart"/>
      <w:r>
        <w:rPr>
          <w:rFonts w:ascii="Cambria" w:hAnsi="Cambria"/>
          <w:sz w:val="22"/>
          <w:szCs w:val="22"/>
        </w:rPr>
        <w:t>Ketertiban</w:t>
      </w:r>
      <w:proofErr w:type="spellEnd"/>
      <w:r>
        <w:rPr>
          <w:rFonts w:ascii="Cambria" w:hAnsi="Cambria"/>
          <w:sz w:val="22"/>
          <w:szCs w:val="22"/>
        </w:rPr>
        <w:t xml:space="preserve"> </w:t>
      </w:r>
      <w:proofErr w:type="spellStart"/>
      <w:r>
        <w:rPr>
          <w:rFonts w:ascii="Cambria" w:hAnsi="Cambria"/>
          <w:sz w:val="22"/>
          <w:szCs w:val="22"/>
        </w:rPr>
        <w:t>Umum</w:t>
      </w:r>
      <w:proofErr w:type="spellEnd"/>
      <w:r>
        <w:rPr>
          <w:rFonts w:ascii="Cambria" w:hAnsi="Cambria"/>
          <w:sz w:val="22"/>
          <w:szCs w:val="22"/>
        </w:rPr>
        <w:t xml:space="preserve"> dan </w:t>
      </w:r>
      <w:proofErr w:type="spellStart"/>
      <w:r>
        <w:rPr>
          <w:rFonts w:ascii="Cambria" w:hAnsi="Cambria"/>
          <w:sz w:val="22"/>
          <w:szCs w:val="22"/>
        </w:rPr>
        <w:t>Ketentraman</w:t>
      </w:r>
      <w:proofErr w:type="spellEnd"/>
      <w:r>
        <w:rPr>
          <w:rFonts w:ascii="Cambria" w:hAnsi="Cambria"/>
          <w:sz w:val="22"/>
          <w:szCs w:val="22"/>
        </w:rPr>
        <w:t xml:space="preserve"> Masyarakat </w:t>
      </w:r>
      <w:proofErr w:type="spellStart"/>
      <w:r>
        <w:rPr>
          <w:rFonts w:ascii="Cambria" w:hAnsi="Cambria"/>
          <w:sz w:val="22"/>
          <w:szCs w:val="22"/>
        </w:rPr>
        <w:t>mempunyai</w:t>
      </w:r>
      <w:proofErr w:type="spellEnd"/>
      <w:r>
        <w:rPr>
          <w:rFonts w:ascii="Cambria" w:hAnsi="Cambria"/>
          <w:sz w:val="22"/>
          <w:szCs w:val="22"/>
        </w:rPr>
        <w:t xml:space="preserve"> </w:t>
      </w:r>
      <w:proofErr w:type="spellStart"/>
      <w:r>
        <w:rPr>
          <w:rFonts w:ascii="Cambria" w:hAnsi="Cambria"/>
          <w:sz w:val="22"/>
          <w:szCs w:val="22"/>
        </w:rPr>
        <w:t>fungsi</w:t>
      </w:r>
      <w:proofErr w:type="spellEnd"/>
      <w:r>
        <w:rPr>
          <w:rFonts w:ascii="Cambria" w:hAnsi="Cambria"/>
          <w:sz w:val="22"/>
          <w:szCs w:val="22"/>
        </w:rPr>
        <w:t xml:space="preserve"> </w:t>
      </w:r>
      <w:proofErr w:type="spellStart"/>
      <w:r>
        <w:rPr>
          <w:rFonts w:ascii="Cambria" w:hAnsi="Cambria"/>
          <w:sz w:val="22"/>
          <w:szCs w:val="22"/>
        </w:rPr>
        <w:t>sebagai</w:t>
      </w:r>
      <w:proofErr w:type="spellEnd"/>
      <w:r>
        <w:rPr>
          <w:rFonts w:ascii="Cambria" w:hAnsi="Cambria"/>
          <w:sz w:val="22"/>
          <w:szCs w:val="22"/>
        </w:rPr>
        <w:t xml:space="preserve"> </w:t>
      </w:r>
      <w:proofErr w:type="spellStart"/>
      <w:r>
        <w:rPr>
          <w:rFonts w:ascii="Cambria" w:hAnsi="Cambria"/>
          <w:sz w:val="22"/>
          <w:szCs w:val="22"/>
        </w:rPr>
        <w:t>berikut</w:t>
      </w:r>
      <w:proofErr w:type="spellEnd"/>
      <w:r>
        <w:rPr>
          <w:rFonts w:ascii="Cambria" w:hAnsi="Cambria"/>
          <w:sz w:val="22"/>
          <w:szCs w:val="22"/>
        </w:rPr>
        <w:t xml:space="preserve"> :</w:t>
      </w:r>
    </w:p>
    <w:p w:rsidR="009239CA" w:rsidRDefault="008B47E3">
      <w:pPr>
        <w:numPr>
          <w:ilvl w:val="1"/>
          <w:numId w:val="4"/>
        </w:numPr>
        <w:tabs>
          <w:tab w:val="clear" w:pos="1440"/>
          <w:tab w:val="left" w:pos="360"/>
          <w:tab w:val="left" w:pos="900"/>
          <w:tab w:val="left" w:pos="1260"/>
          <w:tab w:val="left" w:pos="1560"/>
          <w:tab w:val="left" w:pos="1980"/>
          <w:tab w:val="left" w:pos="2340"/>
          <w:tab w:val="left" w:pos="2520"/>
        </w:tabs>
        <w:spacing w:before="120"/>
        <w:ind w:left="1985"/>
        <w:jc w:val="both"/>
        <w:rPr>
          <w:rFonts w:ascii="Cambria" w:hAnsi="Cambria"/>
          <w:sz w:val="22"/>
          <w:szCs w:val="22"/>
        </w:rPr>
      </w:pPr>
      <w:proofErr w:type="spellStart"/>
      <w:r>
        <w:rPr>
          <w:rFonts w:ascii="Cambria" w:hAnsi="Cambria"/>
          <w:sz w:val="22"/>
          <w:szCs w:val="22"/>
        </w:rPr>
        <w:t>Pengkoordinasian</w:t>
      </w:r>
      <w:proofErr w:type="spellEnd"/>
      <w:r>
        <w:rPr>
          <w:rFonts w:ascii="Cambria" w:hAnsi="Cambria"/>
          <w:sz w:val="22"/>
          <w:szCs w:val="22"/>
        </w:rPr>
        <w:t xml:space="preserve"> </w:t>
      </w:r>
      <w:proofErr w:type="spellStart"/>
      <w:r>
        <w:rPr>
          <w:rFonts w:ascii="Cambria" w:hAnsi="Cambria"/>
          <w:sz w:val="22"/>
          <w:szCs w:val="22"/>
        </w:rPr>
        <w:t>kegiatan</w:t>
      </w:r>
      <w:proofErr w:type="spellEnd"/>
      <w:r>
        <w:rPr>
          <w:rFonts w:ascii="Cambria" w:hAnsi="Cambria"/>
          <w:sz w:val="22"/>
          <w:szCs w:val="22"/>
        </w:rPr>
        <w:t xml:space="preserve"> dan </w:t>
      </w:r>
      <w:proofErr w:type="spellStart"/>
      <w:r>
        <w:rPr>
          <w:rFonts w:ascii="Cambria" w:hAnsi="Cambria"/>
          <w:sz w:val="22"/>
          <w:szCs w:val="22"/>
        </w:rPr>
        <w:t>tugas</w:t>
      </w:r>
      <w:proofErr w:type="spellEnd"/>
      <w:r>
        <w:rPr>
          <w:rFonts w:ascii="Cambria" w:hAnsi="Cambria"/>
          <w:sz w:val="22"/>
          <w:szCs w:val="22"/>
        </w:rPr>
        <w:t xml:space="preserve"> </w:t>
      </w:r>
      <w:proofErr w:type="spellStart"/>
      <w:r>
        <w:rPr>
          <w:rFonts w:ascii="Cambria" w:hAnsi="Cambria"/>
          <w:sz w:val="22"/>
          <w:szCs w:val="22"/>
        </w:rPr>
        <w:t>penunjang</w:t>
      </w:r>
      <w:proofErr w:type="spellEnd"/>
      <w:r>
        <w:rPr>
          <w:rFonts w:ascii="Cambria" w:hAnsi="Cambria"/>
          <w:sz w:val="22"/>
          <w:szCs w:val="22"/>
        </w:rPr>
        <w:t xml:space="preserve"> </w:t>
      </w:r>
      <w:proofErr w:type="spellStart"/>
      <w:r>
        <w:rPr>
          <w:rFonts w:ascii="Cambria" w:hAnsi="Cambria"/>
          <w:sz w:val="22"/>
          <w:szCs w:val="22"/>
        </w:rPr>
        <w:t>serta</w:t>
      </w:r>
      <w:proofErr w:type="spellEnd"/>
      <w:r>
        <w:rPr>
          <w:rFonts w:ascii="Cambria" w:hAnsi="Cambria"/>
          <w:sz w:val="22"/>
          <w:szCs w:val="22"/>
        </w:rPr>
        <w:t xml:space="preserve"> </w:t>
      </w:r>
      <w:proofErr w:type="spellStart"/>
      <w:r>
        <w:rPr>
          <w:rFonts w:ascii="Cambria" w:hAnsi="Cambria"/>
          <w:sz w:val="22"/>
          <w:szCs w:val="22"/>
        </w:rPr>
        <w:t>tugas</w:t>
      </w:r>
      <w:proofErr w:type="spellEnd"/>
      <w:r>
        <w:rPr>
          <w:rFonts w:ascii="Cambria" w:hAnsi="Cambria"/>
          <w:sz w:val="22"/>
          <w:szCs w:val="22"/>
        </w:rPr>
        <w:t xml:space="preserve"> yang </w:t>
      </w:r>
      <w:proofErr w:type="spellStart"/>
      <w:r>
        <w:rPr>
          <w:rFonts w:ascii="Cambria" w:hAnsi="Cambria"/>
          <w:sz w:val="22"/>
          <w:szCs w:val="22"/>
        </w:rPr>
        <w:t>bersifat</w:t>
      </w:r>
      <w:proofErr w:type="spellEnd"/>
      <w:r>
        <w:rPr>
          <w:rFonts w:ascii="Cambria" w:hAnsi="Cambria"/>
          <w:sz w:val="22"/>
          <w:szCs w:val="22"/>
        </w:rPr>
        <w:t xml:space="preserve"> </w:t>
      </w:r>
      <w:proofErr w:type="spellStart"/>
      <w:r>
        <w:rPr>
          <w:rFonts w:ascii="Cambria" w:hAnsi="Cambria"/>
          <w:sz w:val="22"/>
          <w:szCs w:val="22"/>
        </w:rPr>
        <w:t>rutinitas</w:t>
      </w:r>
      <w:proofErr w:type="spellEnd"/>
      <w:r>
        <w:rPr>
          <w:rFonts w:ascii="Cambria" w:hAnsi="Cambria"/>
          <w:sz w:val="22"/>
          <w:szCs w:val="22"/>
        </w:rPr>
        <w:t>;</w:t>
      </w:r>
    </w:p>
    <w:p w:rsidR="009239CA" w:rsidRDefault="008B47E3">
      <w:pPr>
        <w:numPr>
          <w:ilvl w:val="1"/>
          <w:numId w:val="4"/>
        </w:numPr>
        <w:tabs>
          <w:tab w:val="clear" w:pos="1440"/>
          <w:tab w:val="left" w:pos="360"/>
          <w:tab w:val="left" w:pos="900"/>
          <w:tab w:val="left" w:pos="1260"/>
          <w:tab w:val="left" w:pos="1560"/>
          <w:tab w:val="left" w:pos="1980"/>
          <w:tab w:val="left" w:pos="2340"/>
          <w:tab w:val="left" w:pos="2520"/>
        </w:tabs>
        <w:spacing w:before="120"/>
        <w:ind w:left="1985"/>
        <w:jc w:val="both"/>
        <w:rPr>
          <w:rFonts w:ascii="Cambria" w:hAnsi="Cambria"/>
          <w:sz w:val="22"/>
          <w:szCs w:val="22"/>
        </w:rPr>
      </w:pPr>
      <w:proofErr w:type="spellStart"/>
      <w:r>
        <w:rPr>
          <w:rFonts w:ascii="Cambria" w:hAnsi="Cambria"/>
          <w:sz w:val="22"/>
          <w:szCs w:val="22"/>
        </w:rPr>
        <w:t>Penganalisaan</w:t>
      </w:r>
      <w:proofErr w:type="spellEnd"/>
      <w:r>
        <w:rPr>
          <w:rFonts w:ascii="Cambria" w:hAnsi="Cambria"/>
          <w:sz w:val="22"/>
          <w:szCs w:val="22"/>
        </w:rPr>
        <w:t xml:space="preserve"> program dan </w:t>
      </w:r>
      <w:proofErr w:type="spellStart"/>
      <w:r>
        <w:rPr>
          <w:rFonts w:ascii="Cambria" w:hAnsi="Cambria"/>
          <w:sz w:val="22"/>
          <w:szCs w:val="22"/>
        </w:rPr>
        <w:t>urusan</w:t>
      </w:r>
      <w:proofErr w:type="spellEnd"/>
      <w:r>
        <w:rPr>
          <w:rFonts w:ascii="Cambria" w:hAnsi="Cambria"/>
          <w:sz w:val="22"/>
          <w:szCs w:val="22"/>
        </w:rPr>
        <w:t xml:space="preserve"> yang </w:t>
      </w:r>
      <w:proofErr w:type="spellStart"/>
      <w:r>
        <w:rPr>
          <w:rFonts w:ascii="Cambria" w:hAnsi="Cambria"/>
          <w:sz w:val="22"/>
          <w:szCs w:val="22"/>
        </w:rPr>
        <w:t>menjadi</w:t>
      </w:r>
      <w:proofErr w:type="spellEnd"/>
      <w:r>
        <w:rPr>
          <w:rFonts w:ascii="Cambria" w:hAnsi="Cambria"/>
          <w:sz w:val="22"/>
          <w:szCs w:val="22"/>
        </w:rPr>
        <w:t xml:space="preserve"> </w:t>
      </w:r>
      <w:proofErr w:type="spellStart"/>
      <w:r>
        <w:rPr>
          <w:rFonts w:ascii="Cambria" w:hAnsi="Cambria"/>
          <w:sz w:val="22"/>
          <w:szCs w:val="22"/>
        </w:rPr>
        <w:t>kewenangan</w:t>
      </w:r>
      <w:proofErr w:type="spellEnd"/>
      <w:r>
        <w:rPr>
          <w:rFonts w:ascii="Cambria" w:hAnsi="Cambria"/>
          <w:sz w:val="22"/>
          <w:szCs w:val="22"/>
        </w:rPr>
        <w:t xml:space="preserve"> </w:t>
      </w:r>
      <w:proofErr w:type="spellStart"/>
      <w:r>
        <w:rPr>
          <w:rFonts w:ascii="Cambria" w:hAnsi="Cambria"/>
          <w:sz w:val="22"/>
          <w:szCs w:val="22"/>
        </w:rPr>
        <w:t>bidang</w:t>
      </w:r>
      <w:proofErr w:type="spellEnd"/>
      <w:r>
        <w:rPr>
          <w:rFonts w:ascii="Cambria" w:hAnsi="Cambria"/>
          <w:sz w:val="22"/>
          <w:szCs w:val="22"/>
        </w:rPr>
        <w:t>;</w:t>
      </w:r>
    </w:p>
    <w:p w:rsidR="009239CA" w:rsidRDefault="008B47E3">
      <w:pPr>
        <w:numPr>
          <w:ilvl w:val="1"/>
          <w:numId w:val="4"/>
        </w:numPr>
        <w:tabs>
          <w:tab w:val="clear" w:pos="1440"/>
          <w:tab w:val="left" w:pos="360"/>
          <w:tab w:val="left" w:pos="900"/>
          <w:tab w:val="left" w:pos="1260"/>
          <w:tab w:val="left" w:pos="1560"/>
          <w:tab w:val="left" w:pos="1980"/>
          <w:tab w:val="left" w:pos="2340"/>
          <w:tab w:val="left" w:pos="2520"/>
        </w:tabs>
        <w:spacing w:before="120"/>
        <w:ind w:left="1985"/>
        <w:jc w:val="both"/>
        <w:rPr>
          <w:rFonts w:ascii="Cambria" w:hAnsi="Cambria"/>
          <w:sz w:val="22"/>
          <w:szCs w:val="22"/>
        </w:rPr>
      </w:pPr>
      <w:proofErr w:type="spellStart"/>
      <w:r>
        <w:rPr>
          <w:rFonts w:ascii="Cambria" w:hAnsi="Cambria"/>
          <w:sz w:val="22"/>
          <w:szCs w:val="22"/>
        </w:rPr>
        <w:t>Perencanaan</w:t>
      </w:r>
      <w:proofErr w:type="spellEnd"/>
      <w:r>
        <w:rPr>
          <w:rFonts w:ascii="Cambria" w:hAnsi="Cambria"/>
          <w:sz w:val="22"/>
          <w:szCs w:val="22"/>
        </w:rPr>
        <w:t xml:space="preserve"> </w:t>
      </w:r>
      <w:proofErr w:type="spellStart"/>
      <w:r>
        <w:rPr>
          <w:rFonts w:ascii="Cambria" w:hAnsi="Cambria"/>
          <w:sz w:val="22"/>
          <w:szCs w:val="22"/>
        </w:rPr>
        <w:t>kegiatan</w:t>
      </w:r>
      <w:proofErr w:type="spellEnd"/>
      <w:r>
        <w:rPr>
          <w:rFonts w:ascii="Cambria" w:hAnsi="Cambria"/>
          <w:sz w:val="22"/>
          <w:szCs w:val="22"/>
        </w:rPr>
        <w:t xml:space="preserve"> di </w:t>
      </w:r>
      <w:proofErr w:type="spellStart"/>
      <w:r>
        <w:rPr>
          <w:rFonts w:ascii="Cambria" w:hAnsi="Cambria"/>
          <w:sz w:val="22"/>
          <w:szCs w:val="22"/>
        </w:rPr>
        <w:t>ruang</w:t>
      </w:r>
      <w:proofErr w:type="spellEnd"/>
      <w:r>
        <w:rPr>
          <w:rFonts w:ascii="Cambria" w:hAnsi="Cambria"/>
          <w:sz w:val="22"/>
          <w:szCs w:val="22"/>
        </w:rPr>
        <w:t xml:space="preserve"> </w:t>
      </w:r>
      <w:proofErr w:type="spellStart"/>
      <w:r>
        <w:rPr>
          <w:rFonts w:ascii="Cambria" w:hAnsi="Cambria"/>
          <w:sz w:val="22"/>
          <w:szCs w:val="22"/>
        </w:rPr>
        <w:t>lingkup</w:t>
      </w:r>
      <w:proofErr w:type="spellEnd"/>
      <w:r>
        <w:rPr>
          <w:rFonts w:ascii="Cambria" w:hAnsi="Cambria"/>
          <w:sz w:val="22"/>
          <w:szCs w:val="22"/>
        </w:rPr>
        <w:t xml:space="preserve"> </w:t>
      </w:r>
      <w:proofErr w:type="spellStart"/>
      <w:r>
        <w:rPr>
          <w:rFonts w:ascii="Cambria" w:hAnsi="Cambria"/>
          <w:sz w:val="22"/>
          <w:szCs w:val="22"/>
        </w:rPr>
        <w:t>bidang</w:t>
      </w:r>
      <w:proofErr w:type="spellEnd"/>
      <w:r>
        <w:rPr>
          <w:rFonts w:ascii="Cambria" w:hAnsi="Cambria"/>
          <w:sz w:val="22"/>
          <w:szCs w:val="22"/>
        </w:rPr>
        <w:t xml:space="preserve"> </w:t>
      </w:r>
      <w:proofErr w:type="spellStart"/>
      <w:r>
        <w:rPr>
          <w:rFonts w:ascii="Cambria" w:hAnsi="Cambria"/>
          <w:sz w:val="22"/>
          <w:szCs w:val="22"/>
        </w:rPr>
        <w:t>Ketertiban</w:t>
      </w:r>
      <w:proofErr w:type="spellEnd"/>
      <w:r>
        <w:rPr>
          <w:rFonts w:ascii="Cambria" w:hAnsi="Cambria"/>
          <w:sz w:val="22"/>
          <w:szCs w:val="22"/>
        </w:rPr>
        <w:t xml:space="preserve"> </w:t>
      </w:r>
      <w:proofErr w:type="spellStart"/>
      <w:r>
        <w:rPr>
          <w:rFonts w:ascii="Cambria" w:hAnsi="Cambria"/>
          <w:sz w:val="22"/>
          <w:szCs w:val="22"/>
        </w:rPr>
        <w:t>Umum</w:t>
      </w:r>
      <w:proofErr w:type="spellEnd"/>
      <w:r>
        <w:rPr>
          <w:rFonts w:ascii="Cambria" w:hAnsi="Cambria"/>
          <w:sz w:val="22"/>
          <w:szCs w:val="22"/>
        </w:rPr>
        <w:t xml:space="preserve"> dan </w:t>
      </w:r>
      <w:proofErr w:type="spellStart"/>
      <w:r>
        <w:rPr>
          <w:rFonts w:ascii="Cambria" w:hAnsi="Cambria"/>
          <w:sz w:val="22"/>
          <w:szCs w:val="22"/>
        </w:rPr>
        <w:t>Ketentraman</w:t>
      </w:r>
      <w:proofErr w:type="spellEnd"/>
      <w:r>
        <w:rPr>
          <w:rFonts w:ascii="Cambria" w:hAnsi="Cambria"/>
          <w:sz w:val="22"/>
          <w:szCs w:val="22"/>
        </w:rPr>
        <w:t xml:space="preserve"> Masyarakat </w:t>
      </w:r>
      <w:proofErr w:type="spellStart"/>
      <w:r>
        <w:rPr>
          <w:rFonts w:ascii="Cambria" w:hAnsi="Cambria"/>
          <w:sz w:val="22"/>
          <w:szCs w:val="22"/>
        </w:rPr>
        <w:t>berdasarkan</w:t>
      </w:r>
      <w:proofErr w:type="spellEnd"/>
      <w:r>
        <w:rPr>
          <w:rFonts w:ascii="Cambria" w:hAnsi="Cambria"/>
          <w:sz w:val="22"/>
          <w:szCs w:val="22"/>
        </w:rPr>
        <w:t xml:space="preserve"> </w:t>
      </w:r>
      <w:proofErr w:type="spellStart"/>
      <w:r>
        <w:rPr>
          <w:rFonts w:ascii="Cambria" w:hAnsi="Cambria"/>
          <w:sz w:val="22"/>
          <w:szCs w:val="22"/>
        </w:rPr>
        <w:t>skala</w:t>
      </w:r>
      <w:proofErr w:type="spellEnd"/>
      <w:r>
        <w:rPr>
          <w:rFonts w:ascii="Cambria" w:hAnsi="Cambria"/>
          <w:sz w:val="22"/>
          <w:szCs w:val="22"/>
        </w:rPr>
        <w:t xml:space="preserve"> </w:t>
      </w:r>
      <w:proofErr w:type="spellStart"/>
      <w:r>
        <w:rPr>
          <w:rFonts w:ascii="Cambria" w:hAnsi="Cambria"/>
          <w:sz w:val="22"/>
          <w:szCs w:val="22"/>
        </w:rPr>
        <w:t>prioritas</w:t>
      </w:r>
      <w:proofErr w:type="spellEnd"/>
      <w:r>
        <w:rPr>
          <w:rFonts w:ascii="Cambria" w:hAnsi="Cambria"/>
          <w:sz w:val="22"/>
          <w:szCs w:val="22"/>
        </w:rPr>
        <w:t>;</w:t>
      </w:r>
    </w:p>
    <w:p w:rsidR="009239CA" w:rsidRDefault="008B47E3">
      <w:pPr>
        <w:numPr>
          <w:ilvl w:val="1"/>
          <w:numId w:val="4"/>
        </w:numPr>
        <w:tabs>
          <w:tab w:val="clear" w:pos="1440"/>
          <w:tab w:val="left" w:pos="360"/>
          <w:tab w:val="left" w:pos="900"/>
          <w:tab w:val="left" w:pos="1260"/>
          <w:tab w:val="left" w:pos="1560"/>
          <w:tab w:val="left" w:pos="1980"/>
          <w:tab w:val="left" w:pos="2340"/>
          <w:tab w:val="left" w:pos="2520"/>
        </w:tabs>
        <w:spacing w:before="120"/>
        <w:ind w:left="1985"/>
        <w:jc w:val="both"/>
        <w:rPr>
          <w:rFonts w:ascii="Cambria" w:hAnsi="Cambria"/>
          <w:sz w:val="22"/>
          <w:szCs w:val="22"/>
        </w:rPr>
      </w:pPr>
      <w:proofErr w:type="spellStart"/>
      <w:r>
        <w:rPr>
          <w:rFonts w:ascii="Cambria" w:hAnsi="Cambria"/>
          <w:sz w:val="22"/>
          <w:szCs w:val="22"/>
        </w:rPr>
        <w:t>Pengaturan</w:t>
      </w:r>
      <w:proofErr w:type="spellEnd"/>
      <w:r>
        <w:rPr>
          <w:rFonts w:ascii="Cambria" w:hAnsi="Cambria"/>
          <w:sz w:val="22"/>
          <w:szCs w:val="22"/>
        </w:rPr>
        <w:t xml:space="preserve"> </w:t>
      </w:r>
      <w:proofErr w:type="spellStart"/>
      <w:r>
        <w:rPr>
          <w:rFonts w:ascii="Cambria" w:hAnsi="Cambria"/>
          <w:sz w:val="22"/>
          <w:szCs w:val="22"/>
        </w:rPr>
        <w:t>pelaksanaan</w:t>
      </w:r>
      <w:proofErr w:type="spellEnd"/>
      <w:r>
        <w:rPr>
          <w:rFonts w:ascii="Cambria" w:hAnsi="Cambria"/>
          <w:sz w:val="22"/>
          <w:szCs w:val="22"/>
        </w:rPr>
        <w:t xml:space="preserve"> </w:t>
      </w:r>
      <w:proofErr w:type="spellStart"/>
      <w:r>
        <w:rPr>
          <w:rFonts w:ascii="Cambria" w:hAnsi="Cambria"/>
          <w:sz w:val="22"/>
          <w:szCs w:val="22"/>
        </w:rPr>
        <w:t>kegiatan</w:t>
      </w:r>
      <w:proofErr w:type="spellEnd"/>
      <w:r>
        <w:rPr>
          <w:rFonts w:ascii="Cambria" w:hAnsi="Cambria"/>
          <w:sz w:val="22"/>
          <w:szCs w:val="22"/>
        </w:rPr>
        <w:t xml:space="preserve"> </w:t>
      </w:r>
      <w:proofErr w:type="spellStart"/>
      <w:r>
        <w:rPr>
          <w:rFonts w:ascii="Cambria" w:hAnsi="Cambria"/>
          <w:sz w:val="22"/>
          <w:szCs w:val="22"/>
        </w:rPr>
        <w:t>sesuai</w:t>
      </w:r>
      <w:proofErr w:type="spellEnd"/>
      <w:r>
        <w:rPr>
          <w:rFonts w:ascii="Cambria" w:hAnsi="Cambria"/>
          <w:sz w:val="22"/>
          <w:szCs w:val="22"/>
        </w:rPr>
        <w:t xml:space="preserve"> </w:t>
      </w:r>
      <w:proofErr w:type="spellStart"/>
      <w:r>
        <w:rPr>
          <w:rFonts w:ascii="Cambria" w:hAnsi="Cambria"/>
          <w:sz w:val="22"/>
          <w:szCs w:val="22"/>
        </w:rPr>
        <w:t>dengan</w:t>
      </w:r>
      <w:proofErr w:type="spellEnd"/>
      <w:r>
        <w:rPr>
          <w:rFonts w:ascii="Cambria" w:hAnsi="Cambria"/>
          <w:sz w:val="22"/>
          <w:szCs w:val="22"/>
        </w:rPr>
        <w:t xml:space="preserve"> </w:t>
      </w:r>
      <w:proofErr w:type="spellStart"/>
      <w:r>
        <w:rPr>
          <w:rFonts w:ascii="Cambria" w:hAnsi="Cambria"/>
          <w:sz w:val="22"/>
          <w:szCs w:val="22"/>
        </w:rPr>
        <w:t>sasaran</w:t>
      </w:r>
      <w:proofErr w:type="spellEnd"/>
      <w:r>
        <w:rPr>
          <w:rFonts w:ascii="Cambria" w:hAnsi="Cambria"/>
          <w:sz w:val="22"/>
          <w:szCs w:val="22"/>
        </w:rPr>
        <w:t xml:space="preserve"> </w:t>
      </w:r>
      <w:r>
        <w:rPr>
          <w:rFonts w:ascii="Cambria" w:hAnsi="Cambria"/>
          <w:sz w:val="22"/>
          <w:szCs w:val="22"/>
        </w:rPr>
        <w:t xml:space="preserve">yang </w:t>
      </w:r>
      <w:proofErr w:type="spellStart"/>
      <w:r>
        <w:rPr>
          <w:rFonts w:ascii="Cambria" w:hAnsi="Cambria"/>
          <w:sz w:val="22"/>
          <w:szCs w:val="22"/>
        </w:rPr>
        <w:t>ditetapkan</w:t>
      </w:r>
      <w:proofErr w:type="spellEnd"/>
      <w:r>
        <w:rPr>
          <w:rFonts w:ascii="Cambria" w:hAnsi="Cambria"/>
          <w:sz w:val="22"/>
          <w:szCs w:val="22"/>
        </w:rPr>
        <w:t>;</w:t>
      </w:r>
    </w:p>
    <w:p w:rsidR="009239CA" w:rsidRDefault="008B47E3">
      <w:pPr>
        <w:numPr>
          <w:ilvl w:val="1"/>
          <w:numId w:val="4"/>
        </w:numPr>
        <w:tabs>
          <w:tab w:val="clear" w:pos="1440"/>
          <w:tab w:val="left" w:pos="360"/>
          <w:tab w:val="left" w:pos="900"/>
          <w:tab w:val="left" w:pos="1260"/>
          <w:tab w:val="left" w:pos="1560"/>
          <w:tab w:val="left" w:pos="1980"/>
          <w:tab w:val="left" w:pos="2340"/>
          <w:tab w:val="left" w:pos="2520"/>
        </w:tabs>
        <w:spacing w:before="120"/>
        <w:ind w:left="1985"/>
        <w:jc w:val="both"/>
        <w:rPr>
          <w:rFonts w:ascii="Cambria" w:hAnsi="Cambria"/>
          <w:sz w:val="22"/>
          <w:szCs w:val="22"/>
        </w:rPr>
      </w:pPr>
      <w:proofErr w:type="spellStart"/>
      <w:r>
        <w:rPr>
          <w:rFonts w:ascii="Cambria" w:hAnsi="Cambria"/>
          <w:sz w:val="22"/>
          <w:szCs w:val="22"/>
        </w:rPr>
        <w:t>Pelaksanaan</w:t>
      </w:r>
      <w:proofErr w:type="spellEnd"/>
      <w:r>
        <w:rPr>
          <w:rFonts w:ascii="Cambria" w:hAnsi="Cambria"/>
          <w:sz w:val="22"/>
          <w:szCs w:val="22"/>
        </w:rPr>
        <w:t xml:space="preserve"> </w:t>
      </w:r>
      <w:proofErr w:type="spellStart"/>
      <w:r>
        <w:rPr>
          <w:rFonts w:ascii="Cambria" w:hAnsi="Cambria"/>
          <w:sz w:val="22"/>
          <w:szCs w:val="22"/>
        </w:rPr>
        <w:t>pengawasan</w:t>
      </w:r>
      <w:proofErr w:type="spellEnd"/>
      <w:r>
        <w:rPr>
          <w:rFonts w:ascii="Cambria" w:hAnsi="Cambria"/>
          <w:sz w:val="22"/>
          <w:szCs w:val="22"/>
        </w:rPr>
        <w:t xml:space="preserve"> </w:t>
      </w:r>
      <w:proofErr w:type="spellStart"/>
      <w:r>
        <w:rPr>
          <w:rFonts w:ascii="Cambria" w:hAnsi="Cambria"/>
          <w:sz w:val="22"/>
          <w:szCs w:val="22"/>
        </w:rPr>
        <w:t>sesuai</w:t>
      </w:r>
      <w:proofErr w:type="spellEnd"/>
      <w:r>
        <w:rPr>
          <w:rFonts w:ascii="Cambria" w:hAnsi="Cambria"/>
          <w:sz w:val="22"/>
          <w:szCs w:val="22"/>
        </w:rPr>
        <w:t xml:space="preserve"> </w:t>
      </w:r>
      <w:proofErr w:type="spellStart"/>
      <w:r>
        <w:rPr>
          <w:rFonts w:ascii="Cambria" w:hAnsi="Cambria"/>
          <w:sz w:val="22"/>
          <w:szCs w:val="22"/>
        </w:rPr>
        <w:t>perencanaan</w:t>
      </w:r>
      <w:proofErr w:type="spellEnd"/>
      <w:r>
        <w:rPr>
          <w:rFonts w:ascii="Cambria" w:hAnsi="Cambria"/>
          <w:sz w:val="22"/>
          <w:szCs w:val="22"/>
        </w:rPr>
        <w:t>;</w:t>
      </w:r>
    </w:p>
    <w:p w:rsidR="009239CA" w:rsidRDefault="008B47E3">
      <w:pPr>
        <w:numPr>
          <w:ilvl w:val="1"/>
          <w:numId w:val="4"/>
        </w:numPr>
        <w:tabs>
          <w:tab w:val="clear" w:pos="1440"/>
          <w:tab w:val="left" w:pos="360"/>
          <w:tab w:val="left" w:pos="900"/>
          <w:tab w:val="left" w:pos="1260"/>
          <w:tab w:val="left" w:pos="1560"/>
          <w:tab w:val="left" w:pos="1980"/>
          <w:tab w:val="left" w:pos="2340"/>
          <w:tab w:val="left" w:pos="2520"/>
        </w:tabs>
        <w:spacing w:before="120"/>
        <w:ind w:left="1985"/>
        <w:jc w:val="both"/>
        <w:rPr>
          <w:rFonts w:ascii="Cambria" w:hAnsi="Cambria"/>
          <w:sz w:val="22"/>
          <w:szCs w:val="22"/>
        </w:rPr>
      </w:pPr>
      <w:proofErr w:type="spellStart"/>
      <w:r>
        <w:rPr>
          <w:rFonts w:ascii="Cambria" w:hAnsi="Cambria"/>
          <w:sz w:val="22"/>
          <w:szCs w:val="22"/>
        </w:rPr>
        <w:t>Pelaksanaan</w:t>
      </w:r>
      <w:proofErr w:type="spellEnd"/>
      <w:r>
        <w:rPr>
          <w:rFonts w:ascii="Cambria" w:hAnsi="Cambria"/>
          <w:sz w:val="22"/>
          <w:szCs w:val="22"/>
        </w:rPr>
        <w:t xml:space="preserve"> </w:t>
      </w:r>
      <w:proofErr w:type="spellStart"/>
      <w:r>
        <w:rPr>
          <w:rFonts w:ascii="Cambria" w:hAnsi="Cambria"/>
          <w:sz w:val="22"/>
          <w:szCs w:val="22"/>
        </w:rPr>
        <w:t>fisilitasi</w:t>
      </w:r>
      <w:proofErr w:type="spellEnd"/>
      <w:r>
        <w:rPr>
          <w:rFonts w:ascii="Cambria" w:hAnsi="Cambria"/>
          <w:sz w:val="22"/>
          <w:szCs w:val="22"/>
        </w:rPr>
        <w:t xml:space="preserve"> </w:t>
      </w:r>
      <w:proofErr w:type="spellStart"/>
      <w:r>
        <w:rPr>
          <w:rFonts w:ascii="Cambria" w:hAnsi="Cambria"/>
          <w:sz w:val="22"/>
          <w:szCs w:val="22"/>
        </w:rPr>
        <w:t>kelancaran</w:t>
      </w:r>
      <w:proofErr w:type="spellEnd"/>
      <w:r>
        <w:rPr>
          <w:rFonts w:ascii="Cambria" w:hAnsi="Cambria"/>
          <w:sz w:val="22"/>
          <w:szCs w:val="22"/>
        </w:rPr>
        <w:t xml:space="preserve"> </w:t>
      </w:r>
      <w:proofErr w:type="spellStart"/>
      <w:r>
        <w:rPr>
          <w:rFonts w:ascii="Cambria" w:hAnsi="Cambria"/>
          <w:sz w:val="22"/>
          <w:szCs w:val="22"/>
        </w:rPr>
        <w:t>tugas</w:t>
      </w:r>
      <w:proofErr w:type="spellEnd"/>
      <w:r>
        <w:rPr>
          <w:rFonts w:ascii="Cambria" w:hAnsi="Cambria"/>
          <w:sz w:val="22"/>
          <w:szCs w:val="22"/>
        </w:rPr>
        <w:t xml:space="preserve"> </w:t>
      </w:r>
      <w:proofErr w:type="spellStart"/>
      <w:r>
        <w:rPr>
          <w:rFonts w:ascii="Cambria" w:hAnsi="Cambria"/>
          <w:sz w:val="22"/>
          <w:szCs w:val="22"/>
        </w:rPr>
        <w:t>berdasarkan</w:t>
      </w:r>
      <w:proofErr w:type="spellEnd"/>
      <w:r>
        <w:rPr>
          <w:rFonts w:ascii="Cambria" w:hAnsi="Cambria"/>
          <w:sz w:val="22"/>
          <w:szCs w:val="22"/>
        </w:rPr>
        <w:t xml:space="preserve"> </w:t>
      </w:r>
      <w:proofErr w:type="spellStart"/>
      <w:r>
        <w:rPr>
          <w:rFonts w:ascii="Cambria" w:hAnsi="Cambria"/>
          <w:sz w:val="22"/>
          <w:szCs w:val="22"/>
        </w:rPr>
        <w:t>azaz</w:t>
      </w:r>
      <w:proofErr w:type="spellEnd"/>
      <w:r>
        <w:rPr>
          <w:rFonts w:ascii="Cambria" w:hAnsi="Cambria"/>
          <w:sz w:val="22"/>
          <w:szCs w:val="22"/>
        </w:rPr>
        <w:t xml:space="preserve"> </w:t>
      </w:r>
      <w:proofErr w:type="spellStart"/>
      <w:r>
        <w:rPr>
          <w:rFonts w:ascii="Cambria" w:hAnsi="Cambria"/>
          <w:sz w:val="22"/>
          <w:szCs w:val="22"/>
        </w:rPr>
        <w:t>keseimbangan</w:t>
      </w:r>
      <w:proofErr w:type="spellEnd"/>
      <w:r>
        <w:rPr>
          <w:rFonts w:ascii="Cambria" w:hAnsi="Cambria"/>
          <w:sz w:val="22"/>
          <w:szCs w:val="22"/>
        </w:rPr>
        <w:t>;</w:t>
      </w:r>
    </w:p>
    <w:p w:rsidR="009239CA" w:rsidRDefault="008B47E3">
      <w:pPr>
        <w:numPr>
          <w:ilvl w:val="1"/>
          <w:numId w:val="4"/>
        </w:numPr>
        <w:tabs>
          <w:tab w:val="clear" w:pos="1440"/>
          <w:tab w:val="left" w:pos="360"/>
          <w:tab w:val="left" w:pos="900"/>
          <w:tab w:val="left" w:pos="1260"/>
          <w:tab w:val="left" w:pos="1560"/>
          <w:tab w:val="left" w:pos="1980"/>
          <w:tab w:val="left" w:pos="2340"/>
          <w:tab w:val="left" w:pos="2520"/>
        </w:tabs>
        <w:spacing w:before="120"/>
        <w:ind w:left="1985"/>
        <w:jc w:val="both"/>
        <w:rPr>
          <w:rFonts w:ascii="Cambria" w:hAnsi="Cambria"/>
          <w:sz w:val="22"/>
          <w:szCs w:val="22"/>
        </w:rPr>
      </w:pPr>
      <w:proofErr w:type="spellStart"/>
      <w:r>
        <w:rPr>
          <w:rFonts w:ascii="Cambria" w:hAnsi="Cambria"/>
          <w:sz w:val="22"/>
          <w:szCs w:val="22"/>
        </w:rPr>
        <w:lastRenderedPageBreak/>
        <w:t>Pelaksanaan</w:t>
      </w:r>
      <w:proofErr w:type="spellEnd"/>
      <w:r>
        <w:rPr>
          <w:rFonts w:ascii="Cambria" w:hAnsi="Cambria"/>
          <w:sz w:val="22"/>
          <w:szCs w:val="22"/>
        </w:rPr>
        <w:t xml:space="preserve"> </w:t>
      </w:r>
      <w:proofErr w:type="spellStart"/>
      <w:r>
        <w:rPr>
          <w:rFonts w:ascii="Cambria" w:hAnsi="Cambria"/>
          <w:sz w:val="22"/>
          <w:szCs w:val="22"/>
        </w:rPr>
        <w:t>pertanggungjawaban</w:t>
      </w:r>
      <w:proofErr w:type="spellEnd"/>
      <w:r>
        <w:rPr>
          <w:rFonts w:ascii="Cambria" w:hAnsi="Cambria"/>
          <w:sz w:val="22"/>
          <w:szCs w:val="22"/>
        </w:rPr>
        <w:t xml:space="preserve"> </w:t>
      </w:r>
      <w:proofErr w:type="spellStart"/>
      <w:r>
        <w:rPr>
          <w:rFonts w:ascii="Cambria" w:hAnsi="Cambria"/>
          <w:sz w:val="22"/>
          <w:szCs w:val="22"/>
        </w:rPr>
        <w:t>kegiatan</w:t>
      </w:r>
      <w:proofErr w:type="spellEnd"/>
      <w:r>
        <w:rPr>
          <w:rFonts w:ascii="Cambria" w:hAnsi="Cambria"/>
          <w:sz w:val="22"/>
          <w:szCs w:val="22"/>
        </w:rPr>
        <w:t xml:space="preserve"> dan </w:t>
      </w:r>
      <w:proofErr w:type="spellStart"/>
      <w:r>
        <w:rPr>
          <w:rFonts w:ascii="Cambria" w:hAnsi="Cambria"/>
          <w:sz w:val="22"/>
          <w:szCs w:val="22"/>
        </w:rPr>
        <w:t>penyusunan</w:t>
      </w:r>
      <w:proofErr w:type="spellEnd"/>
      <w:r>
        <w:rPr>
          <w:rFonts w:ascii="Cambria" w:hAnsi="Cambria"/>
          <w:sz w:val="22"/>
          <w:szCs w:val="22"/>
        </w:rPr>
        <w:t xml:space="preserve"> </w:t>
      </w:r>
      <w:proofErr w:type="spellStart"/>
      <w:r>
        <w:rPr>
          <w:rFonts w:ascii="Cambria" w:hAnsi="Cambria"/>
          <w:sz w:val="22"/>
          <w:szCs w:val="22"/>
        </w:rPr>
        <w:t>laporan</w:t>
      </w:r>
      <w:proofErr w:type="spellEnd"/>
      <w:r>
        <w:rPr>
          <w:rFonts w:ascii="Cambria" w:hAnsi="Cambria"/>
          <w:sz w:val="22"/>
          <w:szCs w:val="22"/>
        </w:rPr>
        <w:t>.</w:t>
      </w:r>
    </w:p>
    <w:p w:rsidR="009239CA" w:rsidRDefault="008B47E3">
      <w:pPr>
        <w:tabs>
          <w:tab w:val="left" w:pos="360"/>
          <w:tab w:val="left" w:pos="900"/>
          <w:tab w:val="left" w:pos="1276"/>
          <w:tab w:val="left" w:pos="1701"/>
          <w:tab w:val="left" w:pos="1980"/>
          <w:tab w:val="left" w:pos="2340"/>
          <w:tab w:val="left" w:pos="2520"/>
        </w:tabs>
        <w:spacing w:before="120"/>
        <w:ind w:left="1276"/>
        <w:jc w:val="both"/>
        <w:rPr>
          <w:rFonts w:ascii="Cambria" w:hAnsi="Cambria"/>
          <w:sz w:val="22"/>
          <w:szCs w:val="22"/>
        </w:rPr>
      </w:pPr>
      <w:r>
        <w:rPr>
          <w:rFonts w:ascii="Cambria" w:hAnsi="Cambria"/>
          <w:sz w:val="22"/>
          <w:szCs w:val="22"/>
        </w:rPr>
        <w:t xml:space="preserve">2. </w:t>
      </w:r>
      <w:r>
        <w:rPr>
          <w:rFonts w:ascii="Cambria" w:hAnsi="Cambria"/>
          <w:sz w:val="22"/>
          <w:szCs w:val="22"/>
        </w:rPr>
        <w:tab/>
      </w:r>
      <w:proofErr w:type="spellStart"/>
      <w:r>
        <w:rPr>
          <w:rFonts w:ascii="Cambria" w:hAnsi="Cambria"/>
          <w:sz w:val="22"/>
          <w:szCs w:val="22"/>
        </w:rPr>
        <w:t>Bidang</w:t>
      </w:r>
      <w:proofErr w:type="spellEnd"/>
      <w:r>
        <w:rPr>
          <w:rFonts w:ascii="Cambria" w:hAnsi="Cambria"/>
          <w:sz w:val="22"/>
          <w:szCs w:val="22"/>
        </w:rPr>
        <w:t xml:space="preserve"> </w:t>
      </w:r>
      <w:proofErr w:type="spellStart"/>
      <w:r>
        <w:rPr>
          <w:rFonts w:ascii="Cambria" w:hAnsi="Cambria"/>
          <w:sz w:val="22"/>
          <w:szCs w:val="22"/>
        </w:rPr>
        <w:t>Penegakan</w:t>
      </w:r>
      <w:proofErr w:type="spellEnd"/>
      <w:r>
        <w:rPr>
          <w:rFonts w:ascii="Cambria" w:hAnsi="Cambria"/>
          <w:sz w:val="22"/>
          <w:szCs w:val="22"/>
        </w:rPr>
        <w:t xml:space="preserve"> </w:t>
      </w:r>
      <w:proofErr w:type="spellStart"/>
      <w:r>
        <w:rPr>
          <w:rFonts w:ascii="Cambria" w:hAnsi="Cambria"/>
          <w:sz w:val="22"/>
          <w:szCs w:val="22"/>
        </w:rPr>
        <w:t>Peraturan</w:t>
      </w:r>
      <w:proofErr w:type="spellEnd"/>
      <w:r>
        <w:rPr>
          <w:rFonts w:ascii="Cambria" w:hAnsi="Cambria"/>
          <w:sz w:val="22"/>
          <w:szCs w:val="22"/>
        </w:rPr>
        <w:t xml:space="preserve"> </w:t>
      </w:r>
      <w:proofErr w:type="spellStart"/>
      <w:r>
        <w:rPr>
          <w:rFonts w:ascii="Cambria" w:hAnsi="Cambria"/>
          <w:sz w:val="22"/>
          <w:szCs w:val="22"/>
        </w:rPr>
        <w:t>Perundang</w:t>
      </w:r>
      <w:proofErr w:type="spellEnd"/>
      <w:r>
        <w:rPr>
          <w:rFonts w:ascii="Cambria" w:hAnsi="Cambria"/>
          <w:sz w:val="22"/>
          <w:szCs w:val="22"/>
        </w:rPr>
        <w:t xml:space="preserve"> </w:t>
      </w:r>
      <w:proofErr w:type="spellStart"/>
      <w:r>
        <w:rPr>
          <w:rFonts w:ascii="Cambria" w:hAnsi="Cambria"/>
          <w:sz w:val="22"/>
          <w:szCs w:val="22"/>
        </w:rPr>
        <w:t>Undangan</w:t>
      </w:r>
      <w:proofErr w:type="spellEnd"/>
      <w:r>
        <w:rPr>
          <w:rFonts w:ascii="Cambria" w:hAnsi="Cambria"/>
          <w:sz w:val="22"/>
          <w:szCs w:val="22"/>
        </w:rPr>
        <w:t xml:space="preserve"> </w:t>
      </w:r>
      <w:proofErr w:type="spellStart"/>
      <w:r>
        <w:rPr>
          <w:rFonts w:ascii="Cambria" w:hAnsi="Cambria"/>
          <w:sz w:val="22"/>
          <w:szCs w:val="22"/>
        </w:rPr>
        <w:t>Lainnya</w:t>
      </w:r>
      <w:proofErr w:type="spellEnd"/>
    </w:p>
    <w:p w:rsidR="009239CA" w:rsidRDefault="008B47E3">
      <w:pPr>
        <w:numPr>
          <w:ilvl w:val="0"/>
          <w:numId w:val="5"/>
        </w:numPr>
        <w:tabs>
          <w:tab w:val="left" w:pos="360"/>
          <w:tab w:val="left" w:pos="900"/>
          <w:tab w:val="left" w:pos="1260"/>
          <w:tab w:val="left" w:pos="1985"/>
          <w:tab w:val="left" w:pos="2340"/>
          <w:tab w:val="left" w:pos="2520"/>
        </w:tabs>
        <w:spacing w:before="120"/>
        <w:ind w:left="1985" w:hanging="284"/>
        <w:jc w:val="both"/>
        <w:rPr>
          <w:rFonts w:ascii="Cambria" w:hAnsi="Cambria"/>
          <w:sz w:val="22"/>
          <w:szCs w:val="22"/>
        </w:rPr>
      </w:pPr>
      <w:proofErr w:type="spellStart"/>
      <w:r>
        <w:rPr>
          <w:rFonts w:ascii="Cambria" w:hAnsi="Cambria"/>
          <w:sz w:val="22"/>
          <w:szCs w:val="22"/>
        </w:rPr>
        <w:t>Pen</w:t>
      </w:r>
      <w:r>
        <w:rPr>
          <w:rFonts w:ascii="Cambria" w:hAnsi="Cambria"/>
          <w:sz w:val="22"/>
          <w:szCs w:val="22"/>
        </w:rPr>
        <w:t>gkoordinasian</w:t>
      </w:r>
      <w:proofErr w:type="spellEnd"/>
      <w:r>
        <w:rPr>
          <w:rFonts w:ascii="Cambria" w:hAnsi="Cambria"/>
          <w:sz w:val="22"/>
          <w:szCs w:val="22"/>
        </w:rPr>
        <w:t xml:space="preserve"> </w:t>
      </w:r>
      <w:proofErr w:type="spellStart"/>
      <w:r>
        <w:rPr>
          <w:rFonts w:ascii="Cambria" w:hAnsi="Cambria"/>
          <w:sz w:val="22"/>
          <w:szCs w:val="22"/>
        </w:rPr>
        <w:t>kegiatan</w:t>
      </w:r>
      <w:proofErr w:type="spellEnd"/>
      <w:r>
        <w:rPr>
          <w:rFonts w:ascii="Cambria" w:hAnsi="Cambria"/>
          <w:sz w:val="22"/>
          <w:szCs w:val="22"/>
        </w:rPr>
        <w:t xml:space="preserve"> dan </w:t>
      </w:r>
      <w:proofErr w:type="spellStart"/>
      <w:r>
        <w:rPr>
          <w:rFonts w:ascii="Cambria" w:hAnsi="Cambria"/>
          <w:sz w:val="22"/>
          <w:szCs w:val="22"/>
        </w:rPr>
        <w:t>tugas</w:t>
      </w:r>
      <w:proofErr w:type="spellEnd"/>
      <w:r>
        <w:rPr>
          <w:rFonts w:ascii="Cambria" w:hAnsi="Cambria"/>
          <w:sz w:val="22"/>
          <w:szCs w:val="22"/>
        </w:rPr>
        <w:t xml:space="preserve"> </w:t>
      </w:r>
      <w:proofErr w:type="spellStart"/>
      <w:r>
        <w:rPr>
          <w:rFonts w:ascii="Cambria" w:hAnsi="Cambria"/>
          <w:sz w:val="22"/>
          <w:szCs w:val="22"/>
        </w:rPr>
        <w:t>penunjang</w:t>
      </w:r>
      <w:proofErr w:type="spellEnd"/>
      <w:r>
        <w:rPr>
          <w:rFonts w:ascii="Cambria" w:hAnsi="Cambria"/>
          <w:sz w:val="22"/>
          <w:szCs w:val="22"/>
        </w:rPr>
        <w:t xml:space="preserve"> </w:t>
      </w:r>
      <w:proofErr w:type="spellStart"/>
      <w:r>
        <w:rPr>
          <w:rFonts w:ascii="Cambria" w:hAnsi="Cambria"/>
          <w:sz w:val="22"/>
          <w:szCs w:val="22"/>
        </w:rPr>
        <w:t>serta</w:t>
      </w:r>
      <w:proofErr w:type="spellEnd"/>
      <w:r>
        <w:rPr>
          <w:rFonts w:ascii="Cambria" w:hAnsi="Cambria"/>
          <w:sz w:val="22"/>
          <w:szCs w:val="22"/>
        </w:rPr>
        <w:t xml:space="preserve"> </w:t>
      </w:r>
      <w:proofErr w:type="spellStart"/>
      <w:r>
        <w:rPr>
          <w:rFonts w:ascii="Cambria" w:hAnsi="Cambria"/>
          <w:sz w:val="22"/>
          <w:szCs w:val="22"/>
        </w:rPr>
        <w:t>tugas</w:t>
      </w:r>
      <w:proofErr w:type="spellEnd"/>
      <w:r>
        <w:rPr>
          <w:rFonts w:ascii="Cambria" w:hAnsi="Cambria"/>
          <w:sz w:val="22"/>
          <w:szCs w:val="22"/>
        </w:rPr>
        <w:t xml:space="preserve"> yang </w:t>
      </w:r>
      <w:proofErr w:type="spellStart"/>
      <w:r>
        <w:rPr>
          <w:rFonts w:ascii="Cambria" w:hAnsi="Cambria"/>
          <w:sz w:val="22"/>
          <w:szCs w:val="22"/>
        </w:rPr>
        <w:t>bersifat</w:t>
      </w:r>
      <w:proofErr w:type="spellEnd"/>
      <w:r>
        <w:rPr>
          <w:rFonts w:ascii="Cambria" w:hAnsi="Cambria"/>
          <w:sz w:val="22"/>
          <w:szCs w:val="22"/>
        </w:rPr>
        <w:t xml:space="preserve"> </w:t>
      </w:r>
      <w:proofErr w:type="spellStart"/>
      <w:r>
        <w:rPr>
          <w:rFonts w:ascii="Cambria" w:hAnsi="Cambria"/>
          <w:sz w:val="22"/>
          <w:szCs w:val="22"/>
        </w:rPr>
        <w:t>rutinitas</w:t>
      </w:r>
      <w:proofErr w:type="spellEnd"/>
      <w:r>
        <w:rPr>
          <w:rFonts w:ascii="Cambria" w:hAnsi="Cambria"/>
          <w:sz w:val="22"/>
          <w:szCs w:val="22"/>
        </w:rPr>
        <w:t>;</w:t>
      </w:r>
    </w:p>
    <w:p w:rsidR="009239CA" w:rsidRDefault="008B47E3">
      <w:pPr>
        <w:numPr>
          <w:ilvl w:val="0"/>
          <w:numId w:val="5"/>
        </w:numPr>
        <w:tabs>
          <w:tab w:val="left" w:pos="360"/>
          <w:tab w:val="left" w:pos="900"/>
          <w:tab w:val="left" w:pos="1260"/>
          <w:tab w:val="left" w:pos="1985"/>
          <w:tab w:val="left" w:pos="2340"/>
          <w:tab w:val="left" w:pos="2520"/>
        </w:tabs>
        <w:spacing w:before="120"/>
        <w:ind w:left="1985" w:hanging="284"/>
        <w:jc w:val="both"/>
        <w:rPr>
          <w:rFonts w:ascii="Cambria" w:hAnsi="Cambria"/>
          <w:sz w:val="22"/>
          <w:szCs w:val="22"/>
        </w:rPr>
      </w:pPr>
      <w:proofErr w:type="spellStart"/>
      <w:r>
        <w:rPr>
          <w:rFonts w:ascii="Cambria" w:hAnsi="Cambria"/>
          <w:sz w:val="22"/>
          <w:szCs w:val="22"/>
        </w:rPr>
        <w:t>Penganalisaan</w:t>
      </w:r>
      <w:proofErr w:type="spellEnd"/>
      <w:r>
        <w:rPr>
          <w:rFonts w:ascii="Cambria" w:hAnsi="Cambria"/>
          <w:sz w:val="22"/>
          <w:szCs w:val="22"/>
        </w:rPr>
        <w:t xml:space="preserve"> program dan </w:t>
      </w:r>
      <w:proofErr w:type="spellStart"/>
      <w:r>
        <w:rPr>
          <w:rFonts w:ascii="Cambria" w:hAnsi="Cambria"/>
          <w:sz w:val="22"/>
          <w:szCs w:val="22"/>
        </w:rPr>
        <w:t>urusan</w:t>
      </w:r>
      <w:proofErr w:type="spellEnd"/>
      <w:r>
        <w:rPr>
          <w:rFonts w:ascii="Cambria" w:hAnsi="Cambria"/>
          <w:sz w:val="22"/>
          <w:szCs w:val="22"/>
        </w:rPr>
        <w:t xml:space="preserve"> yang </w:t>
      </w:r>
      <w:proofErr w:type="spellStart"/>
      <w:r>
        <w:rPr>
          <w:rFonts w:ascii="Cambria" w:hAnsi="Cambria"/>
          <w:sz w:val="22"/>
          <w:szCs w:val="22"/>
        </w:rPr>
        <w:t>menjadi</w:t>
      </w:r>
      <w:proofErr w:type="spellEnd"/>
      <w:r>
        <w:rPr>
          <w:rFonts w:ascii="Cambria" w:hAnsi="Cambria"/>
          <w:sz w:val="22"/>
          <w:szCs w:val="22"/>
        </w:rPr>
        <w:t xml:space="preserve"> </w:t>
      </w:r>
      <w:proofErr w:type="spellStart"/>
      <w:r>
        <w:rPr>
          <w:rFonts w:ascii="Cambria" w:hAnsi="Cambria"/>
          <w:sz w:val="22"/>
          <w:szCs w:val="22"/>
        </w:rPr>
        <w:t>kewenangan</w:t>
      </w:r>
      <w:proofErr w:type="spellEnd"/>
      <w:r>
        <w:rPr>
          <w:rFonts w:ascii="Cambria" w:hAnsi="Cambria"/>
          <w:sz w:val="22"/>
          <w:szCs w:val="22"/>
        </w:rPr>
        <w:t xml:space="preserve"> </w:t>
      </w:r>
      <w:proofErr w:type="spellStart"/>
      <w:r>
        <w:rPr>
          <w:rFonts w:ascii="Cambria" w:hAnsi="Cambria"/>
          <w:sz w:val="22"/>
          <w:szCs w:val="22"/>
        </w:rPr>
        <w:t>bidang</w:t>
      </w:r>
      <w:proofErr w:type="spellEnd"/>
      <w:r>
        <w:rPr>
          <w:rFonts w:ascii="Cambria" w:hAnsi="Cambria"/>
          <w:sz w:val="22"/>
          <w:szCs w:val="22"/>
        </w:rPr>
        <w:t>;</w:t>
      </w:r>
    </w:p>
    <w:p w:rsidR="009239CA" w:rsidRDefault="008B47E3">
      <w:pPr>
        <w:numPr>
          <w:ilvl w:val="0"/>
          <w:numId w:val="5"/>
        </w:numPr>
        <w:tabs>
          <w:tab w:val="left" w:pos="360"/>
          <w:tab w:val="left" w:pos="900"/>
          <w:tab w:val="left" w:pos="1260"/>
          <w:tab w:val="left" w:pos="1985"/>
          <w:tab w:val="left" w:pos="2340"/>
          <w:tab w:val="left" w:pos="2520"/>
        </w:tabs>
        <w:spacing w:before="120"/>
        <w:ind w:left="1985" w:hanging="284"/>
        <w:jc w:val="both"/>
        <w:rPr>
          <w:rFonts w:ascii="Cambria" w:hAnsi="Cambria"/>
          <w:sz w:val="22"/>
          <w:szCs w:val="22"/>
        </w:rPr>
      </w:pPr>
      <w:proofErr w:type="spellStart"/>
      <w:r>
        <w:rPr>
          <w:rFonts w:ascii="Cambria" w:hAnsi="Cambria"/>
          <w:sz w:val="22"/>
          <w:szCs w:val="22"/>
        </w:rPr>
        <w:t>Perencanaan</w:t>
      </w:r>
      <w:proofErr w:type="spellEnd"/>
      <w:r>
        <w:rPr>
          <w:rFonts w:ascii="Cambria" w:hAnsi="Cambria"/>
          <w:sz w:val="22"/>
          <w:szCs w:val="22"/>
        </w:rPr>
        <w:t xml:space="preserve"> </w:t>
      </w:r>
      <w:proofErr w:type="spellStart"/>
      <w:r>
        <w:rPr>
          <w:rFonts w:ascii="Cambria" w:hAnsi="Cambria"/>
          <w:sz w:val="22"/>
          <w:szCs w:val="22"/>
        </w:rPr>
        <w:t>kegiatan</w:t>
      </w:r>
      <w:proofErr w:type="spellEnd"/>
      <w:r>
        <w:rPr>
          <w:rFonts w:ascii="Cambria" w:hAnsi="Cambria"/>
          <w:sz w:val="22"/>
          <w:szCs w:val="22"/>
        </w:rPr>
        <w:t xml:space="preserve"> di </w:t>
      </w:r>
      <w:proofErr w:type="spellStart"/>
      <w:r>
        <w:rPr>
          <w:rFonts w:ascii="Cambria" w:hAnsi="Cambria"/>
          <w:sz w:val="22"/>
          <w:szCs w:val="22"/>
        </w:rPr>
        <w:t>ruang</w:t>
      </w:r>
      <w:proofErr w:type="spellEnd"/>
      <w:r>
        <w:rPr>
          <w:rFonts w:ascii="Cambria" w:hAnsi="Cambria"/>
          <w:sz w:val="22"/>
          <w:szCs w:val="22"/>
        </w:rPr>
        <w:t xml:space="preserve"> </w:t>
      </w:r>
      <w:proofErr w:type="spellStart"/>
      <w:r>
        <w:rPr>
          <w:rFonts w:ascii="Cambria" w:hAnsi="Cambria"/>
          <w:sz w:val="22"/>
          <w:szCs w:val="22"/>
        </w:rPr>
        <w:t>lingkup</w:t>
      </w:r>
      <w:proofErr w:type="spellEnd"/>
      <w:r>
        <w:rPr>
          <w:rFonts w:ascii="Cambria" w:hAnsi="Cambria"/>
          <w:sz w:val="22"/>
          <w:szCs w:val="22"/>
        </w:rPr>
        <w:t xml:space="preserve"> </w:t>
      </w:r>
      <w:proofErr w:type="spellStart"/>
      <w:r>
        <w:rPr>
          <w:rFonts w:ascii="Cambria" w:hAnsi="Cambria"/>
          <w:sz w:val="22"/>
          <w:szCs w:val="22"/>
        </w:rPr>
        <w:t>bidang</w:t>
      </w:r>
      <w:proofErr w:type="spellEnd"/>
      <w:r>
        <w:rPr>
          <w:rFonts w:ascii="Cambria" w:hAnsi="Cambria"/>
          <w:sz w:val="22"/>
          <w:szCs w:val="22"/>
        </w:rPr>
        <w:t xml:space="preserve"> </w:t>
      </w:r>
      <w:proofErr w:type="spellStart"/>
      <w:r>
        <w:rPr>
          <w:rFonts w:ascii="Cambria" w:hAnsi="Cambria"/>
          <w:sz w:val="22"/>
          <w:szCs w:val="22"/>
        </w:rPr>
        <w:t>Penegakan</w:t>
      </w:r>
      <w:proofErr w:type="spellEnd"/>
      <w:r>
        <w:rPr>
          <w:rFonts w:ascii="Cambria" w:hAnsi="Cambria"/>
          <w:sz w:val="22"/>
          <w:szCs w:val="22"/>
        </w:rPr>
        <w:t xml:space="preserve"> </w:t>
      </w:r>
      <w:proofErr w:type="spellStart"/>
      <w:r>
        <w:rPr>
          <w:rFonts w:ascii="Cambria" w:hAnsi="Cambria"/>
          <w:sz w:val="22"/>
          <w:szCs w:val="22"/>
        </w:rPr>
        <w:t>Peraturan</w:t>
      </w:r>
      <w:proofErr w:type="spellEnd"/>
      <w:r>
        <w:rPr>
          <w:rFonts w:ascii="Cambria" w:hAnsi="Cambria"/>
          <w:sz w:val="22"/>
          <w:szCs w:val="22"/>
        </w:rPr>
        <w:t xml:space="preserve"> </w:t>
      </w:r>
      <w:proofErr w:type="spellStart"/>
      <w:r>
        <w:rPr>
          <w:rFonts w:ascii="Cambria" w:hAnsi="Cambria"/>
          <w:sz w:val="22"/>
          <w:szCs w:val="22"/>
        </w:rPr>
        <w:t>Perundang</w:t>
      </w:r>
      <w:proofErr w:type="spellEnd"/>
      <w:r>
        <w:rPr>
          <w:rFonts w:ascii="Cambria" w:hAnsi="Cambria"/>
          <w:sz w:val="22"/>
          <w:szCs w:val="22"/>
        </w:rPr>
        <w:t xml:space="preserve"> </w:t>
      </w:r>
      <w:proofErr w:type="spellStart"/>
      <w:r>
        <w:rPr>
          <w:rFonts w:ascii="Cambria" w:hAnsi="Cambria"/>
          <w:sz w:val="22"/>
          <w:szCs w:val="22"/>
        </w:rPr>
        <w:t>Undangan</w:t>
      </w:r>
      <w:proofErr w:type="spellEnd"/>
      <w:r>
        <w:rPr>
          <w:rFonts w:ascii="Cambria" w:hAnsi="Cambria"/>
          <w:sz w:val="22"/>
          <w:szCs w:val="22"/>
        </w:rPr>
        <w:t xml:space="preserve"> </w:t>
      </w:r>
      <w:proofErr w:type="spellStart"/>
      <w:r>
        <w:rPr>
          <w:rFonts w:ascii="Cambria" w:hAnsi="Cambria"/>
          <w:sz w:val="22"/>
          <w:szCs w:val="22"/>
        </w:rPr>
        <w:t>Lainnya</w:t>
      </w:r>
      <w:proofErr w:type="spellEnd"/>
      <w:r>
        <w:rPr>
          <w:rFonts w:ascii="Cambria" w:hAnsi="Cambria"/>
          <w:sz w:val="22"/>
          <w:szCs w:val="22"/>
        </w:rPr>
        <w:t xml:space="preserve"> </w:t>
      </w:r>
      <w:proofErr w:type="spellStart"/>
      <w:r>
        <w:rPr>
          <w:rFonts w:ascii="Cambria" w:hAnsi="Cambria"/>
          <w:sz w:val="22"/>
          <w:szCs w:val="22"/>
        </w:rPr>
        <w:t>berdasarkan</w:t>
      </w:r>
      <w:proofErr w:type="spellEnd"/>
      <w:r>
        <w:rPr>
          <w:rFonts w:ascii="Cambria" w:hAnsi="Cambria"/>
          <w:sz w:val="22"/>
          <w:szCs w:val="22"/>
        </w:rPr>
        <w:t xml:space="preserve"> </w:t>
      </w:r>
      <w:proofErr w:type="spellStart"/>
      <w:r>
        <w:rPr>
          <w:rFonts w:ascii="Cambria" w:hAnsi="Cambria"/>
          <w:sz w:val="22"/>
          <w:szCs w:val="22"/>
        </w:rPr>
        <w:t>skala</w:t>
      </w:r>
      <w:proofErr w:type="spellEnd"/>
      <w:r>
        <w:rPr>
          <w:rFonts w:ascii="Cambria" w:hAnsi="Cambria"/>
          <w:sz w:val="22"/>
          <w:szCs w:val="22"/>
        </w:rPr>
        <w:t xml:space="preserve"> </w:t>
      </w:r>
      <w:proofErr w:type="spellStart"/>
      <w:r>
        <w:rPr>
          <w:rFonts w:ascii="Cambria" w:hAnsi="Cambria"/>
          <w:sz w:val="22"/>
          <w:szCs w:val="22"/>
        </w:rPr>
        <w:t>p</w:t>
      </w:r>
      <w:r>
        <w:rPr>
          <w:rFonts w:ascii="Cambria" w:hAnsi="Cambria"/>
          <w:sz w:val="22"/>
          <w:szCs w:val="22"/>
        </w:rPr>
        <w:t>rioritas</w:t>
      </w:r>
      <w:proofErr w:type="spellEnd"/>
      <w:r>
        <w:rPr>
          <w:rFonts w:ascii="Cambria" w:hAnsi="Cambria"/>
          <w:sz w:val="22"/>
          <w:szCs w:val="22"/>
        </w:rPr>
        <w:t>;</w:t>
      </w:r>
    </w:p>
    <w:p w:rsidR="009239CA" w:rsidRDefault="008B47E3">
      <w:pPr>
        <w:numPr>
          <w:ilvl w:val="0"/>
          <w:numId w:val="5"/>
        </w:numPr>
        <w:tabs>
          <w:tab w:val="left" w:pos="360"/>
          <w:tab w:val="left" w:pos="900"/>
          <w:tab w:val="left" w:pos="1260"/>
          <w:tab w:val="left" w:pos="1985"/>
          <w:tab w:val="left" w:pos="2340"/>
          <w:tab w:val="left" w:pos="2520"/>
        </w:tabs>
        <w:spacing w:before="120"/>
        <w:ind w:left="1985" w:hanging="284"/>
        <w:jc w:val="both"/>
        <w:rPr>
          <w:rFonts w:ascii="Cambria" w:hAnsi="Cambria"/>
          <w:sz w:val="22"/>
          <w:szCs w:val="22"/>
        </w:rPr>
      </w:pPr>
      <w:proofErr w:type="spellStart"/>
      <w:r>
        <w:rPr>
          <w:rFonts w:ascii="Cambria" w:hAnsi="Cambria"/>
          <w:sz w:val="22"/>
          <w:szCs w:val="22"/>
        </w:rPr>
        <w:t>Pengaturan</w:t>
      </w:r>
      <w:proofErr w:type="spellEnd"/>
      <w:r>
        <w:rPr>
          <w:rFonts w:ascii="Cambria" w:hAnsi="Cambria"/>
          <w:sz w:val="22"/>
          <w:szCs w:val="22"/>
        </w:rPr>
        <w:t xml:space="preserve"> </w:t>
      </w:r>
      <w:proofErr w:type="spellStart"/>
      <w:r>
        <w:rPr>
          <w:rFonts w:ascii="Cambria" w:hAnsi="Cambria"/>
          <w:sz w:val="22"/>
          <w:szCs w:val="22"/>
        </w:rPr>
        <w:t>pelaksanaan</w:t>
      </w:r>
      <w:proofErr w:type="spellEnd"/>
      <w:r>
        <w:rPr>
          <w:rFonts w:ascii="Cambria" w:hAnsi="Cambria"/>
          <w:sz w:val="22"/>
          <w:szCs w:val="22"/>
        </w:rPr>
        <w:t xml:space="preserve"> </w:t>
      </w:r>
      <w:proofErr w:type="spellStart"/>
      <w:r>
        <w:rPr>
          <w:rFonts w:ascii="Cambria" w:hAnsi="Cambria"/>
          <w:sz w:val="22"/>
          <w:szCs w:val="22"/>
        </w:rPr>
        <w:t>kegiatan</w:t>
      </w:r>
      <w:proofErr w:type="spellEnd"/>
      <w:r>
        <w:rPr>
          <w:rFonts w:ascii="Cambria" w:hAnsi="Cambria"/>
          <w:sz w:val="22"/>
          <w:szCs w:val="22"/>
        </w:rPr>
        <w:t xml:space="preserve"> </w:t>
      </w:r>
      <w:proofErr w:type="spellStart"/>
      <w:r>
        <w:rPr>
          <w:rFonts w:ascii="Cambria" w:hAnsi="Cambria"/>
          <w:sz w:val="22"/>
          <w:szCs w:val="22"/>
        </w:rPr>
        <w:t>sesuai</w:t>
      </w:r>
      <w:proofErr w:type="spellEnd"/>
      <w:r>
        <w:rPr>
          <w:rFonts w:ascii="Cambria" w:hAnsi="Cambria"/>
          <w:sz w:val="22"/>
          <w:szCs w:val="22"/>
        </w:rPr>
        <w:t xml:space="preserve"> </w:t>
      </w:r>
      <w:proofErr w:type="spellStart"/>
      <w:r>
        <w:rPr>
          <w:rFonts w:ascii="Cambria" w:hAnsi="Cambria"/>
          <w:sz w:val="22"/>
          <w:szCs w:val="22"/>
        </w:rPr>
        <w:t>dengan</w:t>
      </w:r>
      <w:proofErr w:type="spellEnd"/>
      <w:r>
        <w:rPr>
          <w:rFonts w:ascii="Cambria" w:hAnsi="Cambria"/>
          <w:sz w:val="22"/>
          <w:szCs w:val="22"/>
        </w:rPr>
        <w:t xml:space="preserve"> </w:t>
      </w:r>
      <w:proofErr w:type="spellStart"/>
      <w:r>
        <w:rPr>
          <w:rFonts w:ascii="Cambria" w:hAnsi="Cambria"/>
          <w:sz w:val="22"/>
          <w:szCs w:val="22"/>
        </w:rPr>
        <w:t>sasaran</w:t>
      </w:r>
      <w:proofErr w:type="spellEnd"/>
      <w:r>
        <w:rPr>
          <w:rFonts w:ascii="Cambria" w:hAnsi="Cambria"/>
          <w:sz w:val="22"/>
          <w:szCs w:val="22"/>
        </w:rPr>
        <w:t xml:space="preserve"> yang </w:t>
      </w:r>
      <w:proofErr w:type="spellStart"/>
      <w:r>
        <w:rPr>
          <w:rFonts w:ascii="Cambria" w:hAnsi="Cambria"/>
          <w:sz w:val="22"/>
          <w:szCs w:val="22"/>
        </w:rPr>
        <w:t>ditetapkan</w:t>
      </w:r>
      <w:proofErr w:type="spellEnd"/>
      <w:r>
        <w:rPr>
          <w:rFonts w:ascii="Cambria" w:hAnsi="Cambria"/>
          <w:sz w:val="22"/>
          <w:szCs w:val="22"/>
        </w:rPr>
        <w:t>;</w:t>
      </w:r>
    </w:p>
    <w:p w:rsidR="009239CA" w:rsidRDefault="008B47E3">
      <w:pPr>
        <w:numPr>
          <w:ilvl w:val="0"/>
          <w:numId w:val="5"/>
        </w:numPr>
        <w:tabs>
          <w:tab w:val="left" w:pos="360"/>
          <w:tab w:val="left" w:pos="900"/>
          <w:tab w:val="left" w:pos="1260"/>
          <w:tab w:val="left" w:pos="1985"/>
          <w:tab w:val="left" w:pos="2340"/>
          <w:tab w:val="left" w:pos="2520"/>
        </w:tabs>
        <w:spacing w:before="120"/>
        <w:ind w:left="1985" w:hanging="284"/>
        <w:jc w:val="both"/>
        <w:rPr>
          <w:rFonts w:ascii="Cambria" w:hAnsi="Cambria"/>
          <w:sz w:val="22"/>
          <w:szCs w:val="22"/>
        </w:rPr>
      </w:pPr>
      <w:proofErr w:type="spellStart"/>
      <w:r>
        <w:rPr>
          <w:rFonts w:ascii="Cambria" w:hAnsi="Cambria"/>
          <w:sz w:val="22"/>
          <w:szCs w:val="22"/>
        </w:rPr>
        <w:t>Pelaksanaan</w:t>
      </w:r>
      <w:proofErr w:type="spellEnd"/>
      <w:r>
        <w:rPr>
          <w:rFonts w:ascii="Cambria" w:hAnsi="Cambria"/>
          <w:sz w:val="22"/>
          <w:szCs w:val="22"/>
        </w:rPr>
        <w:t xml:space="preserve"> </w:t>
      </w:r>
      <w:proofErr w:type="spellStart"/>
      <w:r>
        <w:rPr>
          <w:rFonts w:ascii="Cambria" w:hAnsi="Cambria"/>
          <w:sz w:val="22"/>
          <w:szCs w:val="22"/>
        </w:rPr>
        <w:t>pengawasan</w:t>
      </w:r>
      <w:proofErr w:type="spellEnd"/>
      <w:r>
        <w:rPr>
          <w:rFonts w:ascii="Cambria" w:hAnsi="Cambria"/>
          <w:sz w:val="22"/>
          <w:szCs w:val="22"/>
        </w:rPr>
        <w:t xml:space="preserve"> </w:t>
      </w:r>
      <w:proofErr w:type="spellStart"/>
      <w:r>
        <w:rPr>
          <w:rFonts w:ascii="Cambria" w:hAnsi="Cambria"/>
          <w:sz w:val="22"/>
          <w:szCs w:val="22"/>
        </w:rPr>
        <w:t>sesuai</w:t>
      </w:r>
      <w:proofErr w:type="spellEnd"/>
      <w:r>
        <w:rPr>
          <w:rFonts w:ascii="Cambria" w:hAnsi="Cambria"/>
          <w:sz w:val="22"/>
          <w:szCs w:val="22"/>
        </w:rPr>
        <w:t xml:space="preserve"> </w:t>
      </w:r>
      <w:proofErr w:type="spellStart"/>
      <w:r>
        <w:rPr>
          <w:rFonts w:ascii="Cambria" w:hAnsi="Cambria"/>
          <w:sz w:val="22"/>
          <w:szCs w:val="22"/>
        </w:rPr>
        <w:t>perencanaan</w:t>
      </w:r>
      <w:proofErr w:type="spellEnd"/>
      <w:r>
        <w:rPr>
          <w:rFonts w:ascii="Cambria" w:hAnsi="Cambria"/>
          <w:sz w:val="22"/>
          <w:szCs w:val="22"/>
        </w:rPr>
        <w:t>;</w:t>
      </w:r>
    </w:p>
    <w:p w:rsidR="009239CA" w:rsidRDefault="008B47E3">
      <w:pPr>
        <w:numPr>
          <w:ilvl w:val="0"/>
          <w:numId w:val="5"/>
        </w:numPr>
        <w:tabs>
          <w:tab w:val="left" w:pos="360"/>
          <w:tab w:val="left" w:pos="900"/>
          <w:tab w:val="left" w:pos="1260"/>
          <w:tab w:val="left" w:pos="1985"/>
          <w:tab w:val="left" w:pos="2340"/>
          <w:tab w:val="left" w:pos="2520"/>
        </w:tabs>
        <w:spacing w:before="120"/>
        <w:ind w:left="1985" w:hanging="284"/>
        <w:jc w:val="both"/>
        <w:rPr>
          <w:rFonts w:ascii="Cambria" w:hAnsi="Cambria"/>
          <w:sz w:val="22"/>
          <w:szCs w:val="22"/>
        </w:rPr>
      </w:pPr>
      <w:proofErr w:type="spellStart"/>
      <w:r>
        <w:rPr>
          <w:rFonts w:ascii="Cambria" w:hAnsi="Cambria"/>
          <w:sz w:val="22"/>
          <w:szCs w:val="22"/>
        </w:rPr>
        <w:t>Pelaksanaan</w:t>
      </w:r>
      <w:proofErr w:type="spellEnd"/>
      <w:r>
        <w:rPr>
          <w:rFonts w:ascii="Cambria" w:hAnsi="Cambria"/>
          <w:sz w:val="22"/>
          <w:szCs w:val="22"/>
        </w:rPr>
        <w:t xml:space="preserve"> </w:t>
      </w:r>
      <w:proofErr w:type="spellStart"/>
      <w:r>
        <w:rPr>
          <w:rFonts w:ascii="Cambria" w:hAnsi="Cambria"/>
          <w:sz w:val="22"/>
          <w:szCs w:val="22"/>
        </w:rPr>
        <w:t>Fasilitasi</w:t>
      </w:r>
      <w:proofErr w:type="spellEnd"/>
      <w:r>
        <w:rPr>
          <w:rFonts w:ascii="Cambria" w:hAnsi="Cambria"/>
          <w:sz w:val="22"/>
          <w:szCs w:val="22"/>
        </w:rPr>
        <w:t xml:space="preserve"> </w:t>
      </w:r>
      <w:proofErr w:type="spellStart"/>
      <w:r>
        <w:rPr>
          <w:rFonts w:ascii="Cambria" w:hAnsi="Cambria"/>
          <w:sz w:val="22"/>
          <w:szCs w:val="22"/>
        </w:rPr>
        <w:t>kelancaran</w:t>
      </w:r>
      <w:proofErr w:type="spellEnd"/>
      <w:r>
        <w:rPr>
          <w:rFonts w:ascii="Cambria" w:hAnsi="Cambria"/>
          <w:sz w:val="22"/>
          <w:szCs w:val="22"/>
        </w:rPr>
        <w:t xml:space="preserve"> </w:t>
      </w:r>
      <w:proofErr w:type="spellStart"/>
      <w:r>
        <w:rPr>
          <w:rFonts w:ascii="Cambria" w:hAnsi="Cambria"/>
          <w:sz w:val="22"/>
          <w:szCs w:val="22"/>
        </w:rPr>
        <w:t>tugas</w:t>
      </w:r>
      <w:proofErr w:type="spellEnd"/>
      <w:r>
        <w:rPr>
          <w:rFonts w:ascii="Cambria" w:hAnsi="Cambria"/>
          <w:sz w:val="22"/>
          <w:szCs w:val="22"/>
        </w:rPr>
        <w:t xml:space="preserve"> </w:t>
      </w:r>
      <w:proofErr w:type="spellStart"/>
      <w:r>
        <w:rPr>
          <w:rFonts w:ascii="Cambria" w:hAnsi="Cambria"/>
          <w:sz w:val="22"/>
          <w:szCs w:val="22"/>
        </w:rPr>
        <w:t>berdasarkan</w:t>
      </w:r>
      <w:proofErr w:type="spellEnd"/>
      <w:r>
        <w:rPr>
          <w:rFonts w:ascii="Cambria" w:hAnsi="Cambria"/>
          <w:sz w:val="22"/>
          <w:szCs w:val="22"/>
        </w:rPr>
        <w:t xml:space="preserve"> </w:t>
      </w:r>
      <w:proofErr w:type="spellStart"/>
      <w:r>
        <w:rPr>
          <w:rFonts w:ascii="Cambria" w:hAnsi="Cambria"/>
          <w:sz w:val="22"/>
          <w:szCs w:val="22"/>
        </w:rPr>
        <w:t>azaz</w:t>
      </w:r>
      <w:proofErr w:type="spellEnd"/>
      <w:r>
        <w:rPr>
          <w:rFonts w:ascii="Cambria" w:hAnsi="Cambria"/>
          <w:sz w:val="22"/>
          <w:szCs w:val="22"/>
        </w:rPr>
        <w:t xml:space="preserve"> </w:t>
      </w:r>
      <w:proofErr w:type="spellStart"/>
      <w:r>
        <w:rPr>
          <w:rFonts w:ascii="Cambria" w:hAnsi="Cambria"/>
          <w:sz w:val="22"/>
          <w:szCs w:val="22"/>
        </w:rPr>
        <w:t>keseimbangan</w:t>
      </w:r>
      <w:proofErr w:type="spellEnd"/>
      <w:r>
        <w:rPr>
          <w:rFonts w:ascii="Cambria" w:hAnsi="Cambria"/>
          <w:sz w:val="22"/>
          <w:szCs w:val="22"/>
        </w:rPr>
        <w:t>.</w:t>
      </w:r>
    </w:p>
    <w:p w:rsidR="009239CA" w:rsidRDefault="008B47E3">
      <w:pPr>
        <w:numPr>
          <w:ilvl w:val="0"/>
          <w:numId w:val="5"/>
        </w:numPr>
        <w:tabs>
          <w:tab w:val="left" w:pos="360"/>
          <w:tab w:val="left" w:pos="900"/>
          <w:tab w:val="left" w:pos="1260"/>
          <w:tab w:val="left" w:pos="1985"/>
          <w:tab w:val="left" w:pos="2340"/>
          <w:tab w:val="left" w:pos="2520"/>
        </w:tabs>
        <w:spacing w:before="120"/>
        <w:ind w:left="1985" w:hanging="284"/>
        <w:jc w:val="both"/>
        <w:rPr>
          <w:rFonts w:ascii="Cambria" w:hAnsi="Cambria"/>
          <w:sz w:val="22"/>
          <w:szCs w:val="22"/>
        </w:rPr>
      </w:pPr>
      <w:proofErr w:type="spellStart"/>
      <w:r>
        <w:rPr>
          <w:rFonts w:ascii="Cambria" w:hAnsi="Cambria"/>
          <w:sz w:val="22"/>
          <w:szCs w:val="22"/>
        </w:rPr>
        <w:t>Pelaksanaan</w:t>
      </w:r>
      <w:proofErr w:type="spellEnd"/>
      <w:r>
        <w:rPr>
          <w:rFonts w:ascii="Cambria" w:hAnsi="Cambria"/>
          <w:sz w:val="22"/>
          <w:szCs w:val="22"/>
        </w:rPr>
        <w:t xml:space="preserve"> </w:t>
      </w:r>
      <w:proofErr w:type="spellStart"/>
      <w:r>
        <w:rPr>
          <w:rFonts w:ascii="Cambria" w:hAnsi="Cambria"/>
          <w:sz w:val="22"/>
          <w:szCs w:val="22"/>
        </w:rPr>
        <w:t>pertanggungjawaban</w:t>
      </w:r>
      <w:proofErr w:type="spellEnd"/>
      <w:r>
        <w:rPr>
          <w:rFonts w:ascii="Cambria" w:hAnsi="Cambria"/>
          <w:sz w:val="22"/>
          <w:szCs w:val="22"/>
        </w:rPr>
        <w:t xml:space="preserve"> dan </w:t>
      </w:r>
      <w:proofErr w:type="spellStart"/>
      <w:r>
        <w:rPr>
          <w:rFonts w:ascii="Cambria" w:hAnsi="Cambria"/>
          <w:sz w:val="22"/>
          <w:szCs w:val="22"/>
        </w:rPr>
        <w:t>laporan</w:t>
      </w:r>
      <w:proofErr w:type="spellEnd"/>
      <w:r>
        <w:rPr>
          <w:rFonts w:ascii="Cambria" w:hAnsi="Cambria"/>
          <w:sz w:val="22"/>
          <w:szCs w:val="22"/>
        </w:rPr>
        <w:t>.</w:t>
      </w:r>
    </w:p>
    <w:p w:rsidR="009535D7" w:rsidRDefault="009535D7" w:rsidP="009535D7">
      <w:pPr>
        <w:tabs>
          <w:tab w:val="left" w:pos="360"/>
          <w:tab w:val="left" w:pos="900"/>
          <w:tab w:val="left" w:pos="1260"/>
          <w:tab w:val="left" w:pos="1985"/>
          <w:tab w:val="left" w:pos="2340"/>
          <w:tab w:val="left" w:pos="2520"/>
        </w:tabs>
        <w:spacing w:before="120"/>
        <w:ind w:left="1985"/>
        <w:jc w:val="both"/>
        <w:rPr>
          <w:rFonts w:ascii="Cambria" w:hAnsi="Cambria"/>
          <w:sz w:val="22"/>
          <w:szCs w:val="22"/>
        </w:rPr>
      </w:pPr>
    </w:p>
    <w:p w:rsidR="009239CA" w:rsidRDefault="008B47E3">
      <w:pPr>
        <w:pStyle w:val="ListParagraph"/>
        <w:numPr>
          <w:ilvl w:val="0"/>
          <w:numId w:val="6"/>
        </w:numPr>
        <w:tabs>
          <w:tab w:val="left" w:pos="360"/>
          <w:tab w:val="left" w:pos="900"/>
          <w:tab w:val="left" w:pos="1260"/>
          <w:tab w:val="left" w:pos="1701"/>
          <w:tab w:val="left" w:pos="1985"/>
          <w:tab w:val="left" w:pos="2340"/>
          <w:tab w:val="left" w:pos="2520"/>
        </w:tabs>
        <w:spacing w:before="120"/>
        <w:ind w:hanging="900"/>
        <w:jc w:val="both"/>
        <w:rPr>
          <w:rFonts w:ascii="Cambria" w:hAnsi="Cambria"/>
          <w:sz w:val="22"/>
          <w:szCs w:val="22"/>
        </w:rPr>
      </w:pPr>
      <w:proofErr w:type="spellStart"/>
      <w:r>
        <w:rPr>
          <w:rFonts w:ascii="Cambria" w:hAnsi="Cambria"/>
          <w:sz w:val="22"/>
          <w:szCs w:val="22"/>
        </w:rPr>
        <w:t>Bidang</w:t>
      </w:r>
      <w:proofErr w:type="spellEnd"/>
      <w:r>
        <w:rPr>
          <w:rFonts w:ascii="Cambria" w:hAnsi="Cambria"/>
          <w:sz w:val="22"/>
          <w:szCs w:val="22"/>
        </w:rPr>
        <w:t xml:space="preserve"> </w:t>
      </w:r>
      <w:proofErr w:type="spellStart"/>
      <w:r>
        <w:rPr>
          <w:rFonts w:ascii="Cambria" w:hAnsi="Cambria"/>
          <w:sz w:val="22"/>
          <w:szCs w:val="22"/>
        </w:rPr>
        <w:t>Perlindungan</w:t>
      </w:r>
      <w:proofErr w:type="spellEnd"/>
      <w:r>
        <w:rPr>
          <w:rFonts w:ascii="Cambria" w:hAnsi="Cambria"/>
          <w:sz w:val="22"/>
          <w:szCs w:val="22"/>
        </w:rPr>
        <w:t xml:space="preserve"> Masyarakat</w:t>
      </w:r>
    </w:p>
    <w:p w:rsidR="009239CA" w:rsidRDefault="008B47E3">
      <w:pPr>
        <w:numPr>
          <w:ilvl w:val="0"/>
          <w:numId w:val="7"/>
        </w:numPr>
        <w:tabs>
          <w:tab w:val="left" w:pos="360"/>
          <w:tab w:val="left" w:pos="900"/>
          <w:tab w:val="left" w:pos="1260"/>
          <w:tab w:val="left" w:pos="1985"/>
          <w:tab w:val="left" w:pos="2340"/>
          <w:tab w:val="left" w:pos="2520"/>
        </w:tabs>
        <w:spacing w:before="120"/>
        <w:ind w:left="1985" w:hanging="284"/>
        <w:jc w:val="both"/>
        <w:rPr>
          <w:rFonts w:ascii="Cambria" w:hAnsi="Cambria"/>
          <w:sz w:val="22"/>
          <w:szCs w:val="22"/>
        </w:rPr>
      </w:pPr>
      <w:proofErr w:type="spellStart"/>
      <w:r>
        <w:rPr>
          <w:rFonts w:ascii="Cambria" w:hAnsi="Cambria"/>
          <w:sz w:val="22"/>
          <w:szCs w:val="22"/>
        </w:rPr>
        <w:t>Pengkoordinasian</w:t>
      </w:r>
      <w:proofErr w:type="spellEnd"/>
      <w:r>
        <w:rPr>
          <w:rFonts w:ascii="Cambria" w:hAnsi="Cambria"/>
          <w:sz w:val="22"/>
          <w:szCs w:val="22"/>
        </w:rPr>
        <w:t xml:space="preserve"> </w:t>
      </w:r>
      <w:proofErr w:type="spellStart"/>
      <w:r>
        <w:rPr>
          <w:rFonts w:ascii="Cambria" w:hAnsi="Cambria"/>
          <w:sz w:val="22"/>
          <w:szCs w:val="22"/>
        </w:rPr>
        <w:t>kegiatan</w:t>
      </w:r>
      <w:proofErr w:type="spellEnd"/>
      <w:r>
        <w:rPr>
          <w:rFonts w:ascii="Cambria" w:hAnsi="Cambria"/>
          <w:sz w:val="22"/>
          <w:szCs w:val="22"/>
        </w:rPr>
        <w:t xml:space="preserve"> dan </w:t>
      </w:r>
      <w:proofErr w:type="spellStart"/>
      <w:r>
        <w:rPr>
          <w:rFonts w:ascii="Cambria" w:hAnsi="Cambria"/>
          <w:sz w:val="22"/>
          <w:szCs w:val="22"/>
        </w:rPr>
        <w:t>tugas</w:t>
      </w:r>
      <w:proofErr w:type="spellEnd"/>
      <w:r>
        <w:rPr>
          <w:rFonts w:ascii="Cambria" w:hAnsi="Cambria"/>
          <w:sz w:val="22"/>
          <w:szCs w:val="22"/>
        </w:rPr>
        <w:t xml:space="preserve"> </w:t>
      </w:r>
      <w:proofErr w:type="spellStart"/>
      <w:r>
        <w:rPr>
          <w:rFonts w:ascii="Cambria" w:hAnsi="Cambria"/>
          <w:sz w:val="22"/>
          <w:szCs w:val="22"/>
        </w:rPr>
        <w:t>penunjang</w:t>
      </w:r>
      <w:proofErr w:type="spellEnd"/>
      <w:r>
        <w:rPr>
          <w:rFonts w:ascii="Cambria" w:hAnsi="Cambria"/>
          <w:sz w:val="22"/>
          <w:szCs w:val="22"/>
        </w:rPr>
        <w:t xml:space="preserve"> </w:t>
      </w:r>
      <w:proofErr w:type="spellStart"/>
      <w:r>
        <w:rPr>
          <w:rFonts w:ascii="Cambria" w:hAnsi="Cambria"/>
          <w:sz w:val="22"/>
          <w:szCs w:val="22"/>
        </w:rPr>
        <w:t>serta</w:t>
      </w:r>
      <w:proofErr w:type="spellEnd"/>
      <w:r>
        <w:rPr>
          <w:rFonts w:ascii="Cambria" w:hAnsi="Cambria"/>
          <w:sz w:val="22"/>
          <w:szCs w:val="22"/>
        </w:rPr>
        <w:t xml:space="preserve"> </w:t>
      </w:r>
      <w:proofErr w:type="spellStart"/>
      <w:r>
        <w:rPr>
          <w:rFonts w:ascii="Cambria" w:hAnsi="Cambria"/>
          <w:sz w:val="22"/>
          <w:szCs w:val="22"/>
        </w:rPr>
        <w:t>tugas</w:t>
      </w:r>
      <w:proofErr w:type="spellEnd"/>
      <w:r>
        <w:rPr>
          <w:rFonts w:ascii="Cambria" w:hAnsi="Cambria"/>
          <w:sz w:val="22"/>
          <w:szCs w:val="22"/>
        </w:rPr>
        <w:t xml:space="preserve"> yang   </w:t>
      </w:r>
      <w:proofErr w:type="spellStart"/>
      <w:r>
        <w:rPr>
          <w:rFonts w:ascii="Cambria" w:hAnsi="Cambria"/>
          <w:sz w:val="22"/>
          <w:szCs w:val="22"/>
        </w:rPr>
        <w:t>bersifat</w:t>
      </w:r>
      <w:proofErr w:type="spellEnd"/>
      <w:r>
        <w:rPr>
          <w:rFonts w:ascii="Cambria" w:hAnsi="Cambria"/>
          <w:sz w:val="22"/>
          <w:szCs w:val="22"/>
        </w:rPr>
        <w:t xml:space="preserve"> </w:t>
      </w:r>
      <w:proofErr w:type="spellStart"/>
      <w:r>
        <w:rPr>
          <w:rFonts w:ascii="Cambria" w:hAnsi="Cambria"/>
          <w:sz w:val="22"/>
          <w:szCs w:val="22"/>
        </w:rPr>
        <w:t>rutinitas</w:t>
      </w:r>
      <w:proofErr w:type="spellEnd"/>
      <w:r>
        <w:rPr>
          <w:rFonts w:ascii="Cambria" w:hAnsi="Cambria"/>
          <w:sz w:val="22"/>
          <w:szCs w:val="22"/>
        </w:rPr>
        <w:t>;</w:t>
      </w:r>
    </w:p>
    <w:p w:rsidR="009239CA" w:rsidRDefault="008B47E3">
      <w:pPr>
        <w:numPr>
          <w:ilvl w:val="0"/>
          <w:numId w:val="7"/>
        </w:numPr>
        <w:tabs>
          <w:tab w:val="left" w:pos="360"/>
          <w:tab w:val="left" w:pos="900"/>
          <w:tab w:val="left" w:pos="1260"/>
          <w:tab w:val="left" w:pos="1985"/>
          <w:tab w:val="left" w:pos="2340"/>
          <w:tab w:val="left" w:pos="2520"/>
        </w:tabs>
        <w:spacing w:before="120"/>
        <w:ind w:left="1985" w:hanging="284"/>
        <w:jc w:val="both"/>
        <w:rPr>
          <w:rFonts w:ascii="Cambria" w:hAnsi="Cambria"/>
          <w:sz w:val="22"/>
          <w:szCs w:val="22"/>
        </w:rPr>
      </w:pPr>
      <w:proofErr w:type="spellStart"/>
      <w:r>
        <w:rPr>
          <w:rFonts w:ascii="Cambria" w:hAnsi="Cambria"/>
          <w:sz w:val="22"/>
          <w:szCs w:val="22"/>
        </w:rPr>
        <w:t>Penganalisaan</w:t>
      </w:r>
      <w:proofErr w:type="spellEnd"/>
      <w:r>
        <w:rPr>
          <w:rFonts w:ascii="Cambria" w:hAnsi="Cambria"/>
          <w:sz w:val="22"/>
          <w:szCs w:val="22"/>
        </w:rPr>
        <w:t xml:space="preserve"> program dan </w:t>
      </w:r>
      <w:proofErr w:type="spellStart"/>
      <w:r>
        <w:rPr>
          <w:rFonts w:ascii="Cambria" w:hAnsi="Cambria"/>
          <w:sz w:val="22"/>
          <w:szCs w:val="22"/>
        </w:rPr>
        <w:t>urusan</w:t>
      </w:r>
      <w:proofErr w:type="spellEnd"/>
      <w:r>
        <w:rPr>
          <w:rFonts w:ascii="Cambria" w:hAnsi="Cambria"/>
          <w:sz w:val="22"/>
          <w:szCs w:val="22"/>
        </w:rPr>
        <w:t xml:space="preserve"> yang </w:t>
      </w:r>
      <w:proofErr w:type="spellStart"/>
      <w:r>
        <w:rPr>
          <w:rFonts w:ascii="Cambria" w:hAnsi="Cambria"/>
          <w:sz w:val="22"/>
          <w:szCs w:val="22"/>
        </w:rPr>
        <w:t>menjadi</w:t>
      </w:r>
      <w:proofErr w:type="spellEnd"/>
      <w:r>
        <w:rPr>
          <w:rFonts w:ascii="Cambria" w:hAnsi="Cambria"/>
          <w:sz w:val="22"/>
          <w:szCs w:val="22"/>
        </w:rPr>
        <w:t xml:space="preserve"> </w:t>
      </w:r>
      <w:proofErr w:type="spellStart"/>
      <w:r>
        <w:rPr>
          <w:rFonts w:ascii="Cambria" w:hAnsi="Cambria"/>
          <w:sz w:val="22"/>
          <w:szCs w:val="22"/>
        </w:rPr>
        <w:t>kewenangan</w:t>
      </w:r>
      <w:proofErr w:type="spellEnd"/>
      <w:r>
        <w:rPr>
          <w:rFonts w:ascii="Cambria" w:hAnsi="Cambria"/>
          <w:sz w:val="22"/>
          <w:szCs w:val="22"/>
        </w:rPr>
        <w:t xml:space="preserve">     </w:t>
      </w:r>
      <w:proofErr w:type="spellStart"/>
      <w:r>
        <w:rPr>
          <w:rFonts w:ascii="Cambria" w:hAnsi="Cambria"/>
          <w:sz w:val="22"/>
          <w:szCs w:val="22"/>
        </w:rPr>
        <w:t>bidang</w:t>
      </w:r>
      <w:proofErr w:type="spellEnd"/>
      <w:r>
        <w:rPr>
          <w:rFonts w:ascii="Cambria" w:hAnsi="Cambria"/>
          <w:sz w:val="22"/>
          <w:szCs w:val="22"/>
        </w:rPr>
        <w:t xml:space="preserve"> </w:t>
      </w:r>
      <w:proofErr w:type="spellStart"/>
      <w:r>
        <w:rPr>
          <w:rFonts w:ascii="Cambria" w:hAnsi="Cambria"/>
          <w:sz w:val="22"/>
          <w:szCs w:val="22"/>
        </w:rPr>
        <w:t>Perlindungan</w:t>
      </w:r>
      <w:proofErr w:type="spellEnd"/>
      <w:r>
        <w:rPr>
          <w:rFonts w:ascii="Cambria" w:hAnsi="Cambria"/>
          <w:sz w:val="22"/>
          <w:szCs w:val="22"/>
        </w:rPr>
        <w:t xml:space="preserve"> Masyarakat;</w:t>
      </w:r>
    </w:p>
    <w:p w:rsidR="009239CA" w:rsidRDefault="008B47E3">
      <w:pPr>
        <w:numPr>
          <w:ilvl w:val="0"/>
          <w:numId w:val="7"/>
        </w:numPr>
        <w:tabs>
          <w:tab w:val="left" w:pos="360"/>
          <w:tab w:val="left" w:pos="900"/>
          <w:tab w:val="left" w:pos="1260"/>
          <w:tab w:val="left" w:pos="1985"/>
          <w:tab w:val="left" w:pos="2340"/>
          <w:tab w:val="left" w:pos="2520"/>
        </w:tabs>
        <w:spacing w:before="120"/>
        <w:ind w:left="1985" w:hanging="284"/>
        <w:jc w:val="both"/>
        <w:rPr>
          <w:rFonts w:ascii="Cambria" w:hAnsi="Cambria"/>
          <w:sz w:val="22"/>
          <w:szCs w:val="22"/>
        </w:rPr>
      </w:pPr>
      <w:proofErr w:type="spellStart"/>
      <w:r>
        <w:rPr>
          <w:rFonts w:ascii="Cambria" w:hAnsi="Cambria"/>
          <w:sz w:val="22"/>
          <w:szCs w:val="22"/>
        </w:rPr>
        <w:t>Perencanaan</w:t>
      </w:r>
      <w:proofErr w:type="spellEnd"/>
      <w:r>
        <w:rPr>
          <w:rFonts w:ascii="Cambria" w:hAnsi="Cambria"/>
          <w:sz w:val="22"/>
          <w:szCs w:val="22"/>
        </w:rPr>
        <w:t xml:space="preserve"> </w:t>
      </w:r>
      <w:proofErr w:type="spellStart"/>
      <w:r>
        <w:rPr>
          <w:rFonts w:ascii="Cambria" w:hAnsi="Cambria"/>
          <w:sz w:val="22"/>
          <w:szCs w:val="22"/>
        </w:rPr>
        <w:t>kegiatan</w:t>
      </w:r>
      <w:proofErr w:type="spellEnd"/>
      <w:r>
        <w:rPr>
          <w:rFonts w:ascii="Cambria" w:hAnsi="Cambria"/>
          <w:sz w:val="22"/>
          <w:szCs w:val="22"/>
        </w:rPr>
        <w:t xml:space="preserve"> di </w:t>
      </w:r>
      <w:proofErr w:type="spellStart"/>
      <w:r>
        <w:rPr>
          <w:rFonts w:ascii="Cambria" w:hAnsi="Cambria"/>
          <w:sz w:val="22"/>
          <w:szCs w:val="22"/>
        </w:rPr>
        <w:t>ruang</w:t>
      </w:r>
      <w:proofErr w:type="spellEnd"/>
      <w:r>
        <w:rPr>
          <w:rFonts w:ascii="Cambria" w:hAnsi="Cambria"/>
          <w:sz w:val="22"/>
          <w:szCs w:val="22"/>
        </w:rPr>
        <w:t xml:space="preserve"> </w:t>
      </w:r>
      <w:proofErr w:type="spellStart"/>
      <w:r>
        <w:rPr>
          <w:rFonts w:ascii="Cambria" w:hAnsi="Cambria"/>
          <w:sz w:val="22"/>
          <w:szCs w:val="22"/>
        </w:rPr>
        <w:t>lingkup</w:t>
      </w:r>
      <w:proofErr w:type="spellEnd"/>
      <w:r>
        <w:rPr>
          <w:rFonts w:ascii="Cambria" w:hAnsi="Cambria"/>
          <w:sz w:val="22"/>
          <w:szCs w:val="22"/>
        </w:rPr>
        <w:t xml:space="preserve"> </w:t>
      </w:r>
      <w:proofErr w:type="spellStart"/>
      <w:r>
        <w:rPr>
          <w:rFonts w:ascii="Cambria" w:hAnsi="Cambria"/>
          <w:sz w:val="22"/>
          <w:szCs w:val="22"/>
        </w:rPr>
        <w:t>bidang</w:t>
      </w:r>
      <w:proofErr w:type="spellEnd"/>
      <w:r>
        <w:rPr>
          <w:rFonts w:ascii="Cambria" w:hAnsi="Cambria"/>
          <w:sz w:val="22"/>
          <w:szCs w:val="22"/>
        </w:rPr>
        <w:t xml:space="preserve"> </w:t>
      </w:r>
      <w:proofErr w:type="spellStart"/>
      <w:r>
        <w:rPr>
          <w:rFonts w:ascii="Cambria" w:hAnsi="Cambria"/>
          <w:sz w:val="22"/>
          <w:szCs w:val="22"/>
        </w:rPr>
        <w:t>Penegakan</w:t>
      </w:r>
      <w:proofErr w:type="spellEnd"/>
      <w:r>
        <w:rPr>
          <w:rFonts w:ascii="Cambria" w:hAnsi="Cambria"/>
          <w:sz w:val="22"/>
          <w:szCs w:val="22"/>
        </w:rPr>
        <w:t xml:space="preserve"> </w:t>
      </w:r>
      <w:proofErr w:type="spellStart"/>
      <w:r>
        <w:rPr>
          <w:rFonts w:ascii="Cambria" w:hAnsi="Cambria"/>
          <w:sz w:val="22"/>
          <w:szCs w:val="22"/>
        </w:rPr>
        <w:t>Peraturan</w:t>
      </w:r>
      <w:proofErr w:type="spellEnd"/>
      <w:r>
        <w:rPr>
          <w:rFonts w:ascii="Cambria" w:hAnsi="Cambria"/>
          <w:sz w:val="22"/>
          <w:szCs w:val="22"/>
        </w:rPr>
        <w:t xml:space="preserve"> </w:t>
      </w:r>
      <w:proofErr w:type="spellStart"/>
      <w:r>
        <w:rPr>
          <w:rFonts w:ascii="Cambria" w:hAnsi="Cambria"/>
          <w:sz w:val="22"/>
          <w:szCs w:val="22"/>
        </w:rPr>
        <w:t>Perundang</w:t>
      </w:r>
      <w:proofErr w:type="spellEnd"/>
      <w:r>
        <w:rPr>
          <w:rFonts w:ascii="Cambria" w:hAnsi="Cambria"/>
          <w:sz w:val="22"/>
          <w:szCs w:val="22"/>
        </w:rPr>
        <w:t xml:space="preserve"> </w:t>
      </w:r>
      <w:proofErr w:type="spellStart"/>
      <w:r>
        <w:rPr>
          <w:rFonts w:ascii="Cambria" w:hAnsi="Cambria"/>
          <w:sz w:val="22"/>
          <w:szCs w:val="22"/>
        </w:rPr>
        <w:t>Undangan</w:t>
      </w:r>
      <w:proofErr w:type="spellEnd"/>
      <w:r>
        <w:rPr>
          <w:rFonts w:ascii="Cambria" w:hAnsi="Cambria"/>
          <w:sz w:val="22"/>
          <w:szCs w:val="22"/>
        </w:rPr>
        <w:t xml:space="preserve"> </w:t>
      </w:r>
      <w:proofErr w:type="spellStart"/>
      <w:r>
        <w:rPr>
          <w:rFonts w:ascii="Cambria" w:hAnsi="Cambria"/>
          <w:sz w:val="22"/>
          <w:szCs w:val="22"/>
        </w:rPr>
        <w:t>Lainnya</w:t>
      </w:r>
      <w:proofErr w:type="spellEnd"/>
      <w:r>
        <w:rPr>
          <w:rFonts w:ascii="Cambria" w:hAnsi="Cambria"/>
          <w:sz w:val="22"/>
          <w:szCs w:val="22"/>
        </w:rPr>
        <w:t xml:space="preserve"> </w:t>
      </w:r>
      <w:proofErr w:type="spellStart"/>
      <w:r>
        <w:rPr>
          <w:rFonts w:ascii="Cambria" w:hAnsi="Cambria"/>
          <w:sz w:val="22"/>
          <w:szCs w:val="22"/>
        </w:rPr>
        <w:t>berdasarkan</w:t>
      </w:r>
      <w:proofErr w:type="spellEnd"/>
      <w:r>
        <w:rPr>
          <w:rFonts w:ascii="Cambria" w:hAnsi="Cambria"/>
          <w:sz w:val="22"/>
          <w:szCs w:val="22"/>
        </w:rPr>
        <w:t xml:space="preserve"> </w:t>
      </w:r>
      <w:proofErr w:type="spellStart"/>
      <w:r>
        <w:rPr>
          <w:rFonts w:ascii="Cambria" w:hAnsi="Cambria"/>
          <w:sz w:val="22"/>
          <w:szCs w:val="22"/>
        </w:rPr>
        <w:t>skala</w:t>
      </w:r>
      <w:proofErr w:type="spellEnd"/>
      <w:r>
        <w:rPr>
          <w:rFonts w:ascii="Cambria" w:hAnsi="Cambria"/>
          <w:sz w:val="22"/>
          <w:szCs w:val="22"/>
        </w:rPr>
        <w:t xml:space="preserve"> </w:t>
      </w:r>
      <w:proofErr w:type="spellStart"/>
      <w:r>
        <w:rPr>
          <w:rFonts w:ascii="Cambria" w:hAnsi="Cambria"/>
          <w:sz w:val="22"/>
          <w:szCs w:val="22"/>
        </w:rPr>
        <w:t>prioritas</w:t>
      </w:r>
      <w:proofErr w:type="spellEnd"/>
      <w:r>
        <w:rPr>
          <w:rFonts w:ascii="Cambria" w:hAnsi="Cambria"/>
          <w:sz w:val="22"/>
          <w:szCs w:val="22"/>
        </w:rPr>
        <w:t>;</w:t>
      </w:r>
    </w:p>
    <w:p w:rsidR="009239CA" w:rsidRDefault="008B47E3">
      <w:pPr>
        <w:numPr>
          <w:ilvl w:val="0"/>
          <w:numId w:val="7"/>
        </w:numPr>
        <w:tabs>
          <w:tab w:val="left" w:pos="360"/>
          <w:tab w:val="left" w:pos="900"/>
          <w:tab w:val="left" w:pos="1260"/>
          <w:tab w:val="left" w:pos="1701"/>
          <w:tab w:val="left" w:pos="2520"/>
        </w:tabs>
        <w:spacing w:before="120"/>
        <w:ind w:left="1985" w:hanging="284"/>
        <w:jc w:val="both"/>
        <w:rPr>
          <w:rFonts w:ascii="Cambria" w:hAnsi="Cambria"/>
          <w:sz w:val="22"/>
          <w:szCs w:val="22"/>
        </w:rPr>
      </w:pPr>
      <w:proofErr w:type="spellStart"/>
      <w:r>
        <w:rPr>
          <w:rFonts w:ascii="Cambria" w:hAnsi="Cambria"/>
          <w:sz w:val="22"/>
          <w:szCs w:val="22"/>
        </w:rPr>
        <w:t>Pengaturan</w:t>
      </w:r>
      <w:proofErr w:type="spellEnd"/>
      <w:r>
        <w:rPr>
          <w:rFonts w:ascii="Cambria" w:hAnsi="Cambria"/>
          <w:sz w:val="22"/>
          <w:szCs w:val="22"/>
        </w:rPr>
        <w:t xml:space="preserve"> </w:t>
      </w:r>
      <w:proofErr w:type="spellStart"/>
      <w:r>
        <w:rPr>
          <w:rFonts w:ascii="Cambria" w:hAnsi="Cambria"/>
          <w:sz w:val="22"/>
          <w:szCs w:val="22"/>
        </w:rPr>
        <w:t>pelaksanaan</w:t>
      </w:r>
      <w:proofErr w:type="spellEnd"/>
      <w:r>
        <w:rPr>
          <w:rFonts w:ascii="Cambria" w:hAnsi="Cambria"/>
          <w:sz w:val="22"/>
          <w:szCs w:val="22"/>
        </w:rPr>
        <w:t xml:space="preserve"> </w:t>
      </w:r>
      <w:proofErr w:type="spellStart"/>
      <w:r>
        <w:rPr>
          <w:rFonts w:ascii="Cambria" w:hAnsi="Cambria"/>
          <w:sz w:val="22"/>
          <w:szCs w:val="22"/>
        </w:rPr>
        <w:t>kegiatan</w:t>
      </w:r>
      <w:proofErr w:type="spellEnd"/>
      <w:r>
        <w:rPr>
          <w:rFonts w:ascii="Cambria" w:hAnsi="Cambria"/>
          <w:sz w:val="22"/>
          <w:szCs w:val="22"/>
        </w:rPr>
        <w:t xml:space="preserve"> </w:t>
      </w:r>
      <w:proofErr w:type="spellStart"/>
      <w:r>
        <w:rPr>
          <w:rFonts w:ascii="Cambria" w:hAnsi="Cambria"/>
          <w:sz w:val="22"/>
          <w:szCs w:val="22"/>
        </w:rPr>
        <w:t>sesuai</w:t>
      </w:r>
      <w:proofErr w:type="spellEnd"/>
      <w:r>
        <w:rPr>
          <w:rFonts w:ascii="Cambria" w:hAnsi="Cambria"/>
          <w:sz w:val="22"/>
          <w:szCs w:val="22"/>
        </w:rPr>
        <w:t xml:space="preserve"> </w:t>
      </w:r>
      <w:proofErr w:type="spellStart"/>
      <w:r>
        <w:rPr>
          <w:rFonts w:ascii="Cambria" w:hAnsi="Cambria"/>
          <w:sz w:val="22"/>
          <w:szCs w:val="22"/>
        </w:rPr>
        <w:t>dengan</w:t>
      </w:r>
      <w:proofErr w:type="spellEnd"/>
      <w:r>
        <w:rPr>
          <w:rFonts w:ascii="Cambria" w:hAnsi="Cambria"/>
          <w:sz w:val="22"/>
          <w:szCs w:val="22"/>
        </w:rPr>
        <w:t xml:space="preserve"> </w:t>
      </w:r>
      <w:proofErr w:type="spellStart"/>
      <w:r>
        <w:rPr>
          <w:rFonts w:ascii="Cambria" w:hAnsi="Cambria"/>
          <w:sz w:val="22"/>
          <w:szCs w:val="22"/>
        </w:rPr>
        <w:t>sasaran</w:t>
      </w:r>
      <w:proofErr w:type="spellEnd"/>
      <w:r>
        <w:rPr>
          <w:rFonts w:ascii="Cambria" w:hAnsi="Cambria"/>
          <w:sz w:val="22"/>
          <w:szCs w:val="22"/>
        </w:rPr>
        <w:t xml:space="preserve"> yang </w:t>
      </w:r>
      <w:proofErr w:type="spellStart"/>
      <w:r>
        <w:rPr>
          <w:rFonts w:ascii="Cambria" w:hAnsi="Cambria"/>
          <w:sz w:val="22"/>
          <w:szCs w:val="22"/>
        </w:rPr>
        <w:t>ditetapkan</w:t>
      </w:r>
      <w:proofErr w:type="spellEnd"/>
      <w:r>
        <w:rPr>
          <w:rFonts w:ascii="Cambria" w:hAnsi="Cambria"/>
          <w:sz w:val="22"/>
          <w:szCs w:val="22"/>
        </w:rPr>
        <w:t>;</w:t>
      </w:r>
    </w:p>
    <w:p w:rsidR="009239CA" w:rsidRDefault="008B47E3">
      <w:pPr>
        <w:numPr>
          <w:ilvl w:val="0"/>
          <w:numId w:val="7"/>
        </w:numPr>
        <w:tabs>
          <w:tab w:val="left" w:pos="360"/>
          <w:tab w:val="left" w:pos="900"/>
          <w:tab w:val="left" w:pos="1260"/>
          <w:tab w:val="left" w:pos="1701"/>
          <w:tab w:val="left" w:pos="2340"/>
          <w:tab w:val="left" w:pos="2520"/>
        </w:tabs>
        <w:spacing w:before="120"/>
        <w:ind w:left="1985" w:hanging="284"/>
        <w:jc w:val="both"/>
        <w:rPr>
          <w:rFonts w:ascii="Cambria" w:hAnsi="Cambria"/>
          <w:sz w:val="22"/>
          <w:szCs w:val="22"/>
        </w:rPr>
      </w:pPr>
      <w:proofErr w:type="spellStart"/>
      <w:r>
        <w:rPr>
          <w:rFonts w:ascii="Cambria" w:hAnsi="Cambria"/>
          <w:sz w:val="22"/>
          <w:szCs w:val="22"/>
        </w:rPr>
        <w:t>Pelaksanaan</w:t>
      </w:r>
      <w:proofErr w:type="spellEnd"/>
      <w:r>
        <w:rPr>
          <w:rFonts w:ascii="Cambria" w:hAnsi="Cambria"/>
          <w:sz w:val="22"/>
          <w:szCs w:val="22"/>
        </w:rPr>
        <w:t xml:space="preserve"> </w:t>
      </w:r>
      <w:proofErr w:type="spellStart"/>
      <w:r>
        <w:rPr>
          <w:rFonts w:ascii="Cambria" w:hAnsi="Cambria"/>
          <w:sz w:val="22"/>
          <w:szCs w:val="22"/>
        </w:rPr>
        <w:t>pengawasan</w:t>
      </w:r>
      <w:proofErr w:type="spellEnd"/>
      <w:r>
        <w:rPr>
          <w:rFonts w:ascii="Cambria" w:hAnsi="Cambria"/>
          <w:sz w:val="22"/>
          <w:szCs w:val="22"/>
        </w:rPr>
        <w:t xml:space="preserve"> </w:t>
      </w:r>
      <w:proofErr w:type="spellStart"/>
      <w:r>
        <w:rPr>
          <w:rFonts w:ascii="Cambria" w:hAnsi="Cambria"/>
          <w:sz w:val="22"/>
          <w:szCs w:val="22"/>
        </w:rPr>
        <w:t>sesuai</w:t>
      </w:r>
      <w:proofErr w:type="spellEnd"/>
      <w:r>
        <w:rPr>
          <w:rFonts w:ascii="Cambria" w:hAnsi="Cambria"/>
          <w:sz w:val="22"/>
          <w:szCs w:val="22"/>
        </w:rPr>
        <w:t xml:space="preserve"> </w:t>
      </w:r>
      <w:proofErr w:type="spellStart"/>
      <w:r>
        <w:rPr>
          <w:rFonts w:ascii="Cambria" w:hAnsi="Cambria"/>
          <w:sz w:val="22"/>
          <w:szCs w:val="22"/>
        </w:rPr>
        <w:t>perencanaan</w:t>
      </w:r>
      <w:proofErr w:type="spellEnd"/>
      <w:r>
        <w:rPr>
          <w:rFonts w:ascii="Cambria" w:hAnsi="Cambria"/>
          <w:sz w:val="22"/>
          <w:szCs w:val="22"/>
        </w:rPr>
        <w:t>;</w:t>
      </w:r>
    </w:p>
    <w:p w:rsidR="009239CA" w:rsidRDefault="008B47E3">
      <w:pPr>
        <w:numPr>
          <w:ilvl w:val="0"/>
          <w:numId w:val="7"/>
        </w:numPr>
        <w:tabs>
          <w:tab w:val="left" w:pos="360"/>
          <w:tab w:val="left" w:pos="900"/>
          <w:tab w:val="left" w:pos="1260"/>
          <w:tab w:val="left" w:pos="1985"/>
          <w:tab w:val="left" w:pos="2340"/>
          <w:tab w:val="left" w:pos="2520"/>
        </w:tabs>
        <w:spacing w:before="120"/>
        <w:ind w:left="1985" w:hanging="284"/>
        <w:jc w:val="both"/>
        <w:rPr>
          <w:rFonts w:ascii="Cambria" w:hAnsi="Cambria"/>
          <w:sz w:val="22"/>
          <w:szCs w:val="22"/>
        </w:rPr>
      </w:pPr>
      <w:proofErr w:type="spellStart"/>
      <w:r>
        <w:rPr>
          <w:rFonts w:ascii="Cambria" w:hAnsi="Cambria"/>
          <w:sz w:val="22"/>
          <w:szCs w:val="22"/>
        </w:rPr>
        <w:t>Pelaksanaan</w:t>
      </w:r>
      <w:proofErr w:type="spellEnd"/>
      <w:r>
        <w:rPr>
          <w:rFonts w:ascii="Cambria" w:hAnsi="Cambria"/>
          <w:sz w:val="22"/>
          <w:szCs w:val="22"/>
        </w:rPr>
        <w:t xml:space="preserve"> </w:t>
      </w:r>
      <w:proofErr w:type="spellStart"/>
      <w:r>
        <w:rPr>
          <w:rFonts w:ascii="Cambria" w:hAnsi="Cambria"/>
          <w:sz w:val="22"/>
          <w:szCs w:val="22"/>
        </w:rPr>
        <w:t>Fasilitasi</w:t>
      </w:r>
      <w:proofErr w:type="spellEnd"/>
      <w:r>
        <w:rPr>
          <w:rFonts w:ascii="Cambria" w:hAnsi="Cambria"/>
          <w:sz w:val="22"/>
          <w:szCs w:val="22"/>
        </w:rPr>
        <w:t xml:space="preserve"> </w:t>
      </w:r>
      <w:proofErr w:type="spellStart"/>
      <w:r>
        <w:rPr>
          <w:rFonts w:ascii="Cambria" w:hAnsi="Cambria"/>
          <w:sz w:val="22"/>
          <w:szCs w:val="22"/>
        </w:rPr>
        <w:t>kelancaran</w:t>
      </w:r>
      <w:proofErr w:type="spellEnd"/>
      <w:r>
        <w:rPr>
          <w:rFonts w:ascii="Cambria" w:hAnsi="Cambria"/>
          <w:sz w:val="22"/>
          <w:szCs w:val="22"/>
        </w:rPr>
        <w:t xml:space="preserve"> </w:t>
      </w:r>
      <w:proofErr w:type="spellStart"/>
      <w:r>
        <w:rPr>
          <w:rFonts w:ascii="Cambria" w:hAnsi="Cambria"/>
          <w:sz w:val="22"/>
          <w:szCs w:val="22"/>
        </w:rPr>
        <w:t>tugas</w:t>
      </w:r>
      <w:proofErr w:type="spellEnd"/>
      <w:r>
        <w:rPr>
          <w:rFonts w:ascii="Cambria" w:hAnsi="Cambria"/>
          <w:sz w:val="22"/>
          <w:szCs w:val="22"/>
        </w:rPr>
        <w:t xml:space="preserve"> </w:t>
      </w:r>
      <w:proofErr w:type="spellStart"/>
      <w:r>
        <w:rPr>
          <w:rFonts w:ascii="Cambria" w:hAnsi="Cambria"/>
          <w:sz w:val="22"/>
          <w:szCs w:val="22"/>
        </w:rPr>
        <w:t>berdasarkan</w:t>
      </w:r>
      <w:proofErr w:type="spellEnd"/>
      <w:r>
        <w:rPr>
          <w:rFonts w:ascii="Cambria" w:hAnsi="Cambria"/>
          <w:sz w:val="22"/>
          <w:szCs w:val="22"/>
        </w:rPr>
        <w:t xml:space="preserve"> </w:t>
      </w:r>
      <w:proofErr w:type="spellStart"/>
      <w:r>
        <w:rPr>
          <w:rFonts w:ascii="Cambria" w:hAnsi="Cambria"/>
          <w:sz w:val="22"/>
          <w:szCs w:val="22"/>
        </w:rPr>
        <w:t>azaz</w:t>
      </w:r>
      <w:proofErr w:type="spellEnd"/>
      <w:r>
        <w:rPr>
          <w:rFonts w:ascii="Cambria" w:hAnsi="Cambria"/>
          <w:sz w:val="22"/>
          <w:szCs w:val="22"/>
        </w:rPr>
        <w:t xml:space="preserve"> </w:t>
      </w:r>
      <w:proofErr w:type="spellStart"/>
      <w:r>
        <w:rPr>
          <w:rFonts w:ascii="Cambria" w:hAnsi="Cambria"/>
          <w:sz w:val="22"/>
          <w:szCs w:val="22"/>
        </w:rPr>
        <w:t>keseimban</w:t>
      </w:r>
      <w:r>
        <w:rPr>
          <w:rFonts w:ascii="Cambria" w:hAnsi="Cambria"/>
          <w:sz w:val="22"/>
          <w:szCs w:val="22"/>
        </w:rPr>
        <w:t>gan</w:t>
      </w:r>
      <w:proofErr w:type="spellEnd"/>
      <w:r>
        <w:rPr>
          <w:rFonts w:ascii="Cambria" w:hAnsi="Cambria"/>
          <w:sz w:val="22"/>
          <w:szCs w:val="22"/>
        </w:rPr>
        <w:t>.</w:t>
      </w:r>
    </w:p>
    <w:p w:rsidR="009239CA" w:rsidRPr="009535D7" w:rsidRDefault="008B47E3" w:rsidP="009535D7">
      <w:pPr>
        <w:numPr>
          <w:ilvl w:val="0"/>
          <w:numId w:val="7"/>
        </w:numPr>
        <w:tabs>
          <w:tab w:val="left" w:pos="360"/>
          <w:tab w:val="left" w:pos="900"/>
          <w:tab w:val="left" w:pos="1260"/>
          <w:tab w:val="left" w:pos="1985"/>
          <w:tab w:val="left" w:pos="2340"/>
          <w:tab w:val="left" w:pos="2520"/>
        </w:tabs>
        <w:spacing w:before="120"/>
        <w:ind w:left="1985" w:hanging="284"/>
        <w:jc w:val="both"/>
        <w:rPr>
          <w:rFonts w:ascii="Cambria" w:hAnsi="Cambria"/>
          <w:sz w:val="22"/>
          <w:szCs w:val="22"/>
        </w:rPr>
      </w:pPr>
      <w:proofErr w:type="spellStart"/>
      <w:r>
        <w:rPr>
          <w:rFonts w:ascii="Cambria" w:hAnsi="Cambria"/>
          <w:sz w:val="22"/>
          <w:szCs w:val="22"/>
        </w:rPr>
        <w:t>Pelaksanaan</w:t>
      </w:r>
      <w:proofErr w:type="spellEnd"/>
      <w:r>
        <w:rPr>
          <w:rFonts w:ascii="Cambria" w:hAnsi="Cambria"/>
          <w:sz w:val="22"/>
          <w:szCs w:val="22"/>
        </w:rPr>
        <w:t xml:space="preserve"> </w:t>
      </w:r>
      <w:proofErr w:type="spellStart"/>
      <w:r>
        <w:rPr>
          <w:rFonts w:ascii="Cambria" w:hAnsi="Cambria"/>
          <w:sz w:val="22"/>
          <w:szCs w:val="22"/>
        </w:rPr>
        <w:t>pertanggungjawaban</w:t>
      </w:r>
      <w:proofErr w:type="spellEnd"/>
      <w:r>
        <w:rPr>
          <w:rFonts w:ascii="Cambria" w:hAnsi="Cambria"/>
          <w:sz w:val="22"/>
          <w:szCs w:val="22"/>
        </w:rPr>
        <w:t xml:space="preserve"> dan </w:t>
      </w:r>
      <w:proofErr w:type="spellStart"/>
      <w:r>
        <w:rPr>
          <w:rFonts w:ascii="Cambria" w:hAnsi="Cambria"/>
          <w:sz w:val="22"/>
          <w:szCs w:val="22"/>
        </w:rPr>
        <w:t>laporan</w:t>
      </w:r>
      <w:proofErr w:type="spellEnd"/>
      <w:r>
        <w:rPr>
          <w:rFonts w:ascii="Cambria" w:hAnsi="Cambria"/>
          <w:sz w:val="22"/>
          <w:szCs w:val="22"/>
        </w:rPr>
        <w:t>.</w:t>
      </w:r>
    </w:p>
    <w:p w:rsidR="009239CA" w:rsidRDefault="008B47E3">
      <w:pPr>
        <w:tabs>
          <w:tab w:val="left" w:pos="567"/>
        </w:tabs>
        <w:ind w:left="567" w:hanging="567"/>
        <w:jc w:val="both"/>
        <w:outlineLvl w:val="0"/>
        <w:rPr>
          <w:rFonts w:ascii="Cambria" w:hAnsi="Cambria"/>
          <w:b/>
          <w:sz w:val="22"/>
          <w:szCs w:val="22"/>
        </w:rPr>
      </w:pPr>
      <w:r>
        <w:rPr>
          <w:rFonts w:ascii="Cambria" w:hAnsi="Cambria"/>
          <w:b/>
          <w:sz w:val="22"/>
          <w:szCs w:val="22"/>
        </w:rPr>
        <w:lastRenderedPageBreak/>
        <w:t>6.</w:t>
      </w:r>
      <w:r>
        <w:rPr>
          <w:rFonts w:ascii="Cambria" w:hAnsi="Cambria"/>
          <w:b/>
          <w:sz w:val="22"/>
          <w:szCs w:val="22"/>
          <w:lang w:val="id-ID"/>
        </w:rPr>
        <w:t>3</w:t>
      </w:r>
      <w:r>
        <w:rPr>
          <w:rFonts w:ascii="Cambria" w:hAnsi="Cambria"/>
          <w:b/>
          <w:sz w:val="22"/>
          <w:szCs w:val="22"/>
        </w:rPr>
        <w:t>.</w:t>
      </w:r>
      <w:r>
        <w:rPr>
          <w:rFonts w:ascii="Cambria" w:hAnsi="Cambria"/>
          <w:b/>
          <w:sz w:val="22"/>
          <w:szCs w:val="22"/>
        </w:rPr>
        <w:tab/>
        <w:t>KOMPOSISI PEGAWAI SATUAN POLISI PAMONG PRAJA</w:t>
      </w:r>
    </w:p>
    <w:p w:rsidR="009239CA" w:rsidRDefault="008B47E3">
      <w:pPr>
        <w:tabs>
          <w:tab w:val="left" w:pos="360"/>
          <w:tab w:val="left" w:pos="709"/>
          <w:tab w:val="left" w:pos="900"/>
          <w:tab w:val="left" w:pos="1260"/>
          <w:tab w:val="left" w:pos="1985"/>
          <w:tab w:val="left" w:pos="2340"/>
          <w:tab w:val="left" w:pos="2520"/>
        </w:tabs>
        <w:spacing w:before="120"/>
        <w:ind w:left="709" w:hanging="709"/>
        <w:jc w:val="both"/>
        <w:rPr>
          <w:rFonts w:ascii="Cambria" w:hAnsi="Cambria"/>
          <w:sz w:val="22"/>
          <w:szCs w:val="22"/>
          <w:lang w:val="fi-FI"/>
        </w:rPr>
      </w:pPr>
      <w:r>
        <w:rPr>
          <w:rFonts w:ascii="Cambria" w:hAnsi="Cambria"/>
          <w:sz w:val="22"/>
          <w:szCs w:val="22"/>
          <w:lang w:val="fi-FI"/>
        </w:rPr>
        <w:tab/>
      </w:r>
      <w:r>
        <w:rPr>
          <w:rFonts w:ascii="Cambria" w:hAnsi="Cambria"/>
          <w:sz w:val="22"/>
          <w:szCs w:val="22"/>
          <w:lang w:val="fi-FI"/>
        </w:rPr>
        <w:tab/>
        <w:t>Jumlah Pegawai yang dimiliki oleh Satuan Polisi Pamong Praja Provinsi Sumatera Barat sebanyak</w:t>
      </w:r>
      <w:r>
        <w:rPr>
          <w:rFonts w:ascii="Cambria" w:hAnsi="Cambria"/>
          <w:sz w:val="22"/>
          <w:szCs w:val="22"/>
          <w:lang w:val="id-ID"/>
        </w:rPr>
        <w:t xml:space="preserve"> 1</w:t>
      </w:r>
      <w:r w:rsidR="00E45431">
        <w:rPr>
          <w:rFonts w:ascii="Cambria" w:hAnsi="Cambria"/>
          <w:sz w:val="22"/>
          <w:szCs w:val="22"/>
        </w:rPr>
        <w:t>5</w:t>
      </w:r>
      <w:r w:rsidR="00E54167">
        <w:rPr>
          <w:rFonts w:ascii="Cambria" w:hAnsi="Cambria"/>
          <w:sz w:val="22"/>
          <w:szCs w:val="22"/>
        </w:rPr>
        <w:t>4</w:t>
      </w:r>
      <w:r>
        <w:rPr>
          <w:rFonts w:ascii="Cambria" w:hAnsi="Cambria"/>
          <w:sz w:val="22"/>
          <w:szCs w:val="22"/>
          <w:lang w:val="fi-FI"/>
        </w:rPr>
        <w:t xml:space="preserve"> orang yang terdiri dari :</w:t>
      </w:r>
    </w:p>
    <w:p w:rsidR="009239CA" w:rsidRDefault="008B47E3">
      <w:pPr>
        <w:numPr>
          <w:ilvl w:val="3"/>
          <w:numId w:val="8"/>
        </w:numPr>
        <w:tabs>
          <w:tab w:val="left" w:pos="360"/>
          <w:tab w:val="left" w:pos="709"/>
          <w:tab w:val="left" w:pos="1134"/>
          <w:tab w:val="left" w:pos="1260"/>
          <w:tab w:val="left" w:pos="1985"/>
          <w:tab w:val="left" w:pos="2340"/>
          <w:tab w:val="left" w:pos="2520"/>
        </w:tabs>
        <w:spacing w:before="120"/>
        <w:ind w:hanging="3251"/>
        <w:jc w:val="both"/>
        <w:rPr>
          <w:rFonts w:ascii="Cambria" w:hAnsi="Cambria"/>
          <w:sz w:val="22"/>
          <w:szCs w:val="22"/>
        </w:rPr>
      </w:pPr>
      <w:proofErr w:type="spellStart"/>
      <w:r>
        <w:rPr>
          <w:rFonts w:ascii="Cambria" w:hAnsi="Cambria"/>
          <w:sz w:val="22"/>
          <w:szCs w:val="22"/>
        </w:rPr>
        <w:t>Pegawai</w:t>
      </w:r>
      <w:proofErr w:type="spellEnd"/>
      <w:r>
        <w:rPr>
          <w:rFonts w:ascii="Cambria" w:hAnsi="Cambria"/>
          <w:sz w:val="22"/>
          <w:szCs w:val="22"/>
        </w:rPr>
        <w:t xml:space="preserve"> Negeri </w:t>
      </w:r>
      <w:proofErr w:type="spellStart"/>
      <w:r>
        <w:rPr>
          <w:rFonts w:ascii="Cambria" w:hAnsi="Cambria"/>
          <w:sz w:val="22"/>
          <w:szCs w:val="22"/>
        </w:rPr>
        <w:t>Sipil</w:t>
      </w:r>
      <w:proofErr w:type="spellEnd"/>
      <w:r>
        <w:rPr>
          <w:rFonts w:ascii="Cambria" w:hAnsi="Cambria"/>
          <w:sz w:val="22"/>
          <w:szCs w:val="22"/>
        </w:rPr>
        <w:t xml:space="preserve"> </w:t>
      </w:r>
      <w:proofErr w:type="spellStart"/>
      <w:r>
        <w:rPr>
          <w:rFonts w:ascii="Cambria" w:hAnsi="Cambria"/>
          <w:sz w:val="22"/>
          <w:szCs w:val="22"/>
        </w:rPr>
        <w:t>sebanyak</w:t>
      </w:r>
      <w:proofErr w:type="spellEnd"/>
      <w:r>
        <w:rPr>
          <w:rFonts w:ascii="Cambria" w:hAnsi="Cambria"/>
          <w:sz w:val="22"/>
          <w:szCs w:val="22"/>
        </w:rPr>
        <w:t xml:space="preserve"> </w:t>
      </w:r>
      <w:r w:rsidR="0080663E">
        <w:rPr>
          <w:rFonts w:ascii="Cambria" w:hAnsi="Cambria"/>
          <w:sz w:val="22"/>
          <w:szCs w:val="22"/>
        </w:rPr>
        <w:t>9</w:t>
      </w:r>
      <w:r w:rsidR="00E54167">
        <w:rPr>
          <w:rFonts w:ascii="Cambria" w:hAnsi="Cambria"/>
          <w:sz w:val="22"/>
          <w:szCs w:val="22"/>
        </w:rPr>
        <w:t>5</w:t>
      </w:r>
      <w:r>
        <w:rPr>
          <w:rFonts w:ascii="Cambria" w:hAnsi="Cambria"/>
          <w:sz w:val="22"/>
          <w:szCs w:val="22"/>
        </w:rPr>
        <w:t xml:space="preserve"> orang</w:t>
      </w:r>
    </w:p>
    <w:p w:rsidR="009239CA" w:rsidRDefault="008B47E3">
      <w:pPr>
        <w:numPr>
          <w:ilvl w:val="3"/>
          <w:numId w:val="8"/>
        </w:numPr>
        <w:tabs>
          <w:tab w:val="left" w:pos="360"/>
          <w:tab w:val="left" w:pos="709"/>
          <w:tab w:val="left" w:pos="1134"/>
          <w:tab w:val="left" w:pos="1260"/>
          <w:tab w:val="left" w:pos="1985"/>
          <w:tab w:val="left" w:pos="2340"/>
          <w:tab w:val="left" w:pos="2520"/>
        </w:tabs>
        <w:spacing w:before="120"/>
        <w:ind w:hanging="3251"/>
        <w:jc w:val="both"/>
        <w:rPr>
          <w:rFonts w:ascii="Cambria" w:hAnsi="Cambria"/>
          <w:sz w:val="22"/>
          <w:szCs w:val="22"/>
          <w:lang w:val="it-IT"/>
        </w:rPr>
      </w:pPr>
      <w:r>
        <w:rPr>
          <w:rFonts w:ascii="Cambria" w:hAnsi="Cambria"/>
          <w:sz w:val="22"/>
          <w:szCs w:val="22"/>
          <w:lang w:val="it-IT"/>
        </w:rPr>
        <w:t>Non Pegawai Negeri Sipil (PTT) sebanyak 8 orang</w:t>
      </w:r>
    </w:p>
    <w:p w:rsidR="009239CA" w:rsidRDefault="008B47E3">
      <w:pPr>
        <w:numPr>
          <w:ilvl w:val="3"/>
          <w:numId w:val="8"/>
        </w:numPr>
        <w:tabs>
          <w:tab w:val="left" w:pos="360"/>
          <w:tab w:val="left" w:pos="709"/>
          <w:tab w:val="left" w:pos="1134"/>
          <w:tab w:val="left" w:pos="1260"/>
          <w:tab w:val="left" w:pos="1985"/>
          <w:tab w:val="left" w:pos="2340"/>
          <w:tab w:val="left" w:pos="2520"/>
        </w:tabs>
        <w:spacing w:before="120"/>
        <w:ind w:hanging="3251"/>
        <w:jc w:val="both"/>
        <w:rPr>
          <w:rFonts w:ascii="Cambria" w:hAnsi="Cambria"/>
          <w:sz w:val="22"/>
          <w:szCs w:val="22"/>
          <w:lang w:val="it-IT"/>
        </w:rPr>
      </w:pPr>
      <w:r>
        <w:rPr>
          <w:rFonts w:ascii="Cambria" w:hAnsi="Cambria"/>
          <w:sz w:val="22"/>
          <w:szCs w:val="22"/>
          <w:lang w:val="id-ID"/>
        </w:rPr>
        <w:t xml:space="preserve">Tenaga </w:t>
      </w:r>
      <w:proofErr w:type="spellStart"/>
      <w:r>
        <w:rPr>
          <w:rFonts w:ascii="Cambria" w:hAnsi="Cambria"/>
          <w:sz w:val="22"/>
          <w:szCs w:val="22"/>
          <w:lang w:val="id-ID"/>
        </w:rPr>
        <w:t>Kontral</w:t>
      </w:r>
      <w:proofErr w:type="spellEnd"/>
      <w:r>
        <w:rPr>
          <w:rFonts w:ascii="Cambria" w:hAnsi="Cambria"/>
          <w:sz w:val="22"/>
          <w:szCs w:val="22"/>
          <w:lang w:val="id-ID"/>
        </w:rPr>
        <w:t xml:space="preserve"> Sebanyak 51 orang</w:t>
      </w:r>
    </w:p>
    <w:p w:rsidR="009239CA" w:rsidRDefault="008B47E3">
      <w:pPr>
        <w:tabs>
          <w:tab w:val="left" w:pos="360"/>
          <w:tab w:val="left" w:pos="709"/>
          <w:tab w:val="left" w:pos="900"/>
          <w:tab w:val="left" w:pos="1260"/>
          <w:tab w:val="left" w:pos="1985"/>
          <w:tab w:val="left" w:pos="2340"/>
          <w:tab w:val="left" w:pos="2520"/>
        </w:tabs>
        <w:spacing w:before="240"/>
        <w:ind w:left="709" w:hanging="709"/>
        <w:jc w:val="both"/>
        <w:rPr>
          <w:rFonts w:ascii="Cambria" w:hAnsi="Cambria"/>
          <w:sz w:val="22"/>
          <w:szCs w:val="22"/>
          <w:lang w:val="it-IT"/>
        </w:rPr>
      </w:pPr>
      <w:r>
        <w:rPr>
          <w:rFonts w:ascii="Cambria" w:hAnsi="Cambria"/>
          <w:sz w:val="22"/>
          <w:szCs w:val="22"/>
          <w:lang w:val="it-IT"/>
        </w:rPr>
        <w:tab/>
      </w:r>
      <w:r>
        <w:rPr>
          <w:rFonts w:ascii="Cambria" w:hAnsi="Cambria"/>
          <w:sz w:val="22"/>
          <w:szCs w:val="22"/>
          <w:lang w:val="it-IT"/>
        </w:rPr>
        <w:tab/>
        <w:t>Dari jumlah pegawai tersebut dapat dirinci sebagai berikut :</w:t>
      </w:r>
    </w:p>
    <w:p w:rsidR="009239CA" w:rsidRDefault="008B47E3">
      <w:pPr>
        <w:numPr>
          <w:ilvl w:val="0"/>
          <w:numId w:val="9"/>
        </w:numPr>
        <w:tabs>
          <w:tab w:val="left" w:pos="360"/>
          <w:tab w:val="left" w:pos="709"/>
          <w:tab w:val="left" w:pos="900"/>
          <w:tab w:val="left" w:pos="1260"/>
          <w:tab w:val="left" w:pos="1985"/>
          <w:tab w:val="left" w:pos="2340"/>
          <w:tab w:val="left" w:pos="2520"/>
        </w:tabs>
        <w:spacing w:before="240"/>
        <w:jc w:val="both"/>
        <w:rPr>
          <w:rFonts w:ascii="Cambria" w:hAnsi="Cambria"/>
          <w:sz w:val="22"/>
          <w:szCs w:val="22"/>
        </w:rPr>
      </w:pPr>
      <w:r>
        <w:rPr>
          <w:rFonts w:ascii="Cambria" w:hAnsi="Cambria"/>
          <w:sz w:val="22"/>
          <w:szCs w:val="22"/>
        </w:rPr>
        <w:t>Tingkat Pendidikan</w:t>
      </w:r>
    </w:p>
    <w:tbl>
      <w:tblPr>
        <w:tblW w:w="7479"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4342"/>
        <w:gridCol w:w="2400"/>
      </w:tblGrid>
      <w:tr w:rsidR="009239CA">
        <w:tc>
          <w:tcPr>
            <w:tcW w:w="737" w:type="dxa"/>
          </w:tcPr>
          <w:p w:rsidR="009239CA" w:rsidRDefault="008B47E3">
            <w:pPr>
              <w:tabs>
                <w:tab w:val="left" w:pos="360"/>
                <w:tab w:val="left" w:pos="709"/>
                <w:tab w:val="left" w:pos="900"/>
                <w:tab w:val="left" w:pos="1260"/>
                <w:tab w:val="left" w:pos="1985"/>
                <w:tab w:val="left" w:pos="2340"/>
                <w:tab w:val="left" w:pos="2520"/>
              </w:tabs>
              <w:spacing w:before="240"/>
              <w:ind w:left="-218" w:firstLine="218"/>
              <w:jc w:val="both"/>
              <w:rPr>
                <w:rFonts w:ascii="Cambria" w:hAnsi="Cambria"/>
              </w:rPr>
            </w:pPr>
            <w:r>
              <w:rPr>
                <w:rFonts w:ascii="Cambria" w:hAnsi="Cambria"/>
                <w:sz w:val="22"/>
                <w:szCs w:val="22"/>
              </w:rPr>
              <w:t>NO</w:t>
            </w:r>
          </w:p>
        </w:tc>
        <w:tc>
          <w:tcPr>
            <w:tcW w:w="4342" w:type="dxa"/>
          </w:tcPr>
          <w:p w:rsidR="009239CA" w:rsidRDefault="008B47E3">
            <w:pPr>
              <w:tabs>
                <w:tab w:val="left" w:pos="360"/>
                <w:tab w:val="left" w:pos="709"/>
                <w:tab w:val="left" w:pos="900"/>
                <w:tab w:val="left" w:pos="1260"/>
                <w:tab w:val="left" w:pos="1985"/>
                <w:tab w:val="left" w:pos="2340"/>
                <w:tab w:val="left" w:pos="2520"/>
              </w:tabs>
              <w:spacing w:before="240"/>
              <w:jc w:val="both"/>
              <w:rPr>
                <w:rFonts w:ascii="Cambria" w:hAnsi="Cambria"/>
              </w:rPr>
            </w:pPr>
            <w:r>
              <w:rPr>
                <w:rFonts w:ascii="Cambria" w:hAnsi="Cambria"/>
                <w:sz w:val="22"/>
                <w:szCs w:val="22"/>
              </w:rPr>
              <w:t>PENDIDIKAN</w:t>
            </w:r>
          </w:p>
        </w:tc>
        <w:tc>
          <w:tcPr>
            <w:tcW w:w="2400" w:type="dxa"/>
          </w:tcPr>
          <w:p w:rsidR="009239CA" w:rsidRDefault="008B47E3">
            <w:pPr>
              <w:tabs>
                <w:tab w:val="left" w:pos="360"/>
                <w:tab w:val="left" w:pos="709"/>
                <w:tab w:val="left" w:pos="900"/>
                <w:tab w:val="left" w:pos="1260"/>
                <w:tab w:val="left" w:pos="1985"/>
                <w:tab w:val="left" w:pos="2340"/>
                <w:tab w:val="left" w:pos="2520"/>
              </w:tabs>
              <w:spacing w:before="240"/>
              <w:jc w:val="both"/>
              <w:rPr>
                <w:rFonts w:ascii="Cambria" w:hAnsi="Cambria"/>
              </w:rPr>
            </w:pPr>
            <w:r>
              <w:rPr>
                <w:rFonts w:ascii="Cambria" w:hAnsi="Cambria"/>
                <w:sz w:val="22"/>
                <w:szCs w:val="22"/>
              </w:rPr>
              <w:t>JUMLAH (ORG)</w:t>
            </w:r>
          </w:p>
        </w:tc>
      </w:tr>
      <w:tr w:rsidR="009239CA">
        <w:tc>
          <w:tcPr>
            <w:tcW w:w="737" w:type="dxa"/>
          </w:tcPr>
          <w:p w:rsidR="009239CA" w:rsidRDefault="008B47E3">
            <w:pPr>
              <w:tabs>
                <w:tab w:val="left" w:pos="360"/>
                <w:tab w:val="left" w:pos="709"/>
                <w:tab w:val="left" w:pos="900"/>
                <w:tab w:val="left" w:pos="1260"/>
                <w:tab w:val="left" w:pos="1985"/>
                <w:tab w:val="left" w:pos="2340"/>
                <w:tab w:val="left" w:pos="2520"/>
              </w:tabs>
              <w:spacing w:before="240"/>
              <w:jc w:val="both"/>
              <w:rPr>
                <w:rFonts w:ascii="Cambria" w:hAnsi="Cambria"/>
              </w:rPr>
            </w:pPr>
            <w:r>
              <w:rPr>
                <w:rFonts w:ascii="Cambria" w:hAnsi="Cambria"/>
                <w:sz w:val="22"/>
                <w:szCs w:val="22"/>
              </w:rPr>
              <w:t>1.</w:t>
            </w:r>
          </w:p>
          <w:p w:rsidR="009239CA" w:rsidRDefault="008B47E3">
            <w:pPr>
              <w:tabs>
                <w:tab w:val="left" w:pos="360"/>
                <w:tab w:val="left" w:pos="709"/>
                <w:tab w:val="left" w:pos="900"/>
                <w:tab w:val="left" w:pos="1260"/>
                <w:tab w:val="left" w:pos="1985"/>
                <w:tab w:val="left" w:pos="2340"/>
                <w:tab w:val="left" w:pos="2520"/>
              </w:tabs>
              <w:spacing w:before="240"/>
              <w:jc w:val="both"/>
              <w:rPr>
                <w:rFonts w:ascii="Cambria" w:hAnsi="Cambria"/>
              </w:rPr>
            </w:pPr>
            <w:r>
              <w:rPr>
                <w:rFonts w:ascii="Cambria" w:hAnsi="Cambria"/>
                <w:sz w:val="22"/>
                <w:szCs w:val="22"/>
              </w:rPr>
              <w:t>2.</w:t>
            </w:r>
          </w:p>
          <w:p w:rsidR="009239CA" w:rsidRDefault="008B47E3">
            <w:pPr>
              <w:tabs>
                <w:tab w:val="left" w:pos="360"/>
                <w:tab w:val="left" w:pos="709"/>
                <w:tab w:val="left" w:pos="900"/>
                <w:tab w:val="left" w:pos="1260"/>
                <w:tab w:val="left" w:pos="1985"/>
                <w:tab w:val="left" w:pos="2340"/>
                <w:tab w:val="left" w:pos="2520"/>
              </w:tabs>
              <w:spacing w:before="240"/>
              <w:jc w:val="both"/>
              <w:rPr>
                <w:rFonts w:ascii="Cambria" w:hAnsi="Cambria"/>
              </w:rPr>
            </w:pPr>
            <w:r>
              <w:rPr>
                <w:rFonts w:ascii="Cambria" w:hAnsi="Cambria"/>
                <w:sz w:val="22"/>
                <w:szCs w:val="22"/>
              </w:rPr>
              <w:t>3.</w:t>
            </w:r>
          </w:p>
          <w:p w:rsidR="009239CA" w:rsidRDefault="008B47E3">
            <w:pPr>
              <w:tabs>
                <w:tab w:val="left" w:pos="360"/>
                <w:tab w:val="left" w:pos="709"/>
                <w:tab w:val="left" w:pos="900"/>
                <w:tab w:val="left" w:pos="1260"/>
                <w:tab w:val="left" w:pos="1985"/>
                <w:tab w:val="left" w:pos="2340"/>
                <w:tab w:val="left" w:pos="2520"/>
              </w:tabs>
              <w:spacing w:before="240"/>
              <w:jc w:val="both"/>
              <w:rPr>
                <w:rFonts w:ascii="Cambria" w:hAnsi="Cambria"/>
              </w:rPr>
            </w:pPr>
            <w:r>
              <w:rPr>
                <w:rFonts w:ascii="Cambria" w:hAnsi="Cambria"/>
                <w:sz w:val="22"/>
                <w:szCs w:val="22"/>
              </w:rPr>
              <w:t>4.</w:t>
            </w:r>
          </w:p>
          <w:p w:rsidR="009239CA" w:rsidRDefault="008B47E3">
            <w:pPr>
              <w:tabs>
                <w:tab w:val="left" w:pos="360"/>
                <w:tab w:val="left" w:pos="709"/>
                <w:tab w:val="left" w:pos="900"/>
                <w:tab w:val="left" w:pos="1260"/>
                <w:tab w:val="left" w:pos="1985"/>
                <w:tab w:val="left" w:pos="2340"/>
                <w:tab w:val="left" w:pos="2520"/>
              </w:tabs>
              <w:spacing w:before="240"/>
              <w:jc w:val="both"/>
              <w:rPr>
                <w:rFonts w:ascii="Cambria" w:hAnsi="Cambria"/>
              </w:rPr>
            </w:pPr>
            <w:r>
              <w:rPr>
                <w:rFonts w:ascii="Cambria" w:hAnsi="Cambria"/>
                <w:sz w:val="22"/>
                <w:szCs w:val="22"/>
              </w:rPr>
              <w:t>5.</w:t>
            </w:r>
          </w:p>
          <w:p w:rsidR="009239CA" w:rsidRDefault="008B47E3">
            <w:pPr>
              <w:tabs>
                <w:tab w:val="left" w:pos="360"/>
                <w:tab w:val="left" w:pos="709"/>
                <w:tab w:val="left" w:pos="900"/>
                <w:tab w:val="left" w:pos="1260"/>
                <w:tab w:val="left" w:pos="1985"/>
                <w:tab w:val="left" w:pos="2340"/>
                <w:tab w:val="left" w:pos="2520"/>
              </w:tabs>
              <w:spacing w:before="240"/>
              <w:jc w:val="both"/>
              <w:rPr>
                <w:rFonts w:ascii="Cambria" w:hAnsi="Cambria"/>
              </w:rPr>
            </w:pPr>
            <w:r>
              <w:rPr>
                <w:rFonts w:ascii="Cambria" w:hAnsi="Cambria"/>
                <w:sz w:val="22"/>
                <w:szCs w:val="22"/>
              </w:rPr>
              <w:t>6</w:t>
            </w:r>
          </w:p>
          <w:p w:rsidR="009239CA" w:rsidRDefault="009239CA">
            <w:pPr>
              <w:tabs>
                <w:tab w:val="left" w:pos="360"/>
                <w:tab w:val="left" w:pos="709"/>
                <w:tab w:val="left" w:pos="900"/>
                <w:tab w:val="left" w:pos="1260"/>
                <w:tab w:val="left" w:pos="1985"/>
                <w:tab w:val="left" w:pos="2340"/>
                <w:tab w:val="left" w:pos="2520"/>
              </w:tabs>
              <w:spacing w:before="240"/>
              <w:jc w:val="both"/>
              <w:rPr>
                <w:rFonts w:ascii="Cambria" w:hAnsi="Cambria"/>
              </w:rPr>
            </w:pPr>
          </w:p>
        </w:tc>
        <w:tc>
          <w:tcPr>
            <w:tcW w:w="4342" w:type="dxa"/>
          </w:tcPr>
          <w:p w:rsidR="009239CA" w:rsidRDefault="008B47E3">
            <w:pPr>
              <w:tabs>
                <w:tab w:val="left" w:pos="360"/>
                <w:tab w:val="left" w:pos="709"/>
                <w:tab w:val="left" w:pos="900"/>
                <w:tab w:val="left" w:pos="1260"/>
                <w:tab w:val="left" w:pos="1985"/>
                <w:tab w:val="left" w:pos="2340"/>
                <w:tab w:val="left" w:pos="2520"/>
              </w:tabs>
              <w:spacing w:before="240"/>
              <w:jc w:val="both"/>
              <w:rPr>
                <w:rFonts w:ascii="Cambria" w:hAnsi="Cambria"/>
              </w:rPr>
            </w:pPr>
            <w:r>
              <w:rPr>
                <w:rFonts w:ascii="Cambria" w:hAnsi="Cambria"/>
                <w:sz w:val="22"/>
                <w:szCs w:val="22"/>
              </w:rPr>
              <w:t>S2</w:t>
            </w:r>
          </w:p>
          <w:p w:rsidR="009239CA" w:rsidRDefault="008B47E3">
            <w:pPr>
              <w:tabs>
                <w:tab w:val="left" w:pos="360"/>
                <w:tab w:val="left" w:pos="709"/>
                <w:tab w:val="left" w:pos="900"/>
                <w:tab w:val="left" w:pos="1260"/>
                <w:tab w:val="left" w:pos="1985"/>
                <w:tab w:val="left" w:pos="2340"/>
                <w:tab w:val="left" w:pos="2520"/>
              </w:tabs>
              <w:spacing w:before="240"/>
              <w:jc w:val="both"/>
              <w:rPr>
                <w:rFonts w:ascii="Cambria" w:hAnsi="Cambria"/>
              </w:rPr>
            </w:pPr>
            <w:r>
              <w:rPr>
                <w:rFonts w:ascii="Cambria" w:hAnsi="Cambria"/>
                <w:sz w:val="22"/>
                <w:szCs w:val="22"/>
              </w:rPr>
              <w:t>S1</w:t>
            </w:r>
          </w:p>
          <w:p w:rsidR="009239CA" w:rsidRDefault="008B47E3">
            <w:pPr>
              <w:tabs>
                <w:tab w:val="left" w:pos="360"/>
                <w:tab w:val="left" w:pos="709"/>
                <w:tab w:val="left" w:pos="900"/>
                <w:tab w:val="left" w:pos="1260"/>
                <w:tab w:val="left" w:pos="1985"/>
                <w:tab w:val="left" w:pos="2340"/>
                <w:tab w:val="left" w:pos="2520"/>
              </w:tabs>
              <w:spacing w:before="240"/>
              <w:jc w:val="both"/>
              <w:rPr>
                <w:rFonts w:ascii="Cambria" w:hAnsi="Cambria"/>
              </w:rPr>
            </w:pPr>
            <w:r>
              <w:rPr>
                <w:rFonts w:ascii="Cambria" w:hAnsi="Cambria"/>
                <w:sz w:val="22"/>
                <w:szCs w:val="22"/>
              </w:rPr>
              <w:t>D3</w:t>
            </w:r>
          </w:p>
          <w:p w:rsidR="009239CA" w:rsidRDefault="008B47E3">
            <w:pPr>
              <w:tabs>
                <w:tab w:val="left" w:pos="360"/>
                <w:tab w:val="left" w:pos="709"/>
                <w:tab w:val="left" w:pos="900"/>
                <w:tab w:val="left" w:pos="1260"/>
                <w:tab w:val="left" w:pos="1985"/>
                <w:tab w:val="left" w:pos="2340"/>
                <w:tab w:val="left" w:pos="2520"/>
              </w:tabs>
              <w:spacing w:before="240"/>
              <w:jc w:val="both"/>
              <w:rPr>
                <w:rFonts w:ascii="Cambria" w:hAnsi="Cambria"/>
              </w:rPr>
            </w:pPr>
            <w:r>
              <w:rPr>
                <w:rFonts w:ascii="Cambria" w:hAnsi="Cambria"/>
                <w:sz w:val="22"/>
                <w:szCs w:val="22"/>
              </w:rPr>
              <w:t>SLTA</w:t>
            </w:r>
          </w:p>
          <w:p w:rsidR="009239CA" w:rsidRDefault="008B47E3">
            <w:pPr>
              <w:tabs>
                <w:tab w:val="left" w:pos="360"/>
                <w:tab w:val="left" w:pos="709"/>
                <w:tab w:val="left" w:pos="900"/>
                <w:tab w:val="left" w:pos="1260"/>
                <w:tab w:val="left" w:pos="1985"/>
                <w:tab w:val="left" w:pos="2340"/>
                <w:tab w:val="left" w:pos="2520"/>
              </w:tabs>
              <w:spacing w:before="240"/>
              <w:jc w:val="both"/>
              <w:rPr>
                <w:rFonts w:ascii="Cambria" w:hAnsi="Cambria"/>
              </w:rPr>
            </w:pPr>
            <w:r>
              <w:rPr>
                <w:rFonts w:ascii="Cambria" w:hAnsi="Cambria"/>
                <w:sz w:val="22"/>
                <w:szCs w:val="22"/>
              </w:rPr>
              <w:t>SLTP</w:t>
            </w:r>
          </w:p>
          <w:p w:rsidR="009239CA" w:rsidRDefault="008B47E3">
            <w:pPr>
              <w:tabs>
                <w:tab w:val="left" w:pos="360"/>
                <w:tab w:val="left" w:pos="709"/>
                <w:tab w:val="left" w:pos="900"/>
                <w:tab w:val="left" w:pos="1260"/>
                <w:tab w:val="left" w:pos="1985"/>
                <w:tab w:val="left" w:pos="2340"/>
                <w:tab w:val="left" w:pos="2520"/>
              </w:tabs>
              <w:spacing w:before="240"/>
              <w:jc w:val="both"/>
              <w:rPr>
                <w:rFonts w:ascii="Cambria" w:hAnsi="Cambria"/>
              </w:rPr>
            </w:pPr>
            <w:r>
              <w:rPr>
                <w:rFonts w:ascii="Cambria" w:hAnsi="Cambria"/>
                <w:sz w:val="22"/>
                <w:szCs w:val="22"/>
              </w:rPr>
              <w:t>SD</w:t>
            </w:r>
          </w:p>
          <w:p w:rsidR="009239CA" w:rsidRDefault="008B47E3">
            <w:pPr>
              <w:tabs>
                <w:tab w:val="left" w:pos="360"/>
                <w:tab w:val="left" w:pos="709"/>
                <w:tab w:val="left" w:pos="900"/>
                <w:tab w:val="left" w:pos="1260"/>
                <w:tab w:val="left" w:pos="1985"/>
                <w:tab w:val="left" w:pos="2340"/>
                <w:tab w:val="left" w:pos="2520"/>
              </w:tabs>
              <w:spacing w:before="240"/>
              <w:jc w:val="both"/>
              <w:rPr>
                <w:rFonts w:ascii="Cambria" w:hAnsi="Cambria"/>
              </w:rPr>
            </w:pPr>
            <w:proofErr w:type="spellStart"/>
            <w:r>
              <w:rPr>
                <w:rFonts w:ascii="Cambria" w:hAnsi="Cambria"/>
                <w:sz w:val="22"/>
                <w:szCs w:val="22"/>
              </w:rPr>
              <w:t>Jumlah</w:t>
            </w:r>
            <w:proofErr w:type="spellEnd"/>
            <w:r>
              <w:rPr>
                <w:rFonts w:ascii="Cambria" w:hAnsi="Cambria"/>
                <w:sz w:val="22"/>
                <w:szCs w:val="22"/>
              </w:rPr>
              <w:t xml:space="preserve"> </w:t>
            </w:r>
            <w:proofErr w:type="spellStart"/>
            <w:r>
              <w:rPr>
                <w:rFonts w:ascii="Cambria" w:hAnsi="Cambria"/>
                <w:sz w:val="22"/>
                <w:szCs w:val="22"/>
              </w:rPr>
              <w:t>Keseluruhan</w:t>
            </w:r>
            <w:proofErr w:type="spellEnd"/>
          </w:p>
        </w:tc>
        <w:tc>
          <w:tcPr>
            <w:tcW w:w="2400" w:type="dxa"/>
          </w:tcPr>
          <w:p w:rsidR="009239CA" w:rsidRDefault="008D1F92">
            <w:pPr>
              <w:tabs>
                <w:tab w:val="left" w:pos="360"/>
                <w:tab w:val="left" w:pos="709"/>
                <w:tab w:val="left" w:pos="900"/>
                <w:tab w:val="left" w:pos="1260"/>
                <w:tab w:val="left" w:pos="1985"/>
                <w:tab w:val="left" w:pos="2340"/>
                <w:tab w:val="left" w:pos="2520"/>
              </w:tabs>
              <w:spacing w:before="240"/>
              <w:jc w:val="both"/>
              <w:rPr>
                <w:rFonts w:ascii="Cambria" w:hAnsi="Cambria"/>
              </w:rPr>
            </w:pPr>
            <w:r>
              <w:rPr>
                <w:rFonts w:ascii="Cambria" w:hAnsi="Cambria"/>
                <w:sz w:val="22"/>
                <w:szCs w:val="22"/>
              </w:rPr>
              <w:t>9</w:t>
            </w:r>
          </w:p>
          <w:p w:rsidR="009239CA" w:rsidRPr="00F744C6" w:rsidRDefault="00F744C6">
            <w:pPr>
              <w:tabs>
                <w:tab w:val="left" w:pos="360"/>
                <w:tab w:val="left" w:pos="709"/>
                <w:tab w:val="left" w:pos="900"/>
                <w:tab w:val="left" w:pos="1260"/>
                <w:tab w:val="left" w:pos="1985"/>
                <w:tab w:val="left" w:pos="2340"/>
                <w:tab w:val="left" w:pos="2520"/>
              </w:tabs>
              <w:spacing w:before="240"/>
              <w:jc w:val="both"/>
              <w:rPr>
                <w:rFonts w:ascii="Cambria" w:hAnsi="Cambria"/>
              </w:rPr>
            </w:pPr>
            <w:r>
              <w:rPr>
                <w:rFonts w:ascii="Cambria" w:hAnsi="Cambria"/>
                <w:sz w:val="22"/>
                <w:szCs w:val="22"/>
              </w:rPr>
              <w:t>41</w:t>
            </w:r>
          </w:p>
          <w:p w:rsidR="009239CA" w:rsidRDefault="008B47E3">
            <w:pPr>
              <w:tabs>
                <w:tab w:val="left" w:pos="360"/>
                <w:tab w:val="left" w:pos="709"/>
                <w:tab w:val="left" w:pos="900"/>
                <w:tab w:val="left" w:pos="1260"/>
                <w:tab w:val="left" w:pos="1985"/>
                <w:tab w:val="left" w:pos="2340"/>
                <w:tab w:val="left" w:pos="2520"/>
              </w:tabs>
              <w:spacing w:before="240"/>
              <w:jc w:val="both"/>
              <w:rPr>
                <w:rFonts w:ascii="Cambria" w:hAnsi="Cambria"/>
                <w:lang w:val="id-ID"/>
              </w:rPr>
            </w:pPr>
            <w:r>
              <w:rPr>
                <w:rFonts w:ascii="Cambria" w:hAnsi="Cambria"/>
                <w:sz w:val="22"/>
                <w:szCs w:val="22"/>
                <w:lang w:val="id-ID"/>
              </w:rPr>
              <w:t>2</w:t>
            </w:r>
          </w:p>
          <w:p w:rsidR="009239CA" w:rsidRDefault="00F744C6">
            <w:pPr>
              <w:tabs>
                <w:tab w:val="left" w:pos="360"/>
                <w:tab w:val="left" w:pos="709"/>
                <w:tab w:val="left" w:pos="900"/>
                <w:tab w:val="left" w:pos="1260"/>
                <w:tab w:val="left" w:pos="1985"/>
                <w:tab w:val="left" w:pos="2340"/>
                <w:tab w:val="left" w:pos="2520"/>
              </w:tabs>
              <w:spacing w:before="240"/>
              <w:jc w:val="both"/>
              <w:rPr>
                <w:rFonts w:ascii="Cambria" w:hAnsi="Cambria"/>
              </w:rPr>
            </w:pPr>
            <w:r>
              <w:rPr>
                <w:rFonts w:ascii="Cambria" w:hAnsi="Cambria"/>
                <w:sz w:val="22"/>
                <w:szCs w:val="22"/>
              </w:rPr>
              <w:t>102</w:t>
            </w:r>
          </w:p>
          <w:p w:rsidR="009239CA" w:rsidRPr="00F744C6" w:rsidRDefault="0095375F">
            <w:pPr>
              <w:tabs>
                <w:tab w:val="left" w:pos="360"/>
                <w:tab w:val="left" w:pos="709"/>
                <w:tab w:val="left" w:pos="900"/>
                <w:tab w:val="left" w:pos="1260"/>
                <w:tab w:val="left" w:pos="1985"/>
                <w:tab w:val="left" w:pos="2340"/>
                <w:tab w:val="left" w:pos="2520"/>
              </w:tabs>
              <w:spacing w:before="240"/>
              <w:jc w:val="both"/>
              <w:rPr>
                <w:rFonts w:ascii="Cambria" w:hAnsi="Cambria"/>
              </w:rPr>
            </w:pPr>
            <w:r>
              <w:rPr>
                <w:rFonts w:ascii="Cambria" w:hAnsi="Cambria"/>
                <w:sz w:val="22"/>
                <w:szCs w:val="22"/>
              </w:rPr>
              <w:t>-</w:t>
            </w:r>
          </w:p>
          <w:p w:rsidR="009239CA" w:rsidRPr="0095375F" w:rsidRDefault="0095375F">
            <w:pPr>
              <w:tabs>
                <w:tab w:val="left" w:pos="360"/>
                <w:tab w:val="left" w:pos="709"/>
                <w:tab w:val="left" w:pos="900"/>
                <w:tab w:val="left" w:pos="1260"/>
                <w:tab w:val="left" w:pos="1985"/>
                <w:tab w:val="left" w:pos="2340"/>
                <w:tab w:val="left" w:pos="2520"/>
              </w:tabs>
              <w:spacing w:before="240"/>
              <w:jc w:val="both"/>
              <w:rPr>
                <w:rFonts w:ascii="Cambria" w:hAnsi="Cambria"/>
              </w:rPr>
            </w:pPr>
            <w:r>
              <w:rPr>
                <w:rFonts w:ascii="Cambria" w:hAnsi="Cambria"/>
                <w:sz w:val="22"/>
                <w:szCs w:val="22"/>
              </w:rPr>
              <w:t>-</w:t>
            </w:r>
          </w:p>
          <w:p w:rsidR="009239CA" w:rsidRDefault="008B47E3">
            <w:pPr>
              <w:tabs>
                <w:tab w:val="left" w:pos="360"/>
                <w:tab w:val="left" w:pos="709"/>
                <w:tab w:val="left" w:pos="900"/>
                <w:tab w:val="left" w:pos="1260"/>
                <w:tab w:val="left" w:pos="1985"/>
                <w:tab w:val="left" w:pos="2340"/>
                <w:tab w:val="left" w:pos="2520"/>
              </w:tabs>
              <w:spacing w:before="240"/>
              <w:jc w:val="both"/>
              <w:rPr>
                <w:rFonts w:ascii="Cambria" w:hAnsi="Cambria"/>
              </w:rPr>
            </w:pPr>
            <w:r>
              <w:rPr>
                <w:rFonts w:ascii="Cambria" w:hAnsi="Cambria"/>
                <w:sz w:val="22"/>
                <w:szCs w:val="22"/>
              </w:rPr>
              <w:t>1</w:t>
            </w:r>
            <w:r w:rsidR="008F0D2C">
              <w:rPr>
                <w:rFonts w:ascii="Cambria" w:hAnsi="Cambria"/>
                <w:sz w:val="22"/>
                <w:szCs w:val="22"/>
              </w:rPr>
              <w:t>54</w:t>
            </w:r>
          </w:p>
        </w:tc>
      </w:tr>
    </w:tbl>
    <w:p w:rsidR="0095375F" w:rsidRDefault="0095375F" w:rsidP="0095375F">
      <w:pPr>
        <w:tabs>
          <w:tab w:val="left" w:pos="360"/>
          <w:tab w:val="left" w:pos="709"/>
          <w:tab w:val="left" w:pos="900"/>
          <w:tab w:val="left" w:pos="1260"/>
          <w:tab w:val="left" w:pos="1985"/>
          <w:tab w:val="left" w:pos="2340"/>
          <w:tab w:val="left" w:pos="2520"/>
        </w:tabs>
        <w:spacing w:before="240"/>
        <w:jc w:val="both"/>
        <w:rPr>
          <w:rFonts w:ascii="Cambria" w:hAnsi="Cambria"/>
          <w:sz w:val="22"/>
          <w:szCs w:val="22"/>
          <w:lang w:val="id-ID"/>
        </w:rPr>
      </w:pPr>
    </w:p>
    <w:p w:rsidR="0095375F" w:rsidRDefault="0095375F" w:rsidP="0095375F">
      <w:pPr>
        <w:tabs>
          <w:tab w:val="left" w:pos="360"/>
          <w:tab w:val="left" w:pos="709"/>
          <w:tab w:val="left" w:pos="900"/>
          <w:tab w:val="left" w:pos="1260"/>
          <w:tab w:val="left" w:pos="1985"/>
          <w:tab w:val="left" w:pos="2340"/>
          <w:tab w:val="left" w:pos="2520"/>
        </w:tabs>
        <w:spacing w:before="240"/>
        <w:jc w:val="both"/>
        <w:rPr>
          <w:rFonts w:ascii="Cambria" w:hAnsi="Cambria"/>
          <w:sz w:val="22"/>
          <w:szCs w:val="22"/>
          <w:lang w:val="id-ID"/>
        </w:rPr>
      </w:pPr>
    </w:p>
    <w:p w:rsidR="0095375F" w:rsidRDefault="0095375F" w:rsidP="0095375F">
      <w:pPr>
        <w:tabs>
          <w:tab w:val="left" w:pos="360"/>
          <w:tab w:val="left" w:pos="709"/>
          <w:tab w:val="left" w:pos="900"/>
          <w:tab w:val="left" w:pos="1260"/>
          <w:tab w:val="left" w:pos="1985"/>
          <w:tab w:val="left" w:pos="2340"/>
          <w:tab w:val="left" w:pos="2520"/>
        </w:tabs>
        <w:spacing w:before="240"/>
        <w:jc w:val="both"/>
        <w:rPr>
          <w:rFonts w:ascii="Cambria" w:hAnsi="Cambria"/>
          <w:sz w:val="22"/>
          <w:szCs w:val="22"/>
          <w:lang w:val="id-ID"/>
        </w:rPr>
      </w:pPr>
    </w:p>
    <w:p w:rsidR="0095375F" w:rsidRDefault="0095375F" w:rsidP="0095375F">
      <w:pPr>
        <w:tabs>
          <w:tab w:val="left" w:pos="360"/>
          <w:tab w:val="left" w:pos="709"/>
          <w:tab w:val="left" w:pos="900"/>
          <w:tab w:val="left" w:pos="1260"/>
          <w:tab w:val="left" w:pos="1985"/>
          <w:tab w:val="left" w:pos="2340"/>
          <w:tab w:val="left" w:pos="2520"/>
        </w:tabs>
        <w:spacing w:before="240"/>
        <w:jc w:val="both"/>
        <w:rPr>
          <w:rFonts w:ascii="Cambria" w:hAnsi="Cambria"/>
          <w:sz w:val="22"/>
          <w:szCs w:val="22"/>
          <w:lang w:val="id-ID"/>
        </w:rPr>
      </w:pPr>
    </w:p>
    <w:p w:rsidR="0095375F" w:rsidRDefault="0095375F" w:rsidP="0095375F">
      <w:pPr>
        <w:tabs>
          <w:tab w:val="left" w:pos="360"/>
          <w:tab w:val="left" w:pos="709"/>
          <w:tab w:val="left" w:pos="900"/>
          <w:tab w:val="left" w:pos="1260"/>
          <w:tab w:val="left" w:pos="1985"/>
          <w:tab w:val="left" w:pos="2340"/>
          <w:tab w:val="left" w:pos="2520"/>
        </w:tabs>
        <w:spacing w:before="240"/>
        <w:jc w:val="both"/>
        <w:rPr>
          <w:rFonts w:ascii="Cambria" w:hAnsi="Cambria"/>
          <w:sz w:val="22"/>
          <w:szCs w:val="22"/>
          <w:lang w:val="id-ID"/>
        </w:rPr>
      </w:pPr>
    </w:p>
    <w:p w:rsidR="0095375F" w:rsidRDefault="0095375F" w:rsidP="0095375F">
      <w:pPr>
        <w:tabs>
          <w:tab w:val="left" w:pos="360"/>
          <w:tab w:val="left" w:pos="709"/>
          <w:tab w:val="left" w:pos="900"/>
          <w:tab w:val="left" w:pos="1260"/>
          <w:tab w:val="left" w:pos="1985"/>
          <w:tab w:val="left" w:pos="2340"/>
          <w:tab w:val="left" w:pos="2520"/>
        </w:tabs>
        <w:spacing w:before="240"/>
        <w:jc w:val="both"/>
        <w:rPr>
          <w:rFonts w:ascii="Cambria" w:hAnsi="Cambria"/>
          <w:sz w:val="22"/>
          <w:szCs w:val="22"/>
          <w:lang w:val="id-ID"/>
        </w:rPr>
      </w:pPr>
    </w:p>
    <w:p w:rsidR="009239CA" w:rsidRDefault="008B47E3">
      <w:pPr>
        <w:numPr>
          <w:ilvl w:val="0"/>
          <w:numId w:val="9"/>
        </w:numPr>
        <w:tabs>
          <w:tab w:val="left" w:pos="360"/>
          <w:tab w:val="left" w:pos="709"/>
          <w:tab w:val="left" w:pos="900"/>
          <w:tab w:val="left" w:pos="1260"/>
          <w:tab w:val="left" w:pos="1985"/>
          <w:tab w:val="left" w:pos="2340"/>
          <w:tab w:val="left" w:pos="2520"/>
        </w:tabs>
        <w:spacing w:before="240"/>
        <w:jc w:val="both"/>
        <w:rPr>
          <w:rFonts w:ascii="Cambria" w:hAnsi="Cambria"/>
          <w:sz w:val="22"/>
          <w:szCs w:val="22"/>
        </w:rPr>
      </w:pPr>
      <w:proofErr w:type="spellStart"/>
      <w:r>
        <w:rPr>
          <w:rFonts w:ascii="Cambria" w:hAnsi="Cambria"/>
          <w:sz w:val="22"/>
          <w:szCs w:val="22"/>
        </w:rPr>
        <w:lastRenderedPageBreak/>
        <w:t>Kepangkatan</w:t>
      </w:r>
      <w:proofErr w:type="spellEnd"/>
      <w:r>
        <w:rPr>
          <w:rFonts w:ascii="Cambria" w:hAnsi="Cambria"/>
          <w:sz w:val="22"/>
          <w:szCs w:val="22"/>
        </w:rPr>
        <w:t xml:space="preserve"> / </w:t>
      </w:r>
      <w:proofErr w:type="spellStart"/>
      <w:r>
        <w:rPr>
          <w:rFonts w:ascii="Cambria" w:hAnsi="Cambria"/>
          <w:sz w:val="22"/>
          <w:szCs w:val="22"/>
        </w:rPr>
        <w:t>Golongan</w:t>
      </w:r>
      <w:proofErr w:type="spellEnd"/>
    </w:p>
    <w:tbl>
      <w:tblPr>
        <w:tblpPr w:leftFromText="180" w:rightFromText="180" w:vertAnchor="text" w:tblpX="1242" w:tblpY="1"/>
        <w:tblOverlap w:val="never"/>
        <w:tblW w:w="7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4363"/>
        <w:gridCol w:w="2410"/>
      </w:tblGrid>
      <w:tr w:rsidR="009239CA">
        <w:tc>
          <w:tcPr>
            <w:tcW w:w="740" w:type="dxa"/>
          </w:tcPr>
          <w:p w:rsidR="009239CA" w:rsidRDefault="008B47E3">
            <w:pPr>
              <w:tabs>
                <w:tab w:val="left" w:pos="360"/>
                <w:tab w:val="left" w:pos="709"/>
                <w:tab w:val="left" w:pos="900"/>
                <w:tab w:val="left" w:pos="1260"/>
                <w:tab w:val="left" w:pos="1985"/>
                <w:tab w:val="left" w:pos="2340"/>
                <w:tab w:val="left" w:pos="2520"/>
              </w:tabs>
              <w:spacing w:before="240"/>
              <w:ind w:left="-218" w:firstLine="218"/>
              <w:jc w:val="both"/>
              <w:rPr>
                <w:rFonts w:ascii="Cambria" w:hAnsi="Cambria"/>
              </w:rPr>
            </w:pPr>
            <w:r>
              <w:rPr>
                <w:rFonts w:ascii="Cambria" w:hAnsi="Cambria"/>
                <w:sz w:val="22"/>
                <w:szCs w:val="22"/>
              </w:rPr>
              <w:t>NO</w:t>
            </w:r>
          </w:p>
        </w:tc>
        <w:tc>
          <w:tcPr>
            <w:tcW w:w="4363" w:type="dxa"/>
          </w:tcPr>
          <w:p w:rsidR="009239CA" w:rsidRDefault="008B47E3">
            <w:pPr>
              <w:tabs>
                <w:tab w:val="left" w:pos="360"/>
                <w:tab w:val="left" w:pos="709"/>
                <w:tab w:val="left" w:pos="900"/>
                <w:tab w:val="left" w:pos="1260"/>
                <w:tab w:val="left" w:pos="1985"/>
                <w:tab w:val="left" w:pos="2340"/>
                <w:tab w:val="left" w:pos="2520"/>
              </w:tabs>
              <w:spacing w:before="240"/>
              <w:jc w:val="both"/>
              <w:rPr>
                <w:rFonts w:ascii="Cambria" w:hAnsi="Cambria"/>
              </w:rPr>
            </w:pPr>
            <w:r>
              <w:rPr>
                <w:rFonts w:ascii="Cambria" w:hAnsi="Cambria"/>
                <w:sz w:val="22"/>
                <w:szCs w:val="22"/>
              </w:rPr>
              <w:t>PANGKAT/GOLONGAN</w:t>
            </w:r>
          </w:p>
        </w:tc>
        <w:tc>
          <w:tcPr>
            <w:tcW w:w="2410" w:type="dxa"/>
          </w:tcPr>
          <w:p w:rsidR="009239CA" w:rsidRDefault="008B47E3">
            <w:pPr>
              <w:tabs>
                <w:tab w:val="left" w:pos="360"/>
                <w:tab w:val="left" w:pos="709"/>
                <w:tab w:val="left" w:pos="900"/>
                <w:tab w:val="left" w:pos="1260"/>
                <w:tab w:val="left" w:pos="1985"/>
                <w:tab w:val="left" w:pos="2340"/>
                <w:tab w:val="left" w:pos="2520"/>
              </w:tabs>
              <w:spacing w:before="240"/>
              <w:jc w:val="both"/>
              <w:rPr>
                <w:rFonts w:ascii="Cambria" w:hAnsi="Cambria"/>
              </w:rPr>
            </w:pPr>
            <w:r>
              <w:rPr>
                <w:rFonts w:ascii="Cambria" w:hAnsi="Cambria"/>
                <w:sz w:val="22"/>
                <w:szCs w:val="22"/>
              </w:rPr>
              <w:t>JUMLAH (ORG)</w:t>
            </w:r>
          </w:p>
        </w:tc>
      </w:tr>
      <w:tr w:rsidR="009239CA">
        <w:trPr>
          <w:trHeight w:val="2757"/>
        </w:trPr>
        <w:tc>
          <w:tcPr>
            <w:tcW w:w="740" w:type="dxa"/>
          </w:tcPr>
          <w:p w:rsidR="009239CA" w:rsidRDefault="008B47E3">
            <w:pPr>
              <w:tabs>
                <w:tab w:val="left" w:pos="360"/>
                <w:tab w:val="left" w:pos="709"/>
                <w:tab w:val="left" w:pos="900"/>
                <w:tab w:val="left" w:pos="1260"/>
                <w:tab w:val="left" w:pos="1985"/>
                <w:tab w:val="left" w:pos="2340"/>
                <w:tab w:val="left" w:pos="2520"/>
              </w:tabs>
              <w:spacing w:before="240"/>
              <w:jc w:val="both"/>
              <w:rPr>
                <w:rFonts w:ascii="Cambria" w:hAnsi="Cambria"/>
              </w:rPr>
            </w:pPr>
            <w:r>
              <w:rPr>
                <w:rFonts w:ascii="Cambria" w:hAnsi="Cambria"/>
                <w:sz w:val="22"/>
                <w:szCs w:val="22"/>
              </w:rPr>
              <w:t>1.</w:t>
            </w:r>
          </w:p>
          <w:p w:rsidR="009239CA" w:rsidRDefault="008B47E3">
            <w:pPr>
              <w:tabs>
                <w:tab w:val="left" w:pos="360"/>
                <w:tab w:val="left" w:pos="709"/>
                <w:tab w:val="left" w:pos="900"/>
                <w:tab w:val="left" w:pos="1260"/>
                <w:tab w:val="left" w:pos="1985"/>
                <w:tab w:val="left" w:pos="2340"/>
                <w:tab w:val="left" w:pos="2520"/>
              </w:tabs>
              <w:spacing w:before="240"/>
              <w:jc w:val="both"/>
              <w:rPr>
                <w:rFonts w:ascii="Cambria" w:hAnsi="Cambria"/>
              </w:rPr>
            </w:pPr>
            <w:r>
              <w:rPr>
                <w:rFonts w:ascii="Cambria" w:hAnsi="Cambria"/>
                <w:sz w:val="22"/>
                <w:szCs w:val="22"/>
              </w:rPr>
              <w:t>2.</w:t>
            </w:r>
          </w:p>
          <w:p w:rsidR="009239CA" w:rsidRDefault="008B47E3">
            <w:pPr>
              <w:tabs>
                <w:tab w:val="left" w:pos="360"/>
                <w:tab w:val="left" w:pos="709"/>
                <w:tab w:val="left" w:pos="900"/>
                <w:tab w:val="left" w:pos="1260"/>
                <w:tab w:val="left" w:pos="1985"/>
                <w:tab w:val="left" w:pos="2340"/>
                <w:tab w:val="left" w:pos="2520"/>
              </w:tabs>
              <w:spacing w:before="240"/>
              <w:jc w:val="both"/>
              <w:rPr>
                <w:rFonts w:ascii="Cambria" w:hAnsi="Cambria"/>
              </w:rPr>
            </w:pPr>
            <w:r>
              <w:rPr>
                <w:rFonts w:ascii="Cambria" w:hAnsi="Cambria"/>
                <w:sz w:val="22"/>
                <w:szCs w:val="22"/>
              </w:rPr>
              <w:t>3.</w:t>
            </w:r>
          </w:p>
          <w:p w:rsidR="009239CA" w:rsidRDefault="008B47E3">
            <w:pPr>
              <w:tabs>
                <w:tab w:val="left" w:pos="360"/>
                <w:tab w:val="left" w:pos="709"/>
                <w:tab w:val="left" w:pos="900"/>
                <w:tab w:val="left" w:pos="1260"/>
                <w:tab w:val="left" w:pos="1985"/>
                <w:tab w:val="left" w:pos="2340"/>
                <w:tab w:val="left" w:pos="2520"/>
              </w:tabs>
              <w:spacing w:before="240"/>
              <w:jc w:val="both"/>
              <w:rPr>
                <w:rFonts w:ascii="Cambria" w:hAnsi="Cambria"/>
                <w:lang w:val="id-ID"/>
              </w:rPr>
            </w:pPr>
            <w:r>
              <w:rPr>
                <w:rFonts w:ascii="Cambria" w:hAnsi="Cambria"/>
                <w:sz w:val="22"/>
                <w:szCs w:val="22"/>
              </w:rPr>
              <w:t>4.</w:t>
            </w:r>
          </w:p>
        </w:tc>
        <w:tc>
          <w:tcPr>
            <w:tcW w:w="4363" w:type="dxa"/>
          </w:tcPr>
          <w:p w:rsidR="009239CA" w:rsidRDefault="008B47E3">
            <w:pPr>
              <w:tabs>
                <w:tab w:val="left" w:pos="360"/>
                <w:tab w:val="left" w:pos="709"/>
                <w:tab w:val="left" w:pos="900"/>
                <w:tab w:val="left" w:pos="1260"/>
                <w:tab w:val="left" w:pos="1985"/>
                <w:tab w:val="left" w:pos="2340"/>
                <w:tab w:val="left" w:pos="2520"/>
              </w:tabs>
              <w:spacing w:before="240"/>
              <w:jc w:val="both"/>
              <w:rPr>
                <w:rFonts w:ascii="Cambria" w:hAnsi="Cambria"/>
              </w:rPr>
            </w:pPr>
            <w:r>
              <w:rPr>
                <w:rFonts w:ascii="Cambria" w:hAnsi="Cambria"/>
                <w:sz w:val="22"/>
                <w:szCs w:val="22"/>
              </w:rPr>
              <w:t>I</w:t>
            </w:r>
          </w:p>
          <w:p w:rsidR="009239CA" w:rsidRDefault="008B47E3">
            <w:pPr>
              <w:tabs>
                <w:tab w:val="left" w:pos="360"/>
                <w:tab w:val="left" w:pos="709"/>
                <w:tab w:val="left" w:pos="900"/>
                <w:tab w:val="left" w:pos="1260"/>
                <w:tab w:val="left" w:pos="1985"/>
                <w:tab w:val="left" w:pos="2340"/>
                <w:tab w:val="left" w:pos="2520"/>
              </w:tabs>
              <w:spacing w:before="240"/>
              <w:jc w:val="both"/>
              <w:rPr>
                <w:rFonts w:ascii="Cambria" w:hAnsi="Cambria"/>
                <w:lang w:val="id-ID"/>
              </w:rPr>
            </w:pPr>
            <w:r>
              <w:rPr>
                <w:rFonts w:ascii="Cambria" w:hAnsi="Cambria"/>
                <w:sz w:val="22"/>
                <w:szCs w:val="22"/>
              </w:rPr>
              <w:t>II</w:t>
            </w:r>
          </w:p>
          <w:p w:rsidR="009239CA" w:rsidRDefault="008B47E3">
            <w:pPr>
              <w:tabs>
                <w:tab w:val="left" w:pos="360"/>
                <w:tab w:val="left" w:pos="709"/>
                <w:tab w:val="left" w:pos="900"/>
                <w:tab w:val="left" w:pos="1260"/>
                <w:tab w:val="left" w:pos="1985"/>
                <w:tab w:val="left" w:pos="2340"/>
                <w:tab w:val="left" w:pos="2520"/>
              </w:tabs>
              <w:spacing w:before="240"/>
              <w:jc w:val="both"/>
              <w:rPr>
                <w:rFonts w:ascii="Cambria" w:hAnsi="Cambria"/>
              </w:rPr>
            </w:pPr>
            <w:r>
              <w:rPr>
                <w:rFonts w:ascii="Cambria" w:hAnsi="Cambria"/>
                <w:sz w:val="22"/>
                <w:szCs w:val="22"/>
              </w:rPr>
              <w:t>III</w:t>
            </w:r>
          </w:p>
          <w:p w:rsidR="009239CA" w:rsidRDefault="008B47E3">
            <w:pPr>
              <w:tabs>
                <w:tab w:val="left" w:pos="360"/>
                <w:tab w:val="left" w:pos="709"/>
                <w:tab w:val="left" w:pos="900"/>
                <w:tab w:val="left" w:pos="1260"/>
                <w:tab w:val="left" w:pos="1985"/>
                <w:tab w:val="left" w:pos="2340"/>
                <w:tab w:val="left" w:pos="2520"/>
              </w:tabs>
              <w:spacing w:before="240"/>
              <w:jc w:val="both"/>
              <w:rPr>
                <w:rFonts w:ascii="Cambria" w:hAnsi="Cambria"/>
                <w:lang w:val="id-ID"/>
              </w:rPr>
            </w:pPr>
            <w:r>
              <w:rPr>
                <w:rFonts w:ascii="Cambria" w:hAnsi="Cambria"/>
                <w:sz w:val="22"/>
                <w:szCs w:val="22"/>
              </w:rPr>
              <w:t>IV</w:t>
            </w:r>
          </w:p>
        </w:tc>
        <w:tc>
          <w:tcPr>
            <w:tcW w:w="2410" w:type="dxa"/>
          </w:tcPr>
          <w:p w:rsidR="009239CA" w:rsidRDefault="0095375F">
            <w:pPr>
              <w:tabs>
                <w:tab w:val="left" w:pos="360"/>
                <w:tab w:val="left" w:pos="709"/>
                <w:tab w:val="left" w:pos="900"/>
                <w:tab w:val="left" w:pos="1260"/>
                <w:tab w:val="left" w:pos="1985"/>
                <w:tab w:val="left" w:pos="2340"/>
                <w:tab w:val="left" w:pos="2520"/>
              </w:tabs>
              <w:spacing w:before="240"/>
              <w:jc w:val="both"/>
              <w:rPr>
                <w:rFonts w:ascii="Cambria" w:hAnsi="Cambria"/>
              </w:rPr>
            </w:pPr>
            <w:r>
              <w:rPr>
                <w:rFonts w:ascii="Cambria" w:hAnsi="Cambria"/>
                <w:sz w:val="22"/>
                <w:szCs w:val="22"/>
              </w:rPr>
              <w:t>-</w:t>
            </w:r>
          </w:p>
          <w:p w:rsidR="009239CA" w:rsidRDefault="00106976">
            <w:pPr>
              <w:tabs>
                <w:tab w:val="left" w:pos="360"/>
                <w:tab w:val="left" w:pos="709"/>
                <w:tab w:val="left" w:pos="900"/>
                <w:tab w:val="left" w:pos="1260"/>
                <w:tab w:val="left" w:pos="1985"/>
                <w:tab w:val="left" w:pos="2340"/>
                <w:tab w:val="left" w:pos="2520"/>
              </w:tabs>
              <w:spacing w:before="240"/>
              <w:jc w:val="both"/>
              <w:rPr>
                <w:rFonts w:ascii="Cambria" w:hAnsi="Cambria"/>
              </w:rPr>
            </w:pPr>
            <w:r>
              <w:rPr>
                <w:rFonts w:ascii="Cambria" w:hAnsi="Cambria"/>
                <w:sz w:val="22"/>
                <w:szCs w:val="22"/>
              </w:rPr>
              <w:t>55</w:t>
            </w:r>
          </w:p>
          <w:p w:rsidR="009239CA" w:rsidRDefault="008B47E3">
            <w:pPr>
              <w:tabs>
                <w:tab w:val="left" w:pos="360"/>
                <w:tab w:val="left" w:pos="709"/>
                <w:tab w:val="left" w:pos="900"/>
                <w:tab w:val="left" w:pos="1260"/>
                <w:tab w:val="left" w:pos="1985"/>
                <w:tab w:val="left" w:pos="2340"/>
                <w:tab w:val="left" w:pos="2520"/>
              </w:tabs>
              <w:spacing w:before="240"/>
              <w:jc w:val="both"/>
              <w:rPr>
                <w:rFonts w:ascii="Cambria" w:hAnsi="Cambria"/>
              </w:rPr>
            </w:pPr>
            <w:r>
              <w:rPr>
                <w:rFonts w:ascii="Cambria" w:hAnsi="Cambria"/>
                <w:sz w:val="22"/>
                <w:szCs w:val="22"/>
              </w:rPr>
              <w:t>3</w:t>
            </w:r>
            <w:r w:rsidR="00D63794">
              <w:rPr>
                <w:rFonts w:ascii="Cambria" w:hAnsi="Cambria"/>
                <w:sz w:val="22"/>
                <w:szCs w:val="22"/>
              </w:rPr>
              <w:t>5</w:t>
            </w:r>
          </w:p>
          <w:p w:rsidR="009239CA" w:rsidRDefault="008B47E3">
            <w:pPr>
              <w:tabs>
                <w:tab w:val="left" w:pos="360"/>
                <w:tab w:val="left" w:pos="709"/>
                <w:tab w:val="left" w:pos="900"/>
                <w:tab w:val="left" w:pos="1260"/>
                <w:tab w:val="left" w:pos="1985"/>
                <w:tab w:val="left" w:pos="2340"/>
                <w:tab w:val="left" w:pos="2520"/>
              </w:tabs>
              <w:spacing w:before="240"/>
              <w:jc w:val="both"/>
              <w:rPr>
                <w:rFonts w:ascii="Cambria" w:hAnsi="Cambria"/>
                <w:lang w:val="id-ID"/>
              </w:rPr>
            </w:pPr>
            <w:r>
              <w:rPr>
                <w:rFonts w:ascii="Cambria" w:hAnsi="Cambria"/>
                <w:sz w:val="22"/>
                <w:szCs w:val="22"/>
              </w:rPr>
              <w:t>5</w:t>
            </w:r>
          </w:p>
        </w:tc>
      </w:tr>
      <w:tr w:rsidR="009239CA">
        <w:tc>
          <w:tcPr>
            <w:tcW w:w="740" w:type="dxa"/>
          </w:tcPr>
          <w:p w:rsidR="009239CA" w:rsidRDefault="009239CA">
            <w:pPr>
              <w:tabs>
                <w:tab w:val="left" w:pos="360"/>
                <w:tab w:val="left" w:pos="709"/>
                <w:tab w:val="left" w:pos="900"/>
                <w:tab w:val="left" w:pos="1260"/>
                <w:tab w:val="left" w:pos="1985"/>
                <w:tab w:val="left" w:pos="2340"/>
                <w:tab w:val="left" w:pos="2520"/>
              </w:tabs>
              <w:spacing w:before="240"/>
              <w:jc w:val="center"/>
              <w:rPr>
                <w:rFonts w:ascii="Cambria" w:hAnsi="Cambria"/>
                <w:b/>
              </w:rPr>
            </w:pPr>
          </w:p>
        </w:tc>
        <w:tc>
          <w:tcPr>
            <w:tcW w:w="4363" w:type="dxa"/>
          </w:tcPr>
          <w:p w:rsidR="009239CA" w:rsidRDefault="008B47E3">
            <w:pPr>
              <w:tabs>
                <w:tab w:val="left" w:pos="360"/>
                <w:tab w:val="left" w:pos="709"/>
                <w:tab w:val="left" w:pos="900"/>
                <w:tab w:val="left" w:pos="1260"/>
                <w:tab w:val="left" w:pos="1985"/>
                <w:tab w:val="left" w:pos="2340"/>
                <w:tab w:val="left" w:pos="2520"/>
              </w:tabs>
              <w:spacing w:before="240"/>
              <w:jc w:val="center"/>
              <w:rPr>
                <w:rFonts w:ascii="Cambria" w:hAnsi="Cambria"/>
                <w:b/>
              </w:rPr>
            </w:pPr>
            <w:proofErr w:type="spellStart"/>
            <w:r>
              <w:rPr>
                <w:rFonts w:ascii="Cambria" w:hAnsi="Cambria"/>
                <w:b/>
                <w:sz w:val="22"/>
                <w:szCs w:val="22"/>
              </w:rPr>
              <w:t>Jumlah</w:t>
            </w:r>
            <w:proofErr w:type="spellEnd"/>
          </w:p>
        </w:tc>
        <w:tc>
          <w:tcPr>
            <w:tcW w:w="2410" w:type="dxa"/>
          </w:tcPr>
          <w:p w:rsidR="009239CA" w:rsidRPr="00DF34B6" w:rsidRDefault="00DF34B6">
            <w:pPr>
              <w:tabs>
                <w:tab w:val="left" w:pos="360"/>
                <w:tab w:val="left" w:pos="709"/>
                <w:tab w:val="left" w:pos="900"/>
                <w:tab w:val="left" w:pos="1260"/>
                <w:tab w:val="left" w:pos="1985"/>
                <w:tab w:val="left" w:pos="2340"/>
                <w:tab w:val="left" w:pos="2520"/>
              </w:tabs>
              <w:spacing w:before="240"/>
              <w:jc w:val="both"/>
              <w:rPr>
                <w:rFonts w:ascii="Cambria" w:hAnsi="Cambria"/>
                <w:b/>
              </w:rPr>
            </w:pPr>
            <w:r>
              <w:rPr>
                <w:rFonts w:ascii="Cambria" w:hAnsi="Cambria"/>
                <w:b/>
                <w:sz w:val="22"/>
                <w:szCs w:val="22"/>
              </w:rPr>
              <w:t>95</w:t>
            </w:r>
          </w:p>
        </w:tc>
      </w:tr>
    </w:tbl>
    <w:p w:rsidR="009239CA" w:rsidRDefault="008B47E3">
      <w:pPr>
        <w:tabs>
          <w:tab w:val="left" w:pos="567"/>
        </w:tabs>
        <w:ind w:left="567" w:hanging="567"/>
        <w:jc w:val="both"/>
        <w:outlineLvl w:val="0"/>
        <w:rPr>
          <w:rFonts w:ascii="Cambria" w:hAnsi="Cambria"/>
          <w:sz w:val="22"/>
          <w:szCs w:val="22"/>
          <w:lang w:val="id-ID"/>
        </w:rPr>
      </w:pPr>
      <w:r>
        <w:rPr>
          <w:rFonts w:ascii="Cambria" w:hAnsi="Cambria"/>
          <w:sz w:val="22"/>
          <w:szCs w:val="22"/>
        </w:rPr>
        <w:br w:type="textWrapping" w:clear="all"/>
      </w:r>
    </w:p>
    <w:p w:rsidR="009239CA" w:rsidRDefault="009239CA">
      <w:pPr>
        <w:tabs>
          <w:tab w:val="left" w:pos="567"/>
        </w:tabs>
        <w:jc w:val="both"/>
        <w:outlineLvl w:val="0"/>
        <w:rPr>
          <w:rFonts w:ascii="Cambria" w:hAnsi="Cambria"/>
          <w:sz w:val="22"/>
          <w:szCs w:val="22"/>
          <w:lang w:val="id-ID"/>
        </w:rPr>
      </w:pPr>
    </w:p>
    <w:p w:rsidR="009239CA" w:rsidRDefault="008B47E3">
      <w:pPr>
        <w:tabs>
          <w:tab w:val="left" w:pos="567"/>
        </w:tabs>
        <w:ind w:left="567" w:hanging="567"/>
        <w:jc w:val="both"/>
        <w:outlineLvl w:val="0"/>
        <w:rPr>
          <w:rFonts w:ascii="Cambria" w:hAnsi="Cambria"/>
          <w:b/>
          <w:sz w:val="22"/>
          <w:szCs w:val="22"/>
          <w:lang w:val="id-ID"/>
        </w:rPr>
      </w:pPr>
      <w:r>
        <w:rPr>
          <w:rFonts w:ascii="Cambria" w:hAnsi="Cambria"/>
          <w:b/>
          <w:sz w:val="22"/>
          <w:szCs w:val="22"/>
        </w:rPr>
        <w:t>6.4.</w:t>
      </w:r>
      <w:r>
        <w:rPr>
          <w:rFonts w:ascii="Cambria" w:hAnsi="Cambria"/>
          <w:b/>
          <w:sz w:val="22"/>
          <w:szCs w:val="22"/>
        </w:rPr>
        <w:tab/>
        <w:t>KEWAJIBAN SATUAN POLISI PAMONG PRAJA</w:t>
      </w:r>
    </w:p>
    <w:p w:rsidR="009239CA" w:rsidRDefault="008B47E3">
      <w:pPr>
        <w:pStyle w:val="ListParagraph"/>
        <w:tabs>
          <w:tab w:val="left" w:pos="360"/>
          <w:tab w:val="left" w:pos="900"/>
          <w:tab w:val="left" w:pos="1260"/>
          <w:tab w:val="left" w:pos="1620"/>
          <w:tab w:val="left" w:pos="1980"/>
          <w:tab w:val="left" w:pos="2127"/>
          <w:tab w:val="left" w:pos="2340"/>
          <w:tab w:val="left" w:pos="2520"/>
          <w:tab w:val="left" w:pos="2700"/>
        </w:tabs>
        <w:spacing w:before="240"/>
        <w:ind w:firstLine="981"/>
        <w:jc w:val="both"/>
        <w:rPr>
          <w:rFonts w:ascii="Cambria" w:hAnsi="Cambria"/>
          <w:sz w:val="22"/>
          <w:szCs w:val="22"/>
          <w:lang w:val="sv-SE"/>
        </w:rPr>
      </w:pPr>
      <w:r>
        <w:rPr>
          <w:rFonts w:ascii="Cambria" w:hAnsi="Cambria"/>
          <w:sz w:val="22"/>
          <w:szCs w:val="22"/>
          <w:lang w:val="sv-SE"/>
        </w:rPr>
        <w:t xml:space="preserve">Dalam menjalankan pelaksanaan tugas pokok dan </w:t>
      </w:r>
      <w:r>
        <w:rPr>
          <w:rFonts w:ascii="Cambria" w:hAnsi="Cambria"/>
          <w:sz w:val="22"/>
          <w:szCs w:val="22"/>
          <w:lang w:val="sv-SE"/>
        </w:rPr>
        <w:t>fungsinya, Satpol PP berkewajiban untuk :</w:t>
      </w:r>
    </w:p>
    <w:p w:rsidR="009239CA" w:rsidRDefault="008B47E3">
      <w:pPr>
        <w:tabs>
          <w:tab w:val="left" w:pos="1134"/>
        </w:tabs>
        <w:autoSpaceDE w:val="0"/>
        <w:autoSpaceDN w:val="0"/>
        <w:adjustRightInd w:val="0"/>
        <w:spacing w:before="120"/>
        <w:ind w:left="1134" w:hanging="425"/>
        <w:jc w:val="both"/>
        <w:rPr>
          <w:rFonts w:ascii="Cambria" w:hAnsi="Cambria"/>
          <w:sz w:val="22"/>
          <w:szCs w:val="22"/>
          <w:lang w:val="sv-SE"/>
        </w:rPr>
      </w:pPr>
      <w:r>
        <w:rPr>
          <w:rFonts w:ascii="Cambria" w:hAnsi="Cambria"/>
          <w:sz w:val="22"/>
          <w:szCs w:val="22"/>
          <w:lang w:val="sv-SE"/>
        </w:rPr>
        <w:t xml:space="preserve">a. </w:t>
      </w:r>
      <w:r>
        <w:rPr>
          <w:rFonts w:ascii="Cambria" w:hAnsi="Cambria"/>
          <w:sz w:val="22"/>
          <w:szCs w:val="22"/>
          <w:lang w:val="sv-SE"/>
        </w:rPr>
        <w:tab/>
        <w:t>menjunjung tinggi norma hukum, norma agama, hak asasi manusia, dan norma  sosial lainnya yang hidup dan berkembang di masyarakat;</w:t>
      </w:r>
    </w:p>
    <w:p w:rsidR="009239CA" w:rsidRDefault="008B47E3">
      <w:pPr>
        <w:tabs>
          <w:tab w:val="left" w:pos="1134"/>
        </w:tabs>
        <w:autoSpaceDE w:val="0"/>
        <w:autoSpaceDN w:val="0"/>
        <w:adjustRightInd w:val="0"/>
        <w:spacing w:before="120"/>
        <w:ind w:left="1134" w:hanging="425"/>
        <w:jc w:val="both"/>
        <w:rPr>
          <w:rFonts w:ascii="Cambria" w:hAnsi="Cambria"/>
          <w:sz w:val="22"/>
          <w:szCs w:val="22"/>
          <w:lang w:val="sv-SE"/>
        </w:rPr>
      </w:pPr>
      <w:r>
        <w:rPr>
          <w:rFonts w:ascii="Cambria" w:hAnsi="Cambria"/>
          <w:sz w:val="22"/>
          <w:szCs w:val="22"/>
          <w:lang w:val="sv-SE"/>
        </w:rPr>
        <w:t xml:space="preserve">b. </w:t>
      </w:r>
      <w:r>
        <w:rPr>
          <w:rFonts w:ascii="Cambria" w:hAnsi="Cambria"/>
          <w:sz w:val="22"/>
          <w:szCs w:val="22"/>
          <w:lang w:val="sv-SE"/>
        </w:rPr>
        <w:tab/>
        <w:t>menaati disiplin pegawai negeri sipil dan kode etik Polisi Pamong Praja;</w:t>
      </w:r>
    </w:p>
    <w:p w:rsidR="009239CA" w:rsidRDefault="008B47E3">
      <w:pPr>
        <w:tabs>
          <w:tab w:val="left" w:pos="1134"/>
        </w:tabs>
        <w:autoSpaceDE w:val="0"/>
        <w:autoSpaceDN w:val="0"/>
        <w:adjustRightInd w:val="0"/>
        <w:spacing w:before="120"/>
        <w:ind w:left="1134" w:hanging="425"/>
        <w:jc w:val="both"/>
        <w:rPr>
          <w:rFonts w:ascii="Cambria" w:hAnsi="Cambria"/>
          <w:sz w:val="22"/>
          <w:szCs w:val="22"/>
          <w:lang w:val="sv-SE"/>
        </w:rPr>
      </w:pPr>
      <w:r>
        <w:rPr>
          <w:rFonts w:ascii="Cambria" w:hAnsi="Cambria"/>
          <w:sz w:val="22"/>
          <w:szCs w:val="22"/>
          <w:lang w:val="sv-SE"/>
        </w:rPr>
        <w:t xml:space="preserve">c. </w:t>
      </w:r>
      <w:r>
        <w:rPr>
          <w:rFonts w:ascii="Cambria" w:hAnsi="Cambria"/>
          <w:sz w:val="22"/>
          <w:szCs w:val="22"/>
          <w:lang w:val="sv-SE"/>
        </w:rPr>
        <w:tab/>
        <w:t>membantu menyelesaikan perselisihan warga masyarakat yang dapat mengganggu ketertiban umum dan ketenteraman masyarakat;</w:t>
      </w:r>
    </w:p>
    <w:p w:rsidR="009239CA" w:rsidRDefault="008B47E3">
      <w:pPr>
        <w:tabs>
          <w:tab w:val="left" w:pos="1134"/>
        </w:tabs>
        <w:autoSpaceDE w:val="0"/>
        <w:autoSpaceDN w:val="0"/>
        <w:adjustRightInd w:val="0"/>
        <w:spacing w:before="120"/>
        <w:ind w:left="1134" w:hanging="425"/>
        <w:jc w:val="both"/>
        <w:rPr>
          <w:rFonts w:ascii="Cambria" w:hAnsi="Cambria"/>
          <w:sz w:val="22"/>
          <w:szCs w:val="22"/>
          <w:lang w:val="sv-SE"/>
        </w:rPr>
      </w:pPr>
      <w:r>
        <w:rPr>
          <w:rFonts w:ascii="Cambria" w:hAnsi="Cambria"/>
          <w:sz w:val="22"/>
          <w:szCs w:val="22"/>
          <w:lang w:val="sv-SE"/>
        </w:rPr>
        <w:t xml:space="preserve">d. </w:t>
      </w:r>
      <w:r>
        <w:rPr>
          <w:rFonts w:ascii="Cambria" w:hAnsi="Cambria"/>
          <w:sz w:val="22"/>
          <w:szCs w:val="22"/>
          <w:lang w:val="sv-SE"/>
        </w:rPr>
        <w:tab/>
        <w:t>melaporkan kepada Kepolisian Negara Republik Indonesia atas ditemukannya atau patut diduga adanya tindak pidana; dan</w:t>
      </w:r>
    </w:p>
    <w:p w:rsidR="009239CA" w:rsidRDefault="008B47E3">
      <w:pPr>
        <w:tabs>
          <w:tab w:val="left" w:pos="1134"/>
        </w:tabs>
        <w:autoSpaceDE w:val="0"/>
        <w:autoSpaceDN w:val="0"/>
        <w:adjustRightInd w:val="0"/>
        <w:spacing w:before="120"/>
        <w:ind w:left="1134" w:hanging="425"/>
        <w:jc w:val="both"/>
        <w:rPr>
          <w:rFonts w:ascii="Cambria" w:hAnsi="Cambria"/>
          <w:sz w:val="22"/>
          <w:szCs w:val="22"/>
          <w:lang w:val="sv-SE"/>
        </w:rPr>
      </w:pPr>
      <w:r>
        <w:rPr>
          <w:rFonts w:ascii="Cambria" w:hAnsi="Cambria"/>
          <w:sz w:val="22"/>
          <w:szCs w:val="22"/>
          <w:lang w:val="sv-SE"/>
        </w:rPr>
        <w:t>e.</w:t>
      </w:r>
      <w:r>
        <w:rPr>
          <w:rFonts w:ascii="Cambria" w:hAnsi="Cambria"/>
          <w:sz w:val="22"/>
          <w:szCs w:val="22"/>
          <w:lang w:val="sv-SE"/>
        </w:rPr>
        <w:tab/>
        <w:t xml:space="preserve"> menyerahka</w:t>
      </w:r>
      <w:r>
        <w:rPr>
          <w:rFonts w:ascii="Cambria" w:hAnsi="Cambria"/>
          <w:sz w:val="22"/>
          <w:szCs w:val="22"/>
          <w:lang w:val="sv-SE"/>
        </w:rPr>
        <w:t>n kepada Penyidik Pegawai Negeri Sipil daerah atas ditemukannya atau patut diduga adanya pelanggaran terhadap Perda dan/atau peraturan kepala daerah.</w:t>
      </w:r>
    </w:p>
    <w:p w:rsidR="00AE0E98" w:rsidRDefault="00AE0E98">
      <w:pPr>
        <w:tabs>
          <w:tab w:val="left" w:pos="1134"/>
        </w:tabs>
        <w:autoSpaceDE w:val="0"/>
        <w:autoSpaceDN w:val="0"/>
        <w:adjustRightInd w:val="0"/>
        <w:spacing w:before="120"/>
        <w:ind w:left="1134" w:hanging="425"/>
        <w:jc w:val="both"/>
        <w:rPr>
          <w:rFonts w:ascii="Cambria" w:hAnsi="Cambria"/>
          <w:sz w:val="22"/>
          <w:szCs w:val="22"/>
          <w:lang w:val="sv-SE"/>
        </w:rPr>
      </w:pPr>
    </w:p>
    <w:p w:rsidR="00AE0E98" w:rsidRDefault="00AE0E98">
      <w:pPr>
        <w:tabs>
          <w:tab w:val="left" w:pos="1134"/>
        </w:tabs>
        <w:autoSpaceDE w:val="0"/>
        <w:autoSpaceDN w:val="0"/>
        <w:adjustRightInd w:val="0"/>
        <w:spacing w:before="120"/>
        <w:ind w:left="1134" w:hanging="425"/>
        <w:jc w:val="both"/>
        <w:rPr>
          <w:rFonts w:ascii="Cambria" w:hAnsi="Cambria"/>
          <w:sz w:val="22"/>
          <w:szCs w:val="22"/>
          <w:lang w:val="sv-SE"/>
        </w:rPr>
      </w:pPr>
    </w:p>
    <w:p w:rsidR="009239CA" w:rsidRDefault="009239CA">
      <w:pPr>
        <w:tabs>
          <w:tab w:val="left" w:pos="1134"/>
        </w:tabs>
        <w:autoSpaceDE w:val="0"/>
        <w:autoSpaceDN w:val="0"/>
        <w:adjustRightInd w:val="0"/>
        <w:spacing w:before="120"/>
        <w:ind w:left="1134" w:hanging="425"/>
        <w:jc w:val="both"/>
        <w:rPr>
          <w:rFonts w:ascii="Cambria" w:hAnsi="Cambria"/>
          <w:sz w:val="22"/>
          <w:szCs w:val="22"/>
          <w:lang w:val="id-ID"/>
        </w:rPr>
      </w:pPr>
    </w:p>
    <w:p w:rsidR="009239CA" w:rsidRDefault="008B47E3">
      <w:pPr>
        <w:tabs>
          <w:tab w:val="left" w:pos="567"/>
        </w:tabs>
        <w:ind w:left="567" w:hanging="567"/>
        <w:jc w:val="both"/>
        <w:outlineLvl w:val="0"/>
        <w:rPr>
          <w:rFonts w:ascii="Cambria" w:hAnsi="Cambria"/>
          <w:b/>
          <w:sz w:val="22"/>
          <w:szCs w:val="22"/>
          <w:lang w:val="id-ID"/>
        </w:rPr>
      </w:pPr>
      <w:r>
        <w:rPr>
          <w:rFonts w:ascii="Cambria" w:hAnsi="Cambria"/>
          <w:b/>
          <w:sz w:val="22"/>
          <w:szCs w:val="22"/>
          <w:lang w:val="id-ID" w:eastAsia="id-ID"/>
        </w:rPr>
        <w:lastRenderedPageBreak/>
        <w:pict>
          <v:shapetype id="_x0000_t32" coordsize="21600,21600" o:spt="32" o:oned="t" path="m,l21600,21600e" filled="f">
            <v:path arrowok="t" fillok="f" o:connecttype="none"/>
            <o:lock v:ext="edit" shapetype="t"/>
          </v:shapetype>
          <v:shape id="_x0000_s2171" type="#_x0000_t32" style="position:absolute;left:0;text-align:left;margin-left:285.15pt;margin-top:10.95pt;width:148.75pt;height:.65pt;z-index:251719680;mso-width-relative:page;mso-height-relative:page" o:connectortype="straight"/>
        </w:pict>
      </w:r>
      <w:r>
        <w:rPr>
          <w:rFonts w:ascii="Cambria" w:hAnsi="Cambria"/>
          <w:b/>
          <w:sz w:val="22"/>
          <w:szCs w:val="22"/>
        </w:rPr>
        <w:t>6.</w:t>
      </w:r>
      <w:r>
        <w:rPr>
          <w:rFonts w:ascii="Cambria" w:hAnsi="Cambria"/>
          <w:b/>
          <w:sz w:val="22"/>
          <w:szCs w:val="22"/>
          <w:lang w:val="id-ID"/>
        </w:rPr>
        <w:t>5</w:t>
      </w:r>
      <w:r>
        <w:rPr>
          <w:rFonts w:ascii="Cambria" w:hAnsi="Cambria"/>
          <w:b/>
          <w:sz w:val="22"/>
          <w:szCs w:val="22"/>
        </w:rPr>
        <w:t>.</w:t>
      </w:r>
      <w:r>
        <w:rPr>
          <w:rFonts w:ascii="Cambria" w:hAnsi="Cambria"/>
          <w:b/>
          <w:sz w:val="22"/>
          <w:szCs w:val="22"/>
        </w:rPr>
        <w:tab/>
      </w:r>
      <w:r>
        <w:rPr>
          <w:rFonts w:ascii="Cambria" w:hAnsi="Cambria"/>
          <w:b/>
          <w:sz w:val="22"/>
          <w:szCs w:val="22"/>
          <w:lang w:val="id-ID"/>
        </w:rPr>
        <w:t xml:space="preserve">ASPEK STRATEGIS SATUAN </w:t>
      </w:r>
      <w:r>
        <w:rPr>
          <w:rFonts w:ascii="Cambria" w:hAnsi="Cambria"/>
          <w:b/>
          <w:sz w:val="22"/>
          <w:szCs w:val="22"/>
        </w:rPr>
        <w:t>POLISI PAMONG PRAJA</w:t>
      </w:r>
    </w:p>
    <w:p w:rsidR="009239CA" w:rsidRDefault="008B47E3">
      <w:pPr>
        <w:tabs>
          <w:tab w:val="left" w:pos="567"/>
        </w:tabs>
        <w:ind w:left="567" w:hanging="567"/>
        <w:jc w:val="both"/>
        <w:outlineLvl w:val="0"/>
        <w:rPr>
          <w:rFonts w:ascii="Cambria" w:hAnsi="Cambria"/>
          <w:b/>
          <w:sz w:val="22"/>
          <w:szCs w:val="22"/>
          <w:lang w:val="id-ID"/>
        </w:rPr>
      </w:pPr>
      <w:r>
        <w:rPr>
          <w:rFonts w:ascii="Cambria" w:hAnsi="Cambria"/>
          <w:b/>
          <w:sz w:val="22"/>
          <w:szCs w:val="22"/>
          <w:lang w:val="id-ID" w:eastAsia="id-ID"/>
        </w:rPr>
        <w:pict>
          <v:shape id="_x0000_s2172" type="#_x0000_t32" style="position:absolute;left:0;text-align:left;margin-left:175.6pt;margin-top:11.3pt;width:258.3pt;height:.65pt;z-index:251720704;mso-width-relative:page;mso-height-relative:page" o:connectortype="straight"/>
        </w:pict>
      </w:r>
      <w:r>
        <w:rPr>
          <w:rFonts w:ascii="Cambria" w:hAnsi="Cambria"/>
          <w:b/>
          <w:sz w:val="22"/>
          <w:szCs w:val="22"/>
          <w:lang w:val="id-ID"/>
        </w:rPr>
        <w:t xml:space="preserve">          PROVINSI SUMATERA BARAT</w:t>
      </w:r>
    </w:p>
    <w:p w:rsidR="009239CA" w:rsidRDefault="009239CA">
      <w:pPr>
        <w:tabs>
          <w:tab w:val="left" w:pos="567"/>
        </w:tabs>
        <w:jc w:val="both"/>
        <w:outlineLvl w:val="0"/>
        <w:rPr>
          <w:rFonts w:ascii="Cambria" w:hAnsi="Cambria"/>
          <w:b/>
          <w:sz w:val="22"/>
          <w:szCs w:val="22"/>
          <w:lang w:val="id-ID"/>
        </w:rPr>
      </w:pPr>
    </w:p>
    <w:p w:rsidR="009239CA" w:rsidRDefault="008B47E3">
      <w:pPr>
        <w:tabs>
          <w:tab w:val="left" w:pos="567"/>
        </w:tabs>
        <w:ind w:left="567" w:hanging="567"/>
        <w:jc w:val="both"/>
        <w:outlineLvl w:val="0"/>
        <w:rPr>
          <w:rFonts w:ascii="Cambria" w:hAnsi="Cambria"/>
          <w:sz w:val="22"/>
          <w:szCs w:val="22"/>
          <w:lang w:val="id-ID"/>
        </w:rPr>
      </w:pPr>
      <w:r>
        <w:rPr>
          <w:rFonts w:ascii="Cambria" w:hAnsi="Cambria"/>
          <w:b/>
          <w:sz w:val="22"/>
          <w:szCs w:val="22"/>
          <w:lang w:val="id-ID"/>
        </w:rPr>
        <w:tab/>
      </w:r>
      <w:r>
        <w:rPr>
          <w:rFonts w:ascii="Cambria" w:hAnsi="Cambria"/>
          <w:sz w:val="22"/>
          <w:szCs w:val="22"/>
          <w:lang w:val="id-ID"/>
        </w:rPr>
        <w:t xml:space="preserve">Sebagai komponen Pemerintah Daerah, Satuan Polisi Pamong Praja Sumatera Barat memiliki peran penting dalam mewujudkan iklim kehidupan bangsa yang demokratis, dinamis, </w:t>
      </w:r>
      <w:proofErr w:type="spellStart"/>
      <w:r>
        <w:rPr>
          <w:rFonts w:ascii="Cambria" w:hAnsi="Cambria"/>
          <w:sz w:val="22"/>
          <w:szCs w:val="22"/>
          <w:lang w:val="id-ID"/>
        </w:rPr>
        <w:t>tentram</w:t>
      </w:r>
      <w:proofErr w:type="spellEnd"/>
      <w:r>
        <w:rPr>
          <w:rFonts w:ascii="Cambria" w:hAnsi="Cambria"/>
          <w:sz w:val="22"/>
          <w:szCs w:val="22"/>
          <w:lang w:val="id-ID"/>
        </w:rPr>
        <w:t xml:space="preserve"> dan damai berdasarkan Pancasila dan UUD 1945.</w:t>
      </w:r>
    </w:p>
    <w:p w:rsidR="009239CA" w:rsidRDefault="009239CA">
      <w:pPr>
        <w:tabs>
          <w:tab w:val="left" w:pos="1134"/>
        </w:tabs>
        <w:autoSpaceDE w:val="0"/>
        <w:autoSpaceDN w:val="0"/>
        <w:adjustRightInd w:val="0"/>
        <w:spacing w:before="120"/>
        <w:ind w:left="1134" w:hanging="425"/>
        <w:jc w:val="both"/>
        <w:rPr>
          <w:rFonts w:ascii="Cambria" w:hAnsi="Cambria"/>
          <w:sz w:val="22"/>
          <w:szCs w:val="22"/>
          <w:lang w:val="id-ID"/>
        </w:rPr>
      </w:pPr>
    </w:p>
    <w:p w:rsidR="009239CA" w:rsidRDefault="008B47E3">
      <w:pPr>
        <w:tabs>
          <w:tab w:val="left" w:pos="360"/>
          <w:tab w:val="left" w:pos="900"/>
          <w:tab w:val="left" w:pos="1134"/>
          <w:tab w:val="left" w:pos="1260"/>
          <w:tab w:val="left" w:pos="1620"/>
          <w:tab w:val="left" w:pos="1980"/>
          <w:tab w:val="left" w:pos="2340"/>
          <w:tab w:val="left" w:pos="2520"/>
          <w:tab w:val="left" w:pos="2700"/>
        </w:tabs>
        <w:spacing w:before="240"/>
        <w:ind w:left="1134" w:hanging="425"/>
        <w:jc w:val="both"/>
        <w:rPr>
          <w:rFonts w:ascii="Cambria" w:hAnsi="Cambria"/>
          <w:sz w:val="22"/>
          <w:szCs w:val="22"/>
          <w:lang w:val="sv-SE"/>
        </w:rPr>
      </w:pPr>
      <w:r>
        <w:rPr>
          <w:rFonts w:ascii="Cambria" w:hAnsi="Cambria"/>
          <w:sz w:val="22"/>
          <w:szCs w:val="22"/>
          <w:lang w:val="sv-SE"/>
        </w:rPr>
        <w:tab/>
      </w:r>
    </w:p>
    <w:p w:rsidR="009239CA" w:rsidRDefault="009239CA">
      <w:pPr>
        <w:tabs>
          <w:tab w:val="left" w:pos="360"/>
          <w:tab w:val="left" w:pos="900"/>
          <w:tab w:val="left" w:pos="1260"/>
          <w:tab w:val="left" w:pos="1620"/>
          <w:tab w:val="left" w:pos="1980"/>
          <w:tab w:val="left" w:pos="2160"/>
          <w:tab w:val="left" w:pos="2340"/>
          <w:tab w:val="left" w:pos="2520"/>
          <w:tab w:val="left" w:pos="2700"/>
        </w:tabs>
        <w:spacing w:before="120"/>
        <w:jc w:val="both"/>
        <w:rPr>
          <w:rFonts w:ascii="Cambria" w:hAnsi="Cambria"/>
          <w:b/>
          <w:sz w:val="22"/>
          <w:szCs w:val="22"/>
          <w:lang w:val="sv-SE"/>
        </w:rPr>
      </w:pPr>
    </w:p>
    <w:p w:rsidR="009239CA" w:rsidRDefault="008B47E3">
      <w:pPr>
        <w:tabs>
          <w:tab w:val="left" w:pos="360"/>
          <w:tab w:val="left" w:pos="900"/>
          <w:tab w:val="left" w:pos="960"/>
          <w:tab w:val="left" w:pos="1260"/>
          <w:tab w:val="left" w:pos="1620"/>
          <w:tab w:val="left" w:pos="1980"/>
          <w:tab w:val="left" w:pos="2160"/>
          <w:tab w:val="left" w:pos="2340"/>
          <w:tab w:val="left" w:pos="2520"/>
          <w:tab w:val="left" w:pos="2700"/>
        </w:tabs>
        <w:spacing w:before="120"/>
        <w:jc w:val="left"/>
        <w:rPr>
          <w:rFonts w:ascii="Cambria" w:hAnsi="Cambria"/>
          <w:b/>
          <w:sz w:val="22"/>
          <w:szCs w:val="22"/>
          <w:lang w:val="id-ID"/>
        </w:rPr>
      </w:pPr>
      <w:r>
        <w:rPr>
          <w:rFonts w:ascii="Cambria" w:hAnsi="Cambria"/>
          <w:b/>
          <w:sz w:val="22"/>
          <w:szCs w:val="22"/>
          <w:lang w:val="sv-SE"/>
        </w:rPr>
        <w:tab/>
      </w:r>
      <w:r>
        <w:rPr>
          <w:rFonts w:ascii="Cambria" w:hAnsi="Cambria"/>
          <w:b/>
          <w:sz w:val="22"/>
          <w:szCs w:val="22"/>
          <w:lang w:val="sv-SE"/>
        </w:rPr>
        <w:tab/>
      </w:r>
      <w:r>
        <w:rPr>
          <w:rFonts w:ascii="Cambria" w:hAnsi="Cambria"/>
          <w:b/>
          <w:sz w:val="22"/>
          <w:szCs w:val="22"/>
          <w:lang w:val="sv-SE"/>
        </w:rPr>
        <w:tab/>
      </w:r>
    </w:p>
    <w:p w:rsidR="009239CA" w:rsidRDefault="009239CA">
      <w:pPr>
        <w:tabs>
          <w:tab w:val="left" w:pos="360"/>
          <w:tab w:val="left" w:pos="900"/>
          <w:tab w:val="left" w:pos="960"/>
          <w:tab w:val="left" w:pos="1260"/>
          <w:tab w:val="left" w:pos="1620"/>
          <w:tab w:val="left" w:pos="1980"/>
          <w:tab w:val="left" w:pos="2160"/>
          <w:tab w:val="left" w:pos="2340"/>
          <w:tab w:val="left" w:pos="2520"/>
          <w:tab w:val="left" w:pos="2700"/>
        </w:tabs>
        <w:spacing w:before="120"/>
        <w:jc w:val="left"/>
        <w:rPr>
          <w:rFonts w:ascii="Cambria" w:hAnsi="Cambria"/>
          <w:b/>
          <w:sz w:val="22"/>
          <w:szCs w:val="22"/>
          <w:lang w:val="id-ID"/>
        </w:rPr>
      </w:pPr>
    </w:p>
    <w:p w:rsidR="009239CA" w:rsidRDefault="009239CA">
      <w:pPr>
        <w:tabs>
          <w:tab w:val="left" w:pos="360"/>
          <w:tab w:val="left" w:pos="900"/>
          <w:tab w:val="left" w:pos="960"/>
          <w:tab w:val="left" w:pos="1260"/>
          <w:tab w:val="left" w:pos="1620"/>
          <w:tab w:val="left" w:pos="1980"/>
          <w:tab w:val="left" w:pos="2160"/>
          <w:tab w:val="left" w:pos="2340"/>
          <w:tab w:val="left" w:pos="2520"/>
          <w:tab w:val="left" w:pos="2700"/>
        </w:tabs>
        <w:spacing w:before="120"/>
        <w:jc w:val="left"/>
        <w:rPr>
          <w:rFonts w:ascii="Cambria" w:hAnsi="Cambria"/>
          <w:b/>
          <w:sz w:val="22"/>
          <w:szCs w:val="22"/>
          <w:lang w:val="id-ID"/>
        </w:rPr>
      </w:pPr>
    </w:p>
    <w:p w:rsidR="009239CA" w:rsidRDefault="009239CA">
      <w:pPr>
        <w:tabs>
          <w:tab w:val="left" w:pos="360"/>
          <w:tab w:val="left" w:pos="900"/>
          <w:tab w:val="left" w:pos="960"/>
          <w:tab w:val="left" w:pos="1260"/>
          <w:tab w:val="left" w:pos="1620"/>
          <w:tab w:val="left" w:pos="1980"/>
          <w:tab w:val="left" w:pos="2160"/>
          <w:tab w:val="left" w:pos="2340"/>
          <w:tab w:val="left" w:pos="2520"/>
          <w:tab w:val="left" w:pos="2700"/>
        </w:tabs>
        <w:spacing w:before="120"/>
        <w:jc w:val="left"/>
        <w:rPr>
          <w:rFonts w:ascii="Cambria" w:hAnsi="Cambria"/>
          <w:b/>
          <w:sz w:val="22"/>
          <w:szCs w:val="22"/>
          <w:lang w:val="id-ID"/>
        </w:rPr>
      </w:pPr>
    </w:p>
    <w:p w:rsidR="009239CA" w:rsidRDefault="009239CA">
      <w:pPr>
        <w:tabs>
          <w:tab w:val="left" w:pos="360"/>
          <w:tab w:val="left" w:pos="900"/>
          <w:tab w:val="left" w:pos="960"/>
          <w:tab w:val="left" w:pos="1260"/>
          <w:tab w:val="left" w:pos="1620"/>
          <w:tab w:val="left" w:pos="1980"/>
          <w:tab w:val="left" w:pos="2160"/>
          <w:tab w:val="left" w:pos="2340"/>
          <w:tab w:val="left" w:pos="2520"/>
          <w:tab w:val="left" w:pos="2700"/>
        </w:tabs>
        <w:spacing w:before="120"/>
        <w:jc w:val="left"/>
        <w:rPr>
          <w:rFonts w:ascii="Cambria" w:hAnsi="Cambria"/>
          <w:b/>
          <w:sz w:val="22"/>
          <w:szCs w:val="22"/>
          <w:lang w:val="id-ID"/>
        </w:rPr>
      </w:pPr>
    </w:p>
    <w:p w:rsidR="00AE0E98" w:rsidRDefault="00AE0E98">
      <w:pPr>
        <w:tabs>
          <w:tab w:val="left" w:pos="360"/>
          <w:tab w:val="left" w:pos="900"/>
          <w:tab w:val="left" w:pos="960"/>
          <w:tab w:val="left" w:pos="1260"/>
          <w:tab w:val="left" w:pos="1620"/>
          <w:tab w:val="left" w:pos="1980"/>
          <w:tab w:val="left" w:pos="2160"/>
          <w:tab w:val="left" w:pos="2340"/>
          <w:tab w:val="left" w:pos="2520"/>
          <w:tab w:val="left" w:pos="2700"/>
        </w:tabs>
        <w:spacing w:before="120"/>
        <w:jc w:val="left"/>
        <w:rPr>
          <w:rFonts w:ascii="Cambria" w:hAnsi="Cambria"/>
          <w:b/>
          <w:sz w:val="22"/>
          <w:szCs w:val="22"/>
          <w:lang w:val="id-ID"/>
        </w:rPr>
      </w:pPr>
    </w:p>
    <w:p w:rsidR="00AE0E98" w:rsidRDefault="00AE0E98">
      <w:pPr>
        <w:tabs>
          <w:tab w:val="left" w:pos="360"/>
          <w:tab w:val="left" w:pos="900"/>
          <w:tab w:val="left" w:pos="960"/>
          <w:tab w:val="left" w:pos="1260"/>
          <w:tab w:val="left" w:pos="1620"/>
          <w:tab w:val="left" w:pos="1980"/>
          <w:tab w:val="left" w:pos="2160"/>
          <w:tab w:val="left" w:pos="2340"/>
          <w:tab w:val="left" w:pos="2520"/>
          <w:tab w:val="left" w:pos="2700"/>
        </w:tabs>
        <w:spacing w:before="120"/>
        <w:jc w:val="left"/>
        <w:rPr>
          <w:rFonts w:ascii="Cambria" w:hAnsi="Cambria"/>
          <w:b/>
          <w:sz w:val="22"/>
          <w:szCs w:val="22"/>
          <w:lang w:val="id-ID"/>
        </w:rPr>
      </w:pPr>
    </w:p>
    <w:p w:rsidR="009239CA" w:rsidRDefault="009239CA">
      <w:pPr>
        <w:tabs>
          <w:tab w:val="left" w:pos="360"/>
          <w:tab w:val="left" w:pos="900"/>
          <w:tab w:val="left" w:pos="960"/>
          <w:tab w:val="left" w:pos="1260"/>
          <w:tab w:val="left" w:pos="1620"/>
          <w:tab w:val="left" w:pos="1980"/>
          <w:tab w:val="left" w:pos="2160"/>
          <w:tab w:val="left" w:pos="2340"/>
          <w:tab w:val="left" w:pos="2520"/>
          <w:tab w:val="left" w:pos="2700"/>
        </w:tabs>
        <w:spacing w:before="120"/>
        <w:jc w:val="left"/>
        <w:rPr>
          <w:rFonts w:ascii="Cambria" w:hAnsi="Cambria"/>
          <w:b/>
          <w:sz w:val="22"/>
          <w:szCs w:val="22"/>
          <w:lang w:val="id-ID"/>
        </w:rPr>
      </w:pPr>
    </w:p>
    <w:p w:rsidR="009239CA" w:rsidRDefault="009239CA">
      <w:pPr>
        <w:tabs>
          <w:tab w:val="left" w:pos="360"/>
          <w:tab w:val="left" w:pos="900"/>
          <w:tab w:val="left" w:pos="960"/>
          <w:tab w:val="left" w:pos="1260"/>
          <w:tab w:val="left" w:pos="1620"/>
          <w:tab w:val="left" w:pos="1980"/>
          <w:tab w:val="left" w:pos="2160"/>
          <w:tab w:val="left" w:pos="2340"/>
          <w:tab w:val="left" w:pos="2520"/>
          <w:tab w:val="left" w:pos="2700"/>
        </w:tabs>
        <w:spacing w:before="120"/>
        <w:jc w:val="left"/>
        <w:rPr>
          <w:rFonts w:ascii="Cambria" w:hAnsi="Cambria"/>
          <w:b/>
          <w:sz w:val="22"/>
          <w:szCs w:val="22"/>
          <w:lang w:val="id-ID"/>
        </w:rPr>
      </w:pPr>
    </w:p>
    <w:p w:rsidR="009239CA" w:rsidRDefault="009239CA">
      <w:pPr>
        <w:tabs>
          <w:tab w:val="left" w:pos="360"/>
          <w:tab w:val="left" w:pos="900"/>
          <w:tab w:val="left" w:pos="960"/>
          <w:tab w:val="left" w:pos="1260"/>
          <w:tab w:val="left" w:pos="1620"/>
          <w:tab w:val="left" w:pos="1980"/>
          <w:tab w:val="left" w:pos="2160"/>
          <w:tab w:val="left" w:pos="2340"/>
          <w:tab w:val="left" w:pos="2520"/>
          <w:tab w:val="left" w:pos="2700"/>
        </w:tabs>
        <w:spacing w:before="120"/>
        <w:jc w:val="left"/>
        <w:rPr>
          <w:rFonts w:ascii="Cambria" w:hAnsi="Cambria"/>
          <w:b/>
          <w:sz w:val="22"/>
          <w:szCs w:val="22"/>
          <w:lang w:val="id-ID"/>
        </w:rPr>
      </w:pPr>
    </w:p>
    <w:p w:rsidR="009239CA" w:rsidRDefault="009239CA">
      <w:pPr>
        <w:tabs>
          <w:tab w:val="left" w:pos="360"/>
          <w:tab w:val="left" w:pos="900"/>
          <w:tab w:val="left" w:pos="960"/>
          <w:tab w:val="left" w:pos="1260"/>
          <w:tab w:val="left" w:pos="1620"/>
          <w:tab w:val="left" w:pos="1980"/>
          <w:tab w:val="left" w:pos="2160"/>
          <w:tab w:val="left" w:pos="2340"/>
          <w:tab w:val="left" w:pos="2520"/>
          <w:tab w:val="left" w:pos="2700"/>
        </w:tabs>
        <w:spacing w:before="120"/>
        <w:jc w:val="left"/>
        <w:rPr>
          <w:rFonts w:ascii="Cambria" w:hAnsi="Cambria"/>
          <w:b/>
          <w:sz w:val="22"/>
          <w:szCs w:val="22"/>
          <w:lang w:val="id-ID"/>
        </w:rPr>
      </w:pPr>
    </w:p>
    <w:p w:rsidR="009239CA" w:rsidRDefault="009239CA">
      <w:pPr>
        <w:tabs>
          <w:tab w:val="left" w:pos="360"/>
          <w:tab w:val="left" w:pos="900"/>
          <w:tab w:val="left" w:pos="960"/>
          <w:tab w:val="left" w:pos="1260"/>
          <w:tab w:val="left" w:pos="1620"/>
          <w:tab w:val="left" w:pos="1980"/>
          <w:tab w:val="left" w:pos="2160"/>
          <w:tab w:val="left" w:pos="2340"/>
          <w:tab w:val="left" w:pos="2520"/>
          <w:tab w:val="left" w:pos="2700"/>
        </w:tabs>
        <w:spacing w:before="120"/>
        <w:jc w:val="left"/>
        <w:rPr>
          <w:rFonts w:ascii="Cambria" w:hAnsi="Cambria"/>
          <w:b/>
          <w:sz w:val="22"/>
          <w:szCs w:val="22"/>
          <w:lang w:val="id-ID"/>
        </w:rPr>
      </w:pPr>
    </w:p>
    <w:p w:rsidR="009239CA" w:rsidRDefault="009239CA">
      <w:pPr>
        <w:tabs>
          <w:tab w:val="left" w:pos="360"/>
          <w:tab w:val="left" w:pos="900"/>
          <w:tab w:val="left" w:pos="960"/>
          <w:tab w:val="left" w:pos="1260"/>
          <w:tab w:val="left" w:pos="1620"/>
          <w:tab w:val="left" w:pos="1980"/>
          <w:tab w:val="left" w:pos="2160"/>
          <w:tab w:val="left" w:pos="2340"/>
          <w:tab w:val="left" w:pos="2520"/>
          <w:tab w:val="left" w:pos="2700"/>
        </w:tabs>
        <w:spacing w:before="120"/>
        <w:jc w:val="left"/>
        <w:rPr>
          <w:rFonts w:ascii="Cambria" w:hAnsi="Cambria"/>
          <w:b/>
          <w:sz w:val="22"/>
          <w:szCs w:val="22"/>
          <w:lang w:val="id-ID"/>
        </w:rPr>
      </w:pPr>
    </w:p>
    <w:p w:rsidR="009239CA" w:rsidRDefault="009239CA">
      <w:pPr>
        <w:tabs>
          <w:tab w:val="left" w:pos="360"/>
          <w:tab w:val="left" w:pos="900"/>
          <w:tab w:val="left" w:pos="960"/>
          <w:tab w:val="left" w:pos="1260"/>
          <w:tab w:val="left" w:pos="1620"/>
          <w:tab w:val="left" w:pos="1980"/>
          <w:tab w:val="left" w:pos="2160"/>
          <w:tab w:val="left" w:pos="2340"/>
          <w:tab w:val="left" w:pos="2520"/>
          <w:tab w:val="left" w:pos="2700"/>
        </w:tabs>
        <w:spacing w:before="120"/>
        <w:jc w:val="left"/>
        <w:rPr>
          <w:rFonts w:ascii="Cambria" w:hAnsi="Cambria"/>
          <w:b/>
          <w:sz w:val="22"/>
          <w:szCs w:val="22"/>
          <w:lang w:val="id-ID"/>
        </w:rPr>
      </w:pPr>
    </w:p>
    <w:p w:rsidR="009239CA" w:rsidRDefault="009239CA">
      <w:pPr>
        <w:tabs>
          <w:tab w:val="left" w:pos="360"/>
          <w:tab w:val="left" w:pos="900"/>
          <w:tab w:val="left" w:pos="960"/>
          <w:tab w:val="left" w:pos="1260"/>
          <w:tab w:val="left" w:pos="1620"/>
          <w:tab w:val="left" w:pos="1980"/>
          <w:tab w:val="left" w:pos="2160"/>
          <w:tab w:val="left" w:pos="2340"/>
          <w:tab w:val="left" w:pos="2520"/>
          <w:tab w:val="left" w:pos="2700"/>
        </w:tabs>
        <w:spacing w:before="120"/>
        <w:jc w:val="left"/>
        <w:rPr>
          <w:rFonts w:ascii="Cambria" w:hAnsi="Cambria"/>
          <w:b/>
          <w:sz w:val="22"/>
          <w:szCs w:val="22"/>
          <w:lang w:val="id-ID"/>
        </w:rPr>
      </w:pPr>
    </w:p>
    <w:p w:rsidR="009239CA" w:rsidRDefault="009239CA">
      <w:pPr>
        <w:tabs>
          <w:tab w:val="left" w:pos="360"/>
          <w:tab w:val="left" w:pos="900"/>
          <w:tab w:val="left" w:pos="960"/>
          <w:tab w:val="left" w:pos="1260"/>
          <w:tab w:val="left" w:pos="1620"/>
          <w:tab w:val="left" w:pos="1980"/>
          <w:tab w:val="left" w:pos="2160"/>
          <w:tab w:val="left" w:pos="2340"/>
          <w:tab w:val="left" w:pos="2520"/>
          <w:tab w:val="left" w:pos="2700"/>
        </w:tabs>
        <w:spacing w:before="120"/>
        <w:jc w:val="left"/>
        <w:rPr>
          <w:rFonts w:ascii="Cambria" w:hAnsi="Cambria"/>
          <w:b/>
          <w:sz w:val="22"/>
          <w:szCs w:val="22"/>
          <w:lang w:val="id-ID"/>
        </w:rPr>
      </w:pPr>
    </w:p>
    <w:p w:rsidR="009239CA" w:rsidRDefault="009239CA">
      <w:pPr>
        <w:tabs>
          <w:tab w:val="left" w:pos="360"/>
          <w:tab w:val="left" w:pos="900"/>
          <w:tab w:val="left" w:pos="960"/>
          <w:tab w:val="left" w:pos="1260"/>
          <w:tab w:val="left" w:pos="1620"/>
          <w:tab w:val="left" w:pos="1980"/>
          <w:tab w:val="left" w:pos="2160"/>
          <w:tab w:val="left" w:pos="2340"/>
          <w:tab w:val="left" w:pos="2520"/>
          <w:tab w:val="left" w:pos="2700"/>
        </w:tabs>
        <w:spacing w:before="120"/>
        <w:jc w:val="left"/>
        <w:rPr>
          <w:rFonts w:ascii="Cambria" w:hAnsi="Cambria"/>
          <w:b/>
          <w:sz w:val="22"/>
          <w:szCs w:val="22"/>
          <w:lang w:val="id-ID"/>
        </w:rPr>
      </w:pPr>
    </w:p>
    <w:p w:rsidR="009239CA" w:rsidRDefault="008B47E3">
      <w:pPr>
        <w:tabs>
          <w:tab w:val="left" w:pos="360"/>
          <w:tab w:val="left" w:pos="900"/>
          <w:tab w:val="left" w:pos="1260"/>
          <w:tab w:val="left" w:pos="1620"/>
          <w:tab w:val="left" w:pos="1980"/>
          <w:tab w:val="left" w:pos="2160"/>
          <w:tab w:val="left" w:pos="2340"/>
          <w:tab w:val="left" w:pos="2520"/>
          <w:tab w:val="left" w:pos="2700"/>
        </w:tabs>
        <w:spacing w:before="120"/>
        <w:jc w:val="center"/>
        <w:rPr>
          <w:rFonts w:ascii="Cambria" w:hAnsi="Cambria"/>
          <w:b/>
          <w:sz w:val="22"/>
          <w:szCs w:val="22"/>
          <w:lang w:val="sv-SE"/>
        </w:rPr>
      </w:pPr>
      <w:r>
        <w:rPr>
          <w:rFonts w:ascii="Cambria" w:hAnsi="Cambria"/>
          <w:b/>
          <w:sz w:val="22"/>
          <w:szCs w:val="22"/>
          <w:lang w:val="id-ID" w:eastAsia="id-ID"/>
        </w:rPr>
        <w:lastRenderedPageBreak/>
        <w:pict>
          <v:rect id="_x0000_s2173" style="position:absolute;left:0;text-align:left;margin-left:13.9pt;margin-top:-11.45pt;width:462.8pt;height:74.6pt;z-index:251721728;mso-width-relative:page;mso-height-relative:page" fillcolor="#e36c0a" strokecolor="#f2f2f2" strokeweight="0">
            <v:fill color2="fill lighten(51)" focusposition=".5,.5" focussize="" method="linear sigma" focus="100%" type="gradientRadial"/>
            <o:extrusion v:ext="view" on="t" viewpoint="-34.72222mm,34.72222mm" viewpointorigin="-.5,.5" skewangle="45" lightposition="-50000" lightposition2="50000"/>
            <v:textbox>
              <w:txbxContent>
                <w:p w:rsidR="009239CA" w:rsidRDefault="008B47E3">
                  <w:pPr>
                    <w:pStyle w:val="NoSpacing"/>
                    <w:rPr>
                      <w:rFonts w:ascii="Berlin Sans FB Demi" w:hAnsi="Berlin Sans FB Demi"/>
                      <w:sz w:val="40"/>
                      <w:szCs w:val="40"/>
                      <w:lang w:val="id-ID"/>
                    </w:rPr>
                  </w:pPr>
                  <w:r>
                    <w:rPr>
                      <w:rFonts w:ascii="Berlin Sans FB Demi" w:hAnsi="Berlin Sans FB Demi"/>
                      <w:sz w:val="40"/>
                      <w:szCs w:val="40"/>
                    </w:rPr>
                    <w:t xml:space="preserve">BAB </w:t>
                  </w:r>
                  <w:r>
                    <w:rPr>
                      <w:rFonts w:ascii="Berlin Sans FB Demi" w:hAnsi="Berlin Sans FB Demi"/>
                      <w:sz w:val="40"/>
                      <w:szCs w:val="40"/>
                      <w:lang w:val="id-ID"/>
                    </w:rPr>
                    <w:t>VII</w:t>
                  </w:r>
                </w:p>
                <w:p w:rsidR="009239CA" w:rsidRDefault="008B47E3">
                  <w:pPr>
                    <w:pStyle w:val="NoSpacing"/>
                    <w:rPr>
                      <w:rFonts w:ascii="Berlin Sans FB Demi" w:hAnsi="Berlin Sans FB Demi"/>
                      <w:sz w:val="40"/>
                      <w:szCs w:val="40"/>
                    </w:rPr>
                  </w:pPr>
                  <w:r>
                    <w:rPr>
                      <w:rFonts w:ascii="Berlin Sans FB Demi" w:hAnsi="Berlin Sans FB Demi"/>
                      <w:sz w:val="40"/>
                      <w:szCs w:val="40"/>
                      <w:lang w:val="id-ID"/>
                    </w:rPr>
                    <w:t>PENUTUP</w:t>
                  </w:r>
                </w:p>
                <w:p w:rsidR="009239CA" w:rsidRDefault="009239CA">
                  <w:pPr>
                    <w:pStyle w:val="NoSpacing"/>
                    <w:rPr>
                      <w:rFonts w:ascii="Berlin Sans FB Demi" w:hAnsi="Berlin Sans FB Demi"/>
                      <w:sz w:val="40"/>
                      <w:szCs w:val="40"/>
                    </w:rPr>
                  </w:pPr>
                </w:p>
              </w:txbxContent>
            </v:textbox>
          </v:rect>
        </w:pict>
      </w:r>
    </w:p>
    <w:p w:rsidR="009239CA" w:rsidRDefault="009239CA">
      <w:pPr>
        <w:tabs>
          <w:tab w:val="left" w:pos="360"/>
          <w:tab w:val="left" w:pos="900"/>
          <w:tab w:val="left" w:pos="1260"/>
          <w:tab w:val="left" w:pos="1620"/>
          <w:tab w:val="left" w:pos="1980"/>
          <w:tab w:val="left" w:pos="2160"/>
          <w:tab w:val="left" w:pos="2340"/>
          <w:tab w:val="left" w:pos="2520"/>
          <w:tab w:val="left" w:pos="2700"/>
        </w:tabs>
        <w:spacing w:before="120"/>
        <w:jc w:val="center"/>
        <w:rPr>
          <w:rFonts w:ascii="Cambria" w:hAnsi="Cambria"/>
          <w:b/>
          <w:sz w:val="22"/>
          <w:szCs w:val="22"/>
          <w:lang w:val="id-ID"/>
        </w:rPr>
      </w:pPr>
    </w:p>
    <w:p w:rsidR="009239CA" w:rsidRDefault="009239CA">
      <w:pPr>
        <w:tabs>
          <w:tab w:val="left" w:pos="360"/>
          <w:tab w:val="left" w:pos="900"/>
          <w:tab w:val="left" w:pos="1260"/>
          <w:tab w:val="left" w:pos="1620"/>
          <w:tab w:val="left" w:pos="1980"/>
          <w:tab w:val="left" w:pos="2160"/>
          <w:tab w:val="left" w:pos="2340"/>
          <w:tab w:val="left" w:pos="2520"/>
          <w:tab w:val="left" w:pos="2700"/>
        </w:tabs>
        <w:spacing w:before="120"/>
        <w:jc w:val="center"/>
        <w:rPr>
          <w:rFonts w:ascii="Cambria" w:hAnsi="Cambria"/>
          <w:b/>
          <w:sz w:val="22"/>
          <w:szCs w:val="22"/>
          <w:lang w:val="id-ID"/>
        </w:rPr>
      </w:pPr>
    </w:p>
    <w:p w:rsidR="009239CA" w:rsidRDefault="008B47E3">
      <w:pPr>
        <w:tabs>
          <w:tab w:val="left" w:pos="360"/>
          <w:tab w:val="left" w:pos="900"/>
          <w:tab w:val="left" w:pos="1260"/>
          <w:tab w:val="left" w:pos="1620"/>
          <w:tab w:val="left" w:pos="1980"/>
          <w:tab w:val="left" w:pos="2160"/>
          <w:tab w:val="left" w:pos="2340"/>
          <w:tab w:val="left" w:pos="2520"/>
          <w:tab w:val="left" w:pos="2700"/>
        </w:tabs>
        <w:spacing w:before="120"/>
        <w:jc w:val="left"/>
        <w:rPr>
          <w:rFonts w:ascii="Cambria" w:hAnsi="Cambria"/>
          <w:b/>
          <w:sz w:val="22"/>
          <w:szCs w:val="22"/>
          <w:lang w:val="id-ID"/>
        </w:rPr>
      </w:pPr>
      <w:r>
        <w:rPr>
          <w:rFonts w:ascii="Cambria" w:hAnsi="Cambria"/>
          <w:b/>
          <w:sz w:val="22"/>
          <w:szCs w:val="22"/>
          <w:lang w:val="id-ID" w:eastAsia="id-ID"/>
        </w:rPr>
        <w:pict>
          <v:shape id="_x0000_s2174" type="#_x0000_t32" style="position:absolute;margin-left:91.2pt;margin-top:15.75pt;width:369.75pt;height:1.5pt;flip:y;z-index:251722752;mso-width-relative:page;mso-height-relative:page" o:connectortype="straight"/>
        </w:pict>
      </w:r>
      <w:r>
        <w:rPr>
          <w:rFonts w:ascii="Cambria" w:hAnsi="Cambria"/>
          <w:b/>
          <w:sz w:val="22"/>
          <w:szCs w:val="22"/>
          <w:lang w:val="id-ID"/>
        </w:rPr>
        <w:t>7.1</w:t>
      </w:r>
      <w:r>
        <w:rPr>
          <w:rFonts w:ascii="Cambria" w:hAnsi="Cambria"/>
          <w:b/>
          <w:sz w:val="22"/>
          <w:szCs w:val="22"/>
        </w:rPr>
        <w:t>.</w:t>
      </w:r>
      <w:r>
        <w:rPr>
          <w:rFonts w:ascii="Cambria" w:hAnsi="Cambria"/>
          <w:b/>
          <w:sz w:val="22"/>
          <w:szCs w:val="22"/>
          <w:lang w:val="id-ID"/>
        </w:rPr>
        <w:t xml:space="preserve"> KESIMPULAN</w:t>
      </w:r>
    </w:p>
    <w:p w:rsidR="009239CA" w:rsidRDefault="008B47E3">
      <w:pPr>
        <w:tabs>
          <w:tab w:val="left" w:pos="360"/>
          <w:tab w:val="left" w:pos="851"/>
          <w:tab w:val="left" w:pos="1440"/>
          <w:tab w:val="left" w:pos="1620"/>
          <w:tab w:val="left" w:pos="1980"/>
          <w:tab w:val="left" w:pos="2160"/>
          <w:tab w:val="left" w:pos="2340"/>
          <w:tab w:val="left" w:pos="2520"/>
          <w:tab w:val="left" w:pos="2700"/>
        </w:tabs>
        <w:spacing w:before="120"/>
        <w:ind w:left="851" w:hanging="425"/>
        <w:jc w:val="both"/>
        <w:rPr>
          <w:rFonts w:ascii="Cambria" w:hAnsi="Cambria"/>
          <w:sz w:val="22"/>
          <w:szCs w:val="22"/>
          <w:lang w:val="sv-SE"/>
        </w:rPr>
      </w:pPr>
      <w:r>
        <w:rPr>
          <w:rFonts w:ascii="Cambria" w:hAnsi="Cambria"/>
          <w:sz w:val="22"/>
          <w:szCs w:val="22"/>
          <w:lang w:val="sv-SE"/>
        </w:rPr>
        <w:t>1.</w:t>
      </w:r>
      <w:r>
        <w:rPr>
          <w:rFonts w:ascii="Cambria" w:hAnsi="Cambria"/>
          <w:sz w:val="22"/>
          <w:szCs w:val="22"/>
          <w:lang w:val="sv-SE"/>
        </w:rPr>
        <w:tab/>
        <w:t>Laporan Keuangan dari Satuan Polisi Pamong Praja Provinsi Sumatera Barat Tahun 201</w:t>
      </w:r>
      <w:r w:rsidR="00AE0E98">
        <w:rPr>
          <w:rFonts w:ascii="Cambria" w:hAnsi="Cambria"/>
          <w:sz w:val="22"/>
          <w:szCs w:val="22"/>
        </w:rPr>
        <w:t>8</w:t>
      </w:r>
      <w:r>
        <w:rPr>
          <w:rFonts w:ascii="Cambria" w:hAnsi="Cambria"/>
          <w:sz w:val="22"/>
          <w:szCs w:val="22"/>
          <w:lang w:val="sv-SE"/>
        </w:rPr>
        <w:t xml:space="preserve"> merupakan realisasi dari anggaran yang diterima oleh Satuan Polisi Pamong Praja untuk melaksanakan kegiatan-kegiatan yang telah diprogram sesuai dengan tugas dan wewenang dari Satuan Polisi Pamong Praja Prov. Sumbar. Dalam laporan ini terinci mengenai ang</w:t>
      </w:r>
      <w:r>
        <w:rPr>
          <w:rFonts w:ascii="Cambria" w:hAnsi="Cambria"/>
          <w:sz w:val="22"/>
          <w:szCs w:val="22"/>
          <w:lang w:val="sv-SE"/>
        </w:rPr>
        <w:t>garan yang diterima dan realisasi belanja selama Tahun 201</w:t>
      </w:r>
      <w:r w:rsidR="00AE0E98">
        <w:rPr>
          <w:rFonts w:ascii="Cambria" w:hAnsi="Cambria"/>
          <w:sz w:val="22"/>
          <w:szCs w:val="22"/>
        </w:rPr>
        <w:t>8</w:t>
      </w:r>
      <w:r>
        <w:rPr>
          <w:rFonts w:ascii="Cambria" w:hAnsi="Cambria"/>
          <w:sz w:val="22"/>
          <w:szCs w:val="22"/>
          <w:lang w:val="sv-SE"/>
        </w:rPr>
        <w:t>.</w:t>
      </w:r>
    </w:p>
    <w:p w:rsidR="009239CA" w:rsidRDefault="008B47E3">
      <w:pPr>
        <w:tabs>
          <w:tab w:val="left" w:pos="360"/>
          <w:tab w:val="left" w:pos="851"/>
          <w:tab w:val="left" w:pos="1980"/>
          <w:tab w:val="left" w:pos="2340"/>
          <w:tab w:val="left" w:pos="2520"/>
          <w:tab w:val="left" w:pos="2700"/>
        </w:tabs>
        <w:spacing w:before="120"/>
        <w:ind w:left="851" w:hanging="425"/>
        <w:jc w:val="both"/>
        <w:rPr>
          <w:rFonts w:ascii="Cambria" w:hAnsi="Cambria"/>
          <w:sz w:val="22"/>
          <w:szCs w:val="22"/>
          <w:lang w:val="sv-SE"/>
        </w:rPr>
      </w:pPr>
      <w:r>
        <w:rPr>
          <w:rFonts w:ascii="Cambria" w:hAnsi="Cambria"/>
          <w:sz w:val="22"/>
          <w:szCs w:val="22"/>
          <w:lang w:val="sv-SE"/>
        </w:rPr>
        <w:t xml:space="preserve">2. </w:t>
      </w:r>
      <w:r>
        <w:rPr>
          <w:rFonts w:ascii="Cambria" w:hAnsi="Cambria"/>
          <w:sz w:val="22"/>
          <w:szCs w:val="22"/>
          <w:lang w:val="sv-SE"/>
        </w:rPr>
        <w:tab/>
        <w:t>Penyusunan Laporan Keuangan terdiri dari Laporan Realisasi Anggaran</w:t>
      </w:r>
      <w:r>
        <w:rPr>
          <w:rFonts w:ascii="Cambria" w:hAnsi="Cambria"/>
          <w:sz w:val="22"/>
          <w:szCs w:val="22"/>
          <w:lang w:val="id-ID"/>
        </w:rPr>
        <w:t>, Laporan Operasional,</w:t>
      </w:r>
      <w:r>
        <w:rPr>
          <w:rFonts w:ascii="Cambria" w:hAnsi="Cambria"/>
          <w:sz w:val="22"/>
          <w:szCs w:val="22"/>
          <w:lang w:val="sv-SE"/>
        </w:rPr>
        <w:t xml:space="preserve"> Neraca </w:t>
      </w:r>
      <w:r>
        <w:rPr>
          <w:rFonts w:ascii="Cambria" w:hAnsi="Cambria"/>
          <w:sz w:val="22"/>
          <w:szCs w:val="22"/>
          <w:lang w:val="id-ID"/>
        </w:rPr>
        <w:t xml:space="preserve">dan Laporan Perubahan Ekuitas </w:t>
      </w:r>
      <w:r>
        <w:rPr>
          <w:rFonts w:ascii="Cambria" w:hAnsi="Cambria"/>
          <w:sz w:val="22"/>
          <w:szCs w:val="22"/>
          <w:lang w:val="sv-SE"/>
        </w:rPr>
        <w:t>pada Satuan Polisi Pamong Praja Provinsi Sumatera Barat telah be</w:t>
      </w:r>
      <w:r>
        <w:rPr>
          <w:rFonts w:ascii="Cambria" w:hAnsi="Cambria"/>
          <w:sz w:val="22"/>
          <w:szCs w:val="22"/>
          <w:lang w:val="sv-SE"/>
        </w:rPr>
        <w:t>rpedoman pada Peraturan Pemerintah Nomor 24 Tahun 2005 tentang Standar Akuntansi Pemerintah. Penyusunan laporan ini telah berpedoman kepada ketentuan perundang-undangan yang berlaku, sehingga diharapkan dapat memenuhi kebutuhan pihak-pihak yang berkepentin</w:t>
      </w:r>
      <w:r>
        <w:rPr>
          <w:rFonts w:ascii="Cambria" w:hAnsi="Cambria"/>
          <w:sz w:val="22"/>
          <w:szCs w:val="22"/>
          <w:lang w:val="sv-SE"/>
        </w:rPr>
        <w:t>gan.</w:t>
      </w:r>
    </w:p>
    <w:p w:rsidR="009239CA" w:rsidRDefault="008B47E3">
      <w:pPr>
        <w:pStyle w:val="ListParagraph"/>
        <w:numPr>
          <w:ilvl w:val="3"/>
          <w:numId w:val="8"/>
        </w:numPr>
        <w:tabs>
          <w:tab w:val="left" w:pos="360"/>
          <w:tab w:val="left" w:pos="851"/>
          <w:tab w:val="left" w:pos="1980"/>
          <w:tab w:val="left" w:pos="2340"/>
          <w:tab w:val="left" w:pos="2520"/>
          <w:tab w:val="left" w:pos="2700"/>
        </w:tabs>
        <w:spacing w:before="120"/>
        <w:ind w:left="851" w:hanging="425"/>
        <w:jc w:val="both"/>
        <w:rPr>
          <w:rFonts w:ascii="Cambria" w:hAnsi="Cambria"/>
          <w:sz w:val="22"/>
          <w:szCs w:val="22"/>
          <w:lang w:val="sv-SE"/>
        </w:rPr>
      </w:pPr>
      <w:r>
        <w:rPr>
          <w:rFonts w:ascii="Cambria" w:hAnsi="Cambria"/>
          <w:sz w:val="22"/>
          <w:szCs w:val="22"/>
          <w:lang w:val="sv-SE"/>
        </w:rPr>
        <w:t xml:space="preserve">Realisasi Anggaran dari kegiatan-kegiatan yang dilaksanakan oleh Satuan Polisi Pamong Praja secara keseluruhan baik itu Belanja Tidak Langsung dan Belanja Langsung adalah sebesar Rp. </w:t>
      </w:r>
      <w:r w:rsidR="007A20EC">
        <w:rPr>
          <w:rFonts w:ascii="Cambria" w:hAnsi="Cambria"/>
          <w:sz w:val="22"/>
          <w:szCs w:val="22"/>
          <w:lang w:val="sv-SE"/>
        </w:rPr>
        <w:t>16.</w:t>
      </w:r>
      <w:r w:rsidR="00E850F7">
        <w:rPr>
          <w:rFonts w:ascii="Cambria" w:hAnsi="Cambria"/>
          <w:sz w:val="22"/>
          <w:szCs w:val="22"/>
          <w:lang w:val="sv-SE"/>
        </w:rPr>
        <w:t>695.856.337,00</w:t>
      </w:r>
      <w:r w:rsidR="007A20EC">
        <w:rPr>
          <w:rFonts w:ascii="Cambria" w:hAnsi="Cambria"/>
          <w:sz w:val="22"/>
          <w:szCs w:val="22"/>
        </w:rPr>
        <w:t xml:space="preserve"> </w:t>
      </w:r>
      <w:r>
        <w:rPr>
          <w:rFonts w:ascii="Cambria" w:hAnsi="Cambria"/>
          <w:sz w:val="22"/>
          <w:szCs w:val="22"/>
          <w:lang w:val="sv-SE"/>
        </w:rPr>
        <w:t xml:space="preserve">atau sebesar </w:t>
      </w:r>
      <w:r>
        <w:rPr>
          <w:rFonts w:ascii="Cambria" w:hAnsi="Cambria"/>
          <w:sz w:val="22"/>
          <w:szCs w:val="22"/>
        </w:rPr>
        <w:t>9</w:t>
      </w:r>
      <w:r w:rsidR="00E850F7">
        <w:rPr>
          <w:rFonts w:ascii="Cambria" w:hAnsi="Cambria"/>
          <w:sz w:val="22"/>
          <w:szCs w:val="22"/>
        </w:rPr>
        <w:t>5,89</w:t>
      </w:r>
      <w:r>
        <w:rPr>
          <w:rFonts w:ascii="Cambria" w:hAnsi="Cambria"/>
          <w:sz w:val="22"/>
          <w:szCs w:val="22"/>
          <w:lang w:val="id-ID"/>
        </w:rPr>
        <w:t xml:space="preserve"> </w:t>
      </w:r>
      <w:r>
        <w:rPr>
          <w:rFonts w:ascii="Cambria" w:hAnsi="Cambria"/>
          <w:sz w:val="22"/>
          <w:szCs w:val="22"/>
          <w:lang w:val="sv-SE"/>
        </w:rPr>
        <w:t xml:space="preserve">% dari Anggaran </w:t>
      </w:r>
      <w:r w:rsidR="00E850F7">
        <w:rPr>
          <w:rFonts w:ascii="Cambria" w:hAnsi="Cambria"/>
          <w:sz w:val="22"/>
          <w:szCs w:val="22"/>
          <w:lang w:val="sv-SE"/>
        </w:rPr>
        <w:t xml:space="preserve"> </w:t>
      </w:r>
      <w:r>
        <w:rPr>
          <w:rFonts w:ascii="Cambria" w:hAnsi="Cambria"/>
          <w:sz w:val="22"/>
          <w:szCs w:val="22"/>
          <w:lang w:val="sv-SE"/>
        </w:rPr>
        <w:t>Satuan</w:t>
      </w:r>
      <w:r w:rsidR="00E850F7">
        <w:rPr>
          <w:rFonts w:ascii="Cambria" w:hAnsi="Cambria"/>
          <w:sz w:val="22"/>
          <w:szCs w:val="22"/>
          <w:lang w:val="sv-SE"/>
        </w:rPr>
        <w:t xml:space="preserve"> </w:t>
      </w:r>
      <w:r>
        <w:rPr>
          <w:rFonts w:ascii="Cambria" w:hAnsi="Cambria"/>
          <w:sz w:val="22"/>
          <w:szCs w:val="22"/>
          <w:lang w:val="sv-SE"/>
        </w:rPr>
        <w:t xml:space="preserve"> Polisi </w:t>
      </w:r>
      <w:r w:rsidR="00E850F7">
        <w:rPr>
          <w:rFonts w:ascii="Cambria" w:hAnsi="Cambria"/>
          <w:sz w:val="22"/>
          <w:szCs w:val="22"/>
          <w:lang w:val="sv-SE"/>
        </w:rPr>
        <w:t xml:space="preserve"> </w:t>
      </w:r>
      <w:r>
        <w:rPr>
          <w:rFonts w:ascii="Cambria" w:hAnsi="Cambria"/>
          <w:sz w:val="22"/>
          <w:szCs w:val="22"/>
          <w:lang w:val="sv-SE"/>
        </w:rPr>
        <w:t>P</w:t>
      </w:r>
      <w:r>
        <w:rPr>
          <w:rFonts w:ascii="Cambria" w:hAnsi="Cambria"/>
          <w:sz w:val="22"/>
          <w:szCs w:val="22"/>
          <w:lang w:val="sv-SE"/>
        </w:rPr>
        <w:t>among</w:t>
      </w:r>
      <w:r w:rsidR="00E850F7">
        <w:rPr>
          <w:rFonts w:ascii="Cambria" w:hAnsi="Cambria"/>
          <w:sz w:val="22"/>
          <w:szCs w:val="22"/>
          <w:lang w:val="sv-SE"/>
        </w:rPr>
        <w:t xml:space="preserve"> </w:t>
      </w:r>
      <w:r>
        <w:rPr>
          <w:rFonts w:ascii="Cambria" w:hAnsi="Cambria"/>
          <w:sz w:val="22"/>
          <w:szCs w:val="22"/>
          <w:lang w:val="sv-SE"/>
        </w:rPr>
        <w:t xml:space="preserve"> Praja</w:t>
      </w:r>
      <w:r w:rsidR="00E850F7">
        <w:rPr>
          <w:rFonts w:ascii="Cambria" w:hAnsi="Cambria"/>
          <w:sz w:val="22"/>
          <w:szCs w:val="22"/>
          <w:lang w:val="sv-SE"/>
        </w:rPr>
        <w:t xml:space="preserve"> </w:t>
      </w:r>
      <w:r>
        <w:rPr>
          <w:rFonts w:ascii="Cambria" w:hAnsi="Cambria"/>
          <w:sz w:val="22"/>
          <w:szCs w:val="22"/>
          <w:lang w:val="sv-SE"/>
        </w:rPr>
        <w:t xml:space="preserve"> Prov. </w:t>
      </w:r>
      <w:r w:rsidR="00E850F7">
        <w:rPr>
          <w:rFonts w:ascii="Cambria" w:hAnsi="Cambria"/>
          <w:sz w:val="22"/>
          <w:szCs w:val="22"/>
          <w:lang w:val="sv-SE"/>
        </w:rPr>
        <w:t xml:space="preserve"> </w:t>
      </w:r>
      <w:r>
        <w:rPr>
          <w:rFonts w:ascii="Cambria" w:hAnsi="Cambria"/>
          <w:sz w:val="22"/>
          <w:szCs w:val="22"/>
          <w:lang w:val="sv-SE"/>
        </w:rPr>
        <w:t xml:space="preserve">Sumbar </w:t>
      </w:r>
      <w:r w:rsidR="00E850F7">
        <w:rPr>
          <w:rFonts w:ascii="Cambria" w:hAnsi="Cambria"/>
          <w:sz w:val="22"/>
          <w:szCs w:val="22"/>
          <w:lang w:val="sv-SE"/>
        </w:rPr>
        <w:t xml:space="preserve"> </w:t>
      </w:r>
      <w:r>
        <w:rPr>
          <w:rFonts w:ascii="Cambria" w:hAnsi="Cambria"/>
          <w:sz w:val="22"/>
          <w:szCs w:val="22"/>
          <w:lang w:val="sv-SE"/>
        </w:rPr>
        <w:t xml:space="preserve">yaitu </w:t>
      </w:r>
      <w:r w:rsidR="00E850F7">
        <w:rPr>
          <w:rFonts w:ascii="Cambria" w:hAnsi="Cambria"/>
          <w:sz w:val="22"/>
          <w:szCs w:val="22"/>
          <w:lang w:val="sv-SE"/>
        </w:rPr>
        <w:t xml:space="preserve"> </w:t>
      </w:r>
      <w:r>
        <w:rPr>
          <w:rFonts w:ascii="Cambria" w:hAnsi="Cambria"/>
          <w:sz w:val="22"/>
          <w:szCs w:val="22"/>
          <w:lang w:val="sv-SE"/>
        </w:rPr>
        <w:t xml:space="preserve">sebesar </w:t>
      </w:r>
      <w:r w:rsidR="00E850F7">
        <w:rPr>
          <w:rFonts w:ascii="Cambria" w:hAnsi="Cambria"/>
          <w:sz w:val="22"/>
          <w:szCs w:val="22"/>
          <w:lang w:val="sv-SE"/>
        </w:rPr>
        <w:t xml:space="preserve">                                            </w:t>
      </w:r>
      <w:r>
        <w:rPr>
          <w:rFonts w:ascii="Cambria" w:hAnsi="Cambria"/>
          <w:sz w:val="22"/>
          <w:szCs w:val="22"/>
          <w:lang w:val="sv-SE"/>
        </w:rPr>
        <w:t xml:space="preserve">Rp. </w:t>
      </w:r>
      <w:r w:rsidR="00E850F7">
        <w:rPr>
          <w:rFonts w:ascii="Cambria" w:hAnsi="Cambria"/>
          <w:bCs/>
          <w:sz w:val="22"/>
          <w:szCs w:val="22"/>
        </w:rPr>
        <w:t>17.411.090.150,15</w:t>
      </w:r>
    </w:p>
    <w:p w:rsidR="009239CA" w:rsidRDefault="008B47E3">
      <w:pPr>
        <w:jc w:val="both"/>
        <w:rPr>
          <w:rFonts w:ascii="Cambria" w:hAnsi="Cambria"/>
          <w:sz w:val="22"/>
          <w:szCs w:val="22"/>
          <w:lang w:val="fi-FI"/>
        </w:rPr>
      </w:pPr>
      <w:r>
        <w:rPr>
          <w:rFonts w:ascii="Cambria" w:hAnsi="Cambria"/>
          <w:sz w:val="22"/>
          <w:szCs w:val="22"/>
          <w:lang w:val="fi-FI"/>
        </w:rPr>
        <w:tab/>
      </w:r>
      <w:r>
        <w:rPr>
          <w:rFonts w:ascii="Cambria" w:hAnsi="Cambria"/>
          <w:sz w:val="22"/>
          <w:szCs w:val="22"/>
          <w:lang w:val="fi-FI"/>
        </w:rPr>
        <w:tab/>
      </w:r>
      <w:r>
        <w:rPr>
          <w:rFonts w:ascii="Cambria" w:hAnsi="Cambria"/>
          <w:sz w:val="22"/>
          <w:szCs w:val="22"/>
          <w:lang w:val="fi-FI"/>
        </w:rPr>
        <w:tab/>
      </w:r>
    </w:p>
    <w:p w:rsidR="009239CA" w:rsidRDefault="008B47E3">
      <w:pPr>
        <w:tabs>
          <w:tab w:val="center" w:pos="6237"/>
        </w:tabs>
        <w:spacing w:line="240" w:lineRule="auto"/>
        <w:jc w:val="both"/>
        <w:rPr>
          <w:rFonts w:ascii="Cambria" w:hAnsi="Cambria"/>
          <w:sz w:val="22"/>
          <w:szCs w:val="22"/>
        </w:rPr>
      </w:pPr>
      <w:r>
        <w:rPr>
          <w:rFonts w:ascii="Cambria" w:hAnsi="Cambria"/>
          <w:sz w:val="22"/>
          <w:szCs w:val="22"/>
          <w:lang w:val="fi-FI"/>
        </w:rPr>
        <w:tab/>
        <w:t>Padang,    Januari 201</w:t>
      </w:r>
      <w:r w:rsidR="001D0C61">
        <w:rPr>
          <w:rFonts w:ascii="Cambria" w:hAnsi="Cambria"/>
          <w:sz w:val="22"/>
          <w:szCs w:val="22"/>
        </w:rPr>
        <w:t>9</w:t>
      </w:r>
    </w:p>
    <w:p w:rsidR="009239CA" w:rsidRDefault="008B47E3">
      <w:pPr>
        <w:tabs>
          <w:tab w:val="center" w:pos="6237"/>
        </w:tabs>
        <w:spacing w:line="240" w:lineRule="auto"/>
        <w:jc w:val="both"/>
        <w:rPr>
          <w:rFonts w:ascii="Cambria" w:hAnsi="Cambria"/>
          <w:sz w:val="22"/>
          <w:szCs w:val="22"/>
          <w:lang w:val="fi-FI"/>
        </w:rPr>
      </w:pPr>
      <w:r>
        <w:rPr>
          <w:rFonts w:ascii="Cambria" w:hAnsi="Cambria"/>
          <w:sz w:val="22"/>
          <w:szCs w:val="22"/>
          <w:lang w:val="fi-FI"/>
        </w:rPr>
        <w:tab/>
        <w:t>Kepala Satuan Polisi Pamong Praja</w:t>
      </w:r>
    </w:p>
    <w:p w:rsidR="003E3CF9" w:rsidRDefault="003E3CF9">
      <w:pPr>
        <w:tabs>
          <w:tab w:val="center" w:pos="6237"/>
        </w:tabs>
        <w:spacing w:line="240" w:lineRule="auto"/>
        <w:jc w:val="both"/>
        <w:rPr>
          <w:rFonts w:ascii="Cambria" w:hAnsi="Cambria"/>
          <w:sz w:val="22"/>
          <w:szCs w:val="22"/>
          <w:lang w:val="fi-FI"/>
        </w:rPr>
      </w:pPr>
      <w:r>
        <w:rPr>
          <w:rFonts w:ascii="Cambria" w:hAnsi="Cambria"/>
          <w:sz w:val="22"/>
          <w:szCs w:val="22"/>
          <w:lang w:val="fi-FI"/>
        </w:rPr>
        <w:tab/>
        <w:t>dan Pemadam Kebakaran</w:t>
      </w:r>
    </w:p>
    <w:p w:rsidR="009239CA" w:rsidRDefault="008B47E3">
      <w:pPr>
        <w:tabs>
          <w:tab w:val="center" w:pos="6237"/>
        </w:tabs>
        <w:spacing w:line="240" w:lineRule="auto"/>
        <w:jc w:val="both"/>
        <w:rPr>
          <w:rFonts w:ascii="Cambria" w:hAnsi="Cambria"/>
          <w:sz w:val="22"/>
          <w:szCs w:val="22"/>
          <w:lang w:val="fi-FI"/>
        </w:rPr>
      </w:pPr>
      <w:r>
        <w:rPr>
          <w:rFonts w:ascii="Cambria" w:hAnsi="Cambria"/>
          <w:sz w:val="22"/>
          <w:szCs w:val="22"/>
          <w:lang w:val="fi-FI"/>
        </w:rPr>
        <w:tab/>
        <w:t>Provinsi Sumatera Barat</w:t>
      </w:r>
    </w:p>
    <w:p w:rsidR="009239CA" w:rsidRDefault="009239CA">
      <w:pPr>
        <w:tabs>
          <w:tab w:val="center" w:pos="6237"/>
        </w:tabs>
        <w:jc w:val="both"/>
        <w:rPr>
          <w:rFonts w:ascii="Cambria" w:hAnsi="Cambria"/>
          <w:sz w:val="22"/>
          <w:szCs w:val="22"/>
          <w:lang w:val="fi-FI"/>
        </w:rPr>
      </w:pPr>
      <w:bookmarkStart w:id="0" w:name="_GoBack"/>
      <w:bookmarkEnd w:id="0"/>
    </w:p>
    <w:p w:rsidR="009239CA" w:rsidRDefault="009239CA">
      <w:pPr>
        <w:tabs>
          <w:tab w:val="center" w:pos="6237"/>
        </w:tabs>
        <w:jc w:val="both"/>
        <w:rPr>
          <w:rFonts w:ascii="Cambria" w:hAnsi="Cambria"/>
          <w:sz w:val="22"/>
          <w:szCs w:val="22"/>
          <w:lang w:val="id-ID"/>
        </w:rPr>
      </w:pPr>
    </w:p>
    <w:p w:rsidR="009239CA" w:rsidRDefault="009239CA">
      <w:pPr>
        <w:tabs>
          <w:tab w:val="center" w:pos="6237"/>
        </w:tabs>
        <w:jc w:val="both"/>
        <w:rPr>
          <w:rFonts w:ascii="Cambria" w:hAnsi="Cambria"/>
          <w:sz w:val="22"/>
          <w:szCs w:val="22"/>
          <w:lang w:val="fi-FI"/>
        </w:rPr>
      </w:pPr>
    </w:p>
    <w:p w:rsidR="009239CA" w:rsidRDefault="008B47E3">
      <w:pPr>
        <w:tabs>
          <w:tab w:val="center" w:pos="6237"/>
        </w:tabs>
        <w:spacing w:line="240" w:lineRule="auto"/>
        <w:jc w:val="both"/>
        <w:rPr>
          <w:rFonts w:ascii="Cambria" w:hAnsi="Cambria"/>
          <w:b/>
          <w:sz w:val="22"/>
          <w:szCs w:val="22"/>
        </w:rPr>
      </w:pPr>
      <w:r>
        <w:rPr>
          <w:rFonts w:ascii="Cambria" w:hAnsi="Cambria"/>
          <w:sz w:val="22"/>
          <w:szCs w:val="22"/>
          <w:lang w:val="fi-FI"/>
        </w:rPr>
        <w:tab/>
      </w:r>
      <w:r>
        <w:rPr>
          <w:rFonts w:ascii="Cambria" w:hAnsi="Cambria"/>
          <w:b/>
          <w:sz w:val="22"/>
          <w:szCs w:val="22"/>
        </w:rPr>
        <w:t>ZUL ALIMAN, SE,MM</w:t>
      </w:r>
    </w:p>
    <w:p w:rsidR="009239CA" w:rsidRDefault="008B47E3">
      <w:pPr>
        <w:tabs>
          <w:tab w:val="center" w:pos="6237"/>
        </w:tabs>
        <w:spacing w:line="240" w:lineRule="auto"/>
        <w:jc w:val="both"/>
        <w:rPr>
          <w:rFonts w:ascii="Cambria" w:hAnsi="Cambria"/>
          <w:sz w:val="22"/>
          <w:szCs w:val="22"/>
          <w:lang w:val="fi-FI"/>
        </w:rPr>
      </w:pPr>
      <w:r>
        <w:rPr>
          <w:rFonts w:ascii="Cambria" w:hAnsi="Cambria"/>
          <w:sz w:val="22"/>
          <w:szCs w:val="22"/>
          <w:lang w:val="fi-FI"/>
        </w:rPr>
        <w:tab/>
        <w:t xml:space="preserve">Pembina Utama </w:t>
      </w:r>
      <w:r>
        <w:rPr>
          <w:rFonts w:ascii="Cambria" w:hAnsi="Cambria"/>
          <w:sz w:val="22"/>
          <w:szCs w:val="22"/>
          <w:lang w:val="id-ID"/>
        </w:rPr>
        <w:t>Muda</w:t>
      </w:r>
      <w:r>
        <w:rPr>
          <w:rFonts w:ascii="Cambria" w:hAnsi="Cambria"/>
          <w:sz w:val="22"/>
          <w:szCs w:val="22"/>
          <w:lang w:val="fi-FI"/>
        </w:rPr>
        <w:t xml:space="preserve"> </w:t>
      </w:r>
    </w:p>
    <w:p w:rsidR="009239CA" w:rsidRDefault="008B47E3">
      <w:pPr>
        <w:tabs>
          <w:tab w:val="center" w:pos="6237"/>
        </w:tabs>
        <w:spacing w:line="240" w:lineRule="auto"/>
        <w:jc w:val="both"/>
        <w:rPr>
          <w:rFonts w:ascii="Cambria" w:hAnsi="Cambria"/>
          <w:sz w:val="22"/>
          <w:szCs w:val="22"/>
        </w:rPr>
      </w:pPr>
      <w:r>
        <w:rPr>
          <w:rFonts w:ascii="Cambria" w:hAnsi="Cambria"/>
          <w:sz w:val="22"/>
          <w:szCs w:val="22"/>
          <w:lang w:val="fi-FI"/>
        </w:rPr>
        <w:tab/>
        <w:t xml:space="preserve">NIP. </w:t>
      </w:r>
      <w:r>
        <w:rPr>
          <w:rFonts w:ascii="Cambria" w:hAnsi="Cambria"/>
          <w:sz w:val="22"/>
          <w:szCs w:val="22"/>
        </w:rPr>
        <w:t>19590308 198110 1 001</w:t>
      </w:r>
    </w:p>
    <w:sectPr w:rsidR="009239CA">
      <w:headerReference w:type="default" r:id="rId9"/>
      <w:footerReference w:type="even" r:id="rId10"/>
      <w:footerReference w:type="default" r:id="rId11"/>
      <w:pgSz w:w="11907" w:h="16839"/>
      <w:pgMar w:top="1134" w:right="1701" w:bottom="1134" w:left="1701" w:header="720" w:footer="720" w:gutter="0"/>
      <w:pgNumType w:start="58"/>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8B47E3">
      <w:pPr>
        <w:spacing w:line="240" w:lineRule="auto"/>
      </w:pPr>
      <w:r>
        <w:separator/>
      </w:r>
    </w:p>
  </w:endnote>
  <w:endnote w:type="continuationSeparator" w:id="0">
    <w:p w:rsidR="00000000" w:rsidRDefault="008B4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Berlin Sans FB Demi">
    <w:altName w:val="Segoe Print"/>
    <w:charset w:val="00"/>
    <w:family w:val="swiss"/>
    <w:pitch w:val="variable"/>
    <w:sig w:usb0="00000003" w:usb1="00000000" w:usb2="00000000" w:usb3="00000000" w:csb0="00000001" w:csb1="00000000"/>
  </w:font>
  <w:font w:name="Arial Narrow">
    <w:altName w:val="Arial Narrow"/>
    <w:charset w:val="00"/>
    <w:family w:val="swiss"/>
    <w:pitch w:val="variable"/>
    <w:sig w:usb0="00000287" w:usb1="00000800" w:usb2="00000000" w:usb3="00000000" w:csb0="0000009F" w:csb1="00000000"/>
  </w:font>
  <w:font w:name="Bookman Old Style">
    <w:altName w:val="Segoe Print"/>
    <w:charset w:val="00"/>
    <w:family w:val="roman"/>
    <w:pitch w:val="variable"/>
    <w:sig w:usb0="00000287" w:usb1="00000000" w:usb2="00000000" w:usb3="00000000" w:csb0="0000009F" w:csb1="00000000"/>
  </w:font>
  <w:font w:name="Harrington">
    <w:altName w:val="Gabriola"/>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CA" w:rsidRDefault="008B47E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239CA" w:rsidRDefault="009239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35235"/>
      <w:docPartObj>
        <w:docPartGallery w:val="AutoText"/>
      </w:docPartObj>
    </w:sdtPr>
    <w:sdtEndPr/>
    <w:sdtContent>
      <w:p w:rsidR="009239CA" w:rsidRDefault="008B47E3">
        <w:pPr>
          <w:pStyle w:val="Footer"/>
        </w:pPr>
        <w:r>
          <w:fldChar w:fldCharType="begin"/>
        </w:r>
        <w:r>
          <w:instrText xml:space="preserve"> PAGE   \* MERGEFORMAT </w:instrText>
        </w:r>
        <w:r>
          <w:fldChar w:fldCharType="separate"/>
        </w:r>
        <w:r>
          <w:t>61</w:t>
        </w:r>
        <w:r>
          <w:fldChar w:fldCharType="end"/>
        </w:r>
      </w:p>
    </w:sdtContent>
  </w:sdt>
  <w:p w:rsidR="009239CA" w:rsidRDefault="009239CA">
    <w:pPr>
      <w:pStyle w:val="Footer"/>
      <w:ind w:right="360"/>
      <w:jc w:val="left"/>
      <w:rPr>
        <w:rFonts w:ascii="Harrington" w:hAnsi="Harrington"/>
        <w:sz w:val="3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8B47E3">
      <w:pPr>
        <w:spacing w:line="240" w:lineRule="auto"/>
      </w:pPr>
      <w:r>
        <w:separator/>
      </w:r>
    </w:p>
  </w:footnote>
  <w:footnote w:type="continuationSeparator" w:id="0">
    <w:p w:rsidR="00000000" w:rsidRDefault="008B47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9CA" w:rsidRDefault="008B47E3">
    <w:pPr>
      <w:pStyle w:val="Header"/>
      <w:tabs>
        <w:tab w:val="clear" w:pos="4320"/>
        <w:tab w:val="clear" w:pos="8640"/>
        <w:tab w:val="left" w:pos="2432"/>
      </w:tabs>
      <w:jc w:val="both"/>
      <w:rPr>
        <w:rFonts w:ascii="Harrington" w:hAnsi="Harrington" w:cs="Arial"/>
        <w:sz w:val="30"/>
        <w:lang w:val="id-ID"/>
      </w:rPr>
    </w:pPr>
    <w:r>
      <w:rPr>
        <w:rFonts w:ascii="Harrington" w:hAnsi="Harrington" w:cs="Arial"/>
        <w:sz w:val="30"/>
        <w:lang w:val="id-ID" w:eastAsia="id-ID"/>
      </w:rPr>
      <w:pict>
        <v:group id="_x0000_s1030" style="position:absolute;left:0;text-align:left;margin-left:81.6pt;margin-top:29.1pt;width:481.65pt;height:67.65pt;z-index:251662336;mso-position-horizontal-relative:page;mso-position-vertical-relative:page" coordorigin="330,308" coordsize="11586,835" o:allowincell="f">
          <v:rect id="_x0000_s1031" style="position:absolute;left:377;top:360;width:9346;height:720;v-text-anchor:middle" fillcolor="#e36c0a" stroked="f" strokecolor="white" strokeweight="1.5pt">
            <v:textbox>
              <w:txbxContent>
                <w:p w:rsidR="009239CA" w:rsidRDefault="008B47E3">
                  <w:pPr>
                    <w:pStyle w:val="Header"/>
                    <w:jc w:val="both"/>
                    <w:rPr>
                      <w:color w:val="FFFFFF"/>
                      <w:sz w:val="28"/>
                      <w:szCs w:val="28"/>
                    </w:rPr>
                  </w:pPr>
                  <w:r>
                    <w:rPr>
                      <w:noProof/>
                      <w:sz w:val="36"/>
                      <w:szCs w:val="36"/>
                      <w:lang w:val="id-ID" w:eastAsia="id-ID"/>
                    </w:rPr>
                    <w:drawing>
                      <wp:inline distT="0" distB="0" distL="0" distR="0">
                        <wp:extent cx="698500" cy="638175"/>
                        <wp:effectExtent l="19050" t="0" r="635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7"/>
                                <pic:cNvPicPr>
                                  <a:picLocks noChangeAspect="1" noChangeArrowheads="1"/>
                                </pic:cNvPicPr>
                              </pic:nvPicPr>
                              <pic:blipFill>
                                <a:blip r:embed="rId1"/>
                                <a:srcRect/>
                                <a:stretch>
                                  <a:fillRect/>
                                </a:stretch>
                              </pic:blipFill>
                              <pic:spPr>
                                <a:xfrm>
                                  <a:off x="0" y="0"/>
                                  <a:ext cx="698500" cy="638175"/>
                                </a:xfrm>
                                <a:prstGeom prst="rect">
                                  <a:avLst/>
                                </a:prstGeom>
                                <a:noFill/>
                                <a:ln w="9525">
                                  <a:noFill/>
                                  <a:miter lim="800000"/>
                                  <a:headEnd/>
                                  <a:tailEnd/>
                                </a:ln>
                              </pic:spPr>
                            </pic:pic>
                          </a:graphicData>
                        </a:graphic>
                      </wp:inline>
                    </w:drawing>
                  </w:r>
                  <w:r>
                    <w:rPr>
                      <w:color w:val="FFFFFF"/>
                      <w:sz w:val="28"/>
                      <w:szCs w:val="28"/>
                    </w:rPr>
                    <w:t xml:space="preserve"> </w:t>
                  </w:r>
                  <w:r>
                    <w:rPr>
                      <w:rFonts w:ascii="Cambria" w:hAnsi="Cambria"/>
                      <w:color w:val="FFFFFF"/>
                      <w:sz w:val="32"/>
                      <w:szCs w:val="32"/>
                    </w:rPr>
                    <w:t xml:space="preserve">LAPORAN KEUANGAN TAHUN </w:t>
                  </w:r>
                  <w:r>
                    <w:rPr>
                      <w:rFonts w:ascii="Cambria" w:hAnsi="Cambria"/>
                      <w:color w:val="FFFFFF"/>
                      <w:sz w:val="32"/>
                      <w:szCs w:val="32"/>
                    </w:rPr>
                    <w:t>2016</w:t>
                  </w:r>
                </w:p>
                <w:p w:rsidR="009239CA" w:rsidRDefault="009239CA">
                  <w:pPr>
                    <w:rPr>
                      <w:szCs w:val="28"/>
                    </w:rPr>
                  </w:pPr>
                </w:p>
              </w:txbxContent>
            </v:textbox>
          </v:rect>
          <v:rect id="_x0000_s1032" style="position:absolute;left:9763;top:360;width:2102;height:720;v-text-anchor:middle" fillcolor="#9bbb59" stroked="f" strokecolor="white" strokeweight="2pt">
            <v:fill color2="#943634"/>
            <v:textbox>
              <w:txbxContent>
                <w:p w:rsidR="009239CA" w:rsidRDefault="008B47E3">
                  <w:pPr>
                    <w:pStyle w:val="Header"/>
                    <w:ind w:left="284"/>
                    <w:rPr>
                      <w:color w:val="FFFFFF"/>
                      <w:sz w:val="36"/>
                      <w:szCs w:val="36"/>
                    </w:rPr>
                  </w:pPr>
                  <w:r>
                    <w:fldChar w:fldCharType="begin"/>
                  </w:r>
                  <w:r>
                    <w:instrText xml:space="preserve"> INCLUDEPICTURE  "http://mediacenter.malangkota.go.id/wp-content/uploads/2013/09/satpol-pp-logo.jpg" \* MERGEFORMATINET </w:instrText>
                  </w:r>
                  <w:r>
                    <w:fldChar w:fldCharType="separate"/>
                  </w:r>
                  <w:r>
                    <w:fldChar w:fldCharType="begin"/>
                  </w:r>
                  <w:r>
                    <w:instrText xml:space="preserve"> </w:instrText>
                  </w:r>
                  <w:r>
                    <w:instrText>INCLUDEPICTURE  "http://mediacenter.malangkota.go.id/wp-content/uploads/2013/09/satpol-pp-logo.jpg"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50.95pt;height:54.15pt">
                        <v:imagedata r:id="rId2" r:href="rId3"/>
                      </v:shape>
                    </w:pict>
                  </w:r>
                  <w:r>
                    <w:fldChar w:fldCharType="end"/>
                  </w:r>
                  <w:r>
                    <w:fldChar w:fldCharType="end"/>
                  </w:r>
                </w:p>
              </w:txbxContent>
            </v:textbox>
          </v:rect>
          <v:rect id="_x0000_s1033" style="position:absolute;left:330;top:308;width:11586;height:835" filled="f" strokeweight="1pt"/>
          <w10:wrap anchorx="page" anchory="page"/>
        </v:group>
      </w:pict>
    </w:r>
    <w:r>
      <w:rPr>
        <w:rFonts w:ascii="Harrington" w:hAnsi="Harrington" w:cs="Arial"/>
        <w:sz w:val="30"/>
      </w:rPr>
      <w:pict>
        <v:line id="_x0000_s1025" style="position:absolute;left:0;text-align:left;z-index:251660288;mso-width-relative:page;mso-height-relative:page" from="0,18pt" to="405pt,18pt"/>
      </w:pict>
    </w:r>
    <w:r>
      <w:rPr>
        <w:rFonts w:ascii="Harrington" w:hAnsi="Harrington" w:cs="Arial"/>
        <w:sz w:val="30"/>
        <w:lang w:val="id-ID"/>
      </w:rPr>
      <w:tab/>
    </w:r>
  </w:p>
  <w:p w:rsidR="009239CA" w:rsidRDefault="009239CA">
    <w:pPr>
      <w:pStyle w:val="Header"/>
      <w:tabs>
        <w:tab w:val="clear" w:pos="4320"/>
        <w:tab w:val="clear" w:pos="8640"/>
        <w:tab w:val="left" w:pos="2432"/>
      </w:tabs>
      <w:jc w:val="both"/>
      <w:rPr>
        <w:rFonts w:ascii="Harrington" w:hAnsi="Harrington" w:cs="Arial"/>
        <w:sz w:val="30"/>
        <w:lang w:val="id-ID"/>
      </w:rPr>
    </w:pPr>
  </w:p>
  <w:p w:rsidR="009239CA" w:rsidRDefault="009239CA">
    <w:pPr>
      <w:pStyle w:val="Header"/>
      <w:tabs>
        <w:tab w:val="clear" w:pos="4320"/>
        <w:tab w:val="clear" w:pos="8640"/>
        <w:tab w:val="left" w:pos="2432"/>
      </w:tabs>
      <w:jc w:val="both"/>
      <w:rPr>
        <w:rFonts w:ascii="Harrington" w:hAnsi="Harrington" w:cs="Arial"/>
        <w:sz w:val="30"/>
        <w:lang w:val="id-I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D562B"/>
    <w:multiLevelType w:val="multilevel"/>
    <w:tmpl w:val="06ED562B"/>
    <w:lvl w:ilvl="0">
      <w:start w:val="1"/>
      <w:numFmt w:val="lowerLetter"/>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 w15:restartNumberingAfterBreak="0">
    <w:nsid w:val="0A7A24B8"/>
    <w:multiLevelType w:val="multilevel"/>
    <w:tmpl w:val="0A7A24B8"/>
    <w:lvl w:ilvl="0">
      <w:start w:val="3"/>
      <w:numFmt w:val="decimal"/>
      <w:lvlText w:val="%1."/>
      <w:lvlJc w:val="left"/>
      <w:pPr>
        <w:tabs>
          <w:tab w:val="left" w:pos="2160"/>
        </w:tabs>
        <w:ind w:left="21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CF07C08"/>
    <w:multiLevelType w:val="multilevel"/>
    <w:tmpl w:val="0CF07C08"/>
    <w:lvl w:ilvl="0">
      <w:start w:val="1"/>
      <w:numFmt w:val="lowerLetter"/>
      <w:lvlText w:val="%1."/>
      <w:lvlJc w:val="left"/>
      <w:pPr>
        <w:ind w:left="1620" w:hanging="360"/>
      </w:pPr>
      <w:rPr>
        <w:rFonts w:hint="default"/>
      </w:rPr>
    </w:lvl>
    <w:lvl w:ilvl="1">
      <w:start w:val="1"/>
      <w:numFmt w:val="lowerLetter"/>
      <w:lvlText w:val="%2."/>
      <w:lvlJc w:val="left"/>
      <w:pPr>
        <w:ind w:left="2340" w:hanging="360"/>
      </w:pPr>
    </w:lvl>
    <w:lvl w:ilvl="2">
      <w:start w:val="1"/>
      <w:numFmt w:val="lowerRoman"/>
      <w:lvlText w:val="%3."/>
      <w:lvlJc w:val="right"/>
      <w:pPr>
        <w:ind w:left="3060" w:hanging="180"/>
      </w:pPr>
    </w:lvl>
    <w:lvl w:ilvl="3">
      <w:start w:val="1"/>
      <w:numFmt w:val="decimal"/>
      <w:lvlText w:val="%4."/>
      <w:lvlJc w:val="left"/>
      <w:pPr>
        <w:ind w:left="3780" w:hanging="360"/>
      </w:pPr>
    </w:lvl>
    <w:lvl w:ilvl="4">
      <w:start w:val="1"/>
      <w:numFmt w:val="lowerLetter"/>
      <w:lvlText w:val="%5."/>
      <w:lvlJc w:val="left"/>
      <w:pPr>
        <w:ind w:left="4500" w:hanging="360"/>
      </w:pPr>
    </w:lvl>
    <w:lvl w:ilvl="5">
      <w:start w:val="1"/>
      <w:numFmt w:val="lowerRoman"/>
      <w:lvlText w:val="%6."/>
      <w:lvlJc w:val="right"/>
      <w:pPr>
        <w:ind w:left="5220" w:hanging="180"/>
      </w:pPr>
    </w:lvl>
    <w:lvl w:ilvl="6">
      <w:start w:val="1"/>
      <w:numFmt w:val="decimal"/>
      <w:lvlText w:val="%7."/>
      <w:lvlJc w:val="left"/>
      <w:pPr>
        <w:ind w:left="5940" w:hanging="360"/>
      </w:pPr>
    </w:lvl>
    <w:lvl w:ilvl="7">
      <w:start w:val="1"/>
      <w:numFmt w:val="lowerLetter"/>
      <w:lvlText w:val="%8."/>
      <w:lvlJc w:val="left"/>
      <w:pPr>
        <w:ind w:left="6660" w:hanging="360"/>
      </w:pPr>
    </w:lvl>
    <w:lvl w:ilvl="8">
      <w:start w:val="1"/>
      <w:numFmt w:val="lowerRoman"/>
      <w:lvlText w:val="%9."/>
      <w:lvlJc w:val="right"/>
      <w:pPr>
        <w:ind w:left="7380" w:hanging="180"/>
      </w:pPr>
    </w:lvl>
  </w:abstractNum>
  <w:abstractNum w:abstractNumId="3" w15:restartNumberingAfterBreak="0">
    <w:nsid w:val="16392E21"/>
    <w:multiLevelType w:val="multilevel"/>
    <w:tmpl w:val="16392E21"/>
    <w:lvl w:ilvl="0">
      <w:start w:val="1"/>
      <w:numFmt w:val="lowerLetter"/>
      <w:lvlText w:val="%1)"/>
      <w:lvlJc w:val="left"/>
      <w:pPr>
        <w:tabs>
          <w:tab w:val="left" w:pos="1400"/>
        </w:tabs>
        <w:ind w:left="1400" w:firstLine="40"/>
      </w:pPr>
    </w:lvl>
    <w:lvl w:ilvl="1">
      <w:start w:val="1"/>
      <w:numFmt w:val="lowerLetter"/>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 w15:restartNumberingAfterBreak="0">
    <w:nsid w:val="1B915350"/>
    <w:multiLevelType w:val="multilevel"/>
    <w:tmpl w:val="1B915350"/>
    <w:lvl w:ilvl="0">
      <w:start w:val="1"/>
      <w:numFmt w:val="lowerLetter"/>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 w15:restartNumberingAfterBreak="0">
    <w:nsid w:val="215E3FD7"/>
    <w:multiLevelType w:val="multilevel"/>
    <w:tmpl w:val="215E3FD7"/>
    <w:lvl w:ilvl="0">
      <w:start w:val="1"/>
      <w:numFmt w:val="lowerLetter"/>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6" w15:restartNumberingAfterBreak="0">
    <w:nsid w:val="328A2797"/>
    <w:multiLevelType w:val="multilevel"/>
    <w:tmpl w:val="328A2797"/>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49BA1EAF"/>
    <w:multiLevelType w:val="multilevel"/>
    <w:tmpl w:val="49BA1EAF"/>
    <w:lvl w:ilvl="0">
      <w:start w:val="1"/>
      <w:numFmt w:val="lowerLetter"/>
      <w:lvlText w:val="%1)"/>
      <w:lvlJc w:val="left"/>
      <w:pPr>
        <w:tabs>
          <w:tab w:val="left" w:pos="1400"/>
        </w:tabs>
        <w:ind w:left="1400" w:firstLine="40"/>
      </w:pPr>
    </w:lvl>
    <w:lvl w:ilvl="1">
      <w:start w:val="1"/>
      <w:numFmt w:val="lowerLetter"/>
      <w:lvlText w:val="%2."/>
      <w:lvlJc w:val="left"/>
      <w:pPr>
        <w:tabs>
          <w:tab w:val="left" w:pos="1440"/>
        </w:tabs>
        <w:ind w:left="1440" w:hanging="360"/>
      </w:pPr>
      <w:rPr>
        <w:rFonts w:hint="default"/>
      </w:r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 w15:restartNumberingAfterBreak="0">
    <w:nsid w:val="53E83351"/>
    <w:multiLevelType w:val="multilevel"/>
    <w:tmpl w:val="53E83351"/>
    <w:lvl w:ilvl="0">
      <w:start w:val="1"/>
      <w:numFmt w:val="lowerLetter"/>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6"/>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7"/>
  </w:num>
  <w:num w:numId="5">
    <w:abstractNumId w:val="0"/>
  </w:num>
  <w:num w:numId="6">
    <w:abstractNumId w:val="1"/>
  </w:num>
  <w:num w:numId="7">
    <w:abstractNumId w:val="5"/>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defaultTabStop w:val="720"/>
  <w:drawingGridHorizontalSpacing w:val="120"/>
  <w:displayHorizontalDrawingGridEvery w:val="2"/>
  <w:characterSpacingControl w:val="doNotCompress"/>
  <w:hdrShapeDefaults>
    <o:shapedefaults v:ext="edit" spidmax="2176" fillcolor="white">
      <v:fill color="white"/>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43B89"/>
    <w:rsid w:val="00015A13"/>
    <w:rsid w:val="0007668F"/>
    <w:rsid w:val="000A5EDB"/>
    <w:rsid w:val="000A75E7"/>
    <w:rsid w:val="000E2287"/>
    <w:rsid w:val="000E693F"/>
    <w:rsid w:val="00106976"/>
    <w:rsid w:val="00115C01"/>
    <w:rsid w:val="00143B89"/>
    <w:rsid w:val="001769AB"/>
    <w:rsid w:val="001B6FEB"/>
    <w:rsid w:val="001C0A26"/>
    <w:rsid w:val="001C4659"/>
    <w:rsid w:val="001C4767"/>
    <w:rsid w:val="001D0C61"/>
    <w:rsid w:val="001D5E78"/>
    <w:rsid w:val="001E131C"/>
    <w:rsid w:val="001F0ACB"/>
    <w:rsid w:val="00207FE0"/>
    <w:rsid w:val="00225547"/>
    <w:rsid w:val="00240AEC"/>
    <w:rsid w:val="00245F3E"/>
    <w:rsid w:val="002556E9"/>
    <w:rsid w:val="0026674A"/>
    <w:rsid w:val="00270EBC"/>
    <w:rsid w:val="002A4EC9"/>
    <w:rsid w:val="002B4E13"/>
    <w:rsid w:val="002C2344"/>
    <w:rsid w:val="002D68E3"/>
    <w:rsid w:val="002F2947"/>
    <w:rsid w:val="002F552D"/>
    <w:rsid w:val="003261E3"/>
    <w:rsid w:val="00327E8F"/>
    <w:rsid w:val="0035316D"/>
    <w:rsid w:val="0035489A"/>
    <w:rsid w:val="00355B8C"/>
    <w:rsid w:val="00357A68"/>
    <w:rsid w:val="00360D85"/>
    <w:rsid w:val="00363240"/>
    <w:rsid w:val="0039557F"/>
    <w:rsid w:val="003A37B8"/>
    <w:rsid w:val="003B46E5"/>
    <w:rsid w:val="003B61BB"/>
    <w:rsid w:val="003C4D61"/>
    <w:rsid w:val="003E3CF9"/>
    <w:rsid w:val="003F5972"/>
    <w:rsid w:val="0040541D"/>
    <w:rsid w:val="00405DA7"/>
    <w:rsid w:val="00405F39"/>
    <w:rsid w:val="004146F6"/>
    <w:rsid w:val="00416290"/>
    <w:rsid w:val="00441E77"/>
    <w:rsid w:val="00443B75"/>
    <w:rsid w:val="00451227"/>
    <w:rsid w:val="00460739"/>
    <w:rsid w:val="00460EDC"/>
    <w:rsid w:val="00463229"/>
    <w:rsid w:val="00490A57"/>
    <w:rsid w:val="004B3EDF"/>
    <w:rsid w:val="004C7C37"/>
    <w:rsid w:val="004D1BCA"/>
    <w:rsid w:val="004D3CCA"/>
    <w:rsid w:val="004E37E3"/>
    <w:rsid w:val="00500D54"/>
    <w:rsid w:val="00501D78"/>
    <w:rsid w:val="005150FC"/>
    <w:rsid w:val="00526E7D"/>
    <w:rsid w:val="00532872"/>
    <w:rsid w:val="00535DD2"/>
    <w:rsid w:val="00561C87"/>
    <w:rsid w:val="00561FF1"/>
    <w:rsid w:val="00562873"/>
    <w:rsid w:val="00572554"/>
    <w:rsid w:val="00576688"/>
    <w:rsid w:val="00594F80"/>
    <w:rsid w:val="005A7D4D"/>
    <w:rsid w:val="005D75DD"/>
    <w:rsid w:val="005E3229"/>
    <w:rsid w:val="005F31C4"/>
    <w:rsid w:val="00601E32"/>
    <w:rsid w:val="00603871"/>
    <w:rsid w:val="00610A8D"/>
    <w:rsid w:val="00625115"/>
    <w:rsid w:val="00635ACA"/>
    <w:rsid w:val="00647CB9"/>
    <w:rsid w:val="00653F37"/>
    <w:rsid w:val="006603DF"/>
    <w:rsid w:val="00663210"/>
    <w:rsid w:val="006720F0"/>
    <w:rsid w:val="00681C4D"/>
    <w:rsid w:val="006A742C"/>
    <w:rsid w:val="006B13B9"/>
    <w:rsid w:val="006C3910"/>
    <w:rsid w:val="006D5EB7"/>
    <w:rsid w:val="006D794E"/>
    <w:rsid w:val="006E76B7"/>
    <w:rsid w:val="006F0F5F"/>
    <w:rsid w:val="0070093C"/>
    <w:rsid w:val="00714AF2"/>
    <w:rsid w:val="00716D56"/>
    <w:rsid w:val="007342C9"/>
    <w:rsid w:val="00786220"/>
    <w:rsid w:val="007930F1"/>
    <w:rsid w:val="007A0ECF"/>
    <w:rsid w:val="007A20EC"/>
    <w:rsid w:val="007C00D5"/>
    <w:rsid w:val="007C7914"/>
    <w:rsid w:val="007E2B01"/>
    <w:rsid w:val="00804B01"/>
    <w:rsid w:val="0080663E"/>
    <w:rsid w:val="008107A4"/>
    <w:rsid w:val="008136A8"/>
    <w:rsid w:val="008242BD"/>
    <w:rsid w:val="00824AAE"/>
    <w:rsid w:val="00865ED2"/>
    <w:rsid w:val="00884A6B"/>
    <w:rsid w:val="0089314C"/>
    <w:rsid w:val="0089439E"/>
    <w:rsid w:val="00897963"/>
    <w:rsid w:val="008B250F"/>
    <w:rsid w:val="008B47E3"/>
    <w:rsid w:val="008C61AE"/>
    <w:rsid w:val="008D1F92"/>
    <w:rsid w:val="008D3642"/>
    <w:rsid w:val="008F0D2C"/>
    <w:rsid w:val="00902AA2"/>
    <w:rsid w:val="00905E8D"/>
    <w:rsid w:val="00921110"/>
    <w:rsid w:val="009239CA"/>
    <w:rsid w:val="00932B40"/>
    <w:rsid w:val="009425D3"/>
    <w:rsid w:val="009535D7"/>
    <w:rsid w:val="0095375F"/>
    <w:rsid w:val="00961BEC"/>
    <w:rsid w:val="00991BB1"/>
    <w:rsid w:val="009A247A"/>
    <w:rsid w:val="009B3D99"/>
    <w:rsid w:val="009C32B2"/>
    <w:rsid w:val="009C6238"/>
    <w:rsid w:val="009E0576"/>
    <w:rsid w:val="009E1FAE"/>
    <w:rsid w:val="00A042E3"/>
    <w:rsid w:val="00A06451"/>
    <w:rsid w:val="00A170A8"/>
    <w:rsid w:val="00A33C54"/>
    <w:rsid w:val="00A345F4"/>
    <w:rsid w:val="00A410E2"/>
    <w:rsid w:val="00A4114E"/>
    <w:rsid w:val="00A46455"/>
    <w:rsid w:val="00A61AAF"/>
    <w:rsid w:val="00A82EB0"/>
    <w:rsid w:val="00A87D48"/>
    <w:rsid w:val="00AA359D"/>
    <w:rsid w:val="00AC6492"/>
    <w:rsid w:val="00AD57C7"/>
    <w:rsid w:val="00AE0E98"/>
    <w:rsid w:val="00AE2BB7"/>
    <w:rsid w:val="00AF27AB"/>
    <w:rsid w:val="00AF6919"/>
    <w:rsid w:val="00B0136E"/>
    <w:rsid w:val="00B1071C"/>
    <w:rsid w:val="00B17048"/>
    <w:rsid w:val="00B45E39"/>
    <w:rsid w:val="00B96B4B"/>
    <w:rsid w:val="00B973DA"/>
    <w:rsid w:val="00BA5D6B"/>
    <w:rsid w:val="00BB328E"/>
    <w:rsid w:val="00BE61BC"/>
    <w:rsid w:val="00C04622"/>
    <w:rsid w:val="00C05510"/>
    <w:rsid w:val="00C20C9B"/>
    <w:rsid w:val="00C22240"/>
    <w:rsid w:val="00C23808"/>
    <w:rsid w:val="00C260F8"/>
    <w:rsid w:val="00C33DCD"/>
    <w:rsid w:val="00C359CA"/>
    <w:rsid w:val="00C3604A"/>
    <w:rsid w:val="00C3652D"/>
    <w:rsid w:val="00CA1F26"/>
    <w:rsid w:val="00CC7A18"/>
    <w:rsid w:val="00CD0D76"/>
    <w:rsid w:val="00CE092E"/>
    <w:rsid w:val="00D3663F"/>
    <w:rsid w:val="00D41F05"/>
    <w:rsid w:val="00D62E00"/>
    <w:rsid w:val="00D63794"/>
    <w:rsid w:val="00D66AAB"/>
    <w:rsid w:val="00D92C81"/>
    <w:rsid w:val="00DA7BA3"/>
    <w:rsid w:val="00DF34B6"/>
    <w:rsid w:val="00E00FA3"/>
    <w:rsid w:val="00E01CD4"/>
    <w:rsid w:val="00E05307"/>
    <w:rsid w:val="00E21EBE"/>
    <w:rsid w:val="00E21F0F"/>
    <w:rsid w:val="00E343AD"/>
    <w:rsid w:val="00E45431"/>
    <w:rsid w:val="00E52933"/>
    <w:rsid w:val="00E537CB"/>
    <w:rsid w:val="00E54167"/>
    <w:rsid w:val="00E636D2"/>
    <w:rsid w:val="00E63924"/>
    <w:rsid w:val="00E71354"/>
    <w:rsid w:val="00E846D6"/>
    <w:rsid w:val="00E8496E"/>
    <w:rsid w:val="00E850F7"/>
    <w:rsid w:val="00E86669"/>
    <w:rsid w:val="00E911BA"/>
    <w:rsid w:val="00E93911"/>
    <w:rsid w:val="00EA14FC"/>
    <w:rsid w:val="00EA2737"/>
    <w:rsid w:val="00EA6C42"/>
    <w:rsid w:val="00EB10C7"/>
    <w:rsid w:val="00EC45F0"/>
    <w:rsid w:val="00EC61BF"/>
    <w:rsid w:val="00EE63FA"/>
    <w:rsid w:val="00EE6C7E"/>
    <w:rsid w:val="00EF4E52"/>
    <w:rsid w:val="00F043F6"/>
    <w:rsid w:val="00F1272B"/>
    <w:rsid w:val="00F24082"/>
    <w:rsid w:val="00F34C2B"/>
    <w:rsid w:val="00F55EED"/>
    <w:rsid w:val="00F70281"/>
    <w:rsid w:val="00F744C6"/>
    <w:rsid w:val="00F837EE"/>
    <w:rsid w:val="00F85DA2"/>
    <w:rsid w:val="00F93D80"/>
    <w:rsid w:val="00F94753"/>
    <w:rsid w:val="00F97530"/>
    <w:rsid w:val="00FA384B"/>
    <w:rsid w:val="00FA71F3"/>
    <w:rsid w:val="00FB57BA"/>
    <w:rsid w:val="00FE38FA"/>
    <w:rsid w:val="00FE60E7"/>
    <w:rsid w:val="00FF3025"/>
    <w:rsid w:val="0D385C77"/>
    <w:rsid w:val="1B231F84"/>
    <w:rsid w:val="2C1A73CD"/>
    <w:rsid w:val="370B5B97"/>
    <w:rsid w:val="5D47221F"/>
  </w:rsids>
  <m:mathPr>
    <m:mathFont m:val="Cambria Math"/>
    <m:brkBin m:val="before"/>
    <m:brkBinSub m:val="--"/>
    <m:smallFrac/>
    <m:dispDef/>
    <m:lMargin m:val="0"/>
    <m:rMargin m:val="0"/>
    <m:defJc m:val="centerGroup"/>
    <m:wrapIndent m:val="1440"/>
    <m:intLim m:val="subSup"/>
    <m:naryLim m:val="undOvr"/>
  </m:mathPr>
  <w:themeFontLang w:val="id-ID" w:eastAsia="zh-CN"/>
  <w:clrSchemeMapping w:bg1="light1" w:t1="dark1" w:bg2="light2" w:t2="dark2" w:accent1="accent1" w:accent2="accent2" w:accent3="accent3" w:accent4="accent4" w:accent5="accent5" w:accent6="accent6" w:hyperlink="hyperlink" w:followedHyperlink="followedHyperlink"/>
  <w:shapeDefaults>
    <o:shapedefaults v:ext="edit" spidmax="2176" fillcolor="white">
      <v:fill color="white"/>
    </o:shapedefaults>
    <o:shapelayout v:ext="edit">
      <o:idmap v:ext="edit" data="2"/>
      <o:rules v:ext="edit">
        <o:r id="V:Rule4" type="connector" idref="#_x0000_s2171"/>
        <o:r id="V:Rule5" type="connector" idref="#_x0000_s2174"/>
        <o:r id="V:Rule6" type="connector" idref="#_x0000_s2172"/>
      </o:rules>
    </o:shapelayout>
  </w:shapeDefaults>
  <w:decimalSymbol w:val="."/>
  <w:listSeparator w:val=","/>
  <w14:docId w14:val="6ECB0A06"/>
  <w15:docId w15:val="{11B452D8-9BF0-4689-B9D6-5D92078BF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0" w:line="360" w:lineRule="auto"/>
      <w:jc w:val="right"/>
    </w:pPr>
    <w:rPr>
      <w:rFonts w:ascii="Times New Roman" w:eastAsia="Times New Roman" w:hAnsi="Times New Roman" w:cs="Times New Roman"/>
      <w:sz w:val="24"/>
      <w:szCs w:val="24"/>
      <w:lang w:val="en-US" w:eastAsia="en-US"/>
    </w:rPr>
  </w:style>
  <w:style w:type="paragraph" w:styleId="Heading1">
    <w:name w:val="heading 1"/>
    <w:basedOn w:val="Normal"/>
    <w:next w:val="Normal"/>
    <w:link w:val="Heading1Char"/>
    <w:qFormat/>
    <w:pPr>
      <w:keepNext/>
      <w:spacing w:before="60" w:line="312" w:lineRule="auto"/>
      <w:jc w:val="center"/>
      <w:outlineLvl w:val="0"/>
    </w:pPr>
    <w:rPr>
      <w:rFonts w:ascii="Arial" w:hAnsi="Arial"/>
      <w:sz w:val="16"/>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pPr>
      <w:tabs>
        <w:tab w:val="center" w:pos="4320"/>
        <w:tab w:val="right" w:pos="8640"/>
      </w:tabs>
    </w:pPr>
  </w:style>
  <w:style w:type="character" w:styleId="PageNumber">
    <w:name w:val="page number"/>
    <w:basedOn w:val="DefaultParagraphFont"/>
  </w:style>
  <w:style w:type="character" w:customStyle="1" w:styleId="HeaderChar">
    <w:name w:val="Header Char"/>
    <w:basedOn w:val="DefaultParagraphFont"/>
    <w:link w:val="Heade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rPr>
  </w:style>
  <w:style w:type="character" w:customStyle="1" w:styleId="Heading1Char">
    <w:name w:val="Heading 1 Char"/>
    <w:basedOn w:val="DefaultParagraphFont"/>
    <w:link w:val="Heading1"/>
    <w:qFormat/>
    <w:rPr>
      <w:rFonts w:ascii="Arial" w:eastAsia="Times New Roman" w:hAnsi="Arial" w:cs="Times New Roman"/>
      <w:sz w:val="16"/>
      <w:szCs w:val="20"/>
      <w:u w:val="single"/>
    </w:rPr>
  </w:style>
  <w:style w:type="paragraph" w:styleId="ListParagraph">
    <w:name w:val="List Paragraph"/>
    <w:basedOn w:val="Normal"/>
    <w:uiPriority w:val="34"/>
    <w:qFormat/>
    <w:pPr>
      <w:ind w:left="720"/>
      <w:contextualSpacing/>
    </w:pPr>
  </w:style>
  <w:style w:type="character" w:customStyle="1" w:styleId="BalloonTextChar">
    <w:name w:val="Balloon Text Char"/>
    <w:basedOn w:val="DefaultParagraphFont"/>
    <w:link w:val="BalloonText"/>
    <w:uiPriority w:val="99"/>
    <w:semiHidden/>
    <w:qFormat/>
    <w:rPr>
      <w:rFonts w:ascii="Tahoma" w:eastAsia="Times New Roman" w:hAnsi="Tahoma" w:cs="Tahoma"/>
      <w:sz w:val="16"/>
      <w:szCs w:val="16"/>
    </w:rPr>
  </w:style>
  <w:style w:type="paragraph" w:styleId="NoSpacing">
    <w:name w:val="No Spacing"/>
    <w:uiPriority w:val="1"/>
    <w:qFormat/>
    <w:pPr>
      <w:spacing w:after="0" w:line="240" w:lineRule="auto"/>
    </w:pPr>
    <w:rPr>
      <w:rFonts w:ascii="Calibri" w:eastAsia="Times New Roman" w:hAnsi="Calibri" w:cs="Times New Roman"/>
      <w:sz w:val="22"/>
      <w:szCs w:val="22"/>
      <w:lang w:val="en-US" w:eastAsia="en-US"/>
    </w:rPr>
  </w:style>
  <w:style w:type="paragraph" w:customStyle="1" w:styleId="Style">
    <w:name w:val="Style"/>
    <w:qFormat/>
    <w:pPr>
      <w:widowControl w:val="0"/>
      <w:autoSpaceDE w:val="0"/>
      <w:autoSpaceDN w:val="0"/>
      <w:adjustRightInd w:val="0"/>
      <w:spacing w:after="0" w:line="240" w:lineRule="auto"/>
    </w:pPr>
    <w:rPr>
      <w:rFonts w:ascii="Arial" w:eastAsia="Times New Roman" w:hAnsi="Arial" w:cs="Arial"/>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http://mediacenter.malangkota.go.id/wp-content/uploads/2013/09/satpol-pp-logo.jpg"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7"/>
    <customShpInfo spid="_x0000_s1028"/>
    <customShpInfo spid="_x0000_s1029"/>
    <customShpInfo spid="_x0000_s1026"/>
    <customShpInfo spid="_x0000_s1031"/>
    <customShpInfo spid="_x0000_s1032"/>
    <customShpInfo spid="_x0000_s1033"/>
    <customShpInfo spid="_x0000_s1030"/>
    <customShpInfo spid="_x0000_s1025"/>
    <customShpInfo spid="_x0000_s2170"/>
    <customShpInfo spid="_x0000_s2171"/>
    <customShpInfo spid="_x0000_s2172"/>
    <customShpInfo spid="_x0000_s2173"/>
    <customShpInfo spid="_x0000_s217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621F16-681A-4E97-8F79-11A80118E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1271</Words>
  <Characters>7247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febri anggriawan</cp:lastModifiedBy>
  <cp:revision>31</cp:revision>
  <cp:lastPrinted>2018-07-17T04:45:00Z</cp:lastPrinted>
  <dcterms:created xsi:type="dcterms:W3CDTF">2018-01-15T06:31:00Z</dcterms:created>
  <dcterms:modified xsi:type="dcterms:W3CDTF">2019-01-16T07:08:00Z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1033-10.2.0.7587</vt:lpwstr>
  </property>
</Properties>
</file>