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86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6"/>
        <w:gridCol w:w="4086"/>
      </w:tblGrid>
      <w:tr w:rsidR="00CE783C" w:rsidRPr="005977D7" w:rsidTr="008176A2">
        <w:tc>
          <w:tcPr>
            <w:tcW w:w="8652" w:type="dxa"/>
            <w:gridSpan w:val="2"/>
            <w:tcBorders>
              <w:top w:val="single" w:sz="4" w:space="0" w:color="auto"/>
              <w:left w:val="single" w:sz="4" w:space="0" w:color="auto"/>
              <w:bottom w:val="single" w:sz="4" w:space="0" w:color="auto"/>
              <w:right w:val="single" w:sz="4" w:space="0" w:color="auto"/>
            </w:tcBorders>
          </w:tcPr>
          <w:p w:rsidR="00CE783C" w:rsidRPr="005977D7" w:rsidRDefault="00490C56" w:rsidP="00D459BF">
            <w:pPr>
              <w:spacing w:after="0" w:line="240" w:lineRule="auto"/>
              <w:jc w:val="right"/>
              <w:rPr>
                <w:rFonts w:ascii="Verdana" w:eastAsia="Times" w:hAnsi="Verdana" w:cs="Arial"/>
                <w:sz w:val="18"/>
                <w:szCs w:val="18"/>
                <w:lang w:val="id-ID"/>
              </w:rPr>
            </w:pPr>
            <w:r w:rsidRPr="005977D7">
              <w:rPr>
                <w:noProof/>
              </w:rPr>
              <w:drawing>
                <wp:anchor distT="0" distB="0" distL="114300" distR="114300" simplePos="0" relativeHeight="251661312" behindDoc="0" locked="0" layoutInCell="1" allowOverlap="1" wp14:anchorId="1AF70474" wp14:editId="117290AA">
                  <wp:simplePos x="0" y="0"/>
                  <wp:positionH relativeFrom="column">
                    <wp:posOffset>121920</wp:posOffset>
                  </wp:positionH>
                  <wp:positionV relativeFrom="paragraph">
                    <wp:posOffset>74930</wp:posOffset>
                  </wp:positionV>
                  <wp:extent cx="790575" cy="902335"/>
                  <wp:effectExtent l="0" t="0" r="9525" b="0"/>
                  <wp:wrapNone/>
                  <wp:docPr id="3" name="Picture 3" descr="https://upload.wikimedia.org/wikipedia/commons/thumb/f/f4/West_Sumatra_coa.svg/2000px-West_Sumatra_co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f/f4/West_Sumatra_coa.svg/2000px-West_Sumatra_coa.sv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023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E783C" w:rsidRPr="005977D7" w:rsidRDefault="00CE783C" w:rsidP="00D459BF">
            <w:pPr>
              <w:spacing w:after="0" w:line="240" w:lineRule="auto"/>
              <w:jc w:val="right"/>
              <w:rPr>
                <w:rFonts w:ascii="Verdana" w:eastAsia="Times" w:hAnsi="Verdana" w:cs="Arial"/>
                <w:sz w:val="18"/>
                <w:szCs w:val="18"/>
                <w:lang w:val="id-ID"/>
              </w:rPr>
            </w:pPr>
          </w:p>
          <w:p w:rsidR="00CE783C" w:rsidRPr="005977D7" w:rsidRDefault="00490C56" w:rsidP="00D459BF">
            <w:pPr>
              <w:spacing w:after="0" w:line="240" w:lineRule="auto"/>
              <w:jc w:val="right"/>
              <w:rPr>
                <w:rFonts w:ascii="Verdana" w:eastAsia="Times" w:hAnsi="Verdana" w:cs="Arial"/>
                <w:sz w:val="18"/>
                <w:szCs w:val="18"/>
                <w:lang w:val="id-ID"/>
              </w:rPr>
            </w:pPr>
            <w:r w:rsidRPr="005977D7">
              <w:rPr>
                <w:rFonts w:ascii="Verdana" w:eastAsia="Times" w:hAnsi="Verdana" w:cs="Arial"/>
                <w:noProof/>
                <w:sz w:val="18"/>
                <w:szCs w:val="18"/>
              </w:rPr>
              <w:drawing>
                <wp:anchor distT="0" distB="0" distL="114300" distR="114300" simplePos="0" relativeHeight="251662336" behindDoc="0" locked="0" layoutInCell="1" allowOverlap="1" wp14:anchorId="732477E9" wp14:editId="591921A6">
                  <wp:simplePos x="0" y="0"/>
                  <wp:positionH relativeFrom="column">
                    <wp:posOffset>2820216</wp:posOffset>
                  </wp:positionH>
                  <wp:positionV relativeFrom="paragraph">
                    <wp:posOffset>88900</wp:posOffset>
                  </wp:positionV>
                  <wp:extent cx="2400300" cy="373380"/>
                  <wp:effectExtent l="0" t="0" r="0" b="7620"/>
                  <wp:wrapNone/>
                  <wp:docPr id="4" name="Picture 4" descr="G:\All Logo\YMC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ll Logo\YMC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00300" cy="3733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E783C" w:rsidRPr="005977D7" w:rsidRDefault="00CE783C" w:rsidP="00D459BF">
            <w:pPr>
              <w:spacing w:after="0" w:line="240" w:lineRule="auto"/>
              <w:jc w:val="right"/>
              <w:rPr>
                <w:rFonts w:ascii="Verdana" w:eastAsia="Times" w:hAnsi="Verdana" w:cs="Arial"/>
                <w:sz w:val="18"/>
                <w:szCs w:val="18"/>
                <w:lang w:val="id-ID"/>
              </w:rPr>
            </w:pPr>
          </w:p>
          <w:p w:rsidR="00CE783C" w:rsidRPr="005977D7" w:rsidRDefault="00CE783C" w:rsidP="00D459BF">
            <w:pPr>
              <w:spacing w:after="0" w:line="240" w:lineRule="auto"/>
              <w:jc w:val="right"/>
              <w:rPr>
                <w:rFonts w:ascii="Verdana" w:eastAsia="Times" w:hAnsi="Verdana" w:cs="Arial"/>
                <w:sz w:val="18"/>
                <w:szCs w:val="18"/>
                <w:lang w:val="id-ID"/>
              </w:rPr>
            </w:pPr>
          </w:p>
          <w:p w:rsidR="00CE783C" w:rsidRPr="005977D7" w:rsidRDefault="00CE783C" w:rsidP="00D459BF">
            <w:pPr>
              <w:spacing w:after="0" w:line="240" w:lineRule="auto"/>
              <w:jc w:val="right"/>
              <w:rPr>
                <w:rFonts w:ascii="Verdana" w:eastAsia="Times" w:hAnsi="Verdana" w:cs="Arial"/>
                <w:sz w:val="18"/>
                <w:szCs w:val="18"/>
                <w:lang w:val="id-ID"/>
              </w:rPr>
            </w:pPr>
          </w:p>
          <w:p w:rsidR="00CE783C" w:rsidRPr="003A590A" w:rsidRDefault="00CE783C" w:rsidP="00D459BF">
            <w:pPr>
              <w:spacing w:after="0" w:line="240" w:lineRule="auto"/>
              <w:jc w:val="right"/>
              <w:rPr>
                <w:rFonts w:ascii="Verdana" w:eastAsia="Times" w:hAnsi="Verdana" w:cs="Arial"/>
                <w:sz w:val="14"/>
                <w:szCs w:val="18"/>
                <w:lang w:val="id-ID"/>
              </w:rPr>
            </w:pPr>
          </w:p>
          <w:p w:rsidR="00CE783C" w:rsidRPr="00EE2380" w:rsidRDefault="00CE783C" w:rsidP="00D459BF">
            <w:pPr>
              <w:spacing w:after="0" w:line="240" w:lineRule="auto"/>
              <w:jc w:val="right"/>
              <w:rPr>
                <w:rFonts w:ascii="Verdana" w:eastAsia="Times" w:hAnsi="Verdana" w:cs="Arial"/>
                <w:sz w:val="14"/>
                <w:szCs w:val="18"/>
                <w:lang w:val="id-ID"/>
              </w:rPr>
            </w:pPr>
          </w:p>
        </w:tc>
      </w:tr>
      <w:tr w:rsidR="00CE783C" w:rsidRPr="005977D7" w:rsidTr="008176A2">
        <w:tc>
          <w:tcPr>
            <w:tcW w:w="8652" w:type="dxa"/>
            <w:gridSpan w:val="2"/>
            <w:tcBorders>
              <w:top w:val="single" w:sz="4" w:space="0" w:color="auto"/>
              <w:left w:val="single" w:sz="4" w:space="0" w:color="auto"/>
              <w:bottom w:val="single" w:sz="4" w:space="0" w:color="auto"/>
              <w:right w:val="single" w:sz="4" w:space="0" w:color="auto"/>
            </w:tcBorders>
          </w:tcPr>
          <w:p w:rsidR="00CE783C" w:rsidRPr="005977D7" w:rsidRDefault="00CE783C" w:rsidP="00D459BF">
            <w:pPr>
              <w:spacing w:after="0" w:line="240" w:lineRule="auto"/>
              <w:jc w:val="center"/>
              <w:rPr>
                <w:rFonts w:ascii="Verdana" w:eastAsia="Times" w:hAnsi="Verdana" w:cs="Arial"/>
                <w:b/>
                <w:color w:val="000000"/>
                <w:sz w:val="18"/>
                <w:szCs w:val="18"/>
                <w:lang w:val="id-ID"/>
              </w:rPr>
            </w:pPr>
          </w:p>
          <w:p w:rsidR="00CE783C" w:rsidRPr="005977D7" w:rsidRDefault="00CE783C" w:rsidP="00D459BF">
            <w:pPr>
              <w:spacing w:after="0" w:line="240" w:lineRule="auto"/>
              <w:jc w:val="center"/>
              <w:rPr>
                <w:rFonts w:ascii="Verdana" w:eastAsia="Times" w:hAnsi="Verdana" w:cs="Arial"/>
                <w:b/>
                <w:i/>
                <w:color w:val="000000"/>
                <w:sz w:val="18"/>
                <w:szCs w:val="18"/>
                <w:lang w:val="id-ID"/>
              </w:rPr>
            </w:pPr>
            <w:r w:rsidRPr="005977D7">
              <w:rPr>
                <w:rFonts w:ascii="Verdana" w:eastAsia="Times" w:hAnsi="Verdana" w:cs="Arial"/>
                <w:b/>
                <w:color w:val="000000"/>
                <w:sz w:val="18"/>
                <w:szCs w:val="18"/>
              </w:rPr>
              <w:t>CERTIFICATE OF COOPERATION</w:t>
            </w:r>
            <w:r w:rsidRPr="005977D7">
              <w:rPr>
                <w:rFonts w:ascii="Verdana" w:eastAsia="Times" w:hAnsi="Verdana" w:cs="Arial"/>
                <w:b/>
                <w:i/>
                <w:color w:val="000000"/>
                <w:sz w:val="18"/>
                <w:szCs w:val="18"/>
              </w:rPr>
              <w:t xml:space="preserve"> </w:t>
            </w:r>
            <w:r w:rsidRPr="005977D7">
              <w:rPr>
                <w:rFonts w:ascii="Verdana" w:eastAsia="Times" w:hAnsi="Verdana" w:cs="Arial"/>
                <w:b/>
                <w:color w:val="000000"/>
                <w:sz w:val="18"/>
                <w:szCs w:val="18"/>
              </w:rPr>
              <w:t>BETWEEN</w:t>
            </w:r>
            <w:r w:rsidRPr="005977D7">
              <w:rPr>
                <w:rFonts w:ascii="Verdana" w:eastAsia="Times" w:hAnsi="Verdana" w:cs="Arial"/>
                <w:b/>
                <w:i/>
                <w:color w:val="000000"/>
                <w:sz w:val="18"/>
                <w:szCs w:val="18"/>
                <w:lang w:val="id-ID"/>
              </w:rPr>
              <w:t xml:space="preserve"> </w:t>
            </w:r>
          </w:p>
          <w:p w:rsidR="00CE783C" w:rsidRPr="005977D7" w:rsidRDefault="00CE783C" w:rsidP="00D459BF">
            <w:pPr>
              <w:spacing w:before="60"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lang w:val="id-ID"/>
              </w:rPr>
              <w:t xml:space="preserve">GOVERNMENT OF </w:t>
            </w:r>
            <w:r w:rsidR="009010D1" w:rsidRPr="005977D7">
              <w:rPr>
                <w:rFonts w:ascii="Verdana" w:eastAsia="Times" w:hAnsi="Verdana" w:cs="Arial"/>
                <w:b/>
                <w:color w:val="000000"/>
                <w:sz w:val="18"/>
                <w:szCs w:val="18"/>
              </w:rPr>
              <w:t>WEST SUMATRA</w:t>
            </w:r>
            <w:r w:rsidRPr="005977D7">
              <w:rPr>
                <w:rFonts w:ascii="Verdana" w:eastAsia="Times" w:hAnsi="Verdana" w:cs="Arial"/>
                <w:b/>
                <w:color w:val="000000"/>
                <w:sz w:val="18"/>
                <w:szCs w:val="18"/>
              </w:rPr>
              <w:t xml:space="preserve"> PROVINCE </w:t>
            </w:r>
            <w:r w:rsidR="00923C14">
              <w:rPr>
                <w:rFonts w:ascii="Verdana" w:eastAsia="Times" w:hAnsi="Verdana" w:cs="Arial"/>
                <w:b/>
                <w:color w:val="000000"/>
                <w:sz w:val="18"/>
                <w:szCs w:val="18"/>
              </w:rPr>
              <w:t xml:space="preserve">AND </w:t>
            </w:r>
          </w:p>
          <w:p w:rsidR="00923C14" w:rsidRDefault="00CE783C" w:rsidP="00D459BF">
            <w:pPr>
              <w:spacing w:before="60"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YAYASAN MERCY CORPS</w:t>
            </w:r>
            <w:r w:rsidRPr="005977D7">
              <w:rPr>
                <w:rFonts w:ascii="Verdana" w:eastAsia="Times" w:hAnsi="Verdana" w:cs="Arial"/>
                <w:b/>
                <w:color w:val="000000"/>
                <w:sz w:val="18"/>
                <w:szCs w:val="18"/>
                <w:lang w:val="id-ID"/>
              </w:rPr>
              <w:t xml:space="preserve"> INDONESIA</w:t>
            </w:r>
            <w:r w:rsidRPr="005977D7">
              <w:rPr>
                <w:rFonts w:ascii="Verdana" w:eastAsia="Times" w:hAnsi="Verdana" w:cs="Arial"/>
                <w:b/>
                <w:color w:val="000000"/>
                <w:sz w:val="18"/>
                <w:szCs w:val="18"/>
              </w:rPr>
              <w:t xml:space="preserve"> </w:t>
            </w:r>
          </w:p>
          <w:p w:rsidR="00CE783C" w:rsidRPr="005977D7" w:rsidRDefault="00D82DF2" w:rsidP="00D459BF">
            <w:pPr>
              <w:spacing w:before="60" w:after="0" w:line="240" w:lineRule="auto"/>
              <w:jc w:val="center"/>
              <w:rPr>
                <w:rFonts w:ascii="Verdana" w:eastAsia="Times" w:hAnsi="Verdana" w:cs="Arial"/>
                <w:b/>
                <w:color w:val="000000"/>
                <w:sz w:val="18"/>
                <w:szCs w:val="18"/>
              </w:rPr>
            </w:pPr>
            <w:r w:rsidRPr="00D82DF2">
              <w:rPr>
                <w:rFonts w:ascii="Verdana" w:eastAsia="Times" w:hAnsi="Verdana" w:cs="Arial"/>
                <w:b/>
                <w:color w:val="000000"/>
                <w:sz w:val="18"/>
                <w:szCs w:val="18"/>
              </w:rPr>
              <w:t>ON</w:t>
            </w:r>
          </w:p>
          <w:p w:rsidR="00CE783C" w:rsidRPr="005977D7" w:rsidRDefault="00CE783C" w:rsidP="00D459BF">
            <w:pPr>
              <w:spacing w:before="60"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lang w:val="sv-SE"/>
              </w:rPr>
              <w:t xml:space="preserve">DISASTER RISK MANAGEMENT </w:t>
            </w:r>
            <w:r w:rsidRPr="005977D7">
              <w:rPr>
                <w:rFonts w:ascii="Verdana" w:eastAsia="Times" w:hAnsi="Verdana" w:cs="Arial"/>
                <w:b/>
                <w:color w:val="000000"/>
                <w:sz w:val="18"/>
                <w:szCs w:val="18"/>
              </w:rPr>
              <w:t>PARTNERSHIP</w:t>
            </w:r>
            <w:r w:rsidRPr="005977D7">
              <w:rPr>
                <w:rFonts w:ascii="Verdana" w:eastAsia="Times" w:hAnsi="Verdana" w:cs="Arial"/>
                <w:b/>
                <w:color w:val="000000"/>
                <w:sz w:val="18"/>
                <w:szCs w:val="18"/>
                <w:lang w:val="id-ID"/>
              </w:rPr>
              <w:t xml:space="preserve"> </w:t>
            </w:r>
            <w:r w:rsidRPr="005977D7">
              <w:rPr>
                <w:rFonts w:ascii="Verdana" w:eastAsia="Times" w:hAnsi="Verdana" w:cs="Arial"/>
                <w:b/>
                <w:color w:val="000000"/>
                <w:sz w:val="18"/>
                <w:szCs w:val="18"/>
                <w:lang w:val="sv-SE"/>
              </w:rPr>
              <w:t xml:space="preserve">IN </w:t>
            </w:r>
            <w:r w:rsidR="009010D1" w:rsidRPr="005977D7">
              <w:rPr>
                <w:rFonts w:ascii="Verdana" w:eastAsia="Times" w:hAnsi="Verdana" w:cs="Arial"/>
                <w:b/>
                <w:color w:val="000000"/>
                <w:sz w:val="18"/>
                <w:szCs w:val="18"/>
              </w:rPr>
              <w:t>WEST SUMATRA</w:t>
            </w:r>
            <w:r w:rsidRPr="005977D7">
              <w:rPr>
                <w:rFonts w:ascii="Verdana" w:eastAsia="Times" w:hAnsi="Verdana" w:cs="Arial"/>
                <w:b/>
                <w:color w:val="000000"/>
                <w:sz w:val="18"/>
                <w:szCs w:val="18"/>
              </w:rPr>
              <w:t xml:space="preserve"> PROVINCE</w:t>
            </w:r>
          </w:p>
          <w:p w:rsidR="00CE783C" w:rsidRPr="005977D7" w:rsidRDefault="00CE783C" w:rsidP="00D459BF">
            <w:pPr>
              <w:spacing w:before="60" w:after="0" w:line="240" w:lineRule="auto"/>
              <w:jc w:val="center"/>
              <w:rPr>
                <w:rFonts w:ascii="Verdana" w:eastAsia="Times" w:hAnsi="Verdana" w:cs="Arial"/>
                <w:b/>
                <w:i/>
                <w:color w:val="000000"/>
                <w:sz w:val="18"/>
                <w:szCs w:val="18"/>
              </w:rPr>
            </w:pPr>
          </w:p>
          <w:p w:rsidR="00CE783C" w:rsidRPr="005977D7" w:rsidRDefault="00CE783C" w:rsidP="00D459BF">
            <w:pPr>
              <w:spacing w:after="0" w:line="240" w:lineRule="auto"/>
              <w:jc w:val="center"/>
              <w:rPr>
                <w:rFonts w:ascii="Verdana" w:eastAsia="Times" w:hAnsi="Verdana" w:cs="Arial"/>
                <w:b/>
                <w:i/>
                <w:color w:val="000000"/>
                <w:sz w:val="18"/>
                <w:szCs w:val="18"/>
              </w:rPr>
            </w:pPr>
            <w:r w:rsidRPr="005977D7">
              <w:rPr>
                <w:rFonts w:ascii="Verdana" w:eastAsia="Times" w:hAnsi="Verdana" w:cs="Arial"/>
                <w:b/>
                <w:i/>
                <w:color w:val="000000"/>
                <w:sz w:val="18"/>
                <w:szCs w:val="18"/>
                <w:lang w:val="id-ID"/>
              </w:rPr>
              <w:t>KESEPAKATAN BERSAMA ANTARA</w:t>
            </w:r>
          </w:p>
          <w:p w:rsidR="00CE783C" w:rsidRPr="005977D7" w:rsidRDefault="00CE783C" w:rsidP="00D459BF">
            <w:pPr>
              <w:spacing w:before="60" w:after="0" w:line="240" w:lineRule="auto"/>
              <w:jc w:val="center"/>
              <w:rPr>
                <w:rFonts w:ascii="Verdana" w:eastAsia="Times" w:hAnsi="Verdana" w:cs="Arial"/>
                <w:b/>
                <w:i/>
                <w:color w:val="000000"/>
                <w:sz w:val="18"/>
                <w:szCs w:val="18"/>
              </w:rPr>
            </w:pPr>
            <w:r w:rsidRPr="005977D7">
              <w:rPr>
                <w:rFonts w:ascii="Verdana" w:eastAsia="Times" w:hAnsi="Verdana" w:cs="Arial"/>
                <w:b/>
                <w:i/>
                <w:color w:val="000000"/>
                <w:sz w:val="18"/>
                <w:szCs w:val="18"/>
                <w:lang w:val="id-ID"/>
              </w:rPr>
              <w:t xml:space="preserve">PEMERINTAH </w:t>
            </w:r>
            <w:r w:rsidR="0059035C">
              <w:rPr>
                <w:rFonts w:ascii="Verdana" w:eastAsia="Times" w:hAnsi="Verdana" w:cs="Arial"/>
                <w:b/>
                <w:i/>
                <w:color w:val="000000"/>
                <w:sz w:val="18"/>
                <w:szCs w:val="18"/>
              </w:rPr>
              <w:t>PROV</w:t>
            </w:r>
            <w:r w:rsidRPr="005977D7">
              <w:rPr>
                <w:rFonts w:ascii="Verdana" w:eastAsia="Times" w:hAnsi="Verdana" w:cs="Arial"/>
                <w:b/>
                <w:i/>
                <w:color w:val="000000"/>
                <w:sz w:val="18"/>
                <w:szCs w:val="18"/>
              </w:rPr>
              <w:t xml:space="preserve">INSI </w:t>
            </w:r>
            <w:r w:rsidR="009010D1" w:rsidRPr="005977D7">
              <w:rPr>
                <w:rFonts w:ascii="Verdana" w:eastAsia="Times" w:hAnsi="Verdana" w:cs="Arial"/>
                <w:b/>
                <w:i/>
                <w:color w:val="000000"/>
                <w:sz w:val="18"/>
                <w:szCs w:val="18"/>
              </w:rPr>
              <w:t>SUMATERA BARAT</w:t>
            </w:r>
            <w:r w:rsidRPr="005977D7">
              <w:rPr>
                <w:rFonts w:ascii="Verdana" w:eastAsia="Times" w:hAnsi="Verdana" w:cs="Arial"/>
                <w:b/>
                <w:i/>
                <w:color w:val="000000"/>
                <w:sz w:val="18"/>
                <w:szCs w:val="18"/>
              </w:rPr>
              <w:t xml:space="preserve"> DAN</w:t>
            </w:r>
          </w:p>
          <w:p w:rsidR="00923C14" w:rsidRDefault="00CE783C" w:rsidP="00D459BF">
            <w:pPr>
              <w:spacing w:before="60" w:after="0" w:line="240" w:lineRule="auto"/>
              <w:jc w:val="center"/>
              <w:rPr>
                <w:rFonts w:ascii="Verdana" w:eastAsia="Times" w:hAnsi="Verdana" w:cs="Arial"/>
                <w:b/>
                <w:i/>
                <w:color w:val="000000"/>
                <w:sz w:val="18"/>
                <w:szCs w:val="18"/>
              </w:rPr>
            </w:pPr>
            <w:r w:rsidRPr="005977D7">
              <w:rPr>
                <w:rFonts w:ascii="Verdana" w:eastAsia="Times" w:hAnsi="Verdana" w:cs="Arial"/>
                <w:b/>
                <w:i/>
                <w:color w:val="000000"/>
                <w:sz w:val="18"/>
                <w:szCs w:val="18"/>
              </w:rPr>
              <w:t xml:space="preserve">YAYASAN MERCY CORPS INDONESIA </w:t>
            </w:r>
          </w:p>
          <w:p w:rsidR="00CE783C" w:rsidRPr="005977D7" w:rsidRDefault="00CE783C" w:rsidP="00D459BF">
            <w:pPr>
              <w:spacing w:before="60" w:after="0" w:line="240" w:lineRule="auto"/>
              <w:jc w:val="center"/>
              <w:rPr>
                <w:rFonts w:ascii="Verdana" w:eastAsia="Times" w:hAnsi="Verdana" w:cs="Arial"/>
                <w:b/>
                <w:i/>
                <w:color w:val="000000"/>
                <w:sz w:val="18"/>
                <w:szCs w:val="18"/>
              </w:rPr>
            </w:pPr>
            <w:r w:rsidRPr="005977D7">
              <w:rPr>
                <w:rFonts w:ascii="Verdana" w:eastAsia="Times" w:hAnsi="Verdana" w:cs="Arial"/>
                <w:b/>
                <w:i/>
                <w:color w:val="000000"/>
                <w:sz w:val="18"/>
                <w:szCs w:val="18"/>
              </w:rPr>
              <w:t>TENTANG</w:t>
            </w:r>
          </w:p>
          <w:p w:rsidR="00CE783C" w:rsidRPr="005977D7" w:rsidRDefault="00CE783C" w:rsidP="00923C14">
            <w:pPr>
              <w:spacing w:before="60" w:after="0" w:line="240" w:lineRule="auto"/>
              <w:ind w:left="-250" w:right="-387"/>
              <w:jc w:val="center"/>
              <w:rPr>
                <w:rFonts w:ascii="Verdana" w:eastAsia="Times" w:hAnsi="Verdana" w:cs="Arial"/>
                <w:b/>
                <w:i/>
                <w:color w:val="000000"/>
                <w:sz w:val="18"/>
                <w:szCs w:val="18"/>
              </w:rPr>
            </w:pPr>
            <w:r w:rsidRPr="005977D7">
              <w:rPr>
                <w:rFonts w:ascii="Verdana" w:eastAsia="Times" w:hAnsi="Verdana" w:cs="Arial"/>
                <w:b/>
                <w:i/>
                <w:color w:val="000000"/>
                <w:sz w:val="18"/>
                <w:szCs w:val="18"/>
                <w:lang w:val="sv-SE"/>
              </w:rPr>
              <w:t>KEMITRAAN</w:t>
            </w:r>
            <w:r w:rsidRPr="005977D7">
              <w:rPr>
                <w:rFonts w:ascii="Verdana" w:eastAsia="Times" w:hAnsi="Verdana" w:cs="Arial"/>
                <w:b/>
                <w:i/>
                <w:color w:val="000000"/>
                <w:sz w:val="18"/>
                <w:szCs w:val="18"/>
                <w:lang w:val="id-ID"/>
              </w:rPr>
              <w:t xml:space="preserve"> </w:t>
            </w:r>
            <w:r w:rsidRPr="005977D7">
              <w:rPr>
                <w:rFonts w:ascii="Verdana" w:eastAsia="Times" w:hAnsi="Verdana" w:cs="Arial"/>
                <w:b/>
                <w:i/>
                <w:color w:val="000000"/>
                <w:sz w:val="18"/>
                <w:szCs w:val="18"/>
              </w:rPr>
              <w:t>PENANGGULANGAN</w:t>
            </w:r>
            <w:r w:rsidRPr="005977D7">
              <w:rPr>
                <w:rFonts w:ascii="Verdana" w:eastAsia="Times" w:hAnsi="Verdana" w:cs="Arial"/>
                <w:b/>
                <w:i/>
                <w:color w:val="000000"/>
                <w:sz w:val="18"/>
                <w:szCs w:val="18"/>
                <w:lang w:val="sv-SE"/>
              </w:rPr>
              <w:t xml:space="preserve"> RISIKO BENCANA DI </w:t>
            </w:r>
            <w:r w:rsidR="008939E8">
              <w:rPr>
                <w:rFonts w:ascii="Verdana" w:eastAsia="Times" w:hAnsi="Verdana" w:cs="Arial"/>
                <w:b/>
                <w:i/>
                <w:color w:val="000000"/>
                <w:sz w:val="18"/>
                <w:szCs w:val="18"/>
              </w:rPr>
              <w:t>PROV</w:t>
            </w:r>
            <w:r w:rsidRPr="005977D7">
              <w:rPr>
                <w:rFonts w:ascii="Verdana" w:eastAsia="Times" w:hAnsi="Verdana" w:cs="Arial"/>
                <w:b/>
                <w:i/>
                <w:color w:val="000000"/>
                <w:sz w:val="18"/>
                <w:szCs w:val="18"/>
              </w:rPr>
              <w:t xml:space="preserve">INSI </w:t>
            </w:r>
            <w:r w:rsidR="009010D1" w:rsidRPr="005977D7">
              <w:rPr>
                <w:rFonts w:ascii="Verdana" w:eastAsia="Times" w:hAnsi="Verdana" w:cs="Arial"/>
                <w:b/>
                <w:i/>
                <w:color w:val="000000"/>
                <w:sz w:val="18"/>
                <w:szCs w:val="18"/>
              </w:rPr>
              <w:t>SUMATERA BARAT</w:t>
            </w:r>
          </w:p>
          <w:p w:rsidR="00CE783C" w:rsidRDefault="00CE783C" w:rsidP="00D459BF">
            <w:pPr>
              <w:spacing w:before="60" w:after="0" w:line="240" w:lineRule="auto"/>
              <w:jc w:val="center"/>
              <w:rPr>
                <w:rFonts w:ascii="Verdana" w:eastAsia="Times" w:hAnsi="Verdana" w:cs="Arial"/>
                <w:b/>
                <w:i/>
                <w:color w:val="000000"/>
                <w:sz w:val="18"/>
                <w:szCs w:val="18"/>
              </w:rPr>
            </w:pPr>
            <w:r w:rsidRPr="005977D7">
              <w:rPr>
                <w:rFonts w:ascii="Verdana" w:eastAsia="Times" w:hAnsi="Verdana" w:cs="Arial"/>
                <w:b/>
                <w:i/>
                <w:color w:val="000000"/>
                <w:sz w:val="18"/>
                <w:szCs w:val="18"/>
                <w:lang w:val="id-ID"/>
              </w:rPr>
              <w:t xml:space="preserve">Nomor : </w:t>
            </w:r>
            <w:r w:rsidR="0072467B">
              <w:rPr>
                <w:rFonts w:ascii="Verdana" w:eastAsia="Times" w:hAnsi="Verdana" w:cs="Arial"/>
                <w:b/>
                <w:i/>
                <w:color w:val="000000"/>
                <w:sz w:val="18"/>
                <w:szCs w:val="18"/>
              </w:rPr>
              <w:t>106/GOI/YMCI/V/2016</w:t>
            </w:r>
          </w:p>
          <w:p w:rsidR="00CE783C" w:rsidRPr="00923C14" w:rsidRDefault="00923C14" w:rsidP="00D459BF">
            <w:pPr>
              <w:spacing w:before="60" w:after="0" w:line="240" w:lineRule="auto"/>
              <w:jc w:val="center"/>
              <w:rPr>
                <w:rFonts w:ascii="Verdana" w:eastAsia="Times" w:hAnsi="Verdana" w:cs="Arial"/>
                <w:b/>
                <w:i/>
                <w:color w:val="000000"/>
                <w:sz w:val="14"/>
                <w:szCs w:val="18"/>
              </w:rPr>
            </w:pPr>
            <w:r>
              <w:rPr>
                <w:rFonts w:ascii="Verdana" w:eastAsia="Times" w:hAnsi="Verdana" w:cs="Arial"/>
                <w:b/>
                <w:i/>
                <w:color w:val="000000"/>
                <w:sz w:val="18"/>
                <w:szCs w:val="18"/>
              </w:rPr>
              <w:t xml:space="preserve">Nomor : </w:t>
            </w:r>
            <w:r w:rsidR="00021FD1">
              <w:rPr>
                <w:rFonts w:ascii="Verdana" w:eastAsia="Times" w:hAnsi="Verdana" w:cs="Arial"/>
                <w:b/>
                <w:i/>
                <w:color w:val="000000"/>
                <w:sz w:val="18"/>
                <w:szCs w:val="18"/>
              </w:rPr>
              <w:t>360/365/BPBD/2016</w:t>
            </w:r>
          </w:p>
          <w:p w:rsidR="00CE783C" w:rsidRPr="00923C14" w:rsidRDefault="00CE783C" w:rsidP="00D459BF">
            <w:pPr>
              <w:spacing w:after="0" w:line="240" w:lineRule="auto"/>
              <w:jc w:val="both"/>
              <w:rPr>
                <w:rFonts w:ascii="Verdana" w:eastAsia="Times" w:hAnsi="Verdana" w:cs="Arial"/>
                <w:color w:val="000000"/>
                <w:sz w:val="12"/>
                <w:szCs w:val="18"/>
              </w:rPr>
            </w:pPr>
          </w:p>
        </w:tc>
        <w:bookmarkStart w:id="0" w:name="_GoBack"/>
        <w:bookmarkEnd w:id="0"/>
      </w:tr>
      <w:tr w:rsidR="00CE783C" w:rsidRPr="005977D7" w:rsidTr="008176A2">
        <w:tc>
          <w:tcPr>
            <w:tcW w:w="4566" w:type="dxa"/>
            <w:tcBorders>
              <w:top w:val="single" w:sz="4" w:space="0" w:color="auto"/>
              <w:left w:val="single" w:sz="4" w:space="0" w:color="auto"/>
              <w:bottom w:val="single" w:sz="4" w:space="0" w:color="auto"/>
              <w:right w:val="single" w:sz="4" w:space="0" w:color="auto"/>
            </w:tcBorders>
          </w:tcPr>
          <w:p w:rsidR="00CE783C" w:rsidRPr="005977D7" w:rsidRDefault="00CE783C" w:rsidP="00D459BF">
            <w:pPr>
              <w:spacing w:after="0" w:line="240" w:lineRule="auto"/>
              <w:jc w:val="both"/>
              <w:rPr>
                <w:rFonts w:ascii="Verdana" w:eastAsia="Times" w:hAnsi="Verdana" w:cs="Arial"/>
                <w:color w:val="000000"/>
                <w:sz w:val="18"/>
                <w:szCs w:val="18"/>
                <w:lang w:val="sv-SE"/>
              </w:rPr>
            </w:pPr>
          </w:p>
          <w:p w:rsidR="00CE783C" w:rsidRPr="005977D7" w:rsidRDefault="00FF55DC" w:rsidP="00D459BF">
            <w:pPr>
              <w:spacing w:after="0" w:line="240" w:lineRule="auto"/>
              <w:jc w:val="both"/>
              <w:rPr>
                <w:rFonts w:ascii="Verdana" w:eastAsia="Times" w:hAnsi="Verdana" w:cs="Arial"/>
                <w:color w:val="000000"/>
                <w:sz w:val="18"/>
                <w:szCs w:val="18"/>
              </w:rPr>
            </w:pPr>
            <w:r w:rsidRPr="005977D7">
              <w:rPr>
                <w:rFonts w:ascii="Verdana" w:eastAsia="Times" w:hAnsi="Verdana" w:cs="Arial"/>
                <w:color w:val="000000"/>
                <w:sz w:val="18"/>
                <w:szCs w:val="18"/>
              </w:rPr>
              <w:t xml:space="preserve">On this date, </w:t>
            </w:r>
            <w:r w:rsidR="00EE2380">
              <w:rPr>
                <w:rFonts w:ascii="Verdana" w:eastAsia="Times" w:hAnsi="Verdana" w:cs="Arial"/>
                <w:color w:val="000000"/>
                <w:sz w:val="18"/>
                <w:szCs w:val="18"/>
              </w:rPr>
              <w:t>Tuesday</w:t>
            </w:r>
            <w:r w:rsidRPr="005977D7">
              <w:rPr>
                <w:rFonts w:ascii="Verdana" w:eastAsia="Times" w:hAnsi="Verdana" w:cs="Arial"/>
                <w:color w:val="000000"/>
                <w:sz w:val="18"/>
                <w:szCs w:val="18"/>
              </w:rPr>
              <w:t>,</w:t>
            </w:r>
            <w:r w:rsidR="00EE2380">
              <w:rPr>
                <w:rFonts w:ascii="Verdana" w:eastAsia="Times" w:hAnsi="Verdana" w:cs="Arial"/>
                <w:color w:val="000000"/>
                <w:sz w:val="18"/>
                <w:szCs w:val="18"/>
              </w:rPr>
              <w:t xml:space="preserve"> 10</w:t>
            </w:r>
            <w:r w:rsidR="00EE2380" w:rsidRPr="00EE2380">
              <w:rPr>
                <w:rFonts w:ascii="Verdana" w:eastAsia="Times" w:hAnsi="Verdana" w:cs="Arial"/>
                <w:color w:val="000000"/>
                <w:sz w:val="18"/>
                <w:szCs w:val="18"/>
                <w:vertAlign w:val="superscript"/>
              </w:rPr>
              <w:t>th</w:t>
            </w:r>
            <w:r w:rsidR="00EE2380">
              <w:rPr>
                <w:rFonts w:ascii="Verdana" w:eastAsia="Times" w:hAnsi="Verdana" w:cs="Arial"/>
                <w:color w:val="000000"/>
                <w:sz w:val="18"/>
                <w:szCs w:val="18"/>
              </w:rPr>
              <w:t xml:space="preserve"> May 2016</w:t>
            </w:r>
            <w:r w:rsidR="00CE783C" w:rsidRPr="005977D7">
              <w:rPr>
                <w:rFonts w:ascii="Verdana" w:eastAsia="Times" w:hAnsi="Verdana" w:cs="Arial"/>
                <w:color w:val="000000"/>
                <w:sz w:val="18"/>
                <w:szCs w:val="18"/>
              </w:rPr>
              <w:t>, Undersigned:</w:t>
            </w:r>
          </w:p>
          <w:p w:rsidR="00CE783C" w:rsidRPr="005977D7" w:rsidRDefault="00CE783C" w:rsidP="00D459BF">
            <w:pPr>
              <w:numPr>
                <w:ilvl w:val="0"/>
                <w:numId w:val="3"/>
              </w:numPr>
              <w:spacing w:before="60" w:after="0" w:line="240" w:lineRule="auto"/>
              <w:ind w:left="360"/>
              <w:jc w:val="both"/>
              <w:rPr>
                <w:rFonts w:ascii="Verdana" w:eastAsia="Times" w:hAnsi="Verdana" w:cs="Arial"/>
                <w:color w:val="000000"/>
                <w:sz w:val="18"/>
                <w:szCs w:val="18"/>
              </w:rPr>
            </w:pPr>
            <w:r w:rsidRPr="005977D7">
              <w:rPr>
                <w:rFonts w:ascii="Verdana" w:eastAsia="Times" w:hAnsi="Verdana" w:cs="Times New Roman"/>
                <w:b/>
                <w:sz w:val="18"/>
                <w:szCs w:val="18"/>
              </w:rPr>
              <w:t xml:space="preserve">Dr. </w:t>
            </w:r>
            <w:r w:rsidR="009010D1" w:rsidRPr="005977D7">
              <w:rPr>
                <w:rFonts w:ascii="Verdana" w:eastAsia="Times" w:hAnsi="Verdana" w:cs="Times New Roman"/>
                <w:b/>
                <w:sz w:val="18"/>
                <w:szCs w:val="18"/>
              </w:rPr>
              <w:t>H</w:t>
            </w:r>
            <w:r w:rsidRPr="005977D7">
              <w:rPr>
                <w:rFonts w:ascii="Verdana" w:eastAsia="Times" w:hAnsi="Verdana" w:cs="Times New Roman"/>
                <w:b/>
                <w:sz w:val="18"/>
                <w:szCs w:val="18"/>
              </w:rPr>
              <w:t xml:space="preserve">. </w:t>
            </w:r>
            <w:r w:rsidR="009010D1" w:rsidRPr="005977D7">
              <w:rPr>
                <w:rFonts w:ascii="Verdana" w:eastAsia="Times" w:hAnsi="Verdana" w:cs="Times New Roman"/>
                <w:b/>
                <w:sz w:val="18"/>
                <w:szCs w:val="18"/>
              </w:rPr>
              <w:t>Ali Asmar</w:t>
            </w:r>
            <w:r w:rsidRPr="005977D7">
              <w:rPr>
                <w:rFonts w:ascii="Verdana" w:eastAsia="Times" w:hAnsi="Verdana" w:cs="Times New Roman"/>
                <w:b/>
                <w:sz w:val="18"/>
                <w:szCs w:val="18"/>
              </w:rPr>
              <w:t>,</w:t>
            </w:r>
            <w:r w:rsidR="009010D1" w:rsidRPr="005977D7">
              <w:rPr>
                <w:rFonts w:ascii="Verdana" w:eastAsia="Times" w:hAnsi="Verdana" w:cs="Times New Roman"/>
                <w:b/>
                <w:sz w:val="18"/>
                <w:szCs w:val="18"/>
              </w:rPr>
              <w:t xml:space="preserve"> M.Pd,</w:t>
            </w:r>
            <w:r w:rsidRPr="005977D7">
              <w:rPr>
                <w:rFonts w:ascii="Verdana" w:eastAsia="Times" w:hAnsi="Verdana" w:cs="Arial"/>
                <w:b/>
                <w:color w:val="000000"/>
                <w:sz w:val="18"/>
                <w:szCs w:val="18"/>
              </w:rPr>
              <w:t xml:space="preserve"> </w:t>
            </w:r>
            <w:r w:rsidRPr="005977D7">
              <w:rPr>
                <w:rFonts w:ascii="Verdana" w:eastAsia="Times" w:hAnsi="Verdana" w:cs="Arial"/>
                <w:color w:val="000000"/>
                <w:sz w:val="18"/>
                <w:szCs w:val="18"/>
              </w:rPr>
              <w:t xml:space="preserve">The </w:t>
            </w:r>
            <w:r w:rsidR="005554EE" w:rsidRPr="005977D7">
              <w:rPr>
                <w:rFonts w:ascii="Verdana" w:eastAsia="Times" w:hAnsi="Verdana" w:cs="Arial"/>
                <w:color w:val="000000"/>
                <w:sz w:val="18"/>
                <w:szCs w:val="18"/>
              </w:rPr>
              <w:t xml:space="preserve">Provincial </w:t>
            </w:r>
            <w:r w:rsidRPr="005977D7">
              <w:rPr>
                <w:rFonts w:ascii="Verdana" w:eastAsia="Times" w:hAnsi="Verdana" w:cs="Arial"/>
                <w:color w:val="000000"/>
                <w:sz w:val="18"/>
                <w:szCs w:val="18"/>
              </w:rPr>
              <w:t xml:space="preserve">Secretary </w:t>
            </w:r>
            <w:r w:rsidR="005554EE" w:rsidRPr="005977D7">
              <w:rPr>
                <w:rFonts w:ascii="Verdana" w:eastAsia="Times" w:hAnsi="Verdana" w:cs="Arial"/>
                <w:color w:val="000000"/>
                <w:sz w:val="18"/>
                <w:szCs w:val="18"/>
              </w:rPr>
              <w:t xml:space="preserve">of </w:t>
            </w:r>
            <w:r w:rsidR="009010D1" w:rsidRPr="005977D7">
              <w:rPr>
                <w:rFonts w:ascii="Verdana" w:eastAsia="Times" w:hAnsi="Verdana" w:cs="Arial"/>
                <w:color w:val="000000"/>
                <w:sz w:val="18"/>
                <w:szCs w:val="18"/>
              </w:rPr>
              <w:t>West Sumatra</w:t>
            </w:r>
            <w:r w:rsidR="005554EE" w:rsidRPr="005977D7">
              <w:rPr>
                <w:rFonts w:ascii="Verdana" w:eastAsia="Times" w:hAnsi="Verdana" w:cs="Arial"/>
                <w:color w:val="000000"/>
                <w:sz w:val="18"/>
                <w:szCs w:val="18"/>
              </w:rPr>
              <w:t xml:space="preserve">, </w:t>
            </w:r>
            <w:r w:rsidR="00326BE8" w:rsidRPr="005977D7">
              <w:rPr>
                <w:rFonts w:ascii="Verdana" w:eastAsia="Times" w:hAnsi="Verdana" w:cs="Arial"/>
                <w:color w:val="000000"/>
                <w:sz w:val="18"/>
                <w:szCs w:val="18"/>
              </w:rPr>
              <w:t xml:space="preserve">as well as acting as an ex – officio BPBDs Head of </w:t>
            </w:r>
            <w:r w:rsidR="009010D1" w:rsidRPr="005977D7">
              <w:rPr>
                <w:rFonts w:ascii="Verdana" w:eastAsia="Times" w:hAnsi="Verdana" w:cs="Arial"/>
                <w:color w:val="000000"/>
                <w:sz w:val="18"/>
                <w:szCs w:val="18"/>
              </w:rPr>
              <w:t>West Sumatra</w:t>
            </w:r>
            <w:r w:rsidR="00326BE8" w:rsidRPr="005977D7">
              <w:rPr>
                <w:rFonts w:ascii="Verdana" w:eastAsia="Times" w:hAnsi="Verdana" w:cs="Arial"/>
                <w:color w:val="000000"/>
                <w:sz w:val="18"/>
                <w:szCs w:val="18"/>
              </w:rPr>
              <w:t xml:space="preserve"> Province, acting for and on behalf </w:t>
            </w:r>
            <w:r w:rsidRPr="005977D7">
              <w:rPr>
                <w:rFonts w:ascii="Verdana" w:eastAsia="Times" w:hAnsi="Verdana" w:cs="Arial"/>
                <w:color w:val="000000"/>
                <w:sz w:val="18"/>
                <w:szCs w:val="18"/>
              </w:rPr>
              <w:t xml:space="preserve">of </w:t>
            </w:r>
            <w:r w:rsidR="00326BE8" w:rsidRPr="005977D7">
              <w:rPr>
                <w:rFonts w:ascii="Verdana" w:eastAsia="Times" w:hAnsi="Verdana" w:cs="Arial"/>
                <w:color w:val="000000"/>
                <w:sz w:val="18"/>
                <w:szCs w:val="18"/>
              </w:rPr>
              <w:t xml:space="preserve">the </w:t>
            </w:r>
            <w:r w:rsidRPr="005977D7">
              <w:rPr>
                <w:rFonts w:ascii="Verdana" w:eastAsia="Times" w:hAnsi="Verdana" w:cs="Arial"/>
                <w:color w:val="000000"/>
                <w:sz w:val="18"/>
                <w:szCs w:val="18"/>
                <w:lang w:val="id-ID"/>
              </w:rPr>
              <w:t xml:space="preserve">Government of </w:t>
            </w:r>
            <w:r w:rsidR="00326BE8" w:rsidRPr="005977D7">
              <w:rPr>
                <w:rFonts w:ascii="Verdana" w:eastAsia="Times" w:hAnsi="Verdana" w:cs="Arial"/>
                <w:color w:val="000000"/>
                <w:sz w:val="18"/>
                <w:szCs w:val="18"/>
              </w:rPr>
              <w:t xml:space="preserve">the province of </w:t>
            </w:r>
            <w:r w:rsidR="009010D1" w:rsidRPr="005977D7">
              <w:rPr>
                <w:rFonts w:ascii="Verdana" w:eastAsia="Times" w:hAnsi="Verdana" w:cs="Arial"/>
                <w:color w:val="000000"/>
                <w:sz w:val="18"/>
                <w:szCs w:val="18"/>
              </w:rPr>
              <w:t xml:space="preserve">West </w:t>
            </w:r>
            <w:proofErr w:type="gramStart"/>
            <w:r w:rsidR="009010D1" w:rsidRPr="005977D7">
              <w:rPr>
                <w:rFonts w:ascii="Verdana" w:eastAsia="Times" w:hAnsi="Verdana" w:cs="Arial"/>
                <w:color w:val="000000"/>
                <w:sz w:val="18"/>
                <w:szCs w:val="18"/>
              </w:rPr>
              <w:t>Sumatra</w:t>
            </w:r>
            <w:r w:rsidRPr="005977D7">
              <w:rPr>
                <w:rFonts w:ascii="Verdana" w:eastAsia="Times" w:hAnsi="Verdana" w:cs="Arial"/>
                <w:color w:val="000000"/>
                <w:sz w:val="18"/>
                <w:szCs w:val="18"/>
              </w:rPr>
              <w:t xml:space="preserve"> </w:t>
            </w:r>
            <w:r w:rsidRPr="005977D7">
              <w:rPr>
                <w:rFonts w:ascii="Verdana" w:eastAsia="Times" w:hAnsi="Verdana" w:cs="Arial"/>
                <w:color w:val="000000"/>
                <w:sz w:val="18"/>
                <w:szCs w:val="18"/>
                <w:lang w:val="id-ID"/>
              </w:rPr>
              <w:t>,</w:t>
            </w:r>
            <w:proofErr w:type="gramEnd"/>
            <w:r w:rsidRPr="005977D7">
              <w:rPr>
                <w:rFonts w:ascii="Verdana" w:eastAsia="Times" w:hAnsi="Verdana" w:cs="Arial"/>
                <w:color w:val="000000"/>
                <w:sz w:val="18"/>
                <w:szCs w:val="18"/>
                <w:lang w:val="id-ID"/>
              </w:rPr>
              <w:t xml:space="preserve"> </w:t>
            </w:r>
            <w:r w:rsidR="00326BE8" w:rsidRPr="005977D7">
              <w:rPr>
                <w:rFonts w:ascii="Verdana" w:eastAsia="Times" w:hAnsi="Verdana" w:cs="Arial"/>
                <w:color w:val="000000"/>
                <w:sz w:val="18"/>
                <w:szCs w:val="18"/>
              </w:rPr>
              <w:t>hereinafter referred to</w:t>
            </w:r>
            <w:r w:rsidRPr="005977D7">
              <w:rPr>
                <w:rFonts w:ascii="Verdana" w:eastAsia="Times" w:hAnsi="Verdana" w:cs="Arial"/>
                <w:color w:val="000000"/>
                <w:sz w:val="18"/>
                <w:szCs w:val="18"/>
              </w:rPr>
              <w:t xml:space="preserve"> as the </w:t>
            </w:r>
            <w:r w:rsidRPr="005977D7">
              <w:rPr>
                <w:rFonts w:ascii="Verdana" w:eastAsia="Times" w:hAnsi="Verdana" w:cs="Arial"/>
                <w:b/>
                <w:color w:val="000000"/>
                <w:sz w:val="18"/>
                <w:szCs w:val="18"/>
              </w:rPr>
              <w:t>FIRST PARTY.</w:t>
            </w:r>
          </w:p>
          <w:p w:rsidR="00CE783C" w:rsidRPr="005977D7" w:rsidRDefault="00CE783C" w:rsidP="00D459BF">
            <w:pPr>
              <w:spacing w:before="60" w:after="0" w:line="240" w:lineRule="auto"/>
              <w:ind w:left="360"/>
              <w:jc w:val="both"/>
              <w:rPr>
                <w:rFonts w:ascii="Verdana" w:eastAsia="Times" w:hAnsi="Verdana" w:cs="Arial"/>
                <w:color w:val="000000"/>
                <w:sz w:val="18"/>
                <w:szCs w:val="18"/>
              </w:rPr>
            </w:pPr>
          </w:p>
          <w:p w:rsidR="00CD0AF9" w:rsidRPr="005977D7" w:rsidRDefault="00CD0AF9" w:rsidP="00D459BF">
            <w:pPr>
              <w:spacing w:before="60" w:after="0" w:line="240" w:lineRule="auto"/>
              <w:ind w:left="360"/>
              <w:jc w:val="both"/>
              <w:rPr>
                <w:rFonts w:ascii="Verdana" w:eastAsia="Times" w:hAnsi="Verdana" w:cs="Arial"/>
                <w:color w:val="000000"/>
                <w:sz w:val="18"/>
                <w:szCs w:val="18"/>
              </w:rPr>
            </w:pPr>
          </w:p>
          <w:p w:rsidR="00D459BF" w:rsidRPr="005977D7" w:rsidRDefault="00D459BF" w:rsidP="00D459BF">
            <w:pPr>
              <w:spacing w:before="60" w:after="0" w:line="240" w:lineRule="auto"/>
              <w:ind w:left="360"/>
              <w:jc w:val="both"/>
              <w:rPr>
                <w:rFonts w:ascii="Verdana" w:eastAsia="Times" w:hAnsi="Verdana" w:cs="Arial"/>
                <w:color w:val="000000"/>
                <w:sz w:val="18"/>
                <w:szCs w:val="18"/>
              </w:rPr>
            </w:pPr>
          </w:p>
          <w:p w:rsidR="00CE783C" w:rsidRPr="005977D7" w:rsidRDefault="00CE783C" w:rsidP="00CD0AF9">
            <w:pPr>
              <w:numPr>
                <w:ilvl w:val="0"/>
                <w:numId w:val="3"/>
              </w:numPr>
              <w:spacing w:before="60" w:after="0" w:line="240" w:lineRule="auto"/>
              <w:ind w:left="360"/>
              <w:jc w:val="both"/>
              <w:rPr>
                <w:rFonts w:ascii="Verdana" w:eastAsia="Times" w:hAnsi="Verdana" w:cs="Arial"/>
                <w:color w:val="000000"/>
                <w:sz w:val="18"/>
                <w:szCs w:val="18"/>
              </w:rPr>
            </w:pPr>
            <w:r w:rsidRPr="005977D7">
              <w:rPr>
                <w:rFonts w:ascii="Verdana" w:eastAsia="Times" w:hAnsi="Verdana" w:cs="Times New Roman"/>
                <w:b/>
                <w:sz w:val="18"/>
                <w:szCs w:val="18"/>
              </w:rPr>
              <w:t>Agni Kristia Pratama</w:t>
            </w:r>
            <w:r w:rsidRPr="005977D7">
              <w:rPr>
                <w:rFonts w:ascii="Verdana" w:eastAsia="Times" w:hAnsi="Verdana" w:cs="Arial"/>
                <w:b/>
                <w:color w:val="000000"/>
                <w:sz w:val="18"/>
                <w:szCs w:val="18"/>
              </w:rPr>
              <w:t xml:space="preserve">, Head of Yayasan Mercy Corps Indonesia, </w:t>
            </w:r>
            <w:r w:rsidRPr="005977D7">
              <w:rPr>
                <w:rFonts w:ascii="Verdana" w:eastAsia="Times" w:hAnsi="Verdana" w:cs="Arial"/>
                <w:color w:val="000000"/>
                <w:sz w:val="18"/>
                <w:szCs w:val="18"/>
              </w:rPr>
              <w:t xml:space="preserve">represents and acts on behalf of Yayasan Mercy Corps Indonesia, hereinafter refer to as the </w:t>
            </w:r>
            <w:r w:rsidRPr="005977D7">
              <w:rPr>
                <w:rFonts w:ascii="Verdana" w:eastAsia="Times" w:hAnsi="Verdana" w:cs="Arial"/>
                <w:b/>
                <w:color w:val="000000"/>
                <w:sz w:val="18"/>
                <w:szCs w:val="18"/>
              </w:rPr>
              <w:t>SECOND PARTY.</w:t>
            </w:r>
          </w:p>
        </w:tc>
        <w:tc>
          <w:tcPr>
            <w:tcW w:w="4086" w:type="dxa"/>
            <w:tcBorders>
              <w:top w:val="single" w:sz="4" w:space="0" w:color="auto"/>
              <w:left w:val="single" w:sz="4" w:space="0" w:color="auto"/>
              <w:bottom w:val="single" w:sz="4" w:space="0" w:color="auto"/>
              <w:right w:val="single" w:sz="4" w:space="0" w:color="auto"/>
            </w:tcBorders>
          </w:tcPr>
          <w:p w:rsidR="00CE783C" w:rsidRPr="005977D7" w:rsidRDefault="00CE783C" w:rsidP="00D459BF">
            <w:pPr>
              <w:spacing w:after="0" w:line="240" w:lineRule="auto"/>
              <w:jc w:val="both"/>
              <w:rPr>
                <w:rFonts w:ascii="Verdana" w:eastAsia="Times" w:hAnsi="Verdana" w:cs="Arial"/>
                <w:color w:val="000000"/>
                <w:sz w:val="18"/>
                <w:szCs w:val="18"/>
                <w:lang w:val="id-ID"/>
              </w:rPr>
            </w:pPr>
          </w:p>
          <w:p w:rsidR="00CE783C" w:rsidRPr="005977D7" w:rsidRDefault="00CE783C" w:rsidP="00D459BF">
            <w:pPr>
              <w:spacing w:after="0" w:line="240" w:lineRule="auto"/>
              <w:jc w:val="both"/>
              <w:rPr>
                <w:rFonts w:ascii="Verdana" w:eastAsia="Times" w:hAnsi="Verdana" w:cs="Arial"/>
                <w:color w:val="000000"/>
                <w:sz w:val="18"/>
                <w:szCs w:val="18"/>
              </w:rPr>
            </w:pPr>
            <w:r w:rsidRPr="005977D7">
              <w:rPr>
                <w:rFonts w:ascii="Verdana" w:eastAsia="Times" w:hAnsi="Verdana" w:cs="Arial"/>
                <w:color w:val="000000"/>
                <w:sz w:val="18"/>
                <w:szCs w:val="18"/>
                <w:lang w:val="id-ID"/>
              </w:rPr>
              <w:t xml:space="preserve">Pada hari ini, </w:t>
            </w:r>
            <w:r w:rsidR="00EE2380">
              <w:rPr>
                <w:rFonts w:ascii="Verdana" w:eastAsia="Times" w:hAnsi="Verdana" w:cs="Arial"/>
                <w:color w:val="000000"/>
                <w:sz w:val="18"/>
                <w:szCs w:val="18"/>
              </w:rPr>
              <w:t>Selasa</w:t>
            </w:r>
            <w:r w:rsidRPr="005977D7">
              <w:rPr>
                <w:rFonts w:ascii="Verdana" w:eastAsia="Times" w:hAnsi="Verdana" w:cs="Arial"/>
                <w:color w:val="000000"/>
                <w:sz w:val="18"/>
                <w:szCs w:val="18"/>
                <w:lang w:val="id-ID"/>
              </w:rPr>
              <w:t>,</w:t>
            </w:r>
            <w:r w:rsidR="00EE2380">
              <w:rPr>
                <w:rFonts w:ascii="Verdana" w:eastAsia="Times" w:hAnsi="Verdana" w:cs="Arial"/>
                <w:color w:val="000000"/>
                <w:sz w:val="18"/>
                <w:szCs w:val="18"/>
              </w:rPr>
              <w:t xml:space="preserve"> 10 Mei </w:t>
            </w:r>
            <w:r w:rsidR="004213DC" w:rsidRPr="005977D7">
              <w:rPr>
                <w:rFonts w:ascii="Verdana" w:eastAsia="Times" w:hAnsi="Verdana" w:cs="Arial"/>
                <w:color w:val="000000"/>
                <w:sz w:val="18"/>
                <w:szCs w:val="18"/>
              </w:rPr>
              <w:t>2016</w:t>
            </w:r>
          </w:p>
          <w:p w:rsidR="00CE783C" w:rsidRPr="005977D7" w:rsidRDefault="00CE783C" w:rsidP="00D459BF">
            <w:pPr>
              <w:spacing w:after="0" w:line="240" w:lineRule="auto"/>
              <w:jc w:val="both"/>
              <w:rPr>
                <w:rFonts w:ascii="Verdana" w:eastAsia="Times" w:hAnsi="Verdana" w:cs="Arial"/>
                <w:color w:val="000000"/>
                <w:sz w:val="18"/>
                <w:szCs w:val="18"/>
                <w:lang w:val="id-ID"/>
              </w:rPr>
            </w:pPr>
            <w:r w:rsidRPr="005977D7">
              <w:rPr>
                <w:rFonts w:ascii="Verdana" w:eastAsia="Times" w:hAnsi="Verdana" w:cs="Arial"/>
                <w:color w:val="000000"/>
                <w:sz w:val="18"/>
                <w:szCs w:val="18"/>
                <w:lang w:val="id-ID"/>
              </w:rPr>
              <w:t>Yang bertanda tangan di bawah ini:</w:t>
            </w:r>
          </w:p>
          <w:p w:rsidR="00CE783C" w:rsidRPr="005977D7" w:rsidRDefault="00FF55DC" w:rsidP="00D459BF">
            <w:pPr>
              <w:pStyle w:val="ListParagraph"/>
              <w:numPr>
                <w:ilvl w:val="0"/>
                <w:numId w:val="14"/>
              </w:numPr>
              <w:tabs>
                <w:tab w:val="num" w:pos="276"/>
                <w:tab w:val="left" w:pos="720"/>
              </w:tabs>
              <w:spacing w:before="60" w:after="0" w:line="240" w:lineRule="auto"/>
              <w:jc w:val="both"/>
              <w:rPr>
                <w:rFonts w:ascii="Verdana" w:eastAsia="Times" w:hAnsi="Verdana" w:cs="Arial"/>
                <w:color w:val="000000"/>
                <w:sz w:val="18"/>
                <w:szCs w:val="18"/>
                <w:lang w:val="id-ID"/>
              </w:rPr>
            </w:pPr>
            <w:r w:rsidRPr="005977D7">
              <w:rPr>
                <w:rFonts w:ascii="Verdana" w:eastAsia="Times" w:hAnsi="Verdana" w:cs="Arial"/>
                <w:b/>
                <w:color w:val="000000"/>
                <w:sz w:val="18"/>
                <w:szCs w:val="18"/>
              </w:rPr>
              <w:t xml:space="preserve">Dr. </w:t>
            </w:r>
            <w:r w:rsidR="009010D1" w:rsidRPr="005977D7">
              <w:rPr>
                <w:rFonts w:ascii="Verdana" w:eastAsia="Times" w:hAnsi="Verdana" w:cs="Arial"/>
                <w:b/>
                <w:color w:val="000000"/>
                <w:sz w:val="18"/>
                <w:szCs w:val="18"/>
              </w:rPr>
              <w:t>H. Ali Asmar</w:t>
            </w:r>
            <w:r w:rsidR="00CE783C" w:rsidRPr="005977D7">
              <w:rPr>
                <w:rFonts w:ascii="Verdana" w:eastAsia="Times" w:hAnsi="Verdana" w:cs="Arial"/>
                <w:b/>
                <w:color w:val="000000"/>
                <w:sz w:val="18"/>
                <w:szCs w:val="18"/>
                <w:lang w:val="id-ID"/>
              </w:rPr>
              <w:t>,</w:t>
            </w:r>
            <w:r w:rsidR="009010D1" w:rsidRPr="005977D7">
              <w:rPr>
                <w:rFonts w:ascii="Verdana" w:eastAsia="Times" w:hAnsi="Verdana" w:cs="Arial"/>
                <w:b/>
                <w:color w:val="000000"/>
                <w:sz w:val="18"/>
                <w:szCs w:val="18"/>
              </w:rPr>
              <w:t xml:space="preserve"> M.Pd,</w:t>
            </w:r>
            <w:r w:rsidR="00CE783C" w:rsidRPr="005977D7">
              <w:rPr>
                <w:rFonts w:ascii="Verdana" w:eastAsia="Times" w:hAnsi="Verdana" w:cs="Arial"/>
                <w:b/>
                <w:color w:val="000000"/>
                <w:sz w:val="18"/>
                <w:szCs w:val="18"/>
                <w:lang w:val="id-ID"/>
              </w:rPr>
              <w:t xml:space="preserve"> </w:t>
            </w:r>
            <w:r w:rsidR="005554EE" w:rsidRPr="005977D7">
              <w:rPr>
                <w:rFonts w:ascii="Verdana" w:eastAsia="Times" w:hAnsi="Verdana" w:cs="Arial"/>
                <w:color w:val="000000"/>
                <w:sz w:val="18"/>
                <w:szCs w:val="18"/>
              </w:rPr>
              <w:t>Sekretaris Daerah</w:t>
            </w:r>
            <w:r w:rsidR="00CE783C" w:rsidRPr="005977D7">
              <w:rPr>
                <w:rFonts w:ascii="Verdana" w:eastAsia="Times" w:hAnsi="Verdana" w:cs="Arial"/>
                <w:color w:val="000000"/>
                <w:sz w:val="18"/>
                <w:szCs w:val="18"/>
              </w:rPr>
              <w:t xml:space="preserve"> Propinsi </w:t>
            </w:r>
            <w:r w:rsidR="009010D1" w:rsidRPr="005977D7">
              <w:rPr>
                <w:rFonts w:ascii="Verdana" w:eastAsia="Times" w:hAnsi="Verdana" w:cs="Arial"/>
                <w:color w:val="000000"/>
                <w:sz w:val="18"/>
                <w:szCs w:val="18"/>
              </w:rPr>
              <w:t>Sumatera Barat</w:t>
            </w:r>
            <w:r w:rsidRPr="005977D7">
              <w:rPr>
                <w:rFonts w:ascii="Verdana" w:eastAsia="Times" w:hAnsi="Verdana" w:cs="Arial"/>
                <w:color w:val="000000"/>
                <w:sz w:val="18"/>
                <w:szCs w:val="18"/>
              </w:rPr>
              <w:t xml:space="preserve">, sekaligus bertindak sebagai Ex-Officio Kepala BPBD Provinsi </w:t>
            </w:r>
            <w:r w:rsidR="009010D1" w:rsidRPr="005977D7">
              <w:rPr>
                <w:rFonts w:ascii="Verdana" w:eastAsia="Times" w:hAnsi="Verdana" w:cs="Arial"/>
                <w:color w:val="000000"/>
                <w:sz w:val="18"/>
                <w:szCs w:val="18"/>
              </w:rPr>
              <w:t>Sumatera Barat</w:t>
            </w:r>
            <w:r w:rsidR="00CE783C" w:rsidRPr="005977D7">
              <w:rPr>
                <w:rFonts w:ascii="Verdana" w:eastAsia="Times" w:hAnsi="Verdana" w:cs="Arial"/>
                <w:color w:val="000000"/>
                <w:sz w:val="18"/>
                <w:szCs w:val="18"/>
                <w:lang w:val="id-ID"/>
              </w:rPr>
              <w:t>,</w:t>
            </w:r>
            <w:r w:rsidR="00CE783C" w:rsidRPr="005977D7">
              <w:rPr>
                <w:rFonts w:ascii="Verdana" w:eastAsia="Times" w:hAnsi="Verdana" w:cs="Arial"/>
                <w:b/>
                <w:color w:val="000000"/>
                <w:sz w:val="18"/>
                <w:szCs w:val="18"/>
                <w:lang w:val="id-ID"/>
              </w:rPr>
              <w:t xml:space="preserve"> </w:t>
            </w:r>
            <w:r w:rsidR="00CE783C" w:rsidRPr="005977D7">
              <w:rPr>
                <w:rFonts w:ascii="Verdana" w:eastAsia="Times" w:hAnsi="Verdana" w:cs="Arial"/>
                <w:color w:val="000000"/>
                <w:sz w:val="18"/>
                <w:szCs w:val="18"/>
                <w:lang w:val="id-ID"/>
              </w:rPr>
              <w:t xml:space="preserve">bertindak untuk dan atas nama Pemerintah </w:t>
            </w:r>
            <w:r w:rsidR="00CE783C" w:rsidRPr="005977D7">
              <w:rPr>
                <w:rFonts w:ascii="Verdana" w:eastAsia="Times" w:hAnsi="Verdana" w:cs="Arial"/>
                <w:color w:val="000000"/>
                <w:sz w:val="18"/>
                <w:szCs w:val="18"/>
              </w:rPr>
              <w:t xml:space="preserve">Propinsi </w:t>
            </w:r>
            <w:r w:rsidR="009010D1" w:rsidRPr="005977D7">
              <w:rPr>
                <w:rFonts w:ascii="Verdana" w:eastAsia="Times" w:hAnsi="Verdana" w:cs="Arial"/>
                <w:color w:val="000000"/>
                <w:sz w:val="18"/>
                <w:szCs w:val="18"/>
              </w:rPr>
              <w:t>Sumatera Barat</w:t>
            </w:r>
            <w:r w:rsidR="00CE783C" w:rsidRPr="005977D7">
              <w:rPr>
                <w:rFonts w:ascii="Verdana" w:eastAsia="Times" w:hAnsi="Verdana" w:cs="Arial"/>
                <w:color w:val="000000"/>
                <w:sz w:val="18"/>
                <w:szCs w:val="18"/>
                <w:lang w:val="id-ID"/>
              </w:rPr>
              <w:t>, selanjutnya disebut</w:t>
            </w:r>
            <w:r w:rsidR="00CE783C" w:rsidRPr="005977D7">
              <w:rPr>
                <w:rFonts w:ascii="Verdana" w:eastAsia="Times" w:hAnsi="Verdana" w:cs="Arial"/>
                <w:b/>
                <w:color w:val="000000"/>
                <w:sz w:val="18"/>
                <w:szCs w:val="18"/>
                <w:lang w:val="id-ID"/>
              </w:rPr>
              <w:t xml:space="preserve"> PIHAK PERTAMA.</w:t>
            </w:r>
          </w:p>
          <w:p w:rsidR="001D2AA0" w:rsidRPr="003A590A" w:rsidRDefault="001D2AA0" w:rsidP="00D459BF">
            <w:pPr>
              <w:tabs>
                <w:tab w:val="num" w:pos="360"/>
              </w:tabs>
              <w:spacing w:before="60" w:after="0" w:line="240" w:lineRule="auto"/>
              <w:ind w:left="276"/>
              <w:jc w:val="both"/>
              <w:rPr>
                <w:rFonts w:ascii="Verdana" w:eastAsia="Times" w:hAnsi="Verdana" w:cs="Arial"/>
                <w:b/>
                <w:color w:val="000000"/>
                <w:sz w:val="16"/>
                <w:szCs w:val="18"/>
              </w:rPr>
            </w:pPr>
          </w:p>
          <w:p w:rsidR="00CE783C" w:rsidRPr="005977D7" w:rsidRDefault="00CE783C" w:rsidP="001D2AA0">
            <w:pPr>
              <w:pStyle w:val="ListParagraph"/>
              <w:numPr>
                <w:ilvl w:val="0"/>
                <w:numId w:val="14"/>
              </w:numPr>
              <w:tabs>
                <w:tab w:val="num" w:pos="360"/>
              </w:tabs>
              <w:spacing w:before="60" w:after="0" w:line="240" w:lineRule="auto"/>
              <w:jc w:val="both"/>
              <w:rPr>
                <w:rFonts w:ascii="Verdana" w:eastAsia="Times" w:hAnsi="Verdana" w:cs="Arial"/>
                <w:b/>
                <w:color w:val="000000"/>
                <w:sz w:val="18"/>
                <w:szCs w:val="18"/>
                <w:lang w:val="id-ID"/>
              </w:rPr>
            </w:pPr>
            <w:r w:rsidRPr="005977D7">
              <w:rPr>
                <w:rFonts w:ascii="Verdana" w:eastAsia="Times" w:hAnsi="Verdana" w:cs="Arial"/>
                <w:b/>
                <w:color w:val="000000"/>
                <w:sz w:val="18"/>
                <w:szCs w:val="18"/>
              </w:rPr>
              <w:t>Agni Kristia Pratama</w:t>
            </w:r>
            <w:r w:rsidRPr="005977D7">
              <w:rPr>
                <w:rFonts w:ascii="Verdana" w:eastAsia="Times" w:hAnsi="Verdana" w:cs="Arial"/>
                <w:color w:val="000000"/>
                <w:sz w:val="18"/>
                <w:szCs w:val="18"/>
                <w:lang w:val="id-ID"/>
              </w:rPr>
              <w:t xml:space="preserve">, </w:t>
            </w:r>
            <w:r w:rsidRPr="005977D7">
              <w:rPr>
                <w:rFonts w:ascii="Verdana" w:eastAsia="Times" w:hAnsi="Verdana" w:cs="Arial"/>
                <w:b/>
                <w:color w:val="000000"/>
                <w:sz w:val="18"/>
                <w:szCs w:val="18"/>
              </w:rPr>
              <w:t xml:space="preserve">Ketua Yayasan </w:t>
            </w:r>
            <w:r w:rsidRPr="005977D7">
              <w:rPr>
                <w:rFonts w:ascii="Verdana" w:eastAsia="Times" w:hAnsi="Verdana" w:cs="Arial"/>
                <w:b/>
                <w:color w:val="000000"/>
                <w:sz w:val="18"/>
                <w:szCs w:val="18"/>
                <w:lang w:val="id-ID"/>
              </w:rPr>
              <w:t>Mercy Corps Indonesia</w:t>
            </w:r>
            <w:r w:rsidRPr="005977D7">
              <w:rPr>
                <w:rFonts w:ascii="Verdana" w:eastAsia="Times" w:hAnsi="Verdana" w:cs="Arial"/>
                <w:color w:val="000000"/>
                <w:sz w:val="18"/>
                <w:szCs w:val="18"/>
                <w:lang w:val="id-ID"/>
              </w:rPr>
              <w:t xml:space="preserve">, bertindak untuk dan atas </w:t>
            </w:r>
            <w:proofErr w:type="gramStart"/>
            <w:r w:rsidRPr="005977D7">
              <w:rPr>
                <w:rFonts w:ascii="Verdana" w:eastAsia="Times" w:hAnsi="Verdana" w:cs="Arial"/>
                <w:color w:val="000000"/>
                <w:sz w:val="18"/>
                <w:szCs w:val="18"/>
                <w:lang w:val="id-ID"/>
              </w:rPr>
              <w:t>nama</w:t>
            </w:r>
            <w:proofErr w:type="gramEnd"/>
            <w:r w:rsidRPr="005977D7">
              <w:rPr>
                <w:rFonts w:ascii="Verdana" w:eastAsia="Times" w:hAnsi="Verdana" w:cs="Arial"/>
                <w:color w:val="000000"/>
                <w:sz w:val="18"/>
                <w:szCs w:val="18"/>
                <w:lang w:val="id-ID"/>
              </w:rPr>
              <w:t xml:space="preserve"> Mercy Corps, selanjutnya disebut </w:t>
            </w:r>
            <w:r w:rsidRPr="005977D7">
              <w:rPr>
                <w:rFonts w:ascii="Verdana" w:eastAsia="Times" w:hAnsi="Verdana" w:cs="Arial"/>
                <w:b/>
                <w:color w:val="000000"/>
                <w:sz w:val="18"/>
                <w:szCs w:val="18"/>
                <w:lang w:val="id-ID"/>
              </w:rPr>
              <w:t>PIHAK KEDUA.</w:t>
            </w:r>
          </w:p>
        </w:tc>
      </w:tr>
      <w:tr w:rsidR="00CE783C" w:rsidRPr="005977D7" w:rsidTr="008176A2">
        <w:tc>
          <w:tcPr>
            <w:tcW w:w="4566" w:type="dxa"/>
            <w:tcBorders>
              <w:top w:val="single" w:sz="4" w:space="0" w:color="auto"/>
              <w:left w:val="single" w:sz="4" w:space="0" w:color="auto"/>
              <w:bottom w:val="single" w:sz="4" w:space="0" w:color="auto"/>
              <w:right w:val="single" w:sz="4" w:space="0" w:color="auto"/>
            </w:tcBorders>
          </w:tcPr>
          <w:p w:rsidR="007E1A8E" w:rsidRDefault="007E1A8E" w:rsidP="00AE5CFD">
            <w:pPr>
              <w:tabs>
                <w:tab w:val="left" w:pos="720"/>
              </w:tabs>
              <w:spacing w:before="60" w:after="0" w:line="240" w:lineRule="auto"/>
              <w:jc w:val="both"/>
              <w:rPr>
                <w:rFonts w:ascii="Verdana" w:eastAsia="Times New Roman" w:hAnsi="Verdana" w:cs="Arial"/>
                <w:color w:val="000000" w:themeColor="text1"/>
                <w:sz w:val="18"/>
                <w:szCs w:val="18"/>
              </w:rPr>
            </w:pPr>
            <w:r>
              <w:rPr>
                <w:rFonts w:ascii="Verdana" w:eastAsia="Times New Roman" w:hAnsi="Verdana" w:cs="Arial"/>
                <w:color w:val="000000" w:themeColor="text1"/>
                <w:sz w:val="18"/>
                <w:szCs w:val="18"/>
              </w:rPr>
              <w:t xml:space="preserve">West Sumatra is a prone disaster area, such as earthquake, tsunami, flood, landslides, etc. In regards to reduce those disaster impacts, it is needed to do disaster risk reduction efforts with other stakeholders. </w:t>
            </w:r>
          </w:p>
          <w:p w:rsidR="007E1A8E" w:rsidRPr="00923C14" w:rsidRDefault="007E1A8E" w:rsidP="00AE5CFD">
            <w:pPr>
              <w:tabs>
                <w:tab w:val="left" w:pos="720"/>
              </w:tabs>
              <w:spacing w:before="60" w:after="0" w:line="240" w:lineRule="auto"/>
              <w:jc w:val="both"/>
              <w:rPr>
                <w:rFonts w:ascii="Verdana" w:eastAsia="Times New Roman" w:hAnsi="Verdana" w:cs="Arial"/>
                <w:color w:val="000000" w:themeColor="text1"/>
                <w:sz w:val="16"/>
                <w:szCs w:val="18"/>
              </w:rPr>
            </w:pPr>
          </w:p>
          <w:p w:rsidR="007E1A8E" w:rsidRPr="00923C14" w:rsidRDefault="007E1A8E" w:rsidP="00AE5CFD">
            <w:pPr>
              <w:tabs>
                <w:tab w:val="left" w:pos="720"/>
              </w:tabs>
              <w:spacing w:before="60" w:after="0" w:line="240" w:lineRule="auto"/>
              <w:jc w:val="both"/>
              <w:rPr>
                <w:rFonts w:ascii="Verdana" w:eastAsia="Times New Roman" w:hAnsi="Verdana" w:cs="Arial"/>
                <w:color w:val="000000" w:themeColor="text1"/>
                <w:sz w:val="12"/>
                <w:szCs w:val="18"/>
              </w:rPr>
            </w:pPr>
          </w:p>
          <w:p w:rsidR="007E1A8E" w:rsidRDefault="00CE783C" w:rsidP="00AE5CFD">
            <w:pPr>
              <w:tabs>
                <w:tab w:val="left" w:pos="720"/>
              </w:tabs>
              <w:spacing w:before="60" w:after="0" w:line="240" w:lineRule="auto"/>
              <w:jc w:val="both"/>
              <w:rPr>
                <w:rFonts w:ascii="Verdana" w:eastAsia="Times New Roman" w:hAnsi="Verdana" w:cs="Arial"/>
                <w:color w:val="000000" w:themeColor="text1"/>
                <w:sz w:val="18"/>
                <w:szCs w:val="18"/>
              </w:rPr>
            </w:pPr>
            <w:r w:rsidRPr="005977D7">
              <w:rPr>
                <w:rFonts w:ascii="Verdana" w:eastAsia="Times New Roman" w:hAnsi="Verdana" w:cs="Arial"/>
                <w:color w:val="000000" w:themeColor="text1"/>
                <w:sz w:val="18"/>
                <w:szCs w:val="18"/>
              </w:rPr>
              <w:t xml:space="preserve">Disaster Risk Management outcomes in </w:t>
            </w:r>
            <w:r w:rsidR="009010D1" w:rsidRPr="005977D7">
              <w:rPr>
                <w:rFonts w:ascii="Verdana" w:eastAsia="Times New Roman" w:hAnsi="Verdana" w:cs="Arial"/>
                <w:color w:val="000000" w:themeColor="text1"/>
                <w:sz w:val="18"/>
                <w:szCs w:val="18"/>
              </w:rPr>
              <w:t xml:space="preserve">West Sumatra </w:t>
            </w:r>
            <w:r w:rsidRPr="005977D7">
              <w:rPr>
                <w:rFonts w:ascii="Verdana" w:eastAsia="Times New Roman" w:hAnsi="Verdana" w:cs="Arial"/>
                <w:color w:val="000000" w:themeColor="text1"/>
                <w:sz w:val="18"/>
                <w:szCs w:val="18"/>
              </w:rPr>
              <w:t>will be promoted by the </w:t>
            </w:r>
            <w:r w:rsidRPr="005977D7">
              <w:rPr>
                <w:rFonts w:ascii="Verdana" w:eastAsia="Times New Roman" w:hAnsi="Verdana" w:cs="Arial"/>
                <w:i/>
                <w:iCs/>
                <w:color w:val="000000" w:themeColor="text1"/>
                <w:sz w:val="18"/>
                <w:szCs w:val="18"/>
              </w:rPr>
              <w:t>Institutionalizing Disaster Preparedness and Management Capacity of BPBDs in Indonesia through Technical Assistance and Training Teams </w:t>
            </w:r>
            <w:r w:rsidRPr="005977D7">
              <w:rPr>
                <w:rFonts w:ascii="Verdana" w:eastAsia="Times New Roman" w:hAnsi="Verdana" w:cs="Arial"/>
                <w:color w:val="000000" w:themeColor="text1"/>
                <w:sz w:val="18"/>
                <w:szCs w:val="18"/>
              </w:rPr>
              <w:t>(TATTs) program</w:t>
            </w:r>
            <w:r w:rsidR="007E1A8E">
              <w:rPr>
                <w:rFonts w:ascii="Verdana" w:eastAsia="Times New Roman" w:hAnsi="Verdana" w:cs="Arial"/>
                <w:color w:val="000000" w:themeColor="text1"/>
                <w:sz w:val="18"/>
                <w:szCs w:val="18"/>
              </w:rPr>
              <w:t xml:space="preserve">. </w:t>
            </w:r>
          </w:p>
          <w:p w:rsidR="007E1A8E" w:rsidRDefault="007E1A8E" w:rsidP="007E1A8E">
            <w:pPr>
              <w:tabs>
                <w:tab w:val="left" w:pos="720"/>
              </w:tabs>
              <w:spacing w:before="60" w:after="0" w:line="240" w:lineRule="auto"/>
              <w:jc w:val="both"/>
              <w:rPr>
                <w:rFonts w:ascii="Verdana" w:eastAsia="Times New Roman" w:hAnsi="Verdana" w:cs="Arial"/>
                <w:color w:val="000000" w:themeColor="text1"/>
                <w:sz w:val="18"/>
                <w:szCs w:val="18"/>
              </w:rPr>
            </w:pPr>
          </w:p>
          <w:p w:rsidR="00CE783C" w:rsidRDefault="007E1A8E" w:rsidP="007E1A8E">
            <w:pPr>
              <w:tabs>
                <w:tab w:val="left" w:pos="720"/>
              </w:tabs>
              <w:spacing w:before="60" w:after="0" w:line="240" w:lineRule="auto"/>
              <w:jc w:val="both"/>
              <w:rPr>
                <w:rFonts w:ascii="Verdana" w:eastAsia="Times" w:hAnsi="Verdana" w:cs="Arial"/>
                <w:color w:val="000000"/>
                <w:sz w:val="18"/>
                <w:szCs w:val="18"/>
              </w:rPr>
            </w:pPr>
            <w:r>
              <w:rPr>
                <w:rFonts w:ascii="Verdana" w:eastAsia="Times New Roman" w:hAnsi="Verdana" w:cs="Arial"/>
                <w:color w:val="000000" w:themeColor="text1"/>
                <w:sz w:val="18"/>
                <w:szCs w:val="18"/>
              </w:rPr>
              <w:t>The objectives of TATTs is to increase skills and technical capacity</w:t>
            </w:r>
            <w:r w:rsidR="00CE783C" w:rsidRPr="005977D7">
              <w:rPr>
                <w:rFonts w:ascii="Verdana" w:eastAsia="Times New Roman" w:hAnsi="Verdana" w:cs="Arial"/>
                <w:color w:val="000000" w:themeColor="text1"/>
                <w:sz w:val="18"/>
                <w:szCs w:val="18"/>
              </w:rPr>
              <w:t xml:space="preserve"> </w:t>
            </w:r>
            <w:r>
              <w:rPr>
                <w:rFonts w:ascii="Verdana" w:eastAsia="Times New Roman" w:hAnsi="Verdana" w:cs="Arial"/>
                <w:color w:val="000000" w:themeColor="text1"/>
                <w:sz w:val="18"/>
                <w:szCs w:val="18"/>
              </w:rPr>
              <w:t>of BPBD West Sumatra disaster preparedness, w</w:t>
            </w:r>
            <w:r w:rsidR="00CE783C" w:rsidRPr="005977D7">
              <w:rPr>
                <w:rFonts w:ascii="Verdana" w:eastAsia="Times" w:hAnsi="Verdana" w:cs="Arial"/>
                <w:color w:val="000000"/>
                <w:sz w:val="18"/>
                <w:szCs w:val="18"/>
                <w:lang w:val="id-ID"/>
              </w:rPr>
              <w:t>ith regard:</w:t>
            </w:r>
          </w:p>
          <w:p w:rsidR="007E1A8E" w:rsidRPr="007E1A8E" w:rsidRDefault="007E1A8E" w:rsidP="007E1A8E">
            <w:pPr>
              <w:tabs>
                <w:tab w:val="left" w:pos="720"/>
              </w:tabs>
              <w:spacing w:before="60" w:after="0" w:line="240" w:lineRule="auto"/>
              <w:jc w:val="both"/>
              <w:rPr>
                <w:rFonts w:ascii="Verdana" w:eastAsia="Times" w:hAnsi="Verdana" w:cs="Arial"/>
                <w:color w:val="000000"/>
                <w:sz w:val="18"/>
                <w:szCs w:val="18"/>
              </w:rPr>
            </w:pPr>
          </w:p>
          <w:p w:rsidR="007E1A8E" w:rsidRDefault="00CE783C" w:rsidP="007E1A8E">
            <w:pPr>
              <w:pStyle w:val="ListParagraph"/>
              <w:numPr>
                <w:ilvl w:val="0"/>
                <w:numId w:val="17"/>
              </w:numPr>
              <w:tabs>
                <w:tab w:val="num" w:pos="540"/>
              </w:tabs>
              <w:spacing w:before="60" w:after="0" w:line="240" w:lineRule="auto"/>
              <w:rPr>
                <w:rFonts w:ascii="Verdana" w:eastAsia="Times" w:hAnsi="Verdana" w:cs="Arial"/>
                <w:color w:val="000000"/>
                <w:sz w:val="18"/>
                <w:szCs w:val="18"/>
              </w:rPr>
            </w:pPr>
            <w:r w:rsidRPr="007E1A8E">
              <w:rPr>
                <w:rFonts w:ascii="Verdana" w:eastAsia="Times" w:hAnsi="Verdana" w:cs="Arial"/>
                <w:color w:val="000000"/>
                <w:sz w:val="18"/>
                <w:szCs w:val="18"/>
              </w:rPr>
              <w:lastRenderedPageBreak/>
              <w:t>Law</w:t>
            </w:r>
            <w:r w:rsidRPr="007E1A8E">
              <w:rPr>
                <w:rFonts w:ascii="Verdana" w:eastAsia="Times" w:hAnsi="Verdana" w:cs="Arial"/>
                <w:color w:val="000000"/>
                <w:sz w:val="18"/>
                <w:szCs w:val="18"/>
                <w:lang w:val="id-ID"/>
              </w:rPr>
              <w:t xml:space="preserve"> No. </w:t>
            </w:r>
            <w:r w:rsidR="005977D7" w:rsidRPr="007E1A8E">
              <w:rPr>
                <w:rFonts w:ascii="Verdana" w:eastAsia="Times" w:hAnsi="Verdana" w:cs="Arial"/>
                <w:color w:val="000000"/>
                <w:sz w:val="18"/>
                <w:szCs w:val="18"/>
              </w:rPr>
              <w:t>23</w:t>
            </w:r>
            <w:r w:rsidR="005977D7" w:rsidRPr="007E1A8E">
              <w:rPr>
                <w:rFonts w:ascii="Verdana" w:eastAsia="Times" w:hAnsi="Verdana" w:cs="Arial"/>
                <w:color w:val="000000"/>
                <w:sz w:val="18"/>
                <w:szCs w:val="18"/>
                <w:lang w:val="id-ID"/>
              </w:rPr>
              <w:t xml:space="preserve"> Year 20</w:t>
            </w:r>
            <w:r w:rsidR="005977D7" w:rsidRPr="007E1A8E">
              <w:rPr>
                <w:rFonts w:ascii="Verdana" w:eastAsia="Times" w:hAnsi="Verdana" w:cs="Arial"/>
                <w:color w:val="000000"/>
                <w:sz w:val="18"/>
                <w:szCs w:val="18"/>
              </w:rPr>
              <w:t>1</w:t>
            </w:r>
            <w:r w:rsidRPr="007E1A8E">
              <w:rPr>
                <w:rFonts w:ascii="Verdana" w:eastAsia="Times" w:hAnsi="Verdana" w:cs="Arial"/>
                <w:color w:val="000000"/>
                <w:sz w:val="18"/>
                <w:szCs w:val="18"/>
                <w:lang w:val="id-ID"/>
              </w:rPr>
              <w:t xml:space="preserve">4 on Regional Government as last amended by </w:t>
            </w:r>
            <w:r w:rsidR="005977D7" w:rsidRPr="007E1A8E">
              <w:rPr>
                <w:rFonts w:ascii="Verdana" w:eastAsia="Times" w:hAnsi="Verdana" w:cs="Arial"/>
                <w:color w:val="000000"/>
                <w:sz w:val="18"/>
                <w:szCs w:val="18"/>
              </w:rPr>
              <w:t>Government Regulation</w:t>
            </w:r>
            <w:r w:rsidRPr="007E1A8E">
              <w:rPr>
                <w:rFonts w:ascii="Verdana" w:eastAsia="Times" w:hAnsi="Verdana" w:cs="Arial"/>
                <w:color w:val="000000"/>
                <w:sz w:val="18"/>
                <w:szCs w:val="18"/>
                <w:lang w:val="id-ID"/>
              </w:rPr>
              <w:t xml:space="preserve"> No. 2 Year 20</w:t>
            </w:r>
            <w:r w:rsidR="005977D7" w:rsidRPr="007E1A8E">
              <w:rPr>
                <w:rFonts w:ascii="Verdana" w:eastAsia="Times" w:hAnsi="Verdana" w:cs="Arial"/>
                <w:color w:val="000000"/>
                <w:sz w:val="18"/>
                <w:szCs w:val="18"/>
              </w:rPr>
              <w:t>14</w:t>
            </w:r>
            <w:r w:rsidRPr="007E1A8E">
              <w:rPr>
                <w:rFonts w:ascii="Verdana" w:eastAsia="Times" w:hAnsi="Verdana" w:cs="Arial"/>
                <w:color w:val="000000"/>
                <w:sz w:val="18"/>
                <w:szCs w:val="18"/>
                <w:lang w:val="id-ID"/>
              </w:rPr>
              <w:t xml:space="preserve"> concerning th</w:t>
            </w:r>
            <w:r w:rsidR="005977D7" w:rsidRPr="007E1A8E">
              <w:rPr>
                <w:rFonts w:ascii="Verdana" w:eastAsia="Times" w:hAnsi="Verdana" w:cs="Arial"/>
                <w:color w:val="000000"/>
                <w:sz w:val="18"/>
                <w:szCs w:val="18"/>
                <w:lang w:val="id-ID"/>
              </w:rPr>
              <w:t xml:space="preserve">e Second Amendment to Act No. </w:t>
            </w:r>
            <w:r w:rsidR="005977D7" w:rsidRPr="007E1A8E">
              <w:rPr>
                <w:rFonts w:ascii="Verdana" w:eastAsia="Times" w:hAnsi="Verdana" w:cs="Arial"/>
                <w:color w:val="000000"/>
                <w:sz w:val="18"/>
                <w:szCs w:val="18"/>
              </w:rPr>
              <w:t>23</w:t>
            </w:r>
            <w:r w:rsidRPr="007E1A8E">
              <w:rPr>
                <w:rFonts w:ascii="Verdana" w:eastAsia="Times" w:hAnsi="Verdana" w:cs="Arial"/>
                <w:color w:val="000000"/>
                <w:sz w:val="18"/>
                <w:szCs w:val="18"/>
                <w:lang w:val="id-ID"/>
              </w:rPr>
              <w:t xml:space="preserve"> Year 20</w:t>
            </w:r>
            <w:r w:rsidR="005977D7" w:rsidRPr="007E1A8E">
              <w:rPr>
                <w:rFonts w:ascii="Verdana" w:eastAsia="Times" w:hAnsi="Verdana" w:cs="Arial"/>
                <w:color w:val="000000"/>
                <w:sz w:val="18"/>
                <w:szCs w:val="18"/>
              </w:rPr>
              <w:t>1</w:t>
            </w:r>
            <w:r w:rsidRPr="007E1A8E">
              <w:rPr>
                <w:rFonts w:ascii="Verdana" w:eastAsia="Times" w:hAnsi="Verdana" w:cs="Arial"/>
                <w:color w:val="000000"/>
                <w:sz w:val="18"/>
                <w:szCs w:val="18"/>
                <w:lang w:val="id-ID"/>
              </w:rPr>
              <w:t>4 on Regional Government;</w:t>
            </w:r>
          </w:p>
          <w:p w:rsidR="007E1A8E" w:rsidRDefault="007E1A8E" w:rsidP="007E1A8E">
            <w:pPr>
              <w:pStyle w:val="ListParagraph"/>
              <w:tabs>
                <w:tab w:val="num" w:pos="540"/>
              </w:tabs>
              <w:spacing w:before="60" w:after="0" w:line="240" w:lineRule="auto"/>
              <w:ind w:left="540"/>
              <w:rPr>
                <w:rFonts w:ascii="Verdana" w:eastAsia="Times" w:hAnsi="Verdana" w:cs="Arial"/>
                <w:color w:val="000000"/>
                <w:sz w:val="18"/>
                <w:szCs w:val="18"/>
              </w:rPr>
            </w:pPr>
          </w:p>
          <w:p w:rsidR="007E1A8E" w:rsidRDefault="007E1A8E" w:rsidP="007E1A8E">
            <w:pPr>
              <w:pStyle w:val="ListParagraph"/>
              <w:tabs>
                <w:tab w:val="num" w:pos="540"/>
              </w:tabs>
              <w:spacing w:before="60" w:after="0" w:line="240" w:lineRule="auto"/>
              <w:ind w:left="540"/>
              <w:rPr>
                <w:rFonts w:ascii="Verdana" w:eastAsia="Times" w:hAnsi="Verdana" w:cs="Arial"/>
                <w:color w:val="000000"/>
                <w:sz w:val="18"/>
                <w:szCs w:val="18"/>
              </w:rPr>
            </w:pPr>
          </w:p>
          <w:p w:rsidR="007E1A8E" w:rsidRDefault="007E1A8E" w:rsidP="007E1A8E">
            <w:pPr>
              <w:pStyle w:val="ListParagraph"/>
              <w:tabs>
                <w:tab w:val="num" w:pos="540"/>
              </w:tabs>
              <w:spacing w:before="60" w:after="0" w:line="240" w:lineRule="auto"/>
              <w:ind w:left="540"/>
              <w:rPr>
                <w:rFonts w:ascii="Verdana" w:eastAsia="Times" w:hAnsi="Verdana" w:cs="Arial"/>
                <w:color w:val="000000"/>
                <w:sz w:val="18"/>
                <w:szCs w:val="18"/>
              </w:rPr>
            </w:pPr>
          </w:p>
          <w:p w:rsidR="007E1A8E" w:rsidRPr="007E1A8E" w:rsidRDefault="007E1A8E" w:rsidP="007E1A8E">
            <w:pPr>
              <w:pStyle w:val="ListParagraph"/>
              <w:tabs>
                <w:tab w:val="num" w:pos="540"/>
              </w:tabs>
              <w:spacing w:before="60" w:after="0" w:line="240" w:lineRule="auto"/>
              <w:ind w:left="540"/>
              <w:rPr>
                <w:rFonts w:ascii="Verdana" w:eastAsia="Times" w:hAnsi="Verdana" w:cs="Arial"/>
                <w:color w:val="000000"/>
                <w:sz w:val="18"/>
                <w:szCs w:val="18"/>
              </w:rPr>
            </w:pPr>
          </w:p>
          <w:p w:rsidR="007E1A8E" w:rsidRPr="007E1A8E" w:rsidRDefault="00CE783C" w:rsidP="007E1A8E">
            <w:pPr>
              <w:pStyle w:val="ListParagraph"/>
              <w:numPr>
                <w:ilvl w:val="0"/>
                <w:numId w:val="17"/>
              </w:numPr>
              <w:tabs>
                <w:tab w:val="num" w:pos="540"/>
              </w:tabs>
              <w:spacing w:before="60" w:after="0" w:line="240" w:lineRule="auto"/>
              <w:rPr>
                <w:rFonts w:ascii="Verdana" w:eastAsia="Times" w:hAnsi="Verdana" w:cs="Arial"/>
                <w:color w:val="000000"/>
                <w:sz w:val="18"/>
                <w:szCs w:val="18"/>
                <w:lang w:val="id-ID"/>
              </w:rPr>
            </w:pPr>
            <w:r w:rsidRPr="007E1A8E">
              <w:rPr>
                <w:rFonts w:ascii="Verdana" w:eastAsia="Times" w:hAnsi="Verdana" w:cs="Arial"/>
                <w:color w:val="000000"/>
                <w:sz w:val="18"/>
                <w:szCs w:val="18"/>
              </w:rPr>
              <w:t>Law</w:t>
            </w:r>
            <w:r w:rsidRPr="007E1A8E">
              <w:rPr>
                <w:rFonts w:ascii="Verdana" w:eastAsia="Times" w:hAnsi="Verdana" w:cs="Arial"/>
                <w:color w:val="000000"/>
                <w:sz w:val="18"/>
                <w:szCs w:val="18"/>
                <w:lang w:val="id-ID"/>
              </w:rPr>
              <w:t xml:space="preserve"> No. 24 Year 2007 on Disaster Management;</w:t>
            </w:r>
          </w:p>
          <w:p w:rsidR="007E1A8E" w:rsidRPr="007E1A8E" w:rsidRDefault="007E1A8E" w:rsidP="007E1A8E">
            <w:pPr>
              <w:spacing w:before="60" w:after="0" w:line="240" w:lineRule="auto"/>
              <w:rPr>
                <w:rFonts w:ascii="Verdana" w:eastAsia="Times" w:hAnsi="Verdana" w:cs="Arial"/>
                <w:color w:val="000000"/>
                <w:sz w:val="18"/>
                <w:szCs w:val="18"/>
              </w:rPr>
            </w:pPr>
          </w:p>
          <w:p w:rsidR="00627486" w:rsidRPr="00627486" w:rsidRDefault="00627486" w:rsidP="007E1A8E">
            <w:pPr>
              <w:pStyle w:val="ListParagraph"/>
              <w:numPr>
                <w:ilvl w:val="0"/>
                <w:numId w:val="17"/>
              </w:numPr>
              <w:tabs>
                <w:tab w:val="num" w:pos="540"/>
              </w:tabs>
              <w:spacing w:before="60" w:after="0" w:line="240" w:lineRule="auto"/>
              <w:rPr>
                <w:rFonts w:ascii="Verdana" w:eastAsia="Times" w:hAnsi="Verdana" w:cs="Arial"/>
                <w:color w:val="000000"/>
                <w:sz w:val="18"/>
                <w:szCs w:val="18"/>
                <w:lang w:val="id-ID"/>
              </w:rPr>
            </w:pPr>
            <w:r>
              <w:rPr>
                <w:rFonts w:ascii="Verdana" w:eastAsia="Times" w:hAnsi="Verdana" w:cs="Arial"/>
                <w:color w:val="000000" w:themeColor="text1"/>
                <w:sz w:val="18"/>
                <w:szCs w:val="18"/>
              </w:rPr>
              <w:t xml:space="preserve">Government Regulation No. 21 Year 2008 on Disaster Management </w:t>
            </w:r>
          </w:p>
          <w:p w:rsidR="00627486" w:rsidRPr="00627486" w:rsidRDefault="00627486" w:rsidP="00627486">
            <w:pPr>
              <w:pStyle w:val="ListParagraph"/>
              <w:rPr>
                <w:rFonts w:ascii="Verdana" w:eastAsia="Times" w:hAnsi="Verdana" w:cs="Arial"/>
                <w:color w:val="000000" w:themeColor="text1"/>
                <w:sz w:val="18"/>
                <w:szCs w:val="18"/>
              </w:rPr>
            </w:pPr>
          </w:p>
          <w:p w:rsidR="00627486" w:rsidRPr="00627486" w:rsidRDefault="00490C56" w:rsidP="00627486">
            <w:pPr>
              <w:pStyle w:val="ListParagraph"/>
              <w:numPr>
                <w:ilvl w:val="0"/>
                <w:numId w:val="17"/>
              </w:numPr>
              <w:tabs>
                <w:tab w:val="num" w:pos="540"/>
              </w:tabs>
              <w:spacing w:before="60" w:after="0" w:line="240" w:lineRule="auto"/>
              <w:rPr>
                <w:rFonts w:ascii="Verdana" w:eastAsia="Times" w:hAnsi="Verdana" w:cs="Arial"/>
                <w:color w:val="000000"/>
                <w:sz w:val="18"/>
                <w:szCs w:val="18"/>
                <w:lang w:val="id-ID"/>
              </w:rPr>
            </w:pPr>
            <w:r w:rsidRPr="007E1A8E">
              <w:rPr>
                <w:rFonts w:ascii="Verdana" w:eastAsia="Times" w:hAnsi="Verdana" w:cs="Arial"/>
                <w:color w:val="000000" w:themeColor="text1"/>
                <w:sz w:val="18"/>
                <w:szCs w:val="18"/>
              </w:rPr>
              <w:t xml:space="preserve">West Sumatra </w:t>
            </w:r>
            <w:r w:rsidR="00BB5AB1" w:rsidRPr="007E1A8E">
              <w:rPr>
                <w:rFonts w:ascii="Verdana" w:eastAsia="Times" w:hAnsi="Verdana" w:cs="Arial"/>
                <w:color w:val="000000" w:themeColor="text1"/>
                <w:sz w:val="18"/>
                <w:szCs w:val="18"/>
              </w:rPr>
              <w:t xml:space="preserve">Provincial Regulation </w:t>
            </w:r>
            <w:r w:rsidR="004F57B3" w:rsidRPr="007E1A8E">
              <w:rPr>
                <w:rFonts w:ascii="Verdana" w:eastAsia="Times" w:hAnsi="Verdana" w:cs="Arial"/>
                <w:color w:val="000000" w:themeColor="text1"/>
                <w:sz w:val="18"/>
                <w:szCs w:val="18"/>
              </w:rPr>
              <w:t>No.</w:t>
            </w:r>
            <w:r w:rsidRPr="007E1A8E">
              <w:rPr>
                <w:rFonts w:ascii="Verdana" w:eastAsia="Times" w:hAnsi="Verdana" w:cs="Arial"/>
                <w:color w:val="000000" w:themeColor="text1"/>
                <w:sz w:val="18"/>
                <w:szCs w:val="18"/>
              </w:rPr>
              <w:t xml:space="preserve">5 tahun 2007 on </w:t>
            </w:r>
            <w:r w:rsidR="004F57B3" w:rsidRPr="007E1A8E">
              <w:rPr>
                <w:rFonts w:ascii="Verdana" w:eastAsia="Times" w:hAnsi="Verdana" w:cs="Arial"/>
                <w:color w:val="000000" w:themeColor="text1"/>
                <w:sz w:val="18"/>
                <w:szCs w:val="18"/>
              </w:rPr>
              <w:t>Disaster Management</w:t>
            </w:r>
          </w:p>
          <w:p w:rsidR="00627486" w:rsidRPr="00627486" w:rsidRDefault="00627486" w:rsidP="00627486">
            <w:pPr>
              <w:pStyle w:val="ListParagraph"/>
              <w:rPr>
                <w:rFonts w:ascii="Verdana" w:eastAsia="Times" w:hAnsi="Verdana" w:cs="Arial"/>
                <w:color w:val="000000" w:themeColor="text1"/>
                <w:sz w:val="18"/>
                <w:szCs w:val="18"/>
              </w:rPr>
            </w:pPr>
          </w:p>
          <w:p w:rsidR="00CD0AF9" w:rsidRPr="00627486" w:rsidRDefault="00CD0AF9" w:rsidP="00627486">
            <w:pPr>
              <w:pStyle w:val="ListParagraph"/>
              <w:numPr>
                <w:ilvl w:val="0"/>
                <w:numId w:val="17"/>
              </w:numPr>
              <w:tabs>
                <w:tab w:val="num" w:pos="540"/>
              </w:tabs>
              <w:spacing w:before="60" w:after="0" w:line="240" w:lineRule="auto"/>
              <w:rPr>
                <w:rFonts w:ascii="Verdana" w:eastAsia="Times" w:hAnsi="Verdana" w:cs="Arial"/>
                <w:color w:val="000000"/>
                <w:sz w:val="18"/>
                <w:szCs w:val="18"/>
                <w:lang w:val="id-ID"/>
              </w:rPr>
            </w:pPr>
            <w:r w:rsidRPr="00627486">
              <w:rPr>
                <w:rFonts w:ascii="Verdana" w:eastAsia="Times" w:hAnsi="Verdana" w:cs="Arial"/>
                <w:color w:val="000000" w:themeColor="text1"/>
                <w:sz w:val="18"/>
                <w:szCs w:val="18"/>
              </w:rPr>
              <w:t xml:space="preserve">West Sumatra Provincial Regulation No 9 Year 2009 on Organization and Working Procedures at West Sumatra Disaster Management Agency. </w:t>
            </w:r>
          </w:p>
          <w:p w:rsidR="00627486" w:rsidRPr="00627486" w:rsidRDefault="00627486" w:rsidP="00627486">
            <w:pPr>
              <w:pStyle w:val="ListParagraph"/>
              <w:rPr>
                <w:rFonts w:ascii="Verdana" w:eastAsia="Times" w:hAnsi="Verdana" w:cs="Arial"/>
                <w:color w:val="000000"/>
                <w:sz w:val="18"/>
                <w:szCs w:val="18"/>
                <w:lang w:val="id-ID"/>
              </w:rPr>
            </w:pPr>
          </w:p>
          <w:p w:rsidR="00627486" w:rsidRPr="00627486" w:rsidRDefault="00627486" w:rsidP="00627486">
            <w:pPr>
              <w:pStyle w:val="ListParagraph"/>
              <w:numPr>
                <w:ilvl w:val="0"/>
                <w:numId w:val="17"/>
              </w:numPr>
              <w:tabs>
                <w:tab w:val="num" w:pos="540"/>
              </w:tabs>
              <w:spacing w:before="60" w:after="0" w:line="240" w:lineRule="auto"/>
              <w:rPr>
                <w:rFonts w:ascii="Verdana" w:eastAsia="Times" w:hAnsi="Verdana" w:cs="Arial"/>
                <w:color w:val="000000"/>
                <w:sz w:val="18"/>
                <w:szCs w:val="18"/>
                <w:lang w:val="id-ID"/>
              </w:rPr>
            </w:pPr>
            <w:r>
              <w:rPr>
                <w:rFonts w:ascii="Verdana" w:eastAsia="Times" w:hAnsi="Verdana" w:cs="Arial"/>
                <w:color w:val="000000"/>
                <w:sz w:val="18"/>
                <w:szCs w:val="18"/>
              </w:rPr>
              <w:t>West Sumatra Governor Regulation No. 2 Year 2013 about West Sumatra Disaster Management Planning</w:t>
            </w:r>
          </w:p>
          <w:p w:rsidR="00CE783C" w:rsidRPr="005977D7" w:rsidRDefault="00CE783C" w:rsidP="00D459BF">
            <w:pPr>
              <w:tabs>
                <w:tab w:val="left" w:pos="720"/>
              </w:tabs>
              <w:spacing w:before="60" w:after="0" w:line="240" w:lineRule="auto"/>
              <w:ind w:left="540" w:hanging="360"/>
              <w:rPr>
                <w:rFonts w:ascii="Verdana" w:eastAsia="Times" w:hAnsi="Verdana" w:cs="Arial"/>
                <w:color w:val="000000"/>
                <w:sz w:val="18"/>
                <w:szCs w:val="18"/>
                <w:lang w:val="id-ID"/>
              </w:rPr>
            </w:pPr>
          </w:p>
          <w:p w:rsidR="00CE783C" w:rsidRPr="00627486" w:rsidRDefault="00CE783C" w:rsidP="00627486">
            <w:pPr>
              <w:tabs>
                <w:tab w:val="left" w:pos="720"/>
              </w:tabs>
              <w:spacing w:before="60" w:after="0" w:line="240" w:lineRule="auto"/>
              <w:rPr>
                <w:rFonts w:ascii="Verdana" w:eastAsia="Times" w:hAnsi="Verdana" w:cs="Arial"/>
                <w:color w:val="000000"/>
                <w:sz w:val="18"/>
                <w:szCs w:val="18"/>
                <w:lang w:val="id-ID"/>
              </w:rPr>
            </w:pPr>
            <w:r w:rsidRPr="00627486">
              <w:rPr>
                <w:rFonts w:ascii="Verdana" w:eastAsia="Times" w:hAnsi="Verdana" w:cs="Arial"/>
                <w:color w:val="000000"/>
                <w:sz w:val="18"/>
                <w:szCs w:val="18"/>
                <w:lang w:val="id-ID"/>
              </w:rPr>
              <w:t xml:space="preserve">Both parties are hereinafter referred to as  </w:t>
            </w:r>
            <w:r w:rsidRPr="00627486">
              <w:rPr>
                <w:rFonts w:ascii="Verdana" w:eastAsia="Times" w:hAnsi="Verdana" w:cs="Arial"/>
                <w:color w:val="000000"/>
                <w:sz w:val="18"/>
                <w:szCs w:val="18"/>
              </w:rPr>
              <w:t xml:space="preserve">the </w:t>
            </w:r>
            <w:r w:rsidRPr="00627486">
              <w:rPr>
                <w:rFonts w:ascii="Verdana" w:eastAsia="Times" w:hAnsi="Verdana" w:cs="Arial"/>
                <w:b/>
                <w:color w:val="000000"/>
                <w:sz w:val="18"/>
                <w:szCs w:val="18"/>
                <w:lang w:val="id-ID"/>
              </w:rPr>
              <w:t>PARTIES</w:t>
            </w:r>
            <w:r w:rsidRPr="00627486">
              <w:rPr>
                <w:rFonts w:ascii="Verdana" w:eastAsia="Times" w:hAnsi="Verdana" w:cs="Arial"/>
                <w:color w:val="000000"/>
                <w:sz w:val="18"/>
                <w:szCs w:val="18"/>
                <w:lang w:val="id-ID"/>
              </w:rPr>
              <w:t xml:space="preserve"> </w:t>
            </w:r>
            <w:r w:rsidRPr="00627486">
              <w:rPr>
                <w:rFonts w:ascii="Verdana" w:eastAsia="Times" w:hAnsi="Verdana" w:cs="Arial"/>
                <w:color w:val="000000"/>
                <w:sz w:val="18"/>
                <w:szCs w:val="18"/>
              </w:rPr>
              <w:t>who</w:t>
            </w:r>
            <w:r w:rsidRPr="00627486">
              <w:rPr>
                <w:rFonts w:ascii="Verdana" w:eastAsia="Times" w:hAnsi="Verdana" w:cs="Arial"/>
                <w:color w:val="000000"/>
                <w:sz w:val="18"/>
                <w:szCs w:val="18"/>
                <w:lang w:val="id-ID"/>
              </w:rPr>
              <w:t xml:space="preserve"> agree to cooperate  </w:t>
            </w:r>
            <w:r w:rsidRPr="00627486">
              <w:rPr>
                <w:rFonts w:ascii="Verdana" w:eastAsia="Times" w:hAnsi="Verdana" w:cs="Arial"/>
                <w:color w:val="000000"/>
                <w:sz w:val="18"/>
                <w:szCs w:val="18"/>
              </w:rPr>
              <w:t>under the framework of the following articles</w:t>
            </w:r>
            <w:r w:rsidRPr="00627486">
              <w:rPr>
                <w:rFonts w:ascii="Verdana" w:eastAsia="Times" w:hAnsi="Verdana" w:cs="Arial"/>
                <w:color w:val="000000"/>
                <w:sz w:val="18"/>
                <w:szCs w:val="18"/>
                <w:lang w:val="id-ID"/>
              </w:rPr>
              <w:t>:</w:t>
            </w:r>
          </w:p>
        </w:tc>
        <w:tc>
          <w:tcPr>
            <w:tcW w:w="4086" w:type="dxa"/>
            <w:tcBorders>
              <w:top w:val="single" w:sz="4" w:space="0" w:color="auto"/>
              <w:left w:val="single" w:sz="4" w:space="0" w:color="auto"/>
              <w:bottom w:val="single" w:sz="4" w:space="0" w:color="auto"/>
              <w:right w:val="single" w:sz="4" w:space="0" w:color="auto"/>
            </w:tcBorders>
          </w:tcPr>
          <w:p w:rsidR="00935472" w:rsidRDefault="00935472" w:rsidP="00D459BF">
            <w:pPr>
              <w:spacing w:after="60" w:line="240" w:lineRule="auto"/>
              <w:jc w:val="both"/>
              <w:rPr>
                <w:rFonts w:ascii="Verdana" w:eastAsia="Times" w:hAnsi="Verdana" w:cs="Arial"/>
                <w:color w:val="000000" w:themeColor="text1"/>
                <w:sz w:val="18"/>
                <w:szCs w:val="18"/>
              </w:rPr>
            </w:pPr>
            <w:r>
              <w:rPr>
                <w:rFonts w:ascii="Verdana" w:eastAsia="Times" w:hAnsi="Verdana" w:cs="Arial"/>
                <w:color w:val="000000" w:themeColor="text1"/>
                <w:sz w:val="18"/>
                <w:szCs w:val="18"/>
              </w:rPr>
              <w:lastRenderedPageBreak/>
              <w:t xml:space="preserve">Sumatera Barat adalah daerah rawan </w:t>
            </w:r>
            <w:r w:rsidR="007E1A8E">
              <w:rPr>
                <w:rFonts w:ascii="Verdana" w:eastAsia="Times" w:hAnsi="Verdana" w:cs="Arial"/>
                <w:color w:val="000000" w:themeColor="text1"/>
                <w:sz w:val="18"/>
                <w:szCs w:val="18"/>
              </w:rPr>
              <w:t>benca</w:t>
            </w:r>
            <w:r>
              <w:rPr>
                <w:rFonts w:ascii="Verdana" w:eastAsia="Times" w:hAnsi="Verdana" w:cs="Arial"/>
                <w:color w:val="000000" w:themeColor="text1"/>
                <w:sz w:val="18"/>
                <w:szCs w:val="18"/>
              </w:rPr>
              <w:t xml:space="preserve">na seperti bencana gempa bumi, tsunami, banjir, longsor, </w:t>
            </w:r>
            <w:r w:rsidR="007E1A8E">
              <w:rPr>
                <w:rFonts w:ascii="Verdana" w:eastAsia="Times" w:hAnsi="Verdana" w:cs="Arial"/>
                <w:color w:val="000000" w:themeColor="text1"/>
                <w:sz w:val="18"/>
                <w:szCs w:val="18"/>
              </w:rPr>
              <w:t>dan</w:t>
            </w:r>
            <w:r>
              <w:rPr>
                <w:rFonts w:ascii="Verdana" w:eastAsia="Times" w:hAnsi="Verdana" w:cs="Arial"/>
                <w:color w:val="000000" w:themeColor="text1"/>
                <w:sz w:val="18"/>
                <w:szCs w:val="18"/>
              </w:rPr>
              <w:t xml:space="preserve"> lain-lain. Dalam rangka mengurangi dampak bencana tersebut, maka diperlukan upaya Pengurangan Risiko Bencana dengan berbagai pihak. </w:t>
            </w:r>
          </w:p>
          <w:p w:rsidR="007E1A8E" w:rsidRPr="00EE2380" w:rsidRDefault="007E1A8E" w:rsidP="00D459BF">
            <w:pPr>
              <w:spacing w:after="60" w:line="240" w:lineRule="auto"/>
              <w:jc w:val="both"/>
              <w:rPr>
                <w:rFonts w:ascii="Verdana" w:eastAsia="Times" w:hAnsi="Verdana" w:cs="Arial"/>
                <w:color w:val="000000" w:themeColor="text1"/>
                <w:sz w:val="14"/>
                <w:szCs w:val="18"/>
              </w:rPr>
            </w:pPr>
          </w:p>
          <w:p w:rsidR="00CE783C" w:rsidRPr="005977D7" w:rsidRDefault="00CE783C" w:rsidP="00D459BF">
            <w:pPr>
              <w:spacing w:after="60" w:line="240" w:lineRule="auto"/>
              <w:jc w:val="both"/>
              <w:rPr>
                <w:rFonts w:ascii="Verdana" w:eastAsia="Times" w:hAnsi="Verdana" w:cs="Arial"/>
                <w:color w:val="000000" w:themeColor="text1"/>
                <w:sz w:val="18"/>
                <w:szCs w:val="18"/>
              </w:rPr>
            </w:pPr>
            <w:r w:rsidRPr="005977D7">
              <w:rPr>
                <w:rFonts w:ascii="Verdana" w:eastAsia="Times" w:hAnsi="Verdana" w:cs="Arial"/>
                <w:color w:val="000000" w:themeColor="text1"/>
                <w:sz w:val="18"/>
                <w:szCs w:val="18"/>
              </w:rPr>
              <w:t xml:space="preserve">Tujuan pengelolaan risiko bencana di </w:t>
            </w:r>
            <w:r w:rsidR="009010D1" w:rsidRPr="005977D7">
              <w:rPr>
                <w:rFonts w:ascii="Verdana" w:eastAsia="Times" w:hAnsi="Verdana" w:cs="Arial"/>
                <w:color w:val="000000" w:themeColor="text1"/>
                <w:sz w:val="18"/>
                <w:szCs w:val="18"/>
              </w:rPr>
              <w:t>Sumatera Barat</w:t>
            </w:r>
            <w:r w:rsidRPr="005977D7">
              <w:rPr>
                <w:rFonts w:ascii="Verdana" w:eastAsia="Times" w:hAnsi="Verdana" w:cs="Arial"/>
                <w:color w:val="000000" w:themeColor="text1"/>
                <w:sz w:val="18"/>
                <w:szCs w:val="18"/>
              </w:rPr>
              <w:t xml:space="preserve"> akan dipromosikan melalui program </w:t>
            </w:r>
            <w:r w:rsidRPr="005977D7">
              <w:rPr>
                <w:rFonts w:ascii="Verdana" w:eastAsia="Times New Roman" w:hAnsi="Verdana" w:cs="Times New Roman"/>
                <w:i/>
                <w:iCs/>
                <w:color w:val="000000" w:themeColor="text1"/>
                <w:sz w:val="18"/>
                <w:szCs w:val="18"/>
              </w:rPr>
              <w:t>Institutionalizing Disaster Preparedness and Management Capacity of BPBDs in Indonesia through Technical Assistance and Training Teams </w:t>
            </w:r>
            <w:r w:rsidRPr="005977D7">
              <w:rPr>
                <w:rFonts w:ascii="Verdana" w:eastAsia="Times New Roman" w:hAnsi="Verdana" w:cs="Times New Roman"/>
                <w:color w:val="000000" w:themeColor="text1"/>
                <w:sz w:val="18"/>
                <w:szCs w:val="18"/>
              </w:rPr>
              <w:t xml:space="preserve">(TATTs), </w:t>
            </w:r>
          </w:p>
          <w:p w:rsidR="007E1A8E" w:rsidRPr="003A590A" w:rsidRDefault="007E1A8E" w:rsidP="00D459BF">
            <w:pPr>
              <w:spacing w:after="60" w:line="240" w:lineRule="auto"/>
              <w:jc w:val="both"/>
              <w:rPr>
                <w:rFonts w:ascii="Verdana" w:eastAsia="Times" w:hAnsi="Verdana" w:cs="Arial"/>
                <w:color w:val="000000"/>
                <w:sz w:val="16"/>
                <w:szCs w:val="18"/>
              </w:rPr>
            </w:pPr>
          </w:p>
          <w:p w:rsidR="00CE783C" w:rsidRPr="005977D7" w:rsidRDefault="00935472" w:rsidP="00D459BF">
            <w:pPr>
              <w:spacing w:after="60" w:line="240" w:lineRule="auto"/>
              <w:jc w:val="both"/>
              <w:rPr>
                <w:rFonts w:ascii="Verdana" w:eastAsia="Times" w:hAnsi="Verdana" w:cs="Arial"/>
                <w:color w:val="000000"/>
                <w:sz w:val="18"/>
                <w:szCs w:val="18"/>
              </w:rPr>
            </w:pPr>
            <w:r>
              <w:rPr>
                <w:rFonts w:ascii="Verdana" w:eastAsia="Times" w:hAnsi="Verdana" w:cs="Arial"/>
                <w:color w:val="000000"/>
                <w:sz w:val="18"/>
                <w:szCs w:val="18"/>
              </w:rPr>
              <w:t xml:space="preserve">Adapun tujuan yang ingin dicapai dari kegiatan TATTs ini adalah untuk meningkatkan keterampilan dan kapasitas teknis BPBD Provinsi Sumatera Barat </w:t>
            </w:r>
            <w:r>
              <w:rPr>
                <w:rFonts w:ascii="Verdana" w:eastAsia="Times" w:hAnsi="Verdana" w:cs="Arial"/>
                <w:color w:val="000000"/>
                <w:sz w:val="18"/>
                <w:szCs w:val="18"/>
              </w:rPr>
              <w:lastRenderedPageBreak/>
              <w:t>dalam Kesiapsiagaan Bencana d</w:t>
            </w:r>
            <w:r w:rsidR="00CE783C" w:rsidRPr="005977D7">
              <w:rPr>
                <w:rFonts w:ascii="Verdana" w:eastAsia="Times" w:hAnsi="Verdana" w:cs="Arial"/>
                <w:color w:val="000000"/>
                <w:sz w:val="18"/>
                <w:szCs w:val="18"/>
              </w:rPr>
              <w:t>engan memperhatikan:</w:t>
            </w:r>
          </w:p>
          <w:p w:rsidR="00CE783C" w:rsidRPr="005977D7" w:rsidRDefault="00CE783C" w:rsidP="00D459BF">
            <w:pPr>
              <w:numPr>
                <w:ilvl w:val="0"/>
                <w:numId w:val="4"/>
              </w:numPr>
              <w:spacing w:before="60" w:after="0" w:line="240" w:lineRule="auto"/>
              <w:jc w:val="both"/>
              <w:rPr>
                <w:rFonts w:ascii="Verdana" w:eastAsia="Times" w:hAnsi="Verdana" w:cs="Arial"/>
                <w:color w:val="000000"/>
                <w:sz w:val="18"/>
                <w:szCs w:val="18"/>
              </w:rPr>
            </w:pPr>
            <w:r w:rsidRPr="005977D7">
              <w:rPr>
                <w:rFonts w:ascii="Verdana" w:eastAsia="Times" w:hAnsi="Verdana" w:cs="Arial"/>
                <w:color w:val="000000"/>
                <w:sz w:val="18"/>
                <w:szCs w:val="18"/>
                <w:lang w:val="id-ID"/>
              </w:rPr>
              <w:t xml:space="preserve">Undang-Undang Nomor </w:t>
            </w:r>
            <w:r w:rsidR="005977D7" w:rsidRPr="005977D7">
              <w:rPr>
                <w:rFonts w:ascii="Verdana" w:eastAsia="Times" w:hAnsi="Verdana" w:cs="Arial"/>
                <w:color w:val="000000"/>
                <w:sz w:val="18"/>
                <w:szCs w:val="18"/>
              </w:rPr>
              <w:t>23</w:t>
            </w:r>
            <w:r w:rsidR="005977D7" w:rsidRPr="005977D7">
              <w:rPr>
                <w:rFonts w:ascii="Verdana" w:eastAsia="Times" w:hAnsi="Verdana" w:cs="Arial"/>
                <w:color w:val="000000"/>
                <w:sz w:val="18"/>
                <w:szCs w:val="18"/>
                <w:lang w:val="id-ID"/>
              </w:rPr>
              <w:t xml:space="preserve"> Tahun 20</w:t>
            </w:r>
            <w:r w:rsidR="005977D7" w:rsidRPr="005977D7">
              <w:rPr>
                <w:rFonts w:ascii="Verdana" w:eastAsia="Times" w:hAnsi="Verdana" w:cs="Arial"/>
                <w:color w:val="000000"/>
                <w:sz w:val="18"/>
                <w:szCs w:val="18"/>
              </w:rPr>
              <w:t>14</w:t>
            </w:r>
            <w:r w:rsidRPr="005977D7">
              <w:rPr>
                <w:rFonts w:ascii="Verdana" w:eastAsia="Times" w:hAnsi="Verdana" w:cs="Arial"/>
                <w:color w:val="000000"/>
                <w:sz w:val="18"/>
                <w:szCs w:val="18"/>
                <w:lang w:val="id-ID"/>
              </w:rPr>
              <w:t xml:space="preserve"> tentang Pemerintahan Daerah sebagaimana telah diubah</w:t>
            </w:r>
            <w:r w:rsidR="005977D7" w:rsidRPr="005977D7">
              <w:rPr>
                <w:rFonts w:ascii="Verdana" w:eastAsia="Times" w:hAnsi="Verdana" w:cs="Arial"/>
                <w:color w:val="000000"/>
                <w:sz w:val="18"/>
                <w:szCs w:val="18"/>
              </w:rPr>
              <w:t xml:space="preserve"> dengan Peraturan Pemerintah Pengganti Undang-Undang Nomor 2 Tahun 2014 tentang Perubahan Atas Undang-Undang Nomor 23 Tahun 2014 tentang Pemerintahan Daerah</w:t>
            </w:r>
            <w:r w:rsidRPr="005977D7">
              <w:rPr>
                <w:rFonts w:ascii="Verdana" w:eastAsia="Times" w:hAnsi="Verdana" w:cs="Arial"/>
                <w:color w:val="000000"/>
                <w:sz w:val="18"/>
                <w:szCs w:val="18"/>
                <w:lang w:val="id-ID"/>
              </w:rPr>
              <w:t>;</w:t>
            </w:r>
          </w:p>
          <w:p w:rsidR="00CE783C" w:rsidRPr="005977D7" w:rsidRDefault="00CE783C" w:rsidP="00D459BF">
            <w:pPr>
              <w:pStyle w:val="A1"/>
              <w:numPr>
                <w:ilvl w:val="0"/>
                <w:numId w:val="4"/>
              </w:numPr>
              <w:spacing w:before="60"/>
              <w:jc w:val="both"/>
            </w:pPr>
            <w:r w:rsidRPr="005977D7">
              <w:t>Undang-Undang Nomor 24 Tahun 2007 tentang Penanggulangan Bencana;</w:t>
            </w:r>
          </w:p>
          <w:p w:rsidR="00935472" w:rsidRPr="00935472" w:rsidRDefault="00935472" w:rsidP="00D459BF">
            <w:pPr>
              <w:numPr>
                <w:ilvl w:val="0"/>
                <w:numId w:val="4"/>
              </w:numPr>
              <w:tabs>
                <w:tab w:val="num" w:pos="540"/>
              </w:tabs>
              <w:spacing w:before="60" w:after="0" w:line="240" w:lineRule="auto"/>
              <w:jc w:val="both"/>
              <w:rPr>
                <w:rFonts w:ascii="Verdana" w:eastAsia="Times" w:hAnsi="Verdana" w:cs="Arial"/>
                <w:color w:val="000000"/>
                <w:sz w:val="18"/>
                <w:szCs w:val="18"/>
                <w:lang w:val="id-ID"/>
              </w:rPr>
            </w:pPr>
            <w:r>
              <w:rPr>
                <w:rFonts w:ascii="Verdana" w:eastAsia="Times" w:hAnsi="Verdana" w:cs="Arial"/>
                <w:color w:val="000000"/>
                <w:sz w:val="18"/>
                <w:szCs w:val="18"/>
              </w:rPr>
              <w:t xml:space="preserve">Peraturan Pemerintah Nomor 21 Tahun 2008 tentang Penyelenggaraan Penanggulangan Bencana; </w:t>
            </w:r>
          </w:p>
          <w:p w:rsidR="004F57B3" w:rsidRPr="005977D7" w:rsidRDefault="004F57B3" w:rsidP="00D459BF">
            <w:pPr>
              <w:numPr>
                <w:ilvl w:val="0"/>
                <w:numId w:val="4"/>
              </w:numPr>
              <w:tabs>
                <w:tab w:val="num" w:pos="540"/>
              </w:tabs>
              <w:spacing w:before="60" w:after="0" w:line="240" w:lineRule="auto"/>
              <w:jc w:val="both"/>
              <w:rPr>
                <w:rFonts w:ascii="Verdana" w:eastAsia="Times" w:hAnsi="Verdana" w:cs="Arial"/>
                <w:color w:val="000000"/>
                <w:sz w:val="18"/>
                <w:szCs w:val="18"/>
                <w:lang w:val="id-ID"/>
              </w:rPr>
            </w:pPr>
            <w:r w:rsidRPr="005977D7">
              <w:rPr>
                <w:rFonts w:ascii="Verdana" w:eastAsia="Times" w:hAnsi="Verdana" w:cs="Arial"/>
                <w:color w:val="000000"/>
                <w:sz w:val="18"/>
                <w:szCs w:val="18"/>
              </w:rPr>
              <w:t xml:space="preserve">Peraturan Daerah Provinsi </w:t>
            </w:r>
            <w:r w:rsidR="00490C56" w:rsidRPr="005977D7">
              <w:rPr>
                <w:rFonts w:ascii="Verdana" w:eastAsia="Times" w:hAnsi="Verdana" w:cs="Arial"/>
                <w:color w:val="000000"/>
                <w:sz w:val="18"/>
                <w:szCs w:val="18"/>
              </w:rPr>
              <w:t>Sumatera Barat</w:t>
            </w:r>
            <w:r w:rsidRPr="005977D7">
              <w:rPr>
                <w:rFonts w:ascii="Verdana" w:eastAsia="Times" w:hAnsi="Verdana" w:cs="Arial"/>
                <w:color w:val="000000"/>
                <w:sz w:val="18"/>
                <w:szCs w:val="18"/>
              </w:rPr>
              <w:t xml:space="preserve"> No.</w:t>
            </w:r>
            <w:r w:rsidR="00CD0AF9" w:rsidRPr="005977D7">
              <w:rPr>
                <w:rFonts w:ascii="Verdana" w:eastAsia="Times" w:hAnsi="Verdana" w:cs="Arial"/>
                <w:color w:val="000000"/>
                <w:sz w:val="18"/>
                <w:szCs w:val="18"/>
              </w:rPr>
              <w:t xml:space="preserve"> 5 T</w:t>
            </w:r>
            <w:r w:rsidRPr="005977D7">
              <w:rPr>
                <w:rFonts w:ascii="Verdana" w:eastAsia="Times" w:hAnsi="Verdana" w:cs="Arial"/>
                <w:color w:val="000000"/>
                <w:sz w:val="18"/>
                <w:szCs w:val="18"/>
              </w:rPr>
              <w:t>ahun 200</w:t>
            </w:r>
            <w:r w:rsidR="00CD0AF9" w:rsidRPr="005977D7">
              <w:rPr>
                <w:rFonts w:ascii="Verdana" w:eastAsia="Times" w:hAnsi="Verdana" w:cs="Arial"/>
                <w:color w:val="000000"/>
                <w:sz w:val="18"/>
                <w:szCs w:val="18"/>
              </w:rPr>
              <w:t>7</w:t>
            </w:r>
            <w:r w:rsidRPr="005977D7">
              <w:rPr>
                <w:rFonts w:ascii="Verdana" w:eastAsia="Times" w:hAnsi="Verdana" w:cs="Arial"/>
                <w:color w:val="000000"/>
                <w:sz w:val="18"/>
                <w:szCs w:val="18"/>
              </w:rPr>
              <w:t xml:space="preserve">, tentang Penanggulangan Bencana </w:t>
            </w:r>
          </w:p>
          <w:p w:rsidR="00CD0AF9" w:rsidRPr="005977D7" w:rsidRDefault="00CD0AF9" w:rsidP="00D459BF">
            <w:pPr>
              <w:numPr>
                <w:ilvl w:val="0"/>
                <w:numId w:val="4"/>
              </w:numPr>
              <w:tabs>
                <w:tab w:val="num" w:pos="540"/>
              </w:tabs>
              <w:spacing w:before="60" w:after="0" w:line="240" w:lineRule="auto"/>
              <w:jc w:val="both"/>
              <w:rPr>
                <w:rFonts w:ascii="Verdana" w:eastAsia="Times" w:hAnsi="Verdana" w:cs="Arial"/>
                <w:color w:val="000000"/>
                <w:sz w:val="18"/>
                <w:szCs w:val="18"/>
                <w:lang w:val="id-ID"/>
              </w:rPr>
            </w:pPr>
            <w:r w:rsidRPr="005977D7">
              <w:rPr>
                <w:rFonts w:ascii="Verdana" w:eastAsia="Times" w:hAnsi="Verdana" w:cs="Arial"/>
                <w:color w:val="000000"/>
                <w:sz w:val="18"/>
                <w:szCs w:val="18"/>
              </w:rPr>
              <w:t>Peraturan Daerah Provinsi Sumatera Barat No 9 Tahun 2009 tentang Pembentukan Organisasi dan Tata Kerja Badan Penanggulangan Bencana Daerah Provinsi Sumatera Barat</w:t>
            </w:r>
          </w:p>
          <w:p w:rsidR="007E1A8E" w:rsidRPr="007E1A8E" w:rsidRDefault="007E1A8E" w:rsidP="00D459BF">
            <w:pPr>
              <w:numPr>
                <w:ilvl w:val="0"/>
                <w:numId w:val="4"/>
              </w:numPr>
              <w:spacing w:before="60" w:after="0" w:line="240" w:lineRule="auto"/>
              <w:jc w:val="both"/>
              <w:rPr>
                <w:rFonts w:ascii="Verdana" w:eastAsia="Times" w:hAnsi="Verdana" w:cs="Arial"/>
                <w:color w:val="000000"/>
                <w:sz w:val="18"/>
                <w:szCs w:val="18"/>
              </w:rPr>
            </w:pPr>
            <w:r>
              <w:rPr>
                <w:rFonts w:ascii="Verdana" w:eastAsia="Times" w:hAnsi="Verdana" w:cs="Arial"/>
                <w:color w:val="000000"/>
                <w:sz w:val="18"/>
                <w:szCs w:val="18"/>
                <w:lang w:val="fi-FI"/>
              </w:rPr>
              <w:t xml:space="preserve">Peraturan Gubernur Sumatera Barat Nomor 2 Tahun 2013 tentang Rencana Penanggulangan Bencana Provinsi Sumatera Barat </w:t>
            </w:r>
          </w:p>
          <w:p w:rsidR="00CE783C" w:rsidRPr="005977D7" w:rsidRDefault="00CE783C" w:rsidP="007E1A8E">
            <w:pPr>
              <w:spacing w:before="60" w:after="0" w:line="240" w:lineRule="auto"/>
              <w:jc w:val="both"/>
              <w:rPr>
                <w:rFonts w:ascii="Verdana" w:eastAsia="Times" w:hAnsi="Verdana" w:cs="Arial"/>
                <w:color w:val="000000"/>
                <w:sz w:val="18"/>
                <w:szCs w:val="18"/>
              </w:rPr>
            </w:pPr>
            <w:r w:rsidRPr="005977D7">
              <w:rPr>
                <w:rFonts w:ascii="Verdana" w:eastAsia="Times" w:hAnsi="Verdana" w:cs="Arial"/>
                <w:color w:val="000000"/>
                <w:sz w:val="18"/>
                <w:szCs w:val="18"/>
                <w:lang w:val="fi-FI"/>
              </w:rPr>
              <w:t>Kedua belah pihak</w:t>
            </w:r>
            <w:r w:rsidRPr="005977D7">
              <w:rPr>
                <w:rFonts w:ascii="Verdana" w:eastAsia="Times" w:hAnsi="Verdana" w:cs="Arial"/>
                <w:i/>
                <w:color w:val="000000"/>
                <w:sz w:val="18"/>
                <w:szCs w:val="18"/>
                <w:lang w:val="fi-FI"/>
              </w:rPr>
              <w:t xml:space="preserve"> </w:t>
            </w:r>
            <w:r w:rsidRPr="005977D7">
              <w:rPr>
                <w:rFonts w:ascii="Verdana" w:eastAsia="Times" w:hAnsi="Verdana" w:cs="Arial"/>
                <w:color w:val="000000"/>
                <w:sz w:val="18"/>
                <w:szCs w:val="18"/>
                <w:lang w:val="id-ID"/>
              </w:rPr>
              <w:t xml:space="preserve">yang selanjutnya disebut sebagai </w:t>
            </w:r>
            <w:r w:rsidRPr="005977D7">
              <w:rPr>
                <w:rFonts w:ascii="Verdana" w:eastAsia="Times" w:hAnsi="Verdana" w:cs="Arial"/>
                <w:b/>
                <w:color w:val="000000"/>
                <w:sz w:val="18"/>
                <w:szCs w:val="18"/>
                <w:lang w:val="id-ID"/>
              </w:rPr>
              <w:t>PARA PIHAK</w:t>
            </w:r>
            <w:r w:rsidRPr="005977D7">
              <w:rPr>
                <w:rFonts w:ascii="Verdana" w:eastAsia="Times" w:hAnsi="Verdana" w:cs="Arial"/>
                <w:color w:val="000000"/>
                <w:sz w:val="18"/>
                <w:szCs w:val="18"/>
                <w:lang w:val="id-ID"/>
              </w:rPr>
              <w:t xml:space="preserve"> sepakat untuk </w:t>
            </w:r>
            <w:r w:rsidRPr="005977D7">
              <w:rPr>
                <w:rFonts w:ascii="Verdana" w:eastAsia="Times" w:hAnsi="Verdana" w:cs="Arial"/>
                <w:color w:val="000000"/>
                <w:sz w:val="18"/>
                <w:szCs w:val="18"/>
                <w:lang w:val="fi-FI"/>
              </w:rPr>
              <w:t>bekerjasama</w:t>
            </w:r>
            <w:r w:rsidRPr="005977D7">
              <w:rPr>
                <w:rFonts w:ascii="Verdana" w:eastAsia="Times" w:hAnsi="Verdana" w:cs="Arial"/>
                <w:color w:val="000000"/>
                <w:sz w:val="18"/>
                <w:szCs w:val="18"/>
                <w:lang w:val="id-ID"/>
              </w:rPr>
              <w:t xml:space="preserve">, dengan pengaturan hal-hal sebagai berikut : </w:t>
            </w:r>
          </w:p>
        </w:tc>
      </w:tr>
      <w:tr w:rsidR="00CE783C" w:rsidRPr="005977D7" w:rsidTr="008176A2">
        <w:tc>
          <w:tcPr>
            <w:tcW w:w="4566" w:type="dxa"/>
            <w:tcBorders>
              <w:top w:val="single" w:sz="4" w:space="0" w:color="auto"/>
              <w:left w:val="single" w:sz="4" w:space="0" w:color="auto"/>
              <w:bottom w:val="single" w:sz="4" w:space="0" w:color="auto"/>
              <w:right w:val="single" w:sz="4" w:space="0" w:color="auto"/>
            </w:tcBorders>
          </w:tcPr>
          <w:p w:rsidR="00CE783C" w:rsidRPr="005977D7" w:rsidRDefault="00CE783C" w:rsidP="00D459BF">
            <w:pPr>
              <w:spacing w:after="0" w:line="240" w:lineRule="auto"/>
              <w:jc w:val="center"/>
              <w:rPr>
                <w:rFonts w:ascii="Verdana" w:eastAsia="Times" w:hAnsi="Verdana" w:cs="Arial"/>
                <w:b/>
                <w:color w:val="000000"/>
                <w:sz w:val="18"/>
                <w:szCs w:val="18"/>
                <w:lang w:val="fi-FI"/>
              </w:rPr>
            </w:pPr>
          </w:p>
          <w:p w:rsidR="00CE783C" w:rsidRPr="005977D7" w:rsidRDefault="00CE783C" w:rsidP="00D459BF">
            <w:pPr>
              <w:spacing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Article 1</w:t>
            </w:r>
          </w:p>
          <w:p w:rsidR="00CE783C" w:rsidRPr="005977D7" w:rsidRDefault="00CE783C" w:rsidP="00D459BF">
            <w:pPr>
              <w:spacing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Both PARTIES agree to:</w:t>
            </w:r>
          </w:p>
          <w:p w:rsidR="00CE783C" w:rsidRPr="005977D7" w:rsidRDefault="00CE783C" w:rsidP="00D459BF">
            <w:pPr>
              <w:spacing w:after="0" w:line="240" w:lineRule="auto"/>
              <w:jc w:val="center"/>
              <w:rPr>
                <w:rFonts w:ascii="Verdana" w:eastAsia="Times" w:hAnsi="Verdana" w:cs="Arial"/>
                <w:b/>
                <w:color w:val="000000"/>
                <w:sz w:val="18"/>
                <w:szCs w:val="18"/>
              </w:rPr>
            </w:pPr>
          </w:p>
        </w:tc>
        <w:tc>
          <w:tcPr>
            <w:tcW w:w="4086" w:type="dxa"/>
            <w:tcBorders>
              <w:top w:val="single" w:sz="4" w:space="0" w:color="auto"/>
              <w:left w:val="single" w:sz="4" w:space="0" w:color="auto"/>
              <w:bottom w:val="single" w:sz="4" w:space="0" w:color="auto"/>
              <w:right w:val="single" w:sz="4" w:space="0" w:color="auto"/>
            </w:tcBorders>
          </w:tcPr>
          <w:p w:rsidR="00CE783C" w:rsidRPr="005977D7" w:rsidRDefault="00CE783C" w:rsidP="00D459BF">
            <w:pPr>
              <w:spacing w:after="0" w:line="240" w:lineRule="auto"/>
              <w:jc w:val="center"/>
              <w:rPr>
                <w:rFonts w:ascii="Verdana" w:eastAsia="Times" w:hAnsi="Verdana" w:cs="Arial"/>
                <w:b/>
                <w:color w:val="000000"/>
                <w:sz w:val="18"/>
                <w:szCs w:val="18"/>
              </w:rPr>
            </w:pPr>
          </w:p>
          <w:p w:rsidR="00CE783C" w:rsidRPr="005977D7" w:rsidRDefault="00CE783C" w:rsidP="00D459BF">
            <w:pPr>
              <w:spacing w:after="0" w:line="240" w:lineRule="auto"/>
              <w:jc w:val="center"/>
              <w:rPr>
                <w:rFonts w:ascii="Verdana" w:eastAsia="Times" w:hAnsi="Verdana" w:cs="Arial"/>
                <w:b/>
                <w:color w:val="000000"/>
                <w:sz w:val="18"/>
                <w:szCs w:val="18"/>
                <w:lang w:val="sv-SE"/>
              </w:rPr>
            </w:pPr>
            <w:r w:rsidRPr="005977D7">
              <w:rPr>
                <w:rFonts w:ascii="Verdana" w:eastAsia="Times" w:hAnsi="Verdana" w:cs="Arial"/>
                <w:b/>
                <w:color w:val="000000"/>
                <w:sz w:val="18"/>
                <w:szCs w:val="18"/>
                <w:lang w:val="sv-SE"/>
              </w:rPr>
              <w:t>Pasal 1</w:t>
            </w:r>
          </w:p>
          <w:p w:rsidR="00CE783C" w:rsidRPr="005977D7" w:rsidRDefault="00CE783C" w:rsidP="00D459BF">
            <w:pPr>
              <w:spacing w:after="0" w:line="240" w:lineRule="auto"/>
              <w:jc w:val="center"/>
              <w:rPr>
                <w:rFonts w:ascii="Verdana" w:eastAsia="Times" w:hAnsi="Verdana" w:cs="Arial"/>
                <w:b/>
                <w:color w:val="000000"/>
                <w:sz w:val="18"/>
                <w:szCs w:val="18"/>
                <w:lang w:val="sv-SE"/>
              </w:rPr>
            </w:pPr>
            <w:r w:rsidRPr="005977D7">
              <w:rPr>
                <w:rFonts w:ascii="Verdana" w:eastAsia="Times" w:hAnsi="Verdana" w:cs="Arial"/>
                <w:b/>
                <w:color w:val="000000"/>
                <w:sz w:val="18"/>
                <w:szCs w:val="18"/>
                <w:lang w:val="sv-SE"/>
              </w:rPr>
              <w:t>Kedua belah pihak setuju:</w:t>
            </w:r>
          </w:p>
          <w:p w:rsidR="007B2124" w:rsidRPr="005977D7" w:rsidRDefault="007B2124" w:rsidP="00D459BF">
            <w:pPr>
              <w:spacing w:after="0" w:line="240" w:lineRule="auto"/>
              <w:jc w:val="center"/>
              <w:rPr>
                <w:rFonts w:ascii="Verdana" w:eastAsia="Times" w:hAnsi="Verdana" w:cs="Arial"/>
                <w:b/>
                <w:color w:val="000000"/>
                <w:sz w:val="18"/>
                <w:szCs w:val="18"/>
                <w:lang w:val="sv-SE"/>
              </w:rPr>
            </w:pPr>
          </w:p>
          <w:p w:rsidR="007B2124" w:rsidRPr="005977D7" w:rsidRDefault="007B2124" w:rsidP="00D459BF">
            <w:pPr>
              <w:spacing w:after="0" w:line="240" w:lineRule="auto"/>
              <w:jc w:val="center"/>
              <w:rPr>
                <w:rFonts w:ascii="Verdana" w:eastAsia="Times" w:hAnsi="Verdana" w:cs="Arial"/>
                <w:b/>
                <w:color w:val="000000"/>
                <w:sz w:val="18"/>
                <w:szCs w:val="18"/>
                <w:lang w:val="sv-SE"/>
              </w:rPr>
            </w:pPr>
          </w:p>
        </w:tc>
      </w:tr>
      <w:tr w:rsidR="007B2124" w:rsidRPr="005977D7" w:rsidTr="008176A2">
        <w:tc>
          <w:tcPr>
            <w:tcW w:w="4566" w:type="dxa"/>
            <w:tcBorders>
              <w:top w:val="single" w:sz="4" w:space="0" w:color="auto"/>
              <w:left w:val="single" w:sz="4" w:space="0" w:color="auto"/>
              <w:bottom w:val="single" w:sz="4" w:space="0" w:color="auto"/>
              <w:right w:val="single" w:sz="4" w:space="0" w:color="auto"/>
            </w:tcBorders>
          </w:tcPr>
          <w:p w:rsidR="007B2124" w:rsidRPr="005977D7" w:rsidRDefault="007B2124" w:rsidP="007B2124">
            <w:pPr>
              <w:numPr>
                <w:ilvl w:val="0"/>
                <w:numId w:val="5"/>
              </w:numPr>
              <w:spacing w:before="60" w:after="0" w:line="240" w:lineRule="auto"/>
              <w:ind w:left="360"/>
              <w:jc w:val="both"/>
              <w:rPr>
                <w:rFonts w:ascii="Verdana" w:eastAsia="Times" w:hAnsi="Verdana" w:cs="Arial"/>
                <w:color w:val="000000"/>
                <w:sz w:val="18"/>
                <w:szCs w:val="18"/>
              </w:rPr>
            </w:pPr>
            <w:r w:rsidRPr="005977D7">
              <w:rPr>
                <w:rFonts w:ascii="Verdana" w:eastAsia="Times" w:hAnsi="Verdana" w:cs="Arial"/>
                <w:color w:val="000000"/>
                <w:sz w:val="18"/>
                <w:szCs w:val="18"/>
              </w:rPr>
              <w:t xml:space="preserve">Sustainably enhance the skills and technical capacity of BPBD </w:t>
            </w:r>
            <w:r w:rsidR="00521EBC" w:rsidRPr="005977D7">
              <w:rPr>
                <w:rFonts w:ascii="Verdana" w:eastAsia="Times" w:hAnsi="Verdana" w:cs="Arial"/>
                <w:color w:val="000000"/>
                <w:sz w:val="18"/>
                <w:szCs w:val="18"/>
              </w:rPr>
              <w:t>West Sumatra</w:t>
            </w:r>
            <w:r w:rsidRPr="005977D7">
              <w:rPr>
                <w:rFonts w:ascii="Verdana" w:eastAsia="Times" w:hAnsi="Verdana" w:cs="Arial"/>
                <w:color w:val="000000"/>
                <w:sz w:val="18"/>
                <w:szCs w:val="18"/>
              </w:rPr>
              <w:t xml:space="preserve"> so that the BPBD is providing technical and operational support before, during, and after disasters occur, as well as promoting DRM best practices among their respective districts;</w:t>
            </w:r>
          </w:p>
          <w:p w:rsidR="007B2124" w:rsidRPr="005977D7" w:rsidRDefault="007B2124" w:rsidP="007B2124">
            <w:pPr>
              <w:spacing w:before="60" w:after="0" w:line="240" w:lineRule="auto"/>
              <w:ind w:left="360"/>
              <w:jc w:val="both"/>
              <w:rPr>
                <w:rFonts w:ascii="Verdana" w:eastAsia="Times" w:hAnsi="Verdana" w:cs="Arial"/>
                <w:color w:val="000000"/>
                <w:sz w:val="18"/>
                <w:szCs w:val="18"/>
              </w:rPr>
            </w:pPr>
          </w:p>
          <w:p w:rsidR="007B2124" w:rsidRPr="005977D7" w:rsidRDefault="007B2124" w:rsidP="007B2124">
            <w:pPr>
              <w:spacing w:before="60" w:after="0" w:line="240" w:lineRule="auto"/>
              <w:ind w:left="360"/>
              <w:jc w:val="both"/>
              <w:rPr>
                <w:rFonts w:ascii="Verdana" w:eastAsia="Times" w:hAnsi="Verdana" w:cs="Arial"/>
                <w:color w:val="000000"/>
                <w:sz w:val="18"/>
                <w:szCs w:val="18"/>
              </w:rPr>
            </w:pPr>
          </w:p>
          <w:p w:rsidR="007B2124" w:rsidRPr="005977D7" w:rsidRDefault="007B2124" w:rsidP="007B2124">
            <w:pPr>
              <w:spacing w:before="60" w:after="0" w:line="240" w:lineRule="auto"/>
              <w:ind w:left="360"/>
              <w:jc w:val="both"/>
              <w:rPr>
                <w:rFonts w:ascii="Verdana" w:eastAsia="Times" w:hAnsi="Verdana" w:cs="Arial"/>
                <w:color w:val="000000"/>
                <w:sz w:val="18"/>
                <w:szCs w:val="18"/>
              </w:rPr>
            </w:pPr>
          </w:p>
          <w:p w:rsidR="007B2124" w:rsidRPr="005977D7" w:rsidRDefault="007B2124" w:rsidP="007B2124">
            <w:pPr>
              <w:numPr>
                <w:ilvl w:val="0"/>
                <w:numId w:val="5"/>
              </w:numPr>
              <w:spacing w:before="60" w:after="0" w:line="240" w:lineRule="auto"/>
              <w:ind w:left="360"/>
              <w:jc w:val="both"/>
              <w:rPr>
                <w:rFonts w:ascii="Verdana" w:eastAsia="Times" w:hAnsi="Verdana" w:cs="Arial"/>
                <w:color w:val="000000"/>
                <w:sz w:val="18"/>
                <w:szCs w:val="18"/>
              </w:rPr>
            </w:pPr>
            <w:r w:rsidRPr="005977D7">
              <w:rPr>
                <w:rFonts w:ascii="Verdana" w:eastAsia="Times" w:hAnsi="Verdana" w:cs="Arial"/>
                <w:color w:val="000000"/>
                <w:sz w:val="18"/>
                <w:szCs w:val="18"/>
              </w:rPr>
              <w:t>Work in partnership to provide inclusive DRM services and quality technical training to DRM stakeholders;</w:t>
            </w:r>
          </w:p>
          <w:p w:rsidR="007B2124" w:rsidRPr="005977D7" w:rsidRDefault="007B2124" w:rsidP="007B2124">
            <w:pPr>
              <w:spacing w:before="60" w:after="0" w:line="240" w:lineRule="auto"/>
              <w:jc w:val="both"/>
              <w:rPr>
                <w:rFonts w:ascii="Verdana" w:eastAsia="Times" w:hAnsi="Verdana" w:cs="Arial"/>
                <w:color w:val="000000"/>
                <w:sz w:val="18"/>
                <w:szCs w:val="18"/>
              </w:rPr>
            </w:pPr>
          </w:p>
          <w:p w:rsidR="007B2124" w:rsidRPr="005977D7" w:rsidRDefault="007B2124" w:rsidP="007B2124">
            <w:pPr>
              <w:spacing w:before="60" w:after="0" w:line="240" w:lineRule="auto"/>
              <w:jc w:val="both"/>
              <w:rPr>
                <w:rFonts w:ascii="Verdana" w:eastAsia="Times" w:hAnsi="Verdana" w:cs="Arial"/>
                <w:color w:val="000000"/>
                <w:sz w:val="18"/>
                <w:szCs w:val="18"/>
              </w:rPr>
            </w:pPr>
          </w:p>
          <w:p w:rsidR="007B2124" w:rsidRPr="005977D7" w:rsidRDefault="007B2124" w:rsidP="007B2124">
            <w:pPr>
              <w:spacing w:before="60" w:after="0" w:line="240" w:lineRule="auto"/>
              <w:jc w:val="both"/>
              <w:rPr>
                <w:rFonts w:ascii="Verdana" w:eastAsia="Times" w:hAnsi="Verdana" w:cs="Arial"/>
                <w:color w:val="000000"/>
                <w:sz w:val="18"/>
                <w:szCs w:val="18"/>
              </w:rPr>
            </w:pPr>
          </w:p>
          <w:p w:rsidR="007B2124" w:rsidRPr="005977D7" w:rsidRDefault="007B2124" w:rsidP="007B2124">
            <w:pPr>
              <w:numPr>
                <w:ilvl w:val="0"/>
                <w:numId w:val="5"/>
              </w:numPr>
              <w:spacing w:before="60" w:after="0" w:line="240" w:lineRule="auto"/>
              <w:ind w:left="360"/>
              <w:jc w:val="both"/>
              <w:rPr>
                <w:rFonts w:ascii="Verdana" w:eastAsia="Times" w:hAnsi="Verdana" w:cs="Arial"/>
                <w:color w:val="000000"/>
                <w:sz w:val="18"/>
                <w:szCs w:val="18"/>
              </w:rPr>
            </w:pPr>
            <w:r w:rsidRPr="005977D7">
              <w:rPr>
                <w:rFonts w:ascii="Verdana" w:eastAsia="Times" w:hAnsi="Verdana" w:cs="Arial"/>
                <w:color w:val="000000"/>
                <w:sz w:val="18"/>
                <w:szCs w:val="18"/>
              </w:rPr>
              <w:t xml:space="preserve">Work in partnership to  contribute to improved disaster risk reduction outcomes in </w:t>
            </w:r>
            <w:r w:rsidR="00521EBC" w:rsidRPr="005977D7">
              <w:rPr>
                <w:rFonts w:ascii="Verdana" w:eastAsia="Times" w:hAnsi="Verdana" w:cs="Arial"/>
                <w:color w:val="000000"/>
                <w:sz w:val="18"/>
                <w:szCs w:val="18"/>
              </w:rPr>
              <w:t>West Sumatra</w:t>
            </w:r>
            <w:r w:rsidRPr="005977D7">
              <w:rPr>
                <w:rFonts w:ascii="Verdana" w:eastAsia="Times" w:hAnsi="Verdana" w:cs="Arial"/>
                <w:color w:val="000000"/>
                <w:sz w:val="18"/>
                <w:szCs w:val="18"/>
              </w:rPr>
              <w:t>;</w:t>
            </w:r>
          </w:p>
          <w:p w:rsidR="007B2124" w:rsidRPr="005977D7" w:rsidRDefault="007B2124" w:rsidP="007B2124">
            <w:pPr>
              <w:spacing w:before="60" w:after="0" w:line="240" w:lineRule="auto"/>
              <w:jc w:val="both"/>
              <w:rPr>
                <w:rFonts w:ascii="Verdana" w:eastAsia="Times" w:hAnsi="Verdana" w:cs="Arial"/>
                <w:color w:val="000000"/>
                <w:sz w:val="18"/>
                <w:szCs w:val="18"/>
              </w:rPr>
            </w:pPr>
          </w:p>
          <w:p w:rsidR="007B2124" w:rsidRPr="005977D7" w:rsidRDefault="007B2124" w:rsidP="007B2124">
            <w:pPr>
              <w:spacing w:before="60" w:after="0" w:line="240" w:lineRule="auto"/>
              <w:jc w:val="both"/>
              <w:rPr>
                <w:rFonts w:ascii="Verdana" w:eastAsia="Times" w:hAnsi="Verdana" w:cs="Arial"/>
                <w:color w:val="000000"/>
                <w:sz w:val="18"/>
                <w:szCs w:val="18"/>
              </w:rPr>
            </w:pPr>
          </w:p>
          <w:p w:rsidR="007B2124" w:rsidRPr="005977D7" w:rsidRDefault="007B2124" w:rsidP="007B2124">
            <w:pPr>
              <w:numPr>
                <w:ilvl w:val="0"/>
                <w:numId w:val="5"/>
              </w:numPr>
              <w:spacing w:before="60" w:after="0" w:line="240" w:lineRule="auto"/>
              <w:ind w:left="360"/>
              <w:jc w:val="both"/>
              <w:rPr>
                <w:rFonts w:ascii="Verdana" w:eastAsia="Times" w:hAnsi="Verdana" w:cs="Arial"/>
                <w:color w:val="000000"/>
                <w:sz w:val="18"/>
                <w:szCs w:val="18"/>
              </w:rPr>
            </w:pPr>
            <w:r w:rsidRPr="005977D7">
              <w:rPr>
                <w:rFonts w:ascii="Verdana" w:eastAsia="Times" w:hAnsi="Verdana" w:cs="Arial"/>
                <w:color w:val="000000"/>
                <w:sz w:val="18"/>
                <w:szCs w:val="18"/>
              </w:rPr>
              <w:t xml:space="preserve">Work in partnership to increase community </w:t>
            </w:r>
            <w:r w:rsidRPr="005977D7">
              <w:rPr>
                <w:rFonts w:ascii="Verdana" w:eastAsia="Times" w:hAnsi="Verdana" w:cs="Arial"/>
                <w:color w:val="000000"/>
                <w:sz w:val="18"/>
                <w:szCs w:val="18"/>
              </w:rPr>
              <w:lastRenderedPageBreak/>
              <w:t>resilience through improved DRM capacity among stakeholders;</w:t>
            </w:r>
          </w:p>
          <w:p w:rsidR="007B2124" w:rsidRPr="005977D7" w:rsidRDefault="007B2124" w:rsidP="007B2124">
            <w:pPr>
              <w:spacing w:before="60" w:after="0" w:line="240" w:lineRule="auto"/>
              <w:jc w:val="both"/>
              <w:rPr>
                <w:rFonts w:ascii="Verdana" w:eastAsia="Times" w:hAnsi="Verdana" w:cs="Arial"/>
                <w:color w:val="000000"/>
                <w:sz w:val="18"/>
                <w:szCs w:val="18"/>
                <w:lang w:val="id-ID"/>
              </w:rPr>
            </w:pPr>
          </w:p>
          <w:p w:rsidR="007B2124" w:rsidRPr="005977D7" w:rsidRDefault="007B2124" w:rsidP="007B2124">
            <w:pPr>
              <w:spacing w:before="60" w:after="0" w:line="240" w:lineRule="auto"/>
              <w:rPr>
                <w:rFonts w:ascii="Verdana" w:eastAsia="Times" w:hAnsi="Verdana" w:cs="Arial"/>
                <w:color w:val="000000"/>
                <w:sz w:val="18"/>
                <w:szCs w:val="18"/>
              </w:rPr>
            </w:pPr>
          </w:p>
          <w:p w:rsidR="007B2124" w:rsidRPr="005977D7" w:rsidRDefault="007B2124" w:rsidP="007B2124">
            <w:pPr>
              <w:spacing w:after="0" w:line="240" w:lineRule="auto"/>
              <w:jc w:val="both"/>
              <w:rPr>
                <w:rFonts w:ascii="Verdana" w:eastAsia="Times" w:hAnsi="Verdana" w:cs="Arial"/>
                <w:b/>
                <w:color w:val="000000"/>
                <w:sz w:val="18"/>
                <w:szCs w:val="18"/>
                <w:lang w:val="fi-FI"/>
              </w:rPr>
            </w:pPr>
            <w:r w:rsidRPr="005977D7">
              <w:rPr>
                <w:rFonts w:ascii="Verdana" w:eastAsia="Times" w:hAnsi="Verdana" w:cs="Arial"/>
                <w:color w:val="000000"/>
                <w:sz w:val="18"/>
                <w:szCs w:val="18"/>
              </w:rPr>
              <w:t>Making efforts to integrate DRR into development planning at both the the government and communities in order to improve resilience to disaster risks.</w:t>
            </w:r>
          </w:p>
          <w:p w:rsidR="007B2124" w:rsidRPr="005977D7" w:rsidRDefault="007B2124" w:rsidP="00D459BF">
            <w:pPr>
              <w:spacing w:after="0" w:line="240" w:lineRule="auto"/>
              <w:jc w:val="center"/>
              <w:rPr>
                <w:rFonts w:ascii="Verdana" w:eastAsia="Times" w:hAnsi="Verdana" w:cs="Arial"/>
                <w:b/>
                <w:color w:val="000000"/>
                <w:sz w:val="18"/>
                <w:szCs w:val="18"/>
                <w:lang w:val="fi-FI"/>
              </w:rPr>
            </w:pPr>
          </w:p>
        </w:tc>
        <w:tc>
          <w:tcPr>
            <w:tcW w:w="4086" w:type="dxa"/>
            <w:tcBorders>
              <w:top w:val="single" w:sz="4" w:space="0" w:color="auto"/>
              <w:left w:val="single" w:sz="4" w:space="0" w:color="auto"/>
              <w:bottom w:val="single" w:sz="4" w:space="0" w:color="auto"/>
              <w:right w:val="single" w:sz="4" w:space="0" w:color="auto"/>
            </w:tcBorders>
          </w:tcPr>
          <w:p w:rsidR="007B2124" w:rsidRPr="005977D7" w:rsidRDefault="007B2124" w:rsidP="007B2124">
            <w:pPr>
              <w:numPr>
                <w:ilvl w:val="0"/>
                <w:numId w:val="6"/>
              </w:numPr>
              <w:tabs>
                <w:tab w:val="left" w:pos="369"/>
              </w:tabs>
              <w:spacing w:before="60" w:after="0" w:line="240" w:lineRule="auto"/>
              <w:ind w:left="369"/>
              <w:jc w:val="both"/>
              <w:rPr>
                <w:rFonts w:ascii="Verdana" w:eastAsia="Times" w:hAnsi="Verdana" w:cs="Arial"/>
                <w:color w:val="000000"/>
                <w:sz w:val="18"/>
                <w:szCs w:val="18"/>
              </w:rPr>
            </w:pPr>
            <w:r w:rsidRPr="005977D7">
              <w:rPr>
                <w:rFonts w:ascii="Verdana" w:eastAsia="Times" w:hAnsi="Verdana" w:cs="Arial"/>
                <w:color w:val="000000"/>
                <w:sz w:val="18"/>
                <w:szCs w:val="18"/>
              </w:rPr>
              <w:lastRenderedPageBreak/>
              <w:t xml:space="preserve">Secara berkesinambungan memperkuat keterampilan dan kapasitas teknis dari BPBD </w:t>
            </w:r>
            <w:r w:rsidR="00521EBC" w:rsidRPr="005977D7">
              <w:rPr>
                <w:rFonts w:ascii="Verdana" w:eastAsia="Times" w:hAnsi="Verdana" w:cs="Arial"/>
                <w:color w:val="000000"/>
                <w:sz w:val="18"/>
                <w:szCs w:val="18"/>
              </w:rPr>
              <w:t xml:space="preserve">Sumatera Barat </w:t>
            </w:r>
            <w:r w:rsidRPr="005977D7">
              <w:rPr>
                <w:rFonts w:ascii="Verdana" w:eastAsia="Times" w:hAnsi="Verdana" w:cs="Arial"/>
                <w:color w:val="000000"/>
                <w:sz w:val="18"/>
                <w:szCs w:val="18"/>
              </w:rPr>
              <w:t>sehingga BPBD mampu menyediakan bantuan teknis dan operasional sebelum, saat dan setelah bencana terjadi, dan juga mempromosikan praktek-prakt</w:t>
            </w:r>
            <w:r w:rsidR="008939E8">
              <w:rPr>
                <w:rFonts w:ascii="Verdana" w:eastAsia="Times" w:hAnsi="Verdana" w:cs="Arial"/>
                <w:color w:val="000000"/>
                <w:sz w:val="18"/>
                <w:szCs w:val="18"/>
              </w:rPr>
              <w:t>ek terbaik Pengurangan Risiko Bencana</w:t>
            </w:r>
            <w:r w:rsidR="002F0531">
              <w:rPr>
                <w:rFonts w:ascii="Verdana" w:eastAsia="Times" w:hAnsi="Verdana" w:cs="Arial"/>
                <w:color w:val="000000"/>
                <w:sz w:val="18"/>
                <w:szCs w:val="18"/>
              </w:rPr>
              <w:t xml:space="preserve"> kepada kabupate/ Kota</w:t>
            </w:r>
            <w:r w:rsidRPr="005977D7">
              <w:rPr>
                <w:rFonts w:ascii="Verdana" w:eastAsia="Times" w:hAnsi="Verdana" w:cs="Arial"/>
                <w:color w:val="000000"/>
                <w:sz w:val="18"/>
                <w:szCs w:val="18"/>
              </w:rPr>
              <w:t xml:space="preserve"> terkait.</w:t>
            </w:r>
          </w:p>
          <w:p w:rsidR="00521EBC" w:rsidRPr="005977D7" w:rsidRDefault="00521EBC" w:rsidP="00521EBC">
            <w:pPr>
              <w:tabs>
                <w:tab w:val="left" w:pos="369"/>
              </w:tabs>
              <w:spacing w:before="60" w:after="0" w:line="240" w:lineRule="auto"/>
              <w:ind w:left="369"/>
              <w:jc w:val="both"/>
              <w:rPr>
                <w:rFonts w:ascii="Verdana" w:eastAsia="Times" w:hAnsi="Verdana" w:cs="Arial"/>
                <w:color w:val="000000"/>
                <w:sz w:val="18"/>
                <w:szCs w:val="18"/>
              </w:rPr>
            </w:pPr>
          </w:p>
          <w:p w:rsidR="007B2124" w:rsidRPr="005977D7" w:rsidRDefault="007B2124" w:rsidP="00521EBC">
            <w:pPr>
              <w:numPr>
                <w:ilvl w:val="0"/>
                <w:numId w:val="6"/>
              </w:numPr>
              <w:tabs>
                <w:tab w:val="left" w:pos="369"/>
              </w:tabs>
              <w:spacing w:before="60" w:after="0" w:line="240" w:lineRule="auto"/>
              <w:ind w:left="369"/>
              <w:jc w:val="both"/>
              <w:rPr>
                <w:rFonts w:ascii="Verdana" w:eastAsia="Times" w:hAnsi="Verdana" w:cs="Arial"/>
                <w:color w:val="000000"/>
                <w:sz w:val="18"/>
                <w:szCs w:val="18"/>
              </w:rPr>
            </w:pPr>
            <w:r w:rsidRPr="005977D7">
              <w:rPr>
                <w:rFonts w:ascii="Verdana" w:eastAsia="Times" w:hAnsi="Verdana" w:cs="Arial"/>
                <w:color w:val="000000"/>
                <w:sz w:val="18"/>
                <w:szCs w:val="18"/>
              </w:rPr>
              <w:t>Bekerja dalam kemitraan untuk menyediakan pelayanan PRB yang inklusif dan pelatihan teknis yang bermutu kepada para pemangku kepentingan PRB.</w:t>
            </w:r>
          </w:p>
          <w:p w:rsidR="007B2124" w:rsidRPr="005977D7" w:rsidRDefault="007B2124" w:rsidP="007B2124">
            <w:pPr>
              <w:spacing w:after="0" w:line="240" w:lineRule="auto"/>
              <w:ind w:left="720"/>
              <w:contextualSpacing/>
              <w:rPr>
                <w:rFonts w:ascii="Times New Roman" w:eastAsia="Times New Roman" w:hAnsi="Times New Roman" w:cs="Times New Roman"/>
                <w:i/>
                <w:sz w:val="24"/>
                <w:szCs w:val="24"/>
              </w:rPr>
            </w:pPr>
          </w:p>
          <w:p w:rsidR="007B2124" w:rsidRPr="005977D7" w:rsidRDefault="007B2124" w:rsidP="007B2124">
            <w:pPr>
              <w:numPr>
                <w:ilvl w:val="0"/>
                <w:numId w:val="6"/>
              </w:numPr>
              <w:tabs>
                <w:tab w:val="left" w:pos="369"/>
              </w:tabs>
              <w:spacing w:before="60" w:after="0" w:line="240" w:lineRule="auto"/>
              <w:ind w:left="369"/>
              <w:jc w:val="both"/>
              <w:rPr>
                <w:rFonts w:ascii="Verdana" w:eastAsia="Times" w:hAnsi="Verdana" w:cs="Arial"/>
                <w:color w:val="000000"/>
                <w:sz w:val="18"/>
                <w:szCs w:val="18"/>
              </w:rPr>
            </w:pPr>
            <w:r w:rsidRPr="005977D7">
              <w:rPr>
                <w:rFonts w:ascii="Verdana" w:eastAsia="Times" w:hAnsi="Verdana" w:cs="Arial"/>
                <w:color w:val="000000"/>
                <w:sz w:val="18"/>
                <w:szCs w:val="18"/>
              </w:rPr>
              <w:t xml:space="preserve">Bekerja dalam kemitraan untuk berkontribusi kepada pencapaian hasil pengurangan risiko bencana yang lebih baik di </w:t>
            </w:r>
            <w:r w:rsidR="00521EBC" w:rsidRPr="005977D7">
              <w:rPr>
                <w:rFonts w:ascii="Verdana" w:eastAsia="Times" w:hAnsi="Verdana" w:cs="Arial"/>
                <w:color w:val="000000"/>
                <w:sz w:val="18"/>
                <w:szCs w:val="18"/>
              </w:rPr>
              <w:t>Sumatera Barat</w:t>
            </w:r>
            <w:r w:rsidRPr="005977D7">
              <w:rPr>
                <w:rFonts w:ascii="Verdana" w:eastAsia="Times" w:hAnsi="Verdana" w:cs="Arial"/>
                <w:color w:val="000000"/>
                <w:sz w:val="18"/>
                <w:szCs w:val="18"/>
              </w:rPr>
              <w:t>;</w:t>
            </w:r>
          </w:p>
          <w:p w:rsidR="007B2124" w:rsidRPr="005977D7" w:rsidRDefault="007B2124" w:rsidP="007B2124">
            <w:pPr>
              <w:spacing w:after="0" w:line="240" w:lineRule="auto"/>
              <w:ind w:left="720"/>
              <w:contextualSpacing/>
              <w:rPr>
                <w:rFonts w:ascii="Times New Roman" w:eastAsia="Times New Roman" w:hAnsi="Times New Roman" w:cs="Times New Roman"/>
                <w:i/>
                <w:sz w:val="24"/>
                <w:szCs w:val="24"/>
              </w:rPr>
            </w:pPr>
          </w:p>
          <w:p w:rsidR="007B2124" w:rsidRPr="005977D7" w:rsidRDefault="007B2124" w:rsidP="007B2124">
            <w:pPr>
              <w:numPr>
                <w:ilvl w:val="0"/>
                <w:numId w:val="6"/>
              </w:numPr>
              <w:tabs>
                <w:tab w:val="left" w:pos="369"/>
              </w:tabs>
              <w:spacing w:before="60" w:after="0" w:line="240" w:lineRule="auto"/>
              <w:ind w:left="369"/>
              <w:jc w:val="both"/>
              <w:rPr>
                <w:rFonts w:ascii="Verdana" w:eastAsia="Times" w:hAnsi="Verdana" w:cs="Arial"/>
                <w:color w:val="000000"/>
                <w:sz w:val="18"/>
                <w:szCs w:val="18"/>
              </w:rPr>
            </w:pPr>
            <w:r w:rsidRPr="005977D7">
              <w:rPr>
                <w:rFonts w:ascii="Verdana" w:eastAsia="Times" w:hAnsi="Verdana" w:cs="Arial"/>
                <w:color w:val="000000"/>
                <w:sz w:val="18"/>
                <w:szCs w:val="18"/>
              </w:rPr>
              <w:t xml:space="preserve">Bekerja dalam kemitraan untuk meningkatkan ketangguhan </w:t>
            </w:r>
            <w:r w:rsidRPr="005977D7">
              <w:rPr>
                <w:rFonts w:ascii="Verdana" w:eastAsia="Times" w:hAnsi="Verdana" w:cs="Arial"/>
                <w:color w:val="000000"/>
                <w:sz w:val="18"/>
                <w:szCs w:val="18"/>
              </w:rPr>
              <w:lastRenderedPageBreak/>
              <w:t>masyarakat melalui kapasitas PRB yang lebih baik diantara para pemangku kepentingan;</w:t>
            </w:r>
          </w:p>
          <w:p w:rsidR="007B2124" w:rsidRPr="005977D7" w:rsidRDefault="007B2124" w:rsidP="007B2124">
            <w:pPr>
              <w:spacing w:after="0" w:line="240" w:lineRule="auto"/>
              <w:ind w:left="720"/>
              <w:contextualSpacing/>
              <w:rPr>
                <w:rFonts w:ascii="Times New Roman" w:eastAsia="Times New Roman" w:hAnsi="Times New Roman" w:cs="Times New Roman"/>
                <w:i/>
                <w:sz w:val="24"/>
                <w:szCs w:val="24"/>
              </w:rPr>
            </w:pPr>
          </w:p>
          <w:p w:rsidR="007B2124" w:rsidRPr="005977D7" w:rsidRDefault="007B2124" w:rsidP="007B2124">
            <w:pPr>
              <w:spacing w:after="0" w:line="240" w:lineRule="auto"/>
              <w:jc w:val="both"/>
              <w:rPr>
                <w:rFonts w:ascii="Verdana" w:eastAsia="Times" w:hAnsi="Verdana" w:cs="Arial"/>
                <w:b/>
                <w:color w:val="000000"/>
                <w:sz w:val="18"/>
                <w:szCs w:val="18"/>
              </w:rPr>
            </w:pPr>
            <w:r w:rsidRPr="005977D7">
              <w:rPr>
                <w:rFonts w:ascii="Verdana" w:eastAsia="Times" w:hAnsi="Verdana" w:cs="Arial"/>
                <w:color w:val="000000"/>
                <w:sz w:val="18"/>
                <w:szCs w:val="18"/>
              </w:rPr>
              <w:t>Melakukan usaha-usaha untuk mengintegrasikan PRB kedalam perencanaan pembangunan baik pada tingkat pemerintah maupun masyarakat dalam rangka meningkatkan ketangguhan terhadap risiko bencana.</w:t>
            </w:r>
          </w:p>
        </w:tc>
      </w:tr>
      <w:tr w:rsidR="00CE783C" w:rsidRPr="005977D7" w:rsidTr="00CD0AF9">
        <w:tc>
          <w:tcPr>
            <w:tcW w:w="4566" w:type="dxa"/>
            <w:tcBorders>
              <w:top w:val="single" w:sz="4" w:space="0" w:color="auto"/>
              <w:left w:val="single" w:sz="4" w:space="0" w:color="auto"/>
              <w:bottom w:val="single" w:sz="4" w:space="0" w:color="auto"/>
              <w:right w:val="single" w:sz="4" w:space="0" w:color="auto"/>
            </w:tcBorders>
          </w:tcPr>
          <w:p w:rsidR="00CE783C" w:rsidRPr="005977D7" w:rsidRDefault="00CE783C" w:rsidP="00D459BF">
            <w:pPr>
              <w:spacing w:after="0" w:line="240" w:lineRule="auto"/>
              <w:jc w:val="center"/>
              <w:rPr>
                <w:rFonts w:ascii="Verdana" w:eastAsia="Times" w:hAnsi="Verdana" w:cs="Arial"/>
                <w:b/>
                <w:color w:val="000000"/>
                <w:sz w:val="18"/>
                <w:szCs w:val="18"/>
              </w:rPr>
            </w:pPr>
          </w:p>
          <w:p w:rsidR="00CE783C" w:rsidRPr="005977D7" w:rsidRDefault="00CE783C" w:rsidP="00D459BF">
            <w:pPr>
              <w:spacing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Article 2</w:t>
            </w:r>
          </w:p>
          <w:p w:rsidR="00CE783C" w:rsidRPr="005977D7" w:rsidRDefault="00CE783C" w:rsidP="00D459BF">
            <w:pPr>
              <w:spacing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Period of cooperation</w:t>
            </w:r>
          </w:p>
          <w:p w:rsidR="00CE783C" w:rsidRPr="005977D7" w:rsidRDefault="00CE783C" w:rsidP="00D459BF">
            <w:pPr>
              <w:spacing w:after="0" w:line="240" w:lineRule="auto"/>
              <w:jc w:val="center"/>
              <w:rPr>
                <w:rFonts w:ascii="Verdana" w:eastAsia="Times" w:hAnsi="Verdana" w:cs="Arial"/>
                <w:b/>
                <w:color w:val="000000"/>
                <w:sz w:val="18"/>
                <w:szCs w:val="18"/>
              </w:rPr>
            </w:pPr>
          </w:p>
        </w:tc>
        <w:tc>
          <w:tcPr>
            <w:tcW w:w="4086" w:type="dxa"/>
            <w:tcBorders>
              <w:top w:val="single" w:sz="4" w:space="0" w:color="auto"/>
              <w:left w:val="single" w:sz="4" w:space="0" w:color="auto"/>
              <w:bottom w:val="single" w:sz="4" w:space="0" w:color="auto"/>
              <w:right w:val="single" w:sz="4" w:space="0" w:color="auto"/>
            </w:tcBorders>
          </w:tcPr>
          <w:p w:rsidR="00CE783C" w:rsidRPr="005977D7" w:rsidRDefault="00CE783C" w:rsidP="00D459BF">
            <w:pPr>
              <w:spacing w:after="0" w:line="240" w:lineRule="auto"/>
              <w:jc w:val="center"/>
              <w:rPr>
                <w:rFonts w:ascii="Verdana" w:eastAsia="Times" w:hAnsi="Verdana" w:cs="Arial"/>
                <w:b/>
                <w:color w:val="000000"/>
                <w:sz w:val="18"/>
                <w:szCs w:val="18"/>
              </w:rPr>
            </w:pPr>
          </w:p>
          <w:p w:rsidR="00CE783C" w:rsidRPr="005977D7" w:rsidRDefault="00CE783C" w:rsidP="00D459BF">
            <w:pPr>
              <w:spacing w:after="0" w:line="240" w:lineRule="auto"/>
              <w:jc w:val="center"/>
              <w:rPr>
                <w:rFonts w:ascii="Verdana" w:eastAsia="Times" w:hAnsi="Verdana" w:cs="Arial"/>
                <w:b/>
                <w:color w:val="000000"/>
                <w:sz w:val="18"/>
                <w:szCs w:val="18"/>
                <w:lang w:val="es-ES"/>
              </w:rPr>
            </w:pPr>
            <w:r w:rsidRPr="005977D7">
              <w:rPr>
                <w:rFonts w:ascii="Verdana" w:eastAsia="Times" w:hAnsi="Verdana" w:cs="Arial"/>
                <w:b/>
                <w:color w:val="000000"/>
                <w:sz w:val="18"/>
                <w:szCs w:val="18"/>
                <w:lang w:val="es-ES"/>
              </w:rPr>
              <w:t>Pasal 2</w:t>
            </w:r>
          </w:p>
          <w:p w:rsidR="00CE783C" w:rsidRPr="005977D7" w:rsidRDefault="00CE783C" w:rsidP="00D459BF">
            <w:pPr>
              <w:spacing w:after="0" w:line="240" w:lineRule="auto"/>
              <w:jc w:val="center"/>
              <w:rPr>
                <w:rFonts w:ascii="Verdana" w:eastAsia="Times" w:hAnsi="Verdana" w:cs="Arial"/>
                <w:b/>
                <w:color w:val="000000"/>
                <w:sz w:val="18"/>
                <w:szCs w:val="18"/>
                <w:lang w:val="es-ES"/>
              </w:rPr>
            </w:pPr>
            <w:r w:rsidRPr="005977D7">
              <w:rPr>
                <w:rFonts w:ascii="Verdana" w:eastAsia="Times" w:hAnsi="Verdana" w:cs="Arial"/>
                <w:b/>
                <w:color w:val="000000"/>
                <w:sz w:val="18"/>
                <w:szCs w:val="18"/>
                <w:lang w:val="es-ES"/>
              </w:rPr>
              <w:t>Jangka waktu kerjasama</w:t>
            </w:r>
          </w:p>
        </w:tc>
      </w:tr>
      <w:tr w:rsidR="00CE783C" w:rsidRPr="005977D7" w:rsidTr="00CD0AF9">
        <w:tc>
          <w:tcPr>
            <w:tcW w:w="4566" w:type="dxa"/>
            <w:tcBorders>
              <w:top w:val="single" w:sz="4" w:space="0" w:color="auto"/>
              <w:left w:val="single" w:sz="4" w:space="0" w:color="auto"/>
              <w:bottom w:val="single" w:sz="4" w:space="0" w:color="auto"/>
              <w:right w:val="single" w:sz="4" w:space="0" w:color="auto"/>
            </w:tcBorders>
          </w:tcPr>
          <w:p w:rsidR="008939E8" w:rsidRDefault="008939E8" w:rsidP="00D459BF">
            <w:pPr>
              <w:spacing w:after="0" w:line="240" w:lineRule="auto"/>
              <w:jc w:val="both"/>
              <w:rPr>
                <w:rFonts w:ascii="Verdana" w:eastAsia="Times" w:hAnsi="Verdana" w:cs="Arial"/>
                <w:sz w:val="18"/>
                <w:szCs w:val="18"/>
              </w:rPr>
            </w:pPr>
          </w:p>
          <w:p w:rsidR="00CE783C" w:rsidRPr="005977D7" w:rsidRDefault="008939E8" w:rsidP="00D459BF">
            <w:pPr>
              <w:spacing w:after="0" w:line="240" w:lineRule="auto"/>
              <w:jc w:val="both"/>
              <w:rPr>
                <w:rFonts w:ascii="Verdana" w:eastAsia="Times" w:hAnsi="Verdana" w:cs="Arial"/>
                <w:sz w:val="18"/>
                <w:szCs w:val="18"/>
              </w:rPr>
            </w:pPr>
            <w:r>
              <w:rPr>
                <w:rFonts w:ascii="Verdana" w:eastAsia="Times" w:hAnsi="Verdana" w:cs="Arial"/>
                <w:sz w:val="18"/>
                <w:szCs w:val="18"/>
              </w:rPr>
              <w:t>Period</w:t>
            </w:r>
            <w:r w:rsidR="00CE783C" w:rsidRPr="005977D7">
              <w:rPr>
                <w:rFonts w:ascii="Verdana" w:eastAsia="Times" w:hAnsi="Verdana" w:cs="Arial"/>
                <w:sz w:val="18"/>
                <w:szCs w:val="18"/>
              </w:rPr>
              <w:t xml:space="preserve"> of cooperation is </w:t>
            </w:r>
            <w:r w:rsidR="003734A4" w:rsidRPr="005977D7">
              <w:rPr>
                <w:rFonts w:ascii="Verdana" w:eastAsia="Times" w:hAnsi="Verdana" w:cs="Arial"/>
                <w:sz w:val="18"/>
                <w:szCs w:val="18"/>
              </w:rPr>
              <w:t>February</w:t>
            </w:r>
            <w:r w:rsidR="00521EBC" w:rsidRPr="005977D7">
              <w:rPr>
                <w:rFonts w:ascii="Verdana" w:eastAsia="Times" w:hAnsi="Verdana" w:cs="Arial"/>
                <w:sz w:val="18"/>
                <w:szCs w:val="18"/>
              </w:rPr>
              <w:t xml:space="preserve"> 2016</w:t>
            </w:r>
            <w:r w:rsidR="00CE783C" w:rsidRPr="005977D7">
              <w:rPr>
                <w:rFonts w:ascii="Verdana" w:eastAsia="Times" w:hAnsi="Verdana" w:cs="Arial"/>
                <w:sz w:val="18"/>
                <w:szCs w:val="18"/>
                <w:lang w:val="id-ID"/>
              </w:rPr>
              <w:t xml:space="preserve"> </w:t>
            </w:r>
            <w:r w:rsidR="00CE783C" w:rsidRPr="005977D7">
              <w:rPr>
                <w:rFonts w:ascii="Verdana" w:eastAsia="Times" w:hAnsi="Verdana" w:cs="Arial"/>
                <w:sz w:val="18"/>
                <w:szCs w:val="18"/>
              </w:rPr>
              <w:t>until</w:t>
            </w:r>
            <w:r w:rsidR="00CE783C" w:rsidRPr="005977D7">
              <w:rPr>
                <w:rFonts w:ascii="Verdana" w:eastAsia="Times" w:hAnsi="Verdana" w:cs="Arial"/>
                <w:sz w:val="18"/>
                <w:szCs w:val="18"/>
                <w:lang w:val="id-ID"/>
              </w:rPr>
              <w:t xml:space="preserve"> </w:t>
            </w:r>
            <w:r w:rsidR="00521EBC" w:rsidRPr="005977D7">
              <w:rPr>
                <w:rFonts w:ascii="Verdana" w:eastAsia="Times" w:hAnsi="Verdana" w:cs="Arial"/>
                <w:sz w:val="18"/>
                <w:szCs w:val="18"/>
              </w:rPr>
              <w:t>April 2017</w:t>
            </w:r>
            <w:r w:rsidR="00CE783C" w:rsidRPr="005977D7">
              <w:rPr>
                <w:rFonts w:ascii="Verdana" w:eastAsia="Times" w:hAnsi="Verdana" w:cs="Arial"/>
                <w:sz w:val="18"/>
                <w:szCs w:val="18"/>
              </w:rPr>
              <w:t xml:space="preserve"> and can be extended, as required, through mutual agreement.</w:t>
            </w:r>
          </w:p>
          <w:p w:rsidR="00CE783C" w:rsidRPr="005977D7" w:rsidRDefault="00CE783C" w:rsidP="00D459BF">
            <w:pPr>
              <w:spacing w:before="60" w:after="0" w:line="240" w:lineRule="auto"/>
              <w:rPr>
                <w:rFonts w:ascii="Verdana" w:eastAsia="Times" w:hAnsi="Verdana" w:cs="Arial"/>
                <w:sz w:val="18"/>
                <w:szCs w:val="18"/>
              </w:rPr>
            </w:pPr>
          </w:p>
        </w:tc>
        <w:tc>
          <w:tcPr>
            <w:tcW w:w="4086" w:type="dxa"/>
            <w:tcBorders>
              <w:top w:val="single" w:sz="4" w:space="0" w:color="auto"/>
              <w:left w:val="single" w:sz="4" w:space="0" w:color="auto"/>
              <w:bottom w:val="single" w:sz="4" w:space="0" w:color="auto"/>
              <w:right w:val="single" w:sz="4" w:space="0" w:color="auto"/>
            </w:tcBorders>
            <w:hideMark/>
          </w:tcPr>
          <w:p w:rsidR="00CE783C" w:rsidRPr="005977D7" w:rsidRDefault="008939E8" w:rsidP="008939E8">
            <w:pPr>
              <w:spacing w:before="60" w:after="0" w:line="240" w:lineRule="auto"/>
              <w:jc w:val="both"/>
              <w:rPr>
                <w:rFonts w:ascii="Verdana" w:eastAsia="Times" w:hAnsi="Verdana" w:cs="Arial"/>
                <w:sz w:val="18"/>
                <w:szCs w:val="18"/>
              </w:rPr>
            </w:pPr>
            <w:r>
              <w:rPr>
                <w:rFonts w:ascii="Verdana" w:eastAsia="Times" w:hAnsi="Verdana" w:cs="Times New Roman"/>
                <w:sz w:val="18"/>
                <w:szCs w:val="18"/>
              </w:rPr>
              <w:t xml:space="preserve">Jangka </w:t>
            </w:r>
            <w:r w:rsidR="00CE783C" w:rsidRPr="005977D7">
              <w:rPr>
                <w:rFonts w:ascii="Verdana" w:eastAsia="Times" w:hAnsi="Verdana" w:cs="Times New Roman"/>
                <w:sz w:val="18"/>
                <w:szCs w:val="18"/>
                <w:lang w:val="id-ID"/>
              </w:rPr>
              <w:t xml:space="preserve">waktu kerjasama dimulai pada bulan </w:t>
            </w:r>
            <w:r w:rsidR="003734A4" w:rsidRPr="005977D7">
              <w:rPr>
                <w:rFonts w:ascii="Verdana" w:eastAsia="Times" w:hAnsi="Verdana" w:cs="Times New Roman"/>
                <w:sz w:val="18"/>
                <w:szCs w:val="18"/>
              </w:rPr>
              <w:t>Februari</w:t>
            </w:r>
            <w:r w:rsidR="00521EBC" w:rsidRPr="005977D7">
              <w:rPr>
                <w:rFonts w:ascii="Verdana" w:eastAsia="Times" w:hAnsi="Verdana" w:cs="Times New Roman"/>
                <w:sz w:val="18"/>
                <w:szCs w:val="18"/>
              </w:rPr>
              <w:t xml:space="preserve"> 2016</w:t>
            </w:r>
            <w:r w:rsidR="00CE783C" w:rsidRPr="005977D7">
              <w:rPr>
                <w:rFonts w:ascii="Verdana" w:eastAsia="Times" w:hAnsi="Verdana" w:cs="Times New Roman"/>
                <w:sz w:val="18"/>
                <w:szCs w:val="18"/>
              </w:rPr>
              <w:t xml:space="preserve"> sampai dengan </w:t>
            </w:r>
            <w:r w:rsidR="00521EBC" w:rsidRPr="005977D7">
              <w:rPr>
                <w:rFonts w:ascii="Verdana" w:eastAsia="Times" w:hAnsi="Verdana" w:cs="Times New Roman"/>
                <w:sz w:val="18"/>
                <w:szCs w:val="18"/>
              </w:rPr>
              <w:t>April 2017</w:t>
            </w:r>
            <w:r w:rsidR="00CE783C" w:rsidRPr="005977D7">
              <w:rPr>
                <w:rFonts w:ascii="Verdana" w:eastAsia="Times" w:hAnsi="Verdana" w:cs="Times New Roman"/>
                <w:sz w:val="18"/>
                <w:szCs w:val="18"/>
              </w:rPr>
              <w:t xml:space="preserve"> dan dapat diperpanjang bila dibutuhkan dan disepakati oleh Kedua Belah Pihak.</w:t>
            </w:r>
          </w:p>
        </w:tc>
      </w:tr>
      <w:tr w:rsidR="00CE783C" w:rsidRPr="005977D7" w:rsidTr="00CD0AF9">
        <w:tc>
          <w:tcPr>
            <w:tcW w:w="4566" w:type="dxa"/>
            <w:tcBorders>
              <w:top w:val="single" w:sz="4" w:space="0" w:color="auto"/>
              <w:left w:val="single" w:sz="4" w:space="0" w:color="auto"/>
              <w:bottom w:val="single" w:sz="4" w:space="0" w:color="auto"/>
              <w:right w:val="single" w:sz="4" w:space="0" w:color="auto"/>
            </w:tcBorders>
          </w:tcPr>
          <w:p w:rsidR="00CE783C" w:rsidRPr="005977D7" w:rsidRDefault="00CE783C" w:rsidP="00D459BF">
            <w:pPr>
              <w:spacing w:after="0" w:line="240" w:lineRule="auto"/>
              <w:jc w:val="center"/>
              <w:rPr>
                <w:rFonts w:ascii="Verdana" w:eastAsia="Times" w:hAnsi="Verdana" w:cs="Arial"/>
                <w:b/>
                <w:color w:val="000000"/>
                <w:sz w:val="18"/>
                <w:szCs w:val="18"/>
                <w:lang w:val="id-ID"/>
              </w:rPr>
            </w:pPr>
          </w:p>
          <w:p w:rsidR="00CE783C" w:rsidRPr="005977D7" w:rsidRDefault="00CE783C" w:rsidP="00D459BF">
            <w:pPr>
              <w:spacing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Article 3</w:t>
            </w:r>
          </w:p>
          <w:p w:rsidR="00CE783C" w:rsidRPr="005977D7" w:rsidRDefault="00CE783C" w:rsidP="00D459BF">
            <w:pPr>
              <w:spacing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The FIRST PARTY is obliged to:</w:t>
            </w:r>
          </w:p>
          <w:p w:rsidR="00CE783C" w:rsidRPr="005977D7" w:rsidRDefault="00CE783C" w:rsidP="00D459BF">
            <w:pPr>
              <w:spacing w:after="0" w:line="240" w:lineRule="auto"/>
              <w:jc w:val="center"/>
              <w:rPr>
                <w:rFonts w:ascii="Verdana" w:eastAsia="Times" w:hAnsi="Verdana" w:cs="Arial"/>
                <w:b/>
                <w:color w:val="000000"/>
                <w:sz w:val="18"/>
                <w:szCs w:val="18"/>
              </w:rPr>
            </w:pPr>
          </w:p>
        </w:tc>
        <w:tc>
          <w:tcPr>
            <w:tcW w:w="4086" w:type="dxa"/>
            <w:tcBorders>
              <w:top w:val="single" w:sz="4" w:space="0" w:color="auto"/>
              <w:left w:val="single" w:sz="4" w:space="0" w:color="auto"/>
              <w:bottom w:val="single" w:sz="4" w:space="0" w:color="auto"/>
              <w:right w:val="single" w:sz="4" w:space="0" w:color="auto"/>
            </w:tcBorders>
          </w:tcPr>
          <w:p w:rsidR="00CE783C" w:rsidRPr="005977D7" w:rsidRDefault="00CE783C" w:rsidP="00D459BF">
            <w:pPr>
              <w:spacing w:after="0" w:line="240" w:lineRule="auto"/>
              <w:jc w:val="center"/>
              <w:rPr>
                <w:rFonts w:ascii="Verdana" w:eastAsia="Times" w:hAnsi="Verdana" w:cs="Arial"/>
                <w:b/>
                <w:color w:val="000000"/>
                <w:sz w:val="18"/>
                <w:szCs w:val="18"/>
              </w:rPr>
            </w:pPr>
          </w:p>
          <w:p w:rsidR="00CE783C" w:rsidRPr="005977D7" w:rsidRDefault="00CE783C" w:rsidP="00D459BF">
            <w:pPr>
              <w:spacing w:after="0" w:line="240" w:lineRule="auto"/>
              <w:jc w:val="center"/>
              <w:rPr>
                <w:rFonts w:ascii="Verdana" w:eastAsia="Times" w:hAnsi="Verdana" w:cs="Arial"/>
                <w:b/>
                <w:color w:val="000000"/>
                <w:sz w:val="18"/>
                <w:szCs w:val="18"/>
                <w:lang w:val="es-ES"/>
              </w:rPr>
            </w:pPr>
            <w:r w:rsidRPr="005977D7">
              <w:rPr>
                <w:rFonts w:ascii="Verdana" w:eastAsia="Times" w:hAnsi="Verdana" w:cs="Arial"/>
                <w:b/>
                <w:color w:val="000000"/>
                <w:sz w:val="18"/>
                <w:szCs w:val="18"/>
                <w:lang w:val="es-ES"/>
              </w:rPr>
              <w:t>Pasal 3</w:t>
            </w:r>
          </w:p>
          <w:p w:rsidR="00CE783C" w:rsidRPr="005977D7" w:rsidRDefault="00CE783C" w:rsidP="00D459BF">
            <w:pPr>
              <w:spacing w:after="0" w:line="240" w:lineRule="auto"/>
              <w:jc w:val="center"/>
              <w:rPr>
                <w:rFonts w:ascii="Verdana" w:eastAsia="Times" w:hAnsi="Verdana" w:cs="Arial"/>
                <w:b/>
                <w:color w:val="000000"/>
                <w:sz w:val="18"/>
                <w:szCs w:val="18"/>
                <w:lang w:val="es-ES"/>
              </w:rPr>
            </w:pPr>
            <w:r w:rsidRPr="005977D7">
              <w:rPr>
                <w:rFonts w:ascii="Verdana" w:eastAsia="Times" w:hAnsi="Verdana" w:cs="Arial"/>
                <w:b/>
                <w:color w:val="000000"/>
                <w:sz w:val="18"/>
                <w:szCs w:val="18"/>
                <w:lang w:val="es-ES"/>
              </w:rPr>
              <w:t>PIHAK PERTAMA berkewajiban untuk:</w:t>
            </w:r>
          </w:p>
        </w:tc>
      </w:tr>
      <w:tr w:rsidR="00CE783C" w:rsidRPr="005977D7" w:rsidTr="00CD0AF9">
        <w:tc>
          <w:tcPr>
            <w:tcW w:w="4566" w:type="dxa"/>
            <w:tcBorders>
              <w:top w:val="single" w:sz="4" w:space="0" w:color="auto"/>
              <w:left w:val="single" w:sz="4" w:space="0" w:color="auto"/>
              <w:bottom w:val="single" w:sz="4" w:space="0" w:color="auto"/>
              <w:right w:val="single" w:sz="4" w:space="0" w:color="auto"/>
            </w:tcBorders>
          </w:tcPr>
          <w:p w:rsidR="00CE783C" w:rsidRPr="005977D7" w:rsidRDefault="00CE783C" w:rsidP="00D459BF">
            <w:pPr>
              <w:spacing w:after="0" w:line="240" w:lineRule="auto"/>
              <w:jc w:val="both"/>
              <w:rPr>
                <w:rFonts w:ascii="Verdana" w:eastAsia="Times" w:hAnsi="Verdana" w:cs="Arial"/>
                <w:color w:val="000000"/>
                <w:sz w:val="18"/>
                <w:szCs w:val="18"/>
                <w:lang w:val="id-ID"/>
              </w:rPr>
            </w:pPr>
          </w:p>
          <w:p w:rsidR="00CE783C" w:rsidRPr="005977D7" w:rsidRDefault="00CE783C" w:rsidP="00D459BF">
            <w:pPr>
              <w:numPr>
                <w:ilvl w:val="0"/>
                <w:numId w:val="7"/>
              </w:numPr>
              <w:spacing w:after="0" w:line="240" w:lineRule="auto"/>
              <w:ind w:left="360"/>
              <w:jc w:val="both"/>
              <w:rPr>
                <w:rFonts w:ascii="Verdana" w:eastAsia="Times" w:hAnsi="Verdana" w:cs="Arial"/>
                <w:color w:val="000000"/>
                <w:sz w:val="18"/>
                <w:szCs w:val="18"/>
              </w:rPr>
            </w:pPr>
            <w:r w:rsidRPr="005977D7">
              <w:rPr>
                <w:rFonts w:ascii="Verdana" w:eastAsia="Times" w:hAnsi="Verdana" w:cs="Arial"/>
                <w:color w:val="000000"/>
                <w:sz w:val="18"/>
                <w:szCs w:val="18"/>
              </w:rPr>
              <w:t>Take an active role in the planning, control and evaluation of all program activities;</w:t>
            </w:r>
          </w:p>
          <w:p w:rsidR="00CE783C" w:rsidRPr="005977D7" w:rsidRDefault="00CE783C" w:rsidP="00D459BF">
            <w:pPr>
              <w:spacing w:after="0" w:line="240" w:lineRule="auto"/>
              <w:ind w:left="360"/>
              <w:jc w:val="both"/>
              <w:rPr>
                <w:rFonts w:ascii="Verdana" w:eastAsia="Times" w:hAnsi="Verdana" w:cs="Arial"/>
                <w:color w:val="000000"/>
                <w:sz w:val="18"/>
                <w:szCs w:val="18"/>
              </w:rPr>
            </w:pPr>
          </w:p>
          <w:p w:rsidR="00CE783C" w:rsidRPr="005977D7" w:rsidRDefault="00CE783C" w:rsidP="00D459BF">
            <w:pPr>
              <w:numPr>
                <w:ilvl w:val="0"/>
                <w:numId w:val="8"/>
              </w:numPr>
              <w:spacing w:after="0" w:line="240" w:lineRule="auto"/>
              <w:ind w:left="360"/>
              <w:jc w:val="both"/>
              <w:rPr>
                <w:rFonts w:ascii="Verdana" w:eastAsia="Times" w:hAnsi="Verdana" w:cs="Arial"/>
                <w:color w:val="000000"/>
                <w:sz w:val="18"/>
                <w:szCs w:val="18"/>
              </w:rPr>
            </w:pPr>
            <w:r w:rsidRPr="005977D7">
              <w:rPr>
                <w:rFonts w:ascii="Verdana" w:eastAsia="Times" w:hAnsi="Verdana" w:cs="Arial"/>
                <w:color w:val="000000"/>
                <w:sz w:val="18"/>
                <w:szCs w:val="18"/>
                <w:lang w:val="id-ID"/>
              </w:rPr>
              <w:t>Coordinate</w:t>
            </w:r>
            <w:r w:rsidRPr="005977D7">
              <w:rPr>
                <w:rFonts w:ascii="Verdana" w:eastAsia="Times" w:hAnsi="Verdana" w:cs="Arial"/>
                <w:color w:val="000000"/>
                <w:sz w:val="18"/>
                <w:szCs w:val="18"/>
              </w:rPr>
              <w:t xml:space="preserve"> with related agencies to support the implementation of activities relating to </w:t>
            </w:r>
            <w:r w:rsidRPr="005977D7">
              <w:rPr>
                <w:rFonts w:ascii="Verdana" w:eastAsia="Times" w:hAnsi="Verdana" w:cs="Arial"/>
                <w:color w:val="000000"/>
                <w:sz w:val="18"/>
                <w:szCs w:val="18"/>
                <w:lang w:val="id-ID"/>
              </w:rPr>
              <w:t xml:space="preserve">this </w:t>
            </w:r>
            <w:r w:rsidRPr="005977D7">
              <w:rPr>
                <w:rFonts w:ascii="Verdana" w:eastAsia="Times" w:hAnsi="Verdana" w:cs="Arial"/>
                <w:color w:val="000000"/>
                <w:sz w:val="18"/>
                <w:szCs w:val="18"/>
              </w:rPr>
              <w:t>cooperation;</w:t>
            </w:r>
          </w:p>
          <w:p w:rsidR="00CE783C" w:rsidRPr="005977D7" w:rsidRDefault="00CE783C" w:rsidP="00D459BF">
            <w:pPr>
              <w:spacing w:after="0" w:line="240" w:lineRule="auto"/>
              <w:ind w:left="360"/>
              <w:jc w:val="both"/>
              <w:rPr>
                <w:rFonts w:ascii="Verdana" w:eastAsia="Times" w:hAnsi="Verdana" w:cs="Arial"/>
                <w:color w:val="000000"/>
                <w:sz w:val="18"/>
                <w:szCs w:val="18"/>
              </w:rPr>
            </w:pPr>
          </w:p>
          <w:p w:rsidR="00CE783C" w:rsidRPr="005977D7" w:rsidRDefault="00CE783C" w:rsidP="00D459BF">
            <w:pPr>
              <w:numPr>
                <w:ilvl w:val="0"/>
                <w:numId w:val="8"/>
              </w:numPr>
              <w:spacing w:after="0" w:line="240" w:lineRule="auto"/>
              <w:ind w:left="360"/>
              <w:jc w:val="both"/>
              <w:rPr>
                <w:rFonts w:ascii="Verdana" w:eastAsia="Times" w:hAnsi="Verdana" w:cs="Arial"/>
                <w:color w:val="000000"/>
                <w:sz w:val="18"/>
                <w:szCs w:val="18"/>
              </w:rPr>
            </w:pPr>
            <w:r w:rsidRPr="005977D7">
              <w:rPr>
                <w:rFonts w:ascii="Verdana" w:eastAsia="Times" w:hAnsi="Verdana" w:cs="Arial"/>
                <w:color w:val="000000"/>
                <w:sz w:val="18"/>
                <w:szCs w:val="18"/>
              </w:rPr>
              <w:t xml:space="preserve">Provide information and data related to program </w:t>
            </w:r>
            <w:r w:rsidR="008939E8">
              <w:rPr>
                <w:rFonts w:ascii="Verdana" w:eastAsia="Times" w:hAnsi="Verdana" w:cs="Arial"/>
                <w:color w:val="000000"/>
                <w:sz w:val="18"/>
                <w:szCs w:val="18"/>
              </w:rPr>
              <w:t>planning</w:t>
            </w:r>
            <w:r w:rsidRPr="005977D7">
              <w:rPr>
                <w:rFonts w:ascii="Verdana" w:eastAsia="Times" w:hAnsi="Verdana" w:cs="Arial"/>
                <w:color w:val="000000"/>
                <w:sz w:val="18"/>
                <w:szCs w:val="18"/>
              </w:rPr>
              <w:t xml:space="preserve"> and </w:t>
            </w:r>
            <w:r w:rsidR="008939E8">
              <w:rPr>
                <w:rFonts w:ascii="Verdana" w:eastAsia="Times" w:hAnsi="Verdana" w:cs="Arial"/>
                <w:color w:val="000000"/>
                <w:sz w:val="18"/>
                <w:szCs w:val="18"/>
              </w:rPr>
              <w:t>activities</w:t>
            </w:r>
            <w:r w:rsidRPr="005977D7">
              <w:rPr>
                <w:rFonts w:ascii="Verdana" w:eastAsia="Times" w:hAnsi="Verdana" w:cs="Arial"/>
                <w:color w:val="000000"/>
                <w:sz w:val="18"/>
                <w:szCs w:val="18"/>
              </w:rPr>
              <w:t>;</w:t>
            </w:r>
          </w:p>
          <w:p w:rsidR="00CE783C" w:rsidRPr="005977D7" w:rsidRDefault="00CE783C" w:rsidP="00D459BF">
            <w:pPr>
              <w:spacing w:after="0" w:line="240" w:lineRule="auto"/>
              <w:jc w:val="both"/>
              <w:rPr>
                <w:rFonts w:ascii="Verdana" w:eastAsia="Times" w:hAnsi="Verdana" w:cs="Arial"/>
                <w:color w:val="000000"/>
                <w:sz w:val="18"/>
                <w:szCs w:val="18"/>
              </w:rPr>
            </w:pPr>
          </w:p>
          <w:p w:rsidR="00CE783C" w:rsidRPr="005977D7" w:rsidRDefault="00CE783C" w:rsidP="00D459BF">
            <w:pPr>
              <w:numPr>
                <w:ilvl w:val="0"/>
                <w:numId w:val="8"/>
              </w:numPr>
              <w:spacing w:after="0" w:line="240" w:lineRule="auto"/>
              <w:ind w:left="360"/>
              <w:jc w:val="both"/>
              <w:rPr>
                <w:rFonts w:ascii="Verdana" w:eastAsia="Times" w:hAnsi="Verdana" w:cs="Arial"/>
                <w:color w:val="000000"/>
                <w:sz w:val="18"/>
                <w:szCs w:val="18"/>
              </w:rPr>
            </w:pPr>
            <w:r w:rsidRPr="005977D7">
              <w:rPr>
                <w:rFonts w:ascii="Verdana" w:eastAsia="Times" w:hAnsi="Verdana" w:cs="Arial"/>
                <w:color w:val="000000"/>
                <w:sz w:val="18"/>
                <w:szCs w:val="18"/>
              </w:rPr>
              <w:t>Provide technical and administrative  support to assist in the successful implementation of the program (to be determined through joint planning and agreement of priority activities);</w:t>
            </w:r>
          </w:p>
          <w:p w:rsidR="00CE783C" w:rsidRPr="005977D7" w:rsidRDefault="00CE783C" w:rsidP="00D459BF">
            <w:pPr>
              <w:spacing w:after="0" w:line="240" w:lineRule="auto"/>
              <w:ind w:left="360"/>
              <w:jc w:val="both"/>
              <w:rPr>
                <w:rFonts w:ascii="Verdana" w:eastAsia="Times" w:hAnsi="Verdana" w:cs="Arial"/>
                <w:color w:val="000000"/>
                <w:sz w:val="18"/>
                <w:szCs w:val="18"/>
              </w:rPr>
            </w:pPr>
          </w:p>
          <w:p w:rsidR="00CE783C" w:rsidRPr="005977D7" w:rsidRDefault="00CE783C" w:rsidP="00D459BF">
            <w:pPr>
              <w:spacing w:after="0" w:line="240" w:lineRule="auto"/>
              <w:jc w:val="both"/>
              <w:rPr>
                <w:rFonts w:ascii="Verdana" w:eastAsia="Times" w:hAnsi="Verdana" w:cs="Arial"/>
                <w:color w:val="000000"/>
                <w:sz w:val="18"/>
                <w:szCs w:val="18"/>
              </w:rPr>
            </w:pPr>
          </w:p>
          <w:p w:rsidR="00CE783C" w:rsidRPr="005977D7" w:rsidRDefault="00CE783C" w:rsidP="00521EBC">
            <w:pPr>
              <w:numPr>
                <w:ilvl w:val="0"/>
                <w:numId w:val="8"/>
              </w:numPr>
              <w:spacing w:after="0" w:line="240" w:lineRule="auto"/>
              <w:ind w:left="360"/>
              <w:jc w:val="both"/>
              <w:rPr>
                <w:rFonts w:ascii="Verdana" w:eastAsia="Times" w:hAnsi="Verdana" w:cs="Arial"/>
                <w:color w:val="000000"/>
                <w:sz w:val="18"/>
                <w:szCs w:val="18"/>
              </w:rPr>
            </w:pPr>
            <w:r w:rsidRPr="005977D7">
              <w:rPr>
                <w:rFonts w:ascii="Verdana" w:eastAsia="Times" w:hAnsi="Verdana" w:cs="Arial"/>
                <w:color w:val="000000"/>
                <w:sz w:val="18"/>
                <w:szCs w:val="18"/>
              </w:rPr>
              <w:t xml:space="preserve">Commit to future sustainability of program outcomes in </w:t>
            </w:r>
            <w:r w:rsidR="00521EBC" w:rsidRPr="005977D7">
              <w:rPr>
                <w:rFonts w:ascii="Verdana" w:eastAsia="Times" w:hAnsi="Verdana" w:cs="Arial"/>
                <w:color w:val="000000"/>
                <w:sz w:val="18"/>
                <w:szCs w:val="18"/>
              </w:rPr>
              <w:t>West Sumatra</w:t>
            </w:r>
            <w:r w:rsidRPr="005977D7">
              <w:rPr>
                <w:rFonts w:ascii="Verdana" w:eastAsia="Times" w:hAnsi="Verdana" w:cs="Arial"/>
                <w:color w:val="000000"/>
                <w:sz w:val="18"/>
                <w:szCs w:val="18"/>
              </w:rPr>
              <w:t xml:space="preserve"> Province with or without the support of the </w:t>
            </w:r>
            <w:r w:rsidRPr="005977D7">
              <w:rPr>
                <w:rFonts w:ascii="Verdana" w:eastAsia="Times" w:hAnsi="Verdana" w:cs="Arial"/>
                <w:b/>
                <w:color w:val="000000"/>
                <w:sz w:val="18"/>
                <w:szCs w:val="18"/>
              </w:rPr>
              <w:t>SECOND PARTY</w:t>
            </w:r>
            <w:r w:rsidRPr="005977D7">
              <w:rPr>
                <w:rFonts w:ascii="Verdana" w:eastAsia="Times" w:hAnsi="Verdana" w:cs="Arial"/>
                <w:color w:val="000000"/>
                <w:sz w:val="18"/>
                <w:szCs w:val="18"/>
              </w:rPr>
              <w:t>;</w:t>
            </w:r>
          </w:p>
        </w:tc>
        <w:tc>
          <w:tcPr>
            <w:tcW w:w="4086" w:type="dxa"/>
            <w:tcBorders>
              <w:top w:val="single" w:sz="4" w:space="0" w:color="auto"/>
              <w:left w:val="single" w:sz="4" w:space="0" w:color="auto"/>
              <w:bottom w:val="single" w:sz="4" w:space="0" w:color="auto"/>
              <w:right w:val="single" w:sz="4" w:space="0" w:color="auto"/>
            </w:tcBorders>
            <w:hideMark/>
          </w:tcPr>
          <w:p w:rsidR="00CE783C" w:rsidRPr="005977D7" w:rsidRDefault="00CE783C" w:rsidP="00D459BF">
            <w:pPr>
              <w:numPr>
                <w:ilvl w:val="0"/>
                <w:numId w:val="9"/>
              </w:numPr>
              <w:tabs>
                <w:tab w:val="left" w:pos="720"/>
              </w:tabs>
              <w:spacing w:before="60" w:after="0" w:line="240" w:lineRule="auto"/>
              <w:ind w:left="369"/>
              <w:jc w:val="both"/>
              <w:rPr>
                <w:rFonts w:ascii="Verdana" w:eastAsia="Times" w:hAnsi="Verdana" w:cs="Arial"/>
                <w:color w:val="000000"/>
                <w:sz w:val="18"/>
                <w:szCs w:val="18"/>
              </w:rPr>
            </w:pPr>
            <w:r w:rsidRPr="005977D7">
              <w:rPr>
                <w:rFonts w:ascii="Verdana" w:eastAsia="Times" w:hAnsi="Verdana" w:cs="Arial"/>
                <w:color w:val="000000"/>
                <w:sz w:val="18"/>
                <w:szCs w:val="18"/>
                <w:lang w:val="id-ID"/>
              </w:rPr>
              <w:t>Berperan aktif dalam perencanaan, pengendalian, dan evaluasi kegiatan program</w:t>
            </w:r>
            <w:r w:rsidRPr="005977D7">
              <w:rPr>
                <w:rFonts w:ascii="Verdana" w:eastAsia="Times" w:hAnsi="Verdana" w:cs="Arial"/>
                <w:color w:val="000000"/>
                <w:sz w:val="18"/>
                <w:szCs w:val="18"/>
              </w:rPr>
              <w:t>;</w:t>
            </w:r>
          </w:p>
          <w:p w:rsidR="00CE783C" w:rsidRPr="005977D7" w:rsidRDefault="00CE783C" w:rsidP="00D459BF">
            <w:pPr>
              <w:numPr>
                <w:ilvl w:val="0"/>
                <w:numId w:val="9"/>
              </w:numPr>
              <w:tabs>
                <w:tab w:val="left" w:pos="720"/>
              </w:tabs>
              <w:spacing w:before="60" w:after="0" w:line="240" w:lineRule="auto"/>
              <w:ind w:left="369"/>
              <w:jc w:val="both"/>
              <w:rPr>
                <w:rFonts w:ascii="Verdana" w:eastAsia="Times" w:hAnsi="Verdana" w:cs="Arial"/>
                <w:color w:val="000000"/>
                <w:sz w:val="18"/>
                <w:szCs w:val="18"/>
              </w:rPr>
            </w:pPr>
            <w:r w:rsidRPr="005977D7">
              <w:rPr>
                <w:rFonts w:ascii="Verdana" w:eastAsia="Times" w:hAnsi="Verdana" w:cs="Arial"/>
                <w:color w:val="000000"/>
                <w:sz w:val="18"/>
                <w:szCs w:val="18"/>
              </w:rPr>
              <w:t>Me</w:t>
            </w:r>
            <w:r w:rsidRPr="005977D7">
              <w:rPr>
                <w:rFonts w:ascii="Verdana" w:eastAsia="Times" w:hAnsi="Verdana" w:cs="Arial"/>
                <w:color w:val="000000"/>
                <w:sz w:val="18"/>
                <w:szCs w:val="18"/>
                <w:lang w:val="id-ID"/>
              </w:rPr>
              <w:t>lakukan koordinasi dengan instansi terkait untuk menunjang pelaksanaan program yang berhubungan dengan kerjasama ini</w:t>
            </w:r>
            <w:r w:rsidRPr="005977D7">
              <w:rPr>
                <w:rFonts w:ascii="Verdana" w:eastAsia="Times" w:hAnsi="Verdana" w:cs="Arial"/>
                <w:color w:val="000000"/>
                <w:sz w:val="18"/>
                <w:szCs w:val="18"/>
              </w:rPr>
              <w:t>;</w:t>
            </w:r>
          </w:p>
          <w:p w:rsidR="00CE783C" w:rsidRPr="005977D7" w:rsidRDefault="00CE783C" w:rsidP="00D459BF">
            <w:pPr>
              <w:numPr>
                <w:ilvl w:val="0"/>
                <w:numId w:val="9"/>
              </w:numPr>
              <w:tabs>
                <w:tab w:val="left" w:pos="720"/>
              </w:tabs>
              <w:spacing w:before="60" w:after="0" w:line="240" w:lineRule="auto"/>
              <w:ind w:left="369"/>
              <w:jc w:val="both"/>
              <w:rPr>
                <w:rFonts w:ascii="Verdana" w:eastAsia="Times" w:hAnsi="Verdana" w:cs="Arial"/>
                <w:color w:val="000000"/>
                <w:sz w:val="18"/>
                <w:szCs w:val="18"/>
              </w:rPr>
            </w:pPr>
            <w:r w:rsidRPr="005977D7">
              <w:rPr>
                <w:rFonts w:ascii="Verdana" w:eastAsia="Times" w:hAnsi="Verdana" w:cs="Arial"/>
                <w:color w:val="000000"/>
                <w:sz w:val="18"/>
                <w:szCs w:val="18"/>
              </w:rPr>
              <w:t>Me</w:t>
            </w:r>
            <w:r w:rsidRPr="005977D7">
              <w:rPr>
                <w:rFonts w:ascii="Verdana" w:eastAsia="Times" w:hAnsi="Verdana" w:cs="Arial"/>
                <w:color w:val="000000"/>
                <w:sz w:val="18"/>
                <w:szCs w:val="18"/>
                <w:lang w:val="id-ID"/>
              </w:rPr>
              <w:t xml:space="preserve">nyediakan informasi dan data terkait dengan </w:t>
            </w:r>
            <w:r w:rsidR="008939E8">
              <w:rPr>
                <w:rFonts w:ascii="Verdana" w:eastAsia="Times" w:hAnsi="Verdana" w:cs="Arial"/>
                <w:color w:val="000000"/>
                <w:sz w:val="18"/>
                <w:szCs w:val="18"/>
              </w:rPr>
              <w:t>rencana</w:t>
            </w:r>
            <w:r w:rsidRPr="005977D7">
              <w:rPr>
                <w:rFonts w:ascii="Verdana" w:eastAsia="Times" w:hAnsi="Verdana" w:cs="Arial"/>
                <w:color w:val="000000"/>
                <w:sz w:val="18"/>
                <w:szCs w:val="18"/>
                <w:lang w:val="id-ID"/>
              </w:rPr>
              <w:t xml:space="preserve"> program dan menyiapkan kegiatan</w:t>
            </w:r>
            <w:r w:rsidRPr="005977D7">
              <w:rPr>
                <w:rFonts w:ascii="Verdana" w:eastAsia="Times" w:hAnsi="Verdana" w:cs="Arial"/>
                <w:color w:val="000000"/>
                <w:sz w:val="18"/>
                <w:szCs w:val="18"/>
              </w:rPr>
              <w:t>;</w:t>
            </w:r>
          </w:p>
          <w:p w:rsidR="00CE783C" w:rsidRPr="005977D7" w:rsidRDefault="00CE783C" w:rsidP="00D459BF">
            <w:pPr>
              <w:numPr>
                <w:ilvl w:val="0"/>
                <w:numId w:val="9"/>
              </w:numPr>
              <w:tabs>
                <w:tab w:val="left" w:pos="720"/>
              </w:tabs>
              <w:spacing w:before="60" w:after="0" w:line="240" w:lineRule="auto"/>
              <w:ind w:left="369"/>
              <w:jc w:val="both"/>
              <w:rPr>
                <w:rFonts w:ascii="Verdana" w:eastAsia="Times" w:hAnsi="Verdana" w:cs="Arial"/>
                <w:color w:val="000000"/>
                <w:sz w:val="18"/>
                <w:szCs w:val="18"/>
                <w:lang w:val="sv-SE"/>
              </w:rPr>
            </w:pPr>
            <w:r w:rsidRPr="005977D7">
              <w:rPr>
                <w:rFonts w:ascii="Verdana" w:eastAsia="Times" w:hAnsi="Verdana" w:cs="Arial"/>
                <w:color w:val="000000"/>
                <w:sz w:val="18"/>
                <w:szCs w:val="18"/>
                <w:lang w:val="id-ID"/>
              </w:rPr>
              <w:t xml:space="preserve">Menyediakan </w:t>
            </w:r>
            <w:r w:rsidRPr="005977D7">
              <w:rPr>
                <w:rFonts w:ascii="Verdana" w:eastAsia="Times" w:hAnsi="Verdana" w:cs="Arial"/>
                <w:color w:val="000000"/>
                <w:sz w:val="18"/>
                <w:szCs w:val="18"/>
              </w:rPr>
              <w:t xml:space="preserve">dukungan </w:t>
            </w:r>
            <w:r w:rsidRPr="005977D7">
              <w:rPr>
                <w:rFonts w:ascii="Verdana" w:eastAsia="Times" w:hAnsi="Verdana" w:cs="Arial"/>
                <w:color w:val="000000"/>
                <w:sz w:val="18"/>
                <w:szCs w:val="18"/>
                <w:lang w:val="id-ID"/>
              </w:rPr>
              <w:t xml:space="preserve">teknik dan administrasi guna mendukung </w:t>
            </w:r>
            <w:r w:rsidRPr="005977D7">
              <w:rPr>
                <w:rFonts w:ascii="Verdana" w:eastAsia="Times" w:hAnsi="Verdana" w:cs="Arial"/>
                <w:color w:val="000000"/>
                <w:sz w:val="18"/>
                <w:szCs w:val="18"/>
              </w:rPr>
              <w:t xml:space="preserve">keberhasilan </w:t>
            </w:r>
            <w:r w:rsidRPr="005977D7">
              <w:rPr>
                <w:rFonts w:ascii="Verdana" w:eastAsia="Times" w:hAnsi="Verdana" w:cs="Arial"/>
                <w:color w:val="000000"/>
                <w:sz w:val="18"/>
                <w:szCs w:val="18"/>
                <w:lang w:val="id-ID"/>
              </w:rPr>
              <w:t>pelaksanaan program</w:t>
            </w:r>
            <w:r w:rsidRPr="005977D7">
              <w:rPr>
                <w:rFonts w:ascii="Verdana" w:eastAsia="Times" w:hAnsi="Verdana" w:cs="Arial"/>
                <w:color w:val="000000"/>
                <w:sz w:val="18"/>
                <w:szCs w:val="18"/>
              </w:rPr>
              <w:t xml:space="preserve"> (yang akan ditentukan melalui perencanaan bersama dan kesepakatan tentang kegiatan prioritas)</w:t>
            </w:r>
            <w:r w:rsidRPr="005977D7">
              <w:rPr>
                <w:rFonts w:ascii="Verdana" w:eastAsia="Times" w:hAnsi="Verdana" w:cs="Arial"/>
                <w:color w:val="000000"/>
                <w:sz w:val="18"/>
                <w:szCs w:val="18"/>
                <w:lang w:val="sv-SE"/>
              </w:rPr>
              <w:t>;</w:t>
            </w:r>
          </w:p>
          <w:p w:rsidR="00CE783C" w:rsidRPr="005977D7" w:rsidRDefault="00CE783C" w:rsidP="00521EBC">
            <w:pPr>
              <w:numPr>
                <w:ilvl w:val="0"/>
                <w:numId w:val="9"/>
              </w:numPr>
              <w:tabs>
                <w:tab w:val="left" w:pos="720"/>
              </w:tabs>
              <w:spacing w:before="60" w:after="0" w:line="240" w:lineRule="auto"/>
              <w:ind w:left="369"/>
              <w:jc w:val="both"/>
              <w:rPr>
                <w:rFonts w:ascii="Verdana" w:eastAsia="Times" w:hAnsi="Verdana" w:cs="Arial"/>
                <w:color w:val="000000"/>
                <w:sz w:val="18"/>
                <w:szCs w:val="18"/>
                <w:lang w:val="sv-SE"/>
              </w:rPr>
            </w:pPr>
            <w:r w:rsidRPr="005977D7">
              <w:rPr>
                <w:rFonts w:ascii="Verdana" w:eastAsia="Times" w:hAnsi="Verdana" w:cs="Arial"/>
                <w:color w:val="000000"/>
                <w:sz w:val="18"/>
                <w:szCs w:val="18"/>
                <w:lang w:val="id-ID"/>
              </w:rPr>
              <w:t xml:space="preserve">Menjaga keberlangsungan program di </w:t>
            </w:r>
            <w:r w:rsidRPr="005977D7">
              <w:rPr>
                <w:rFonts w:ascii="Verdana" w:eastAsia="Times" w:hAnsi="Verdana" w:cs="Arial"/>
                <w:color w:val="000000"/>
                <w:sz w:val="18"/>
                <w:szCs w:val="18"/>
              </w:rPr>
              <w:t xml:space="preserve">Propinsi </w:t>
            </w:r>
            <w:r w:rsidR="00521EBC" w:rsidRPr="005977D7">
              <w:rPr>
                <w:rFonts w:ascii="Verdana" w:eastAsia="Times" w:hAnsi="Verdana" w:cs="Arial"/>
                <w:color w:val="000000"/>
                <w:sz w:val="18"/>
                <w:szCs w:val="18"/>
              </w:rPr>
              <w:t>Sumatera Barat</w:t>
            </w:r>
            <w:r w:rsidRPr="005977D7">
              <w:rPr>
                <w:rFonts w:ascii="Verdana" w:eastAsia="Times" w:hAnsi="Verdana" w:cs="Arial"/>
                <w:color w:val="000000"/>
                <w:sz w:val="18"/>
                <w:szCs w:val="18"/>
                <w:lang w:val="id-ID"/>
              </w:rPr>
              <w:t xml:space="preserve"> dengan atau tanpa dukungan dari Pihak Kedua</w:t>
            </w:r>
            <w:r w:rsidRPr="005977D7">
              <w:rPr>
                <w:rFonts w:ascii="Verdana" w:eastAsia="Times" w:hAnsi="Verdana" w:cs="Arial"/>
                <w:color w:val="000000"/>
                <w:sz w:val="18"/>
                <w:szCs w:val="18"/>
                <w:lang w:val="sv-SE"/>
              </w:rPr>
              <w:t xml:space="preserve">; </w:t>
            </w:r>
          </w:p>
        </w:tc>
      </w:tr>
      <w:tr w:rsidR="00CE783C" w:rsidRPr="005977D7" w:rsidTr="00CD0AF9">
        <w:tc>
          <w:tcPr>
            <w:tcW w:w="4566" w:type="dxa"/>
            <w:tcBorders>
              <w:top w:val="single" w:sz="4" w:space="0" w:color="auto"/>
              <w:left w:val="single" w:sz="4" w:space="0" w:color="auto"/>
              <w:bottom w:val="single" w:sz="4" w:space="0" w:color="auto"/>
              <w:right w:val="single" w:sz="4" w:space="0" w:color="auto"/>
            </w:tcBorders>
          </w:tcPr>
          <w:p w:rsidR="00CE783C" w:rsidRPr="005977D7" w:rsidRDefault="00CE783C" w:rsidP="00D459BF">
            <w:pPr>
              <w:spacing w:after="0" w:line="240" w:lineRule="auto"/>
              <w:jc w:val="center"/>
              <w:rPr>
                <w:rFonts w:ascii="Verdana" w:eastAsia="Times" w:hAnsi="Verdana" w:cs="Arial"/>
                <w:b/>
                <w:color w:val="000000"/>
                <w:sz w:val="18"/>
                <w:szCs w:val="18"/>
                <w:lang w:val="sv-SE"/>
              </w:rPr>
            </w:pPr>
          </w:p>
          <w:p w:rsidR="00CE783C" w:rsidRPr="005977D7" w:rsidRDefault="00CE783C" w:rsidP="00D459BF">
            <w:pPr>
              <w:spacing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Article 4</w:t>
            </w:r>
          </w:p>
          <w:p w:rsidR="00CE783C" w:rsidRPr="005977D7" w:rsidRDefault="00CE783C" w:rsidP="00D459BF">
            <w:pPr>
              <w:spacing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The SECOND PARTY is obligated to:</w:t>
            </w:r>
          </w:p>
          <w:p w:rsidR="00CE783C" w:rsidRPr="005977D7" w:rsidRDefault="00CE783C" w:rsidP="00D459BF">
            <w:pPr>
              <w:spacing w:after="0" w:line="240" w:lineRule="auto"/>
              <w:jc w:val="both"/>
              <w:rPr>
                <w:rFonts w:ascii="Verdana" w:eastAsia="Times" w:hAnsi="Verdana" w:cs="Arial"/>
                <w:color w:val="000000"/>
                <w:sz w:val="18"/>
                <w:szCs w:val="18"/>
              </w:rPr>
            </w:pPr>
          </w:p>
        </w:tc>
        <w:tc>
          <w:tcPr>
            <w:tcW w:w="4086" w:type="dxa"/>
            <w:tcBorders>
              <w:top w:val="single" w:sz="4" w:space="0" w:color="auto"/>
              <w:left w:val="single" w:sz="4" w:space="0" w:color="auto"/>
              <w:bottom w:val="single" w:sz="4" w:space="0" w:color="auto"/>
              <w:right w:val="single" w:sz="4" w:space="0" w:color="auto"/>
            </w:tcBorders>
          </w:tcPr>
          <w:p w:rsidR="00CE783C" w:rsidRPr="005977D7" w:rsidRDefault="00CE783C" w:rsidP="00D459BF">
            <w:pPr>
              <w:spacing w:after="0" w:line="240" w:lineRule="auto"/>
              <w:jc w:val="center"/>
              <w:rPr>
                <w:rFonts w:ascii="Verdana" w:eastAsia="Times" w:hAnsi="Verdana" w:cs="Arial"/>
                <w:b/>
                <w:color w:val="000000"/>
                <w:sz w:val="18"/>
                <w:szCs w:val="18"/>
              </w:rPr>
            </w:pPr>
          </w:p>
          <w:p w:rsidR="00CE783C" w:rsidRPr="005977D7" w:rsidRDefault="00CE783C" w:rsidP="00D459BF">
            <w:pPr>
              <w:spacing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Pasal 4</w:t>
            </w:r>
          </w:p>
          <w:p w:rsidR="00CE783C" w:rsidRPr="005977D7" w:rsidRDefault="00CE783C" w:rsidP="00D459BF">
            <w:pPr>
              <w:spacing w:after="0" w:line="240" w:lineRule="auto"/>
              <w:ind w:left="279"/>
              <w:jc w:val="both"/>
              <w:rPr>
                <w:rFonts w:ascii="Verdana" w:eastAsia="Times" w:hAnsi="Verdana" w:cs="Arial"/>
                <w:color w:val="000000"/>
                <w:sz w:val="18"/>
                <w:szCs w:val="18"/>
              </w:rPr>
            </w:pPr>
            <w:r w:rsidRPr="005977D7">
              <w:rPr>
                <w:rFonts w:ascii="Verdana" w:eastAsia="Times" w:hAnsi="Verdana" w:cs="Arial"/>
                <w:b/>
                <w:color w:val="000000"/>
                <w:sz w:val="18"/>
                <w:szCs w:val="18"/>
                <w:lang w:val="id-ID"/>
              </w:rPr>
              <w:t>Pihak Kedua berkewajiban untuk:</w:t>
            </w:r>
          </w:p>
        </w:tc>
      </w:tr>
      <w:tr w:rsidR="00CE783C" w:rsidRPr="005977D7" w:rsidTr="00CD0AF9">
        <w:trPr>
          <w:trHeight w:val="70"/>
        </w:trPr>
        <w:tc>
          <w:tcPr>
            <w:tcW w:w="4566" w:type="dxa"/>
            <w:tcBorders>
              <w:top w:val="single" w:sz="4" w:space="0" w:color="auto"/>
              <w:left w:val="single" w:sz="4" w:space="0" w:color="auto"/>
              <w:bottom w:val="single" w:sz="4" w:space="0" w:color="auto"/>
              <w:right w:val="single" w:sz="4" w:space="0" w:color="auto"/>
            </w:tcBorders>
            <w:hideMark/>
          </w:tcPr>
          <w:p w:rsidR="00CE783C" w:rsidRPr="005977D7" w:rsidRDefault="00CE783C" w:rsidP="00D459BF">
            <w:pPr>
              <w:numPr>
                <w:ilvl w:val="0"/>
                <w:numId w:val="10"/>
              </w:numPr>
              <w:spacing w:before="120" w:after="0" w:line="240" w:lineRule="auto"/>
              <w:ind w:left="360"/>
              <w:jc w:val="both"/>
              <w:rPr>
                <w:rFonts w:ascii="Verdana" w:eastAsia="Times" w:hAnsi="Verdana" w:cs="Arial"/>
                <w:color w:val="000000"/>
                <w:sz w:val="18"/>
                <w:szCs w:val="18"/>
              </w:rPr>
            </w:pPr>
            <w:r w:rsidRPr="005977D7">
              <w:rPr>
                <w:rFonts w:ascii="Verdana" w:eastAsia="Times" w:hAnsi="Verdana" w:cs="Arial"/>
                <w:color w:val="000000"/>
                <w:sz w:val="18"/>
                <w:szCs w:val="18"/>
              </w:rPr>
              <w:t xml:space="preserve">Take an active role in the planning, </w:t>
            </w:r>
            <w:r w:rsidRPr="005977D7">
              <w:rPr>
                <w:rFonts w:ascii="Verdana" w:eastAsia="Times" w:hAnsi="Verdana" w:cs="Arial"/>
                <w:color w:val="000000"/>
                <w:sz w:val="18"/>
                <w:szCs w:val="18"/>
                <w:lang w:val="id-ID"/>
              </w:rPr>
              <w:t>implementation</w:t>
            </w:r>
            <w:r w:rsidRPr="005977D7">
              <w:rPr>
                <w:rFonts w:ascii="Verdana" w:eastAsia="Times" w:hAnsi="Verdana" w:cs="Arial"/>
                <w:color w:val="000000"/>
                <w:sz w:val="18"/>
                <w:szCs w:val="18"/>
              </w:rPr>
              <w:t>, control, and evaluation of program activities;</w:t>
            </w:r>
          </w:p>
          <w:p w:rsidR="00CE783C" w:rsidRPr="005977D7" w:rsidRDefault="00CE783C" w:rsidP="00D459BF">
            <w:pPr>
              <w:numPr>
                <w:ilvl w:val="0"/>
                <w:numId w:val="10"/>
              </w:numPr>
              <w:spacing w:before="120" w:after="0" w:line="240" w:lineRule="auto"/>
              <w:ind w:left="360"/>
              <w:jc w:val="both"/>
              <w:rPr>
                <w:rFonts w:ascii="Verdana" w:eastAsia="Times" w:hAnsi="Verdana" w:cs="Arial"/>
                <w:color w:val="000000"/>
                <w:sz w:val="18"/>
                <w:szCs w:val="18"/>
              </w:rPr>
            </w:pPr>
            <w:r w:rsidRPr="005977D7">
              <w:rPr>
                <w:rFonts w:ascii="Verdana" w:eastAsia="Times" w:hAnsi="Verdana" w:cs="Arial"/>
                <w:color w:val="000000"/>
                <w:sz w:val="18"/>
                <w:szCs w:val="18"/>
              </w:rPr>
              <w:t xml:space="preserve">Provide technical expertise and transfer of knowledge, </w:t>
            </w:r>
            <w:r w:rsidRPr="005977D7">
              <w:rPr>
                <w:rFonts w:ascii="Verdana" w:eastAsia="Times" w:hAnsi="Verdana" w:cs="Arial"/>
                <w:color w:val="000000"/>
                <w:sz w:val="18"/>
                <w:szCs w:val="18"/>
                <w:lang w:val="id-ID"/>
              </w:rPr>
              <w:t>skills</w:t>
            </w:r>
            <w:r w:rsidRPr="005977D7">
              <w:rPr>
                <w:rFonts w:ascii="Verdana" w:eastAsia="Times" w:hAnsi="Verdana" w:cs="Arial"/>
                <w:color w:val="000000"/>
                <w:sz w:val="18"/>
                <w:szCs w:val="18"/>
              </w:rPr>
              <w:t xml:space="preserve"> and technology to the </w:t>
            </w:r>
            <w:r w:rsidRPr="005977D7">
              <w:rPr>
                <w:rFonts w:ascii="Verdana" w:eastAsia="Times" w:hAnsi="Verdana" w:cs="Arial"/>
                <w:b/>
                <w:color w:val="000000"/>
                <w:sz w:val="18"/>
                <w:szCs w:val="18"/>
              </w:rPr>
              <w:t>FIRST PARTY</w:t>
            </w:r>
            <w:r w:rsidRPr="005977D7">
              <w:rPr>
                <w:rFonts w:ascii="Verdana" w:eastAsia="Times" w:hAnsi="Verdana" w:cs="Arial"/>
                <w:color w:val="000000"/>
                <w:sz w:val="18"/>
                <w:szCs w:val="18"/>
              </w:rPr>
              <w:t xml:space="preserve"> and associated program stakeholders;</w:t>
            </w:r>
          </w:p>
          <w:p w:rsidR="00CE783C" w:rsidRPr="005977D7" w:rsidRDefault="00CE783C" w:rsidP="00D459BF">
            <w:pPr>
              <w:numPr>
                <w:ilvl w:val="0"/>
                <w:numId w:val="10"/>
              </w:numPr>
              <w:spacing w:before="120" w:after="0" w:line="240" w:lineRule="auto"/>
              <w:ind w:left="360"/>
              <w:jc w:val="both"/>
              <w:rPr>
                <w:rFonts w:ascii="Verdana" w:eastAsia="Times" w:hAnsi="Verdana" w:cs="Arial"/>
                <w:color w:val="000000"/>
                <w:sz w:val="18"/>
                <w:szCs w:val="18"/>
              </w:rPr>
            </w:pPr>
            <w:r w:rsidRPr="005977D7">
              <w:rPr>
                <w:rFonts w:ascii="Verdana" w:eastAsia="Times" w:hAnsi="Verdana" w:cs="Arial"/>
                <w:color w:val="000000"/>
                <w:sz w:val="18"/>
                <w:szCs w:val="18"/>
              </w:rPr>
              <w:t>Provide technical assistance and training in order to improve disaster management capacity and to contribute to the sustainability of the program;</w:t>
            </w:r>
          </w:p>
          <w:p w:rsidR="00CE783C" w:rsidRPr="005977D7" w:rsidRDefault="00CE783C" w:rsidP="00D459BF">
            <w:pPr>
              <w:numPr>
                <w:ilvl w:val="0"/>
                <w:numId w:val="10"/>
              </w:numPr>
              <w:spacing w:before="120" w:after="0" w:line="240" w:lineRule="auto"/>
              <w:ind w:left="360"/>
              <w:jc w:val="both"/>
              <w:rPr>
                <w:rFonts w:ascii="Verdana" w:eastAsia="Times" w:hAnsi="Verdana" w:cs="Arial"/>
                <w:color w:val="000000"/>
                <w:sz w:val="18"/>
                <w:szCs w:val="18"/>
              </w:rPr>
            </w:pPr>
            <w:r w:rsidRPr="005977D7">
              <w:rPr>
                <w:rFonts w:ascii="Verdana" w:eastAsia="Times" w:hAnsi="Verdana" w:cs="Arial"/>
                <w:color w:val="000000"/>
                <w:sz w:val="18"/>
                <w:szCs w:val="18"/>
                <w:lang w:val="id-ID"/>
              </w:rPr>
              <w:t>Monitor</w:t>
            </w:r>
            <w:r w:rsidRPr="005977D7">
              <w:rPr>
                <w:rFonts w:ascii="Verdana" w:eastAsia="Times" w:hAnsi="Verdana" w:cs="Arial"/>
                <w:color w:val="000000"/>
                <w:sz w:val="18"/>
                <w:szCs w:val="18"/>
              </w:rPr>
              <w:t xml:space="preserve"> the program </w:t>
            </w:r>
            <w:r w:rsidRPr="005977D7">
              <w:rPr>
                <w:rFonts w:ascii="Verdana" w:eastAsia="Times" w:hAnsi="Verdana" w:cs="Arial"/>
                <w:color w:val="000000"/>
                <w:sz w:val="18"/>
                <w:szCs w:val="18"/>
                <w:lang w:val="id-ID"/>
              </w:rPr>
              <w:t>together</w:t>
            </w:r>
            <w:r w:rsidRPr="005977D7">
              <w:rPr>
                <w:rFonts w:ascii="Verdana" w:eastAsia="Times" w:hAnsi="Verdana" w:cs="Arial"/>
                <w:color w:val="000000"/>
                <w:sz w:val="18"/>
                <w:szCs w:val="18"/>
              </w:rPr>
              <w:t xml:space="preserve"> with the </w:t>
            </w:r>
            <w:r w:rsidRPr="005977D7">
              <w:rPr>
                <w:rFonts w:ascii="Verdana" w:eastAsia="Times" w:hAnsi="Verdana" w:cs="Arial"/>
                <w:b/>
                <w:color w:val="000000"/>
                <w:sz w:val="18"/>
                <w:szCs w:val="18"/>
              </w:rPr>
              <w:t>FIRST PARTY</w:t>
            </w:r>
            <w:r w:rsidRPr="005977D7">
              <w:rPr>
                <w:rFonts w:ascii="Verdana" w:eastAsia="Times" w:hAnsi="Verdana" w:cs="Arial"/>
                <w:color w:val="000000"/>
                <w:sz w:val="18"/>
                <w:szCs w:val="18"/>
              </w:rPr>
              <w:t>;</w:t>
            </w:r>
          </w:p>
          <w:p w:rsidR="00CE783C" w:rsidRPr="005977D7" w:rsidRDefault="00CE783C" w:rsidP="00D459BF">
            <w:pPr>
              <w:numPr>
                <w:ilvl w:val="0"/>
                <w:numId w:val="10"/>
              </w:numPr>
              <w:spacing w:before="120" w:after="0" w:line="240" w:lineRule="auto"/>
              <w:ind w:left="360"/>
              <w:jc w:val="both"/>
              <w:rPr>
                <w:rFonts w:ascii="Verdana" w:eastAsia="Times" w:hAnsi="Verdana" w:cs="Arial"/>
                <w:color w:val="000000"/>
                <w:sz w:val="18"/>
                <w:szCs w:val="18"/>
              </w:rPr>
            </w:pPr>
            <w:r w:rsidRPr="005977D7">
              <w:rPr>
                <w:rFonts w:ascii="Verdana" w:eastAsia="Times" w:hAnsi="Verdana" w:cs="Arial"/>
                <w:color w:val="000000"/>
                <w:sz w:val="18"/>
                <w:szCs w:val="18"/>
              </w:rPr>
              <w:lastRenderedPageBreak/>
              <w:t>Provide a written report on the completed activities on a regular basis;</w:t>
            </w:r>
          </w:p>
          <w:p w:rsidR="00CE783C" w:rsidRPr="005977D7" w:rsidRDefault="00CE783C" w:rsidP="00D459BF">
            <w:pPr>
              <w:numPr>
                <w:ilvl w:val="0"/>
                <w:numId w:val="10"/>
              </w:numPr>
              <w:spacing w:before="120" w:after="0" w:line="240" w:lineRule="auto"/>
              <w:ind w:left="360"/>
              <w:jc w:val="both"/>
              <w:rPr>
                <w:rFonts w:ascii="Verdana" w:eastAsia="Times" w:hAnsi="Verdana" w:cs="Arial"/>
                <w:color w:val="000000"/>
                <w:sz w:val="18"/>
                <w:szCs w:val="18"/>
              </w:rPr>
            </w:pPr>
            <w:r w:rsidRPr="005977D7">
              <w:rPr>
                <w:rFonts w:ascii="Verdana" w:eastAsia="Times" w:hAnsi="Verdana" w:cs="Arial"/>
                <w:color w:val="000000"/>
                <w:sz w:val="18"/>
                <w:szCs w:val="18"/>
              </w:rPr>
              <w:t xml:space="preserve">Coordinate with the </w:t>
            </w:r>
            <w:r w:rsidRPr="005977D7">
              <w:rPr>
                <w:rFonts w:ascii="Verdana" w:eastAsia="Times" w:hAnsi="Verdana" w:cs="Arial"/>
                <w:b/>
                <w:color w:val="000000"/>
                <w:sz w:val="18"/>
                <w:szCs w:val="18"/>
              </w:rPr>
              <w:t>FIRST PARTY</w:t>
            </w:r>
            <w:r w:rsidRPr="005977D7">
              <w:rPr>
                <w:rFonts w:ascii="Verdana" w:eastAsia="Times" w:hAnsi="Verdana" w:cs="Arial"/>
                <w:color w:val="000000"/>
                <w:sz w:val="18"/>
                <w:szCs w:val="18"/>
              </w:rPr>
              <w:t xml:space="preserve"> and related agencies, in order to strengthen the program planning and strategic outcomes</w:t>
            </w:r>
            <w:r w:rsidRPr="005977D7">
              <w:rPr>
                <w:rFonts w:ascii="Verdana" w:eastAsia="Times" w:hAnsi="Verdana" w:cs="Arial"/>
                <w:color w:val="000000"/>
                <w:sz w:val="18"/>
                <w:szCs w:val="18"/>
                <w:lang w:val="id-ID"/>
              </w:rPr>
              <w:t>;</w:t>
            </w:r>
          </w:p>
          <w:p w:rsidR="00CE783C" w:rsidRPr="005977D7" w:rsidRDefault="00CE783C" w:rsidP="00D459BF">
            <w:pPr>
              <w:numPr>
                <w:ilvl w:val="0"/>
                <w:numId w:val="10"/>
              </w:numPr>
              <w:spacing w:before="120" w:after="0" w:line="240" w:lineRule="auto"/>
              <w:ind w:left="360"/>
              <w:jc w:val="both"/>
              <w:rPr>
                <w:rFonts w:ascii="Verdana" w:eastAsia="Times" w:hAnsi="Verdana" w:cs="Arial"/>
                <w:color w:val="000000"/>
                <w:sz w:val="18"/>
                <w:szCs w:val="18"/>
              </w:rPr>
            </w:pPr>
            <w:r w:rsidRPr="005977D7">
              <w:rPr>
                <w:rFonts w:ascii="Verdana" w:eastAsia="Times" w:hAnsi="Verdana" w:cs="Arial"/>
                <w:color w:val="000000"/>
                <w:sz w:val="18"/>
                <w:szCs w:val="18"/>
              </w:rPr>
              <w:t>Publicize the cooperation through an agreed communications strategy</w:t>
            </w:r>
            <w:r w:rsidRPr="005977D7">
              <w:rPr>
                <w:rFonts w:ascii="Verdana" w:eastAsia="Times" w:hAnsi="Verdana" w:cs="Arial"/>
                <w:color w:val="000000"/>
                <w:sz w:val="18"/>
                <w:szCs w:val="18"/>
                <w:lang w:val="id-ID"/>
              </w:rPr>
              <w:t xml:space="preserve">. </w:t>
            </w:r>
          </w:p>
        </w:tc>
        <w:tc>
          <w:tcPr>
            <w:tcW w:w="4086" w:type="dxa"/>
            <w:tcBorders>
              <w:top w:val="single" w:sz="4" w:space="0" w:color="auto"/>
              <w:left w:val="single" w:sz="4" w:space="0" w:color="auto"/>
              <w:bottom w:val="single" w:sz="4" w:space="0" w:color="auto"/>
              <w:right w:val="single" w:sz="4" w:space="0" w:color="auto"/>
            </w:tcBorders>
            <w:hideMark/>
          </w:tcPr>
          <w:p w:rsidR="00CE783C" w:rsidRPr="005977D7" w:rsidRDefault="00CE783C" w:rsidP="00D459BF">
            <w:pPr>
              <w:numPr>
                <w:ilvl w:val="0"/>
                <w:numId w:val="11"/>
              </w:numPr>
              <w:spacing w:after="0" w:line="240" w:lineRule="auto"/>
              <w:ind w:left="369"/>
              <w:jc w:val="both"/>
              <w:rPr>
                <w:rFonts w:ascii="Verdana" w:eastAsia="Times" w:hAnsi="Verdana" w:cs="Tahoma"/>
                <w:sz w:val="18"/>
                <w:szCs w:val="18"/>
                <w:lang w:val="da-DK"/>
              </w:rPr>
            </w:pPr>
            <w:r w:rsidRPr="005977D7">
              <w:rPr>
                <w:rFonts w:ascii="Verdana" w:eastAsia="Times" w:hAnsi="Verdana" w:cs="Tahoma"/>
                <w:sz w:val="18"/>
                <w:szCs w:val="18"/>
                <w:lang w:val="id-ID"/>
              </w:rPr>
              <w:lastRenderedPageBreak/>
              <w:t>Berperan aktif dalam perencanaan, pelaksanaan, pengendalian, dan evaluasi kegiatan program</w:t>
            </w:r>
            <w:r w:rsidRPr="005977D7">
              <w:rPr>
                <w:rFonts w:ascii="Verdana" w:eastAsia="Times" w:hAnsi="Verdana" w:cs="Tahoma"/>
                <w:sz w:val="18"/>
                <w:szCs w:val="18"/>
                <w:lang w:val="da-DK"/>
              </w:rPr>
              <w:t>;</w:t>
            </w:r>
          </w:p>
          <w:p w:rsidR="00CE783C" w:rsidRPr="005977D7" w:rsidRDefault="00CE783C" w:rsidP="00D459BF">
            <w:pPr>
              <w:numPr>
                <w:ilvl w:val="0"/>
                <w:numId w:val="11"/>
              </w:numPr>
              <w:spacing w:after="0" w:line="240" w:lineRule="auto"/>
              <w:ind w:left="369"/>
              <w:jc w:val="both"/>
              <w:rPr>
                <w:rFonts w:ascii="Verdana" w:eastAsia="Times" w:hAnsi="Verdana" w:cs="Tahoma"/>
                <w:sz w:val="18"/>
                <w:szCs w:val="18"/>
                <w:lang w:val="da-DK"/>
              </w:rPr>
            </w:pPr>
            <w:r w:rsidRPr="005977D7">
              <w:rPr>
                <w:rFonts w:ascii="Verdana" w:eastAsia="Times" w:hAnsi="Verdana" w:cs="Tahoma"/>
                <w:sz w:val="18"/>
                <w:szCs w:val="18"/>
                <w:lang w:val="da-DK"/>
              </w:rPr>
              <w:t>Me</w:t>
            </w:r>
            <w:r w:rsidRPr="005977D7">
              <w:rPr>
                <w:rFonts w:ascii="Verdana" w:eastAsia="Times" w:hAnsi="Verdana" w:cs="Tahoma"/>
                <w:sz w:val="18"/>
                <w:szCs w:val="18"/>
                <w:lang w:val="id-ID"/>
              </w:rPr>
              <w:t xml:space="preserve">nyediakan tenaga ahli dan alih ilmu pengetahuan, keahlian, dan teknologi kepada </w:t>
            </w:r>
            <w:r w:rsidRPr="005977D7">
              <w:rPr>
                <w:rFonts w:ascii="Verdana" w:eastAsia="Times" w:hAnsi="Verdana" w:cs="Tahoma"/>
                <w:sz w:val="18"/>
                <w:szCs w:val="18"/>
              </w:rPr>
              <w:t xml:space="preserve">Pihak Pertama </w:t>
            </w:r>
            <w:r w:rsidRPr="005977D7">
              <w:rPr>
                <w:rFonts w:ascii="Verdana" w:eastAsia="Times" w:hAnsi="Verdana" w:cs="Tahoma"/>
                <w:sz w:val="18"/>
                <w:szCs w:val="18"/>
                <w:lang w:val="id-ID"/>
              </w:rPr>
              <w:t xml:space="preserve">dan </w:t>
            </w:r>
            <w:r w:rsidRPr="005977D7">
              <w:rPr>
                <w:rFonts w:ascii="Verdana" w:eastAsia="Times" w:hAnsi="Verdana" w:cs="Tahoma"/>
                <w:sz w:val="18"/>
                <w:szCs w:val="18"/>
              </w:rPr>
              <w:t>para pemangku kepentingan program terkait</w:t>
            </w:r>
            <w:r w:rsidRPr="005977D7">
              <w:rPr>
                <w:rFonts w:ascii="Verdana" w:eastAsia="Times" w:hAnsi="Verdana" w:cs="Tahoma"/>
                <w:sz w:val="18"/>
                <w:szCs w:val="18"/>
                <w:lang w:val="da-DK"/>
              </w:rPr>
              <w:t>;</w:t>
            </w:r>
          </w:p>
          <w:p w:rsidR="00CE783C" w:rsidRPr="005977D7" w:rsidRDefault="00CE783C" w:rsidP="00D459BF">
            <w:pPr>
              <w:numPr>
                <w:ilvl w:val="0"/>
                <w:numId w:val="11"/>
              </w:numPr>
              <w:spacing w:after="0" w:line="240" w:lineRule="auto"/>
              <w:ind w:left="369"/>
              <w:jc w:val="both"/>
              <w:rPr>
                <w:rFonts w:ascii="Verdana" w:eastAsia="Times" w:hAnsi="Verdana" w:cs="Tahoma"/>
                <w:sz w:val="18"/>
                <w:szCs w:val="18"/>
                <w:lang w:val="da-DK"/>
              </w:rPr>
            </w:pPr>
            <w:r w:rsidRPr="005977D7">
              <w:rPr>
                <w:rFonts w:ascii="Verdana" w:eastAsia="Times" w:hAnsi="Verdana" w:cs="Tahoma"/>
                <w:sz w:val="18"/>
                <w:szCs w:val="18"/>
                <w:lang w:val="da-DK"/>
              </w:rPr>
              <w:t>Menye</w:t>
            </w:r>
            <w:r w:rsidRPr="005977D7">
              <w:rPr>
                <w:rFonts w:ascii="Verdana" w:eastAsia="Times" w:hAnsi="Verdana" w:cs="Tahoma"/>
                <w:sz w:val="18"/>
                <w:szCs w:val="18"/>
                <w:lang w:val="id-ID"/>
              </w:rPr>
              <w:t xml:space="preserve">diakan bantuan teknik dan pelatihan dalam rangka meningkatkan kemampuan </w:t>
            </w:r>
            <w:r w:rsidRPr="005977D7">
              <w:rPr>
                <w:rFonts w:ascii="Verdana" w:eastAsia="Times" w:hAnsi="Verdana" w:cs="Tahoma"/>
                <w:sz w:val="18"/>
                <w:szCs w:val="18"/>
              </w:rPr>
              <w:t xml:space="preserve">pengelolaan bencana </w:t>
            </w:r>
            <w:r w:rsidRPr="005977D7">
              <w:rPr>
                <w:rFonts w:ascii="Verdana" w:eastAsia="Times" w:hAnsi="Verdana" w:cs="Tahoma"/>
                <w:sz w:val="18"/>
                <w:szCs w:val="18"/>
                <w:lang w:val="id-ID"/>
              </w:rPr>
              <w:t xml:space="preserve">dan </w:t>
            </w:r>
            <w:r w:rsidRPr="005977D7">
              <w:rPr>
                <w:rFonts w:ascii="Verdana" w:eastAsia="Times" w:hAnsi="Verdana" w:cs="Tahoma"/>
                <w:sz w:val="18"/>
                <w:szCs w:val="18"/>
              </w:rPr>
              <w:t xml:space="preserve">berkontribusi kepada </w:t>
            </w:r>
            <w:r w:rsidRPr="005977D7">
              <w:rPr>
                <w:rFonts w:ascii="Verdana" w:eastAsia="Times" w:hAnsi="Verdana" w:cs="Tahoma"/>
                <w:sz w:val="18"/>
                <w:szCs w:val="18"/>
                <w:lang w:val="id-ID"/>
              </w:rPr>
              <w:t>keberlanjutan program</w:t>
            </w:r>
            <w:r w:rsidRPr="005977D7">
              <w:rPr>
                <w:rFonts w:ascii="Verdana" w:eastAsia="Times" w:hAnsi="Verdana" w:cs="Tahoma"/>
                <w:sz w:val="18"/>
                <w:szCs w:val="18"/>
                <w:lang w:val="da-DK"/>
              </w:rPr>
              <w:t>;</w:t>
            </w:r>
          </w:p>
          <w:p w:rsidR="00CE783C" w:rsidRPr="005977D7" w:rsidRDefault="00CE783C" w:rsidP="00D459BF">
            <w:pPr>
              <w:numPr>
                <w:ilvl w:val="0"/>
                <w:numId w:val="11"/>
              </w:numPr>
              <w:spacing w:after="0" w:line="240" w:lineRule="auto"/>
              <w:ind w:left="369"/>
              <w:jc w:val="both"/>
              <w:rPr>
                <w:rFonts w:ascii="Verdana" w:eastAsia="Times" w:hAnsi="Verdana" w:cs="Tahoma"/>
                <w:sz w:val="18"/>
                <w:szCs w:val="18"/>
                <w:lang w:val="da-DK"/>
              </w:rPr>
            </w:pPr>
            <w:r w:rsidRPr="005977D7">
              <w:rPr>
                <w:rFonts w:ascii="Verdana" w:eastAsia="Times" w:hAnsi="Verdana" w:cs="Tahoma"/>
                <w:sz w:val="18"/>
                <w:szCs w:val="18"/>
                <w:lang w:val="da-DK"/>
              </w:rPr>
              <w:t>M</w:t>
            </w:r>
            <w:r w:rsidRPr="005977D7">
              <w:rPr>
                <w:rFonts w:ascii="Verdana" w:eastAsia="Times" w:hAnsi="Verdana" w:cs="Tahoma"/>
                <w:sz w:val="18"/>
                <w:szCs w:val="18"/>
                <w:lang w:val="id-ID"/>
              </w:rPr>
              <w:t>elakukan pemantauan program bersama dengan Pihak Pertama;</w:t>
            </w:r>
          </w:p>
          <w:p w:rsidR="00CE783C" w:rsidRPr="005977D7" w:rsidRDefault="00CE783C" w:rsidP="00D459BF">
            <w:pPr>
              <w:numPr>
                <w:ilvl w:val="0"/>
                <w:numId w:val="11"/>
              </w:numPr>
              <w:spacing w:after="0" w:line="240" w:lineRule="auto"/>
              <w:ind w:left="369"/>
              <w:jc w:val="both"/>
              <w:rPr>
                <w:rFonts w:ascii="Verdana" w:eastAsia="Times" w:hAnsi="Verdana" w:cs="Tahoma"/>
                <w:sz w:val="18"/>
                <w:szCs w:val="18"/>
                <w:lang w:val="da-DK"/>
              </w:rPr>
            </w:pPr>
            <w:r w:rsidRPr="005977D7">
              <w:rPr>
                <w:rFonts w:ascii="Verdana" w:eastAsia="Times" w:hAnsi="Verdana" w:cs="Tahoma"/>
                <w:sz w:val="18"/>
                <w:szCs w:val="18"/>
                <w:lang w:val="id-ID"/>
              </w:rPr>
              <w:lastRenderedPageBreak/>
              <w:t>Memberikan laporan tertulis mengenai kegiatan yang telah selesai dilaksanakan secara berkala;</w:t>
            </w:r>
          </w:p>
          <w:p w:rsidR="00CE783C" w:rsidRPr="005977D7" w:rsidRDefault="00CE783C" w:rsidP="00D459BF">
            <w:pPr>
              <w:numPr>
                <w:ilvl w:val="0"/>
                <w:numId w:val="11"/>
              </w:numPr>
              <w:spacing w:after="0" w:line="240" w:lineRule="auto"/>
              <w:ind w:left="369"/>
              <w:jc w:val="both"/>
              <w:rPr>
                <w:rFonts w:ascii="Verdana" w:eastAsia="Times" w:hAnsi="Verdana" w:cs="Tahoma"/>
                <w:sz w:val="18"/>
                <w:szCs w:val="18"/>
                <w:lang w:val="da-DK"/>
              </w:rPr>
            </w:pPr>
            <w:r w:rsidRPr="005977D7">
              <w:rPr>
                <w:rFonts w:ascii="Verdana" w:eastAsia="Times" w:hAnsi="Verdana" w:cs="Tahoma"/>
                <w:sz w:val="18"/>
                <w:szCs w:val="18"/>
              </w:rPr>
              <w:t xml:space="preserve">Berkoordinasi </w:t>
            </w:r>
            <w:r w:rsidRPr="005977D7">
              <w:rPr>
                <w:rFonts w:ascii="Verdana" w:eastAsia="Times" w:hAnsi="Verdana" w:cs="Tahoma"/>
                <w:sz w:val="18"/>
                <w:szCs w:val="18"/>
                <w:lang w:val="id-ID"/>
              </w:rPr>
              <w:t xml:space="preserve">dengan Pihak Pertama dan instansi terkait, </w:t>
            </w:r>
            <w:r w:rsidR="00627486">
              <w:rPr>
                <w:rFonts w:ascii="Verdana" w:eastAsia="Times" w:hAnsi="Verdana" w:cs="Tahoma"/>
                <w:sz w:val="18"/>
                <w:szCs w:val="18"/>
              </w:rPr>
              <w:t>untuk</w:t>
            </w:r>
            <w:r w:rsidRPr="005977D7">
              <w:rPr>
                <w:rFonts w:ascii="Verdana" w:eastAsia="Times" w:hAnsi="Verdana" w:cs="Tahoma"/>
                <w:sz w:val="18"/>
                <w:szCs w:val="18"/>
                <w:lang w:val="id-ID"/>
              </w:rPr>
              <w:t xml:space="preserve"> </w:t>
            </w:r>
            <w:r w:rsidRPr="005977D7">
              <w:rPr>
                <w:rFonts w:ascii="Verdana" w:eastAsia="Times" w:hAnsi="Verdana" w:cs="Tahoma"/>
                <w:sz w:val="18"/>
                <w:szCs w:val="18"/>
              </w:rPr>
              <w:t xml:space="preserve">memperkuat perencanaan program dan capaian strategis program. </w:t>
            </w:r>
          </w:p>
          <w:p w:rsidR="00CE783C" w:rsidRPr="005977D7" w:rsidRDefault="00CE783C" w:rsidP="00D459BF">
            <w:pPr>
              <w:numPr>
                <w:ilvl w:val="0"/>
                <w:numId w:val="11"/>
              </w:numPr>
              <w:spacing w:after="0" w:line="240" w:lineRule="auto"/>
              <w:ind w:left="369"/>
              <w:jc w:val="both"/>
              <w:rPr>
                <w:rFonts w:ascii="Verdana" w:eastAsia="Times" w:hAnsi="Verdana" w:cs="Tahoma"/>
                <w:sz w:val="18"/>
                <w:szCs w:val="18"/>
                <w:lang w:val="id-ID"/>
              </w:rPr>
            </w:pPr>
            <w:r w:rsidRPr="005977D7">
              <w:rPr>
                <w:rFonts w:ascii="Verdana" w:eastAsia="Times" w:hAnsi="Verdana" w:cs="Tahoma"/>
                <w:sz w:val="18"/>
                <w:szCs w:val="18"/>
                <w:lang w:val="id-ID"/>
              </w:rPr>
              <w:t xml:space="preserve">Mempublikasikan kerjasama melalui </w:t>
            </w:r>
            <w:r w:rsidRPr="005977D7">
              <w:rPr>
                <w:rFonts w:ascii="Verdana" w:eastAsia="Times" w:hAnsi="Verdana" w:cs="Tahoma"/>
                <w:sz w:val="18"/>
                <w:szCs w:val="18"/>
              </w:rPr>
              <w:t>strategi komunikasi yang disepakati.</w:t>
            </w:r>
          </w:p>
        </w:tc>
      </w:tr>
      <w:tr w:rsidR="00CE783C" w:rsidRPr="005977D7" w:rsidTr="00CD0AF9">
        <w:tc>
          <w:tcPr>
            <w:tcW w:w="4566" w:type="dxa"/>
            <w:tcBorders>
              <w:top w:val="single" w:sz="4" w:space="0" w:color="auto"/>
              <w:left w:val="single" w:sz="4" w:space="0" w:color="auto"/>
              <w:bottom w:val="single" w:sz="4" w:space="0" w:color="auto"/>
              <w:right w:val="single" w:sz="4" w:space="0" w:color="auto"/>
            </w:tcBorders>
            <w:hideMark/>
          </w:tcPr>
          <w:p w:rsidR="00CE783C" w:rsidRPr="005977D7" w:rsidRDefault="00CE783C" w:rsidP="00D459BF">
            <w:pPr>
              <w:tabs>
                <w:tab w:val="left" w:pos="259"/>
              </w:tabs>
              <w:spacing w:before="60" w:after="0" w:line="240" w:lineRule="auto"/>
              <w:jc w:val="center"/>
              <w:rPr>
                <w:rFonts w:ascii="Verdana" w:eastAsia="Times" w:hAnsi="Verdana" w:cs="Arial"/>
                <w:b/>
                <w:color w:val="000000"/>
                <w:sz w:val="18"/>
                <w:szCs w:val="18"/>
                <w:lang w:val="da-DK"/>
              </w:rPr>
            </w:pPr>
            <w:r w:rsidRPr="005977D7">
              <w:rPr>
                <w:rFonts w:ascii="Verdana" w:eastAsia="Times" w:hAnsi="Verdana" w:cs="Arial"/>
                <w:b/>
                <w:color w:val="000000"/>
                <w:sz w:val="18"/>
                <w:szCs w:val="18"/>
                <w:lang w:val="da-DK"/>
              </w:rPr>
              <w:lastRenderedPageBreak/>
              <w:t>Article 5</w:t>
            </w:r>
          </w:p>
          <w:p w:rsidR="00CE783C" w:rsidRPr="005977D7" w:rsidRDefault="00CE783C" w:rsidP="00D459BF">
            <w:pPr>
              <w:tabs>
                <w:tab w:val="left" w:pos="259"/>
              </w:tabs>
              <w:spacing w:before="60" w:after="0" w:line="240" w:lineRule="auto"/>
              <w:jc w:val="center"/>
              <w:rPr>
                <w:rFonts w:ascii="Verdana" w:eastAsia="Times" w:hAnsi="Verdana" w:cs="Arial"/>
                <w:color w:val="000000"/>
                <w:sz w:val="18"/>
                <w:szCs w:val="18"/>
                <w:lang w:val="da-DK"/>
              </w:rPr>
            </w:pPr>
            <w:r w:rsidRPr="005977D7">
              <w:rPr>
                <w:rFonts w:ascii="Verdana" w:eastAsia="Times" w:hAnsi="Verdana" w:cs="Arial"/>
                <w:b/>
                <w:color w:val="000000"/>
                <w:sz w:val="18"/>
                <w:szCs w:val="18"/>
                <w:lang w:val="da-DK"/>
              </w:rPr>
              <w:t>PROGRAM IMPLEMENTATION</w:t>
            </w:r>
          </w:p>
        </w:tc>
        <w:tc>
          <w:tcPr>
            <w:tcW w:w="4086" w:type="dxa"/>
            <w:tcBorders>
              <w:top w:val="single" w:sz="4" w:space="0" w:color="auto"/>
              <w:left w:val="single" w:sz="4" w:space="0" w:color="auto"/>
              <w:bottom w:val="single" w:sz="4" w:space="0" w:color="auto"/>
              <w:right w:val="single" w:sz="4" w:space="0" w:color="auto"/>
            </w:tcBorders>
          </w:tcPr>
          <w:p w:rsidR="00CE783C" w:rsidRPr="005977D7" w:rsidRDefault="00CE783C" w:rsidP="00D459BF">
            <w:pPr>
              <w:spacing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Pasal 5</w:t>
            </w:r>
          </w:p>
          <w:p w:rsidR="00CE783C" w:rsidRPr="005977D7" w:rsidRDefault="00CE783C" w:rsidP="00D459BF">
            <w:pPr>
              <w:spacing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PELAKSANAAN PROGRAM</w:t>
            </w:r>
          </w:p>
          <w:p w:rsidR="00CE783C" w:rsidRPr="005977D7" w:rsidRDefault="00CE783C" w:rsidP="00D459BF">
            <w:pPr>
              <w:spacing w:before="60" w:after="0" w:line="240" w:lineRule="auto"/>
              <w:jc w:val="both"/>
              <w:rPr>
                <w:rFonts w:ascii="Verdana" w:eastAsia="Times" w:hAnsi="Verdana" w:cs="Arial"/>
                <w:color w:val="000000"/>
                <w:sz w:val="18"/>
                <w:szCs w:val="18"/>
              </w:rPr>
            </w:pPr>
          </w:p>
        </w:tc>
      </w:tr>
      <w:tr w:rsidR="00CE783C" w:rsidRPr="005977D7" w:rsidTr="00CD0AF9">
        <w:tc>
          <w:tcPr>
            <w:tcW w:w="4566" w:type="dxa"/>
            <w:tcBorders>
              <w:top w:val="single" w:sz="4" w:space="0" w:color="auto"/>
              <w:left w:val="single" w:sz="4" w:space="0" w:color="auto"/>
              <w:bottom w:val="single" w:sz="4" w:space="0" w:color="auto"/>
              <w:right w:val="single" w:sz="4" w:space="0" w:color="auto"/>
            </w:tcBorders>
            <w:hideMark/>
          </w:tcPr>
          <w:p w:rsidR="00CE783C" w:rsidRPr="005977D7" w:rsidRDefault="008939E8" w:rsidP="00D459BF">
            <w:pPr>
              <w:numPr>
                <w:ilvl w:val="0"/>
                <w:numId w:val="1"/>
              </w:numPr>
              <w:tabs>
                <w:tab w:val="left" w:pos="720"/>
              </w:tabs>
              <w:spacing w:before="60" w:after="0" w:line="240" w:lineRule="auto"/>
              <w:ind w:left="360"/>
              <w:jc w:val="both"/>
              <w:rPr>
                <w:rFonts w:ascii="Verdana" w:eastAsia="Times" w:hAnsi="Verdana" w:cs="Arial"/>
                <w:color w:val="000000"/>
                <w:sz w:val="18"/>
                <w:szCs w:val="18"/>
              </w:rPr>
            </w:pPr>
            <w:r>
              <w:rPr>
                <w:rFonts w:ascii="Verdana" w:eastAsia="Times" w:hAnsi="Verdana" w:cs="Arial"/>
                <w:color w:val="000000"/>
                <w:sz w:val="18"/>
                <w:szCs w:val="18"/>
              </w:rPr>
              <w:t>The activites</w:t>
            </w:r>
            <w:r w:rsidR="00CE783C" w:rsidRPr="005977D7">
              <w:rPr>
                <w:rFonts w:ascii="Verdana" w:eastAsia="Times" w:hAnsi="Verdana" w:cs="Arial"/>
                <w:color w:val="000000"/>
                <w:sz w:val="18"/>
                <w:szCs w:val="18"/>
              </w:rPr>
              <w:t xml:space="preserve"> align with national policy and priorities, and promote international and regional best practice;</w:t>
            </w:r>
          </w:p>
          <w:p w:rsidR="007B2124" w:rsidRDefault="007B2124" w:rsidP="007B2124">
            <w:pPr>
              <w:spacing w:before="60" w:after="0" w:line="240" w:lineRule="auto"/>
              <w:ind w:left="360"/>
              <w:jc w:val="both"/>
              <w:rPr>
                <w:rFonts w:ascii="Verdana" w:eastAsia="Times" w:hAnsi="Verdana" w:cs="Arial"/>
                <w:color w:val="000000"/>
                <w:sz w:val="18"/>
                <w:szCs w:val="18"/>
              </w:rPr>
            </w:pPr>
          </w:p>
          <w:p w:rsidR="00CE783C" w:rsidRPr="005977D7" w:rsidRDefault="00CE783C" w:rsidP="00D459BF">
            <w:pPr>
              <w:numPr>
                <w:ilvl w:val="0"/>
                <w:numId w:val="1"/>
              </w:numPr>
              <w:tabs>
                <w:tab w:val="left" w:pos="720"/>
              </w:tabs>
              <w:spacing w:before="60" w:after="0" w:line="240" w:lineRule="auto"/>
              <w:ind w:left="360"/>
              <w:jc w:val="both"/>
              <w:rPr>
                <w:rFonts w:ascii="Verdana" w:eastAsia="Times" w:hAnsi="Verdana" w:cs="Arial"/>
                <w:color w:val="000000"/>
                <w:sz w:val="18"/>
                <w:szCs w:val="18"/>
              </w:rPr>
            </w:pPr>
            <w:r w:rsidRPr="005977D7">
              <w:rPr>
                <w:rFonts w:ascii="Verdana" w:eastAsia="Times" w:hAnsi="Verdana" w:cs="Arial"/>
                <w:color w:val="000000"/>
                <w:sz w:val="18"/>
                <w:szCs w:val="18"/>
                <w:lang w:val="id-ID"/>
              </w:rPr>
              <w:t xml:space="preserve"> the </w:t>
            </w:r>
            <w:r w:rsidRPr="005977D7">
              <w:rPr>
                <w:rFonts w:ascii="Verdana" w:eastAsia="Times" w:hAnsi="Verdana" w:cs="Arial"/>
                <w:color w:val="000000"/>
                <w:sz w:val="18"/>
                <w:szCs w:val="18"/>
              </w:rPr>
              <w:t xml:space="preserve">implementation </w:t>
            </w:r>
            <w:r w:rsidRPr="005977D7">
              <w:rPr>
                <w:rFonts w:ascii="Verdana" w:eastAsia="Times" w:hAnsi="Verdana" w:cs="Arial"/>
                <w:color w:val="000000"/>
                <w:sz w:val="18"/>
                <w:szCs w:val="18"/>
                <w:lang w:val="id-ID"/>
              </w:rPr>
              <w:t xml:space="preserve">of </w:t>
            </w:r>
            <w:r w:rsidRPr="005977D7">
              <w:rPr>
                <w:rFonts w:ascii="Verdana" w:eastAsia="Times" w:hAnsi="Verdana" w:cs="Arial"/>
                <w:color w:val="000000"/>
                <w:sz w:val="18"/>
                <w:szCs w:val="18"/>
              </w:rPr>
              <w:t xml:space="preserve">activities, the </w:t>
            </w:r>
            <w:r w:rsidRPr="005977D7">
              <w:rPr>
                <w:rFonts w:ascii="Verdana" w:eastAsia="Times" w:hAnsi="Verdana" w:cs="Arial"/>
                <w:b/>
                <w:color w:val="000000"/>
                <w:sz w:val="18"/>
                <w:szCs w:val="18"/>
                <w:lang w:val="id-ID"/>
              </w:rPr>
              <w:t>SECOND PARTY</w:t>
            </w:r>
            <w:r w:rsidRPr="005977D7">
              <w:rPr>
                <w:rFonts w:ascii="Verdana" w:eastAsia="Times" w:hAnsi="Verdana" w:cs="Arial"/>
                <w:color w:val="000000"/>
                <w:sz w:val="18"/>
                <w:szCs w:val="18"/>
                <w:lang w:val="id-ID"/>
              </w:rPr>
              <w:t xml:space="preserve"> </w:t>
            </w:r>
            <w:r w:rsidRPr="005977D7">
              <w:rPr>
                <w:rFonts w:ascii="Verdana" w:eastAsia="Times" w:hAnsi="Verdana" w:cs="Arial"/>
                <w:color w:val="000000"/>
                <w:sz w:val="18"/>
                <w:szCs w:val="18"/>
              </w:rPr>
              <w:t xml:space="preserve">will collaborate with </w:t>
            </w:r>
            <w:r w:rsidRPr="005977D7">
              <w:rPr>
                <w:rFonts w:ascii="Verdana" w:eastAsia="Times" w:hAnsi="Verdana" w:cs="Arial"/>
                <w:color w:val="000000"/>
                <w:sz w:val="18"/>
                <w:szCs w:val="18"/>
                <w:lang w:val="id-ID"/>
              </w:rPr>
              <w:t xml:space="preserve">local </w:t>
            </w:r>
            <w:r w:rsidRPr="005977D7">
              <w:rPr>
                <w:rFonts w:ascii="Verdana" w:eastAsia="Times" w:hAnsi="Verdana" w:cs="Arial"/>
                <w:color w:val="000000"/>
                <w:sz w:val="18"/>
                <w:szCs w:val="18"/>
              </w:rPr>
              <w:t xml:space="preserve">organizations and other government and non-government stakeholders, including the private sector, in </w:t>
            </w:r>
            <w:r w:rsidR="00521EBC" w:rsidRPr="005977D7">
              <w:rPr>
                <w:rFonts w:ascii="Verdana" w:eastAsia="Times" w:hAnsi="Verdana" w:cs="Arial"/>
                <w:color w:val="000000"/>
                <w:sz w:val="18"/>
                <w:szCs w:val="18"/>
              </w:rPr>
              <w:t>West Sumatra</w:t>
            </w:r>
            <w:r w:rsidRPr="005977D7">
              <w:rPr>
                <w:rFonts w:ascii="Verdana" w:eastAsia="Times" w:hAnsi="Verdana" w:cs="Arial"/>
                <w:color w:val="000000"/>
                <w:sz w:val="18"/>
                <w:szCs w:val="18"/>
              </w:rPr>
              <w:t xml:space="preserve"> Province</w:t>
            </w:r>
            <w:r w:rsidRPr="005977D7">
              <w:rPr>
                <w:rFonts w:ascii="Verdana" w:eastAsia="Times" w:hAnsi="Verdana" w:cs="Arial"/>
                <w:color w:val="000000"/>
                <w:sz w:val="18"/>
                <w:szCs w:val="18"/>
                <w:lang w:val="id-ID"/>
              </w:rPr>
              <w:t>;</w:t>
            </w:r>
          </w:p>
          <w:p w:rsidR="009840C2" w:rsidRDefault="009840C2" w:rsidP="009840C2">
            <w:pPr>
              <w:tabs>
                <w:tab w:val="left" w:pos="720"/>
              </w:tabs>
              <w:spacing w:before="60" w:after="0" w:line="240" w:lineRule="auto"/>
              <w:jc w:val="both"/>
              <w:rPr>
                <w:rFonts w:ascii="Verdana" w:eastAsia="Times" w:hAnsi="Verdana" w:cs="Arial"/>
                <w:color w:val="000000"/>
                <w:sz w:val="18"/>
                <w:szCs w:val="18"/>
              </w:rPr>
            </w:pPr>
          </w:p>
          <w:p w:rsidR="00CE783C" w:rsidRPr="005977D7" w:rsidRDefault="00CE783C" w:rsidP="00D459BF">
            <w:pPr>
              <w:numPr>
                <w:ilvl w:val="0"/>
                <w:numId w:val="1"/>
              </w:numPr>
              <w:tabs>
                <w:tab w:val="left" w:pos="720"/>
              </w:tabs>
              <w:spacing w:before="60" w:after="0" w:line="240" w:lineRule="auto"/>
              <w:ind w:left="360"/>
              <w:jc w:val="both"/>
              <w:rPr>
                <w:rFonts w:ascii="Verdana" w:eastAsia="Times" w:hAnsi="Verdana" w:cs="Arial"/>
                <w:color w:val="000000"/>
                <w:sz w:val="18"/>
                <w:szCs w:val="18"/>
              </w:rPr>
            </w:pPr>
            <w:r w:rsidRPr="005977D7">
              <w:rPr>
                <w:rFonts w:ascii="Verdana" w:eastAsia="Times" w:hAnsi="Verdana" w:cs="Arial"/>
                <w:color w:val="000000"/>
                <w:sz w:val="18"/>
                <w:szCs w:val="18"/>
              </w:rPr>
              <w:t xml:space="preserve">The </w:t>
            </w:r>
            <w:r w:rsidRPr="005977D7">
              <w:rPr>
                <w:rFonts w:ascii="Verdana" w:eastAsia="Times" w:hAnsi="Verdana" w:cs="Arial"/>
                <w:b/>
                <w:color w:val="000000"/>
                <w:sz w:val="18"/>
                <w:szCs w:val="18"/>
                <w:lang w:val="id-ID"/>
              </w:rPr>
              <w:t>SECOND PARTY</w:t>
            </w:r>
            <w:r w:rsidRPr="005977D7">
              <w:rPr>
                <w:rFonts w:ascii="Verdana" w:eastAsia="Times" w:hAnsi="Verdana" w:cs="Arial"/>
                <w:color w:val="000000"/>
                <w:sz w:val="18"/>
                <w:szCs w:val="18"/>
                <w:lang w:val="id-ID"/>
              </w:rPr>
              <w:t xml:space="preserve"> </w:t>
            </w:r>
            <w:r w:rsidRPr="005977D7">
              <w:rPr>
                <w:rFonts w:ascii="Verdana" w:eastAsia="Times" w:hAnsi="Verdana" w:cs="Arial"/>
                <w:color w:val="000000"/>
                <w:sz w:val="18"/>
                <w:szCs w:val="18"/>
              </w:rPr>
              <w:t>and other associated stakeholders are considered partners in the achievement of provincial disaster risk management objectives.</w:t>
            </w:r>
          </w:p>
        </w:tc>
        <w:tc>
          <w:tcPr>
            <w:tcW w:w="4086" w:type="dxa"/>
            <w:tcBorders>
              <w:top w:val="single" w:sz="4" w:space="0" w:color="auto"/>
              <w:left w:val="single" w:sz="4" w:space="0" w:color="auto"/>
              <w:bottom w:val="single" w:sz="4" w:space="0" w:color="auto"/>
              <w:right w:val="single" w:sz="4" w:space="0" w:color="auto"/>
            </w:tcBorders>
            <w:hideMark/>
          </w:tcPr>
          <w:p w:rsidR="00CE783C" w:rsidRDefault="008939E8" w:rsidP="00D459BF">
            <w:pPr>
              <w:numPr>
                <w:ilvl w:val="0"/>
                <w:numId w:val="12"/>
              </w:numPr>
              <w:spacing w:before="60" w:after="0" w:line="240" w:lineRule="auto"/>
              <w:ind w:left="369"/>
              <w:jc w:val="both"/>
              <w:rPr>
                <w:rFonts w:ascii="Verdana" w:eastAsia="Times" w:hAnsi="Verdana" w:cs="Arial"/>
                <w:color w:val="000000"/>
                <w:sz w:val="18"/>
                <w:szCs w:val="18"/>
              </w:rPr>
            </w:pPr>
            <w:r>
              <w:rPr>
                <w:rFonts w:ascii="Verdana" w:eastAsia="Times" w:hAnsi="Verdana" w:cs="Arial"/>
                <w:color w:val="000000"/>
                <w:sz w:val="18"/>
                <w:szCs w:val="18"/>
              </w:rPr>
              <w:t xml:space="preserve">Kegiatan yang dilakukan </w:t>
            </w:r>
            <w:r w:rsidR="00CE783C" w:rsidRPr="005977D7">
              <w:rPr>
                <w:rFonts w:ascii="Verdana" w:eastAsia="Times" w:hAnsi="Verdana" w:cs="Arial"/>
                <w:color w:val="000000"/>
                <w:sz w:val="18"/>
                <w:szCs w:val="18"/>
              </w:rPr>
              <w:t xml:space="preserve">sesuai dengan kebijakan dan prioritas nasional, dan mempromosikan praktek terbaik internasional dan regional. </w:t>
            </w:r>
          </w:p>
          <w:p w:rsidR="00521EBC" w:rsidRPr="005977D7" w:rsidRDefault="00CE783C" w:rsidP="00521EBC">
            <w:pPr>
              <w:numPr>
                <w:ilvl w:val="0"/>
                <w:numId w:val="12"/>
              </w:numPr>
              <w:spacing w:before="60" w:after="0" w:line="240" w:lineRule="auto"/>
              <w:ind w:left="369"/>
              <w:jc w:val="both"/>
              <w:rPr>
                <w:rFonts w:ascii="Verdana" w:eastAsia="Times" w:hAnsi="Verdana" w:cs="Arial"/>
                <w:color w:val="000000"/>
                <w:sz w:val="18"/>
                <w:szCs w:val="18"/>
              </w:rPr>
            </w:pPr>
            <w:r w:rsidRPr="005977D7">
              <w:rPr>
                <w:rFonts w:ascii="Verdana" w:eastAsia="Times" w:hAnsi="Verdana" w:cs="Arial"/>
                <w:color w:val="000000"/>
                <w:sz w:val="18"/>
                <w:szCs w:val="18"/>
                <w:lang w:val="id-ID"/>
              </w:rPr>
              <w:t xml:space="preserve">Dalam pelaksanaan </w:t>
            </w:r>
            <w:r w:rsidRPr="005977D7">
              <w:rPr>
                <w:rFonts w:ascii="Verdana" w:eastAsia="Times" w:hAnsi="Verdana" w:cs="Arial"/>
                <w:color w:val="000000"/>
                <w:sz w:val="18"/>
                <w:szCs w:val="18"/>
              </w:rPr>
              <w:t>kegiatan</w:t>
            </w:r>
            <w:r w:rsidRPr="005977D7">
              <w:rPr>
                <w:rFonts w:ascii="Verdana" w:eastAsia="Times" w:hAnsi="Verdana" w:cs="Arial"/>
                <w:color w:val="000000"/>
                <w:sz w:val="18"/>
                <w:szCs w:val="18"/>
                <w:lang w:val="id-ID"/>
              </w:rPr>
              <w:t xml:space="preserve">, Pihak Kedua bekerjasama dengan </w:t>
            </w:r>
            <w:r w:rsidRPr="005977D7">
              <w:rPr>
                <w:rFonts w:ascii="Verdana" w:eastAsia="Times" w:hAnsi="Verdana" w:cs="Arial"/>
                <w:color w:val="000000"/>
                <w:sz w:val="18"/>
                <w:szCs w:val="18"/>
              </w:rPr>
              <w:t xml:space="preserve">organisasi lokal dan para pemangku kepentingan dari pemerintah dan non-pemerintah lainnya, termasuk pelaku usaha, di Propinsi </w:t>
            </w:r>
            <w:r w:rsidR="00521EBC" w:rsidRPr="005977D7">
              <w:rPr>
                <w:rFonts w:ascii="Verdana" w:eastAsia="Times" w:hAnsi="Verdana" w:cs="Arial"/>
                <w:color w:val="000000"/>
                <w:sz w:val="18"/>
                <w:szCs w:val="18"/>
              </w:rPr>
              <w:t>Sumatera Barat;</w:t>
            </w:r>
          </w:p>
          <w:p w:rsidR="00CE783C" w:rsidRPr="005977D7" w:rsidRDefault="00CE783C" w:rsidP="00D459BF">
            <w:pPr>
              <w:numPr>
                <w:ilvl w:val="0"/>
                <w:numId w:val="12"/>
              </w:numPr>
              <w:spacing w:before="60" w:after="0" w:line="240" w:lineRule="auto"/>
              <w:ind w:left="369"/>
              <w:jc w:val="both"/>
              <w:rPr>
                <w:rFonts w:ascii="Verdana" w:eastAsia="Times" w:hAnsi="Verdana" w:cs="Arial"/>
                <w:color w:val="000000"/>
                <w:sz w:val="18"/>
                <w:szCs w:val="18"/>
                <w:lang w:val="sv-SE"/>
              </w:rPr>
            </w:pPr>
            <w:r w:rsidRPr="005977D7">
              <w:rPr>
                <w:rFonts w:ascii="Verdana" w:eastAsia="Times" w:hAnsi="Verdana" w:cs="Arial"/>
                <w:color w:val="000000"/>
                <w:sz w:val="18"/>
                <w:szCs w:val="18"/>
                <w:lang w:val="id-ID"/>
              </w:rPr>
              <w:t xml:space="preserve">Pihak Kedua dan </w:t>
            </w:r>
            <w:r w:rsidRPr="005977D7">
              <w:rPr>
                <w:rFonts w:ascii="Verdana" w:eastAsia="Times" w:hAnsi="Verdana" w:cs="Arial"/>
                <w:color w:val="000000"/>
                <w:sz w:val="18"/>
                <w:szCs w:val="18"/>
              </w:rPr>
              <w:t xml:space="preserve">pemangku kepentangan terkait lainnya </w:t>
            </w:r>
            <w:r w:rsidRPr="005977D7">
              <w:rPr>
                <w:rFonts w:ascii="Verdana" w:eastAsia="Times" w:hAnsi="Verdana" w:cs="Arial"/>
                <w:color w:val="000000"/>
                <w:sz w:val="18"/>
                <w:szCs w:val="18"/>
                <w:lang w:val="id-ID"/>
              </w:rPr>
              <w:t xml:space="preserve">merupakan mitra dalam rangka pencapaian tujuan </w:t>
            </w:r>
            <w:r w:rsidRPr="005977D7">
              <w:rPr>
                <w:rFonts w:ascii="Verdana" w:eastAsia="Times" w:hAnsi="Verdana" w:cs="Arial"/>
                <w:color w:val="000000"/>
                <w:sz w:val="18"/>
                <w:szCs w:val="18"/>
              </w:rPr>
              <w:t xml:space="preserve">pengelolaan risiko bencana propinsi. </w:t>
            </w:r>
          </w:p>
        </w:tc>
      </w:tr>
      <w:tr w:rsidR="00CE783C" w:rsidRPr="005977D7" w:rsidTr="00CD0AF9">
        <w:tc>
          <w:tcPr>
            <w:tcW w:w="4566" w:type="dxa"/>
            <w:tcBorders>
              <w:top w:val="single" w:sz="4" w:space="0" w:color="auto"/>
              <w:left w:val="single" w:sz="4" w:space="0" w:color="auto"/>
              <w:bottom w:val="single" w:sz="4" w:space="0" w:color="auto"/>
              <w:right w:val="single" w:sz="4" w:space="0" w:color="auto"/>
            </w:tcBorders>
          </w:tcPr>
          <w:p w:rsidR="00CE783C" w:rsidRPr="005977D7" w:rsidRDefault="00CE783C" w:rsidP="00D459BF">
            <w:pPr>
              <w:spacing w:after="0" w:line="240" w:lineRule="auto"/>
              <w:rPr>
                <w:rFonts w:ascii="Verdana" w:eastAsia="Times" w:hAnsi="Verdana" w:cs="Arial"/>
                <w:b/>
                <w:color w:val="000000"/>
                <w:sz w:val="18"/>
                <w:szCs w:val="18"/>
                <w:lang w:val="sv-SE"/>
              </w:rPr>
            </w:pPr>
          </w:p>
          <w:p w:rsidR="00CE783C" w:rsidRPr="005977D7" w:rsidRDefault="00CE783C" w:rsidP="00D459BF">
            <w:pPr>
              <w:spacing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Article 6</w:t>
            </w:r>
          </w:p>
          <w:p w:rsidR="00CE783C" w:rsidRPr="005977D7" w:rsidRDefault="00CE783C" w:rsidP="00D459BF">
            <w:pPr>
              <w:spacing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Resolution of Conflict</w:t>
            </w:r>
          </w:p>
          <w:p w:rsidR="00CE783C" w:rsidRPr="005977D7" w:rsidRDefault="00CE783C" w:rsidP="00D459BF">
            <w:pPr>
              <w:spacing w:after="0" w:line="240" w:lineRule="auto"/>
              <w:rPr>
                <w:rFonts w:ascii="Verdana" w:eastAsia="Times" w:hAnsi="Verdana" w:cs="Arial"/>
                <w:b/>
                <w:color w:val="000000"/>
                <w:sz w:val="18"/>
                <w:szCs w:val="18"/>
              </w:rPr>
            </w:pPr>
          </w:p>
        </w:tc>
        <w:tc>
          <w:tcPr>
            <w:tcW w:w="4086" w:type="dxa"/>
            <w:tcBorders>
              <w:top w:val="single" w:sz="4" w:space="0" w:color="auto"/>
              <w:left w:val="single" w:sz="4" w:space="0" w:color="auto"/>
              <w:bottom w:val="single" w:sz="4" w:space="0" w:color="auto"/>
              <w:right w:val="single" w:sz="4" w:space="0" w:color="auto"/>
            </w:tcBorders>
          </w:tcPr>
          <w:p w:rsidR="00CE783C" w:rsidRPr="005977D7" w:rsidRDefault="00CE783C" w:rsidP="00D459BF">
            <w:pPr>
              <w:spacing w:after="0" w:line="240" w:lineRule="auto"/>
              <w:rPr>
                <w:rFonts w:ascii="Verdana" w:eastAsia="Times" w:hAnsi="Verdana" w:cs="Arial"/>
                <w:b/>
                <w:color w:val="000000"/>
                <w:sz w:val="18"/>
                <w:szCs w:val="18"/>
                <w:lang w:val="fi-FI"/>
              </w:rPr>
            </w:pPr>
          </w:p>
          <w:p w:rsidR="00CE783C" w:rsidRPr="005977D7" w:rsidRDefault="00CE783C" w:rsidP="00D459BF">
            <w:pPr>
              <w:spacing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Pasal 6</w:t>
            </w:r>
          </w:p>
          <w:p w:rsidR="00CE783C" w:rsidRPr="005977D7" w:rsidRDefault="00CE783C" w:rsidP="00D459BF">
            <w:pPr>
              <w:spacing w:after="0" w:line="240" w:lineRule="auto"/>
              <w:jc w:val="center"/>
              <w:rPr>
                <w:rFonts w:ascii="Verdana" w:eastAsia="Times" w:hAnsi="Verdana" w:cs="Arial"/>
                <w:b/>
                <w:color w:val="000000"/>
                <w:sz w:val="18"/>
                <w:szCs w:val="18"/>
                <w:lang w:val="fi-FI"/>
              </w:rPr>
            </w:pPr>
            <w:r w:rsidRPr="005977D7">
              <w:rPr>
                <w:rFonts w:ascii="Verdana" w:eastAsia="Times" w:hAnsi="Verdana" w:cs="Arial"/>
                <w:b/>
                <w:color w:val="000000"/>
                <w:sz w:val="18"/>
                <w:szCs w:val="18"/>
              </w:rPr>
              <w:t>Penyelesaian Konflik</w:t>
            </w:r>
          </w:p>
        </w:tc>
      </w:tr>
      <w:tr w:rsidR="00CE783C" w:rsidRPr="005977D7" w:rsidTr="00CD0AF9">
        <w:tc>
          <w:tcPr>
            <w:tcW w:w="4566" w:type="dxa"/>
            <w:tcBorders>
              <w:top w:val="single" w:sz="4" w:space="0" w:color="auto"/>
              <w:left w:val="single" w:sz="4" w:space="0" w:color="auto"/>
              <w:bottom w:val="single" w:sz="4" w:space="0" w:color="auto"/>
              <w:right w:val="single" w:sz="4" w:space="0" w:color="auto"/>
            </w:tcBorders>
          </w:tcPr>
          <w:p w:rsidR="00CE783C" w:rsidRPr="005977D7" w:rsidRDefault="00D50225" w:rsidP="00D459BF">
            <w:pPr>
              <w:spacing w:before="60" w:after="0" w:line="240" w:lineRule="auto"/>
              <w:jc w:val="both"/>
              <w:rPr>
                <w:rFonts w:ascii="Verdana" w:eastAsia="Times" w:hAnsi="Verdana" w:cs="Arial"/>
                <w:color w:val="000000"/>
                <w:sz w:val="18"/>
                <w:szCs w:val="18"/>
              </w:rPr>
            </w:pPr>
            <w:r>
              <w:rPr>
                <w:rFonts w:ascii="Verdana" w:eastAsia="Times" w:hAnsi="Verdana" w:cs="Arial"/>
                <w:color w:val="000000"/>
                <w:sz w:val="18"/>
                <w:szCs w:val="18"/>
              </w:rPr>
              <w:t>Should there be</w:t>
            </w:r>
            <w:r w:rsidR="00CE783C" w:rsidRPr="005977D7">
              <w:rPr>
                <w:rFonts w:ascii="Verdana" w:eastAsia="Times" w:hAnsi="Verdana" w:cs="Arial"/>
                <w:color w:val="000000"/>
                <w:sz w:val="18"/>
                <w:szCs w:val="18"/>
              </w:rPr>
              <w:t xml:space="preserve"> any dispute/disagreement that may arise during the implementation of activities under this MOU</w:t>
            </w:r>
            <w:r>
              <w:rPr>
                <w:rFonts w:ascii="Verdana" w:eastAsia="Times" w:hAnsi="Verdana" w:cs="Arial"/>
                <w:color w:val="000000"/>
                <w:sz w:val="18"/>
                <w:szCs w:val="18"/>
              </w:rPr>
              <w:t xml:space="preserve"> will be resolved</w:t>
            </w:r>
            <w:r w:rsidR="00CE783C" w:rsidRPr="005977D7">
              <w:rPr>
                <w:rFonts w:ascii="Verdana" w:eastAsia="Times" w:hAnsi="Verdana" w:cs="Arial"/>
                <w:color w:val="000000"/>
                <w:sz w:val="18"/>
                <w:szCs w:val="18"/>
              </w:rPr>
              <w:t xml:space="preserve"> in good faith. In case the dispute cannot be resolved by both </w:t>
            </w:r>
            <w:r w:rsidR="00CE783C" w:rsidRPr="005977D7">
              <w:rPr>
                <w:rFonts w:ascii="Verdana" w:eastAsia="Times" w:hAnsi="Verdana" w:cs="Arial"/>
                <w:b/>
                <w:color w:val="000000"/>
                <w:sz w:val="18"/>
                <w:szCs w:val="18"/>
              </w:rPr>
              <w:t>PARTIES</w:t>
            </w:r>
            <w:r w:rsidR="00CE783C" w:rsidRPr="005977D7">
              <w:rPr>
                <w:rFonts w:ascii="Verdana" w:eastAsia="Times" w:hAnsi="Verdana" w:cs="Arial"/>
                <w:color w:val="000000"/>
                <w:sz w:val="18"/>
                <w:szCs w:val="18"/>
              </w:rPr>
              <w:t>, each Party can withdraw from this agreement without prejudice after first notifying the other Party of its intent to do so with one month written notice, after fulfilling their obligations.</w:t>
            </w:r>
          </w:p>
          <w:p w:rsidR="00CE783C" w:rsidRPr="005977D7" w:rsidRDefault="00CE783C" w:rsidP="00D459BF">
            <w:pPr>
              <w:spacing w:before="60" w:after="0" w:line="240" w:lineRule="auto"/>
              <w:jc w:val="both"/>
              <w:rPr>
                <w:rFonts w:ascii="Verdana" w:eastAsia="Times" w:hAnsi="Verdana" w:cs="Arial"/>
                <w:color w:val="000000"/>
                <w:sz w:val="18"/>
                <w:szCs w:val="18"/>
              </w:rPr>
            </w:pPr>
          </w:p>
        </w:tc>
        <w:tc>
          <w:tcPr>
            <w:tcW w:w="4086" w:type="dxa"/>
            <w:tcBorders>
              <w:top w:val="single" w:sz="4" w:space="0" w:color="auto"/>
              <w:left w:val="single" w:sz="4" w:space="0" w:color="auto"/>
              <w:bottom w:val="single" w:sz="4" w:space="0" w:color="auto"/>
              <w:right w:val="single" w:sz="4" w:space="0" w:color="auto"/>
            </w:tcBorders>
            <w:hideMark/>
          </w:tcPr>
          <w:p w:rsidR="00CE783C" w:rsidRPr="005977D7" w:rsidRDefault="00D50225" w:rsidP="00D50225">
            <w:pPr>
              <w:spacing w:before="60" w:after="0" w:line="240" w:lineRule="auto"/>
              <w:jc w:val="both"/>
              <w:rPr>
                <w:rFonts w:ascii="Verdana" w:eastAsia="Times" w:hAnsi="Verdana" w:cs="Arial"/>
                <w:color w:val="000000"/>
                <w:sz w:val="18"/>
                <w:szCs w:val="18"/>
                <w:lang w:val="id-ID"/>
              </w:rPr>
            </w:pPr>
            <w:r>
              <w:rPr>
                <w:rFonts w:ascii="Verdana" w:eastAsia="Times" w:hAnsi="Verdana" w:cs="Arial"/>
                <w:color w:val="000000"/>
                <w:sz w:val="18"/>
                <w:szCs w:val="18"/>
              </w:rPr>
              <w:t xml:space="preserve">Jika terjadi </w:t>
            </w:r>
            <w:r w:rsidR="00CE783C" w:rsidRPr="005977D7">
              <w:rPr>
                <w:rFonts w:ascii="Verdana" w:eastAsia="Times" w:hAnsi="Verdana" w:cs="Arial"/>
                <w:color w:val="000000"/>
                <w:sz w:val="18"/>
                <w:szCs w:val="18"/>
              </w:rPr>
              <w:t xml:space="preserve">sengketa/perselisihan paham yang mungkin timbul selama pelaksanaan kegiatan-kegiatan </w:t>
            </w:r>
            <w:r>
              <w:rPr>
                <w:rFonts w:ascii="Verdana" w:eastAsia="Times" w:hAnsi="Verdana" w:cs="Arial"/>
                <w:color w:val="000000"/>
                <w:sz w:val="18"/>
                <w:szCs w:val="18"/>
              </w:rPr>
              <w:t xml:space="preserve">akan diselesaikan dengan </w:t>
            </w:r>
            <w:r w:rsidR="00CE783C" w:rsidRPr="005977D7">
              <w:rPr>
                <w:rFonts w:ascii="Verdana" w:eastAsia="Times" w:hAnsi="Verdana" w:cs="Arial"/>
                <w:color w:val="000000"/>
                <w:sz w:val="18"/>
                <w:szCs w:val="18"/>
              </w:rPr>
              <w:t xml:space="preserve">itikad baik.  Jika perselisihan tidak dapat dipecahkan oleh kedua belah pihak, setiap pihak dapat menarik diri dari </w:t>
            </w:r>
            <w:r w:rsidR="00CE783C" w:rsidRPr="005977D7">
              <w:rPr>
                <w:rFonts w:ascii="Verdana" w:eastAsia="Times" w:hAnsi="Verdana" w:cs="Arial"/>
                <w:color w:val="000000"/>
                <w:sz w:val="18"/>
                <w:szCs w:val="18"/>
                <w:lang w:val="id-ID"/>
              </w:rPr>
              <w:t>kesepakatan</w:t>
            </w:r>
            <w:r w:rsidR="00CE783C" w:rsidRPr="005977D7">
              <w:rPr>
                <w:rFonts w:ascii="Verdana" w:eastAsia="Times" w:hAnsi="Verdana" w:cs="Arial"/>
                <w:color w:val="000000"/>
                <w:sz w:val="18"/>
                <w:szCs w:val="18"/>
              </w:rPr>
              <w:t xml:space="preserve"> ini tanpa prasangka setelah memberitahukan pihak lain akan maksudnya untuk menarik diri dengan memberikan pemberitahuan tertulis satu bulan sebelumnya, setelah menyelesaikan kewajiban-kewajibannya.</w:t>
            </w:r>
          </w:p>
        </w:tc>
      </w:tr>
      <w:tr w:rsidR="00CE783C" w:rsidRPr="005977D7" w:rsidTr="00CD0AF9">
        <w:tc>
          <w:tcPr>
            <w:tcW w:w="4566" w:type="dxa"/>
            <w:tcBorders>
              <w:top w:val="single" w:sz="4" w:space="0" w:color="auto"/>
              <w:left w:val="single" w:sz="4" w:space="0" w:color="auto"/>
              <w:bottom w:val="single" w:sz="4" w:space="0" w:color="auto"/>
              <w:right w:val="single" w:sz="4" w:space="0" w:color="auto"/>
            </w:tcBorders>
          </w:tcPr>
          <w:p w:rsidR="00CE783C" w:rsidRPr="005977D7" w:rsidRDefault="00CE783C" w:rsidP="00D459BF">
            <w:pPr>
              <w:spacing w:after="0" w:line="240" w:lineRule="auto"/>
              <w:jc w:val="center"/>
              <w:rPr>
                <w:rFonts w:ascii="Verdana" w:eastAsia="Times" w:hAnsi="Verdana" w:cs="Arial"/>
                <w:b/>
                <w:color w:val="000000"/>
                <w:sz w:val="18"/>
                <w:szCs w:val="18"/>
              </w:rPr>
            </w:pPr>
          </w:p>
          <w:p w:rsidR="00CE783C" w:rsidRPr="005977D7" w:rsidRDefault="00CE783C" w:rsidP="00D459BF">
            <w:pPr>
              <w:spacing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Article 7</w:t>
            </w:r>
          </w:p>
          <w:p w:rsidR="00CE783C" w:rsidRPr="005977D7" w:rsidRDefault="00CE783C" w:rsidP="00D459BF">
            <w:pPr>
              <w:spacing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Other</w:t>
            </w:r>
          </w:p>
          <w:p w:rsidR="00CE783C" w:rsidRPr="005977D7" w:rsidRDefault="00CE783C" w:rsidP="00D459BF">
            <w:pPr>
              <w:spacing w:after="0" w:line="240" w:lineRule="auto"/>
              <w:jc w:val="center"/>
              <w:rPr>
                <w:rFonts w:ascii="Verdana" w:eastAsia="Times" w:hAnsi="Verdana" w:cs="Arial"/>
                <w:b/>
                <w:color w:val="000000"/>
                <w:sz w:val="18"/>
                <w:szCs w:val="18"/>
              </w:rPr>
            </w:pPr>
          </w:p>
        </w:tc>
        <w:tc>
          <w:tcPr>
            <w:tcW w:w="4086" w:type="dxa"/>
            <w:tcBorders>
              <w:top w:val="single" w:sz="4" w:space="0" w:color="auto"/>
              <w:left w:val="single" w:sz="4" w:space="0" w:color="auto"/>
              <w:bottom w:val="single" w:sz="4" w:space="0" w:color="auto"/>
              <w:right w:val="single" w:sz="4" w:space="0" w:color="auto"/>
            </w:tcBorders>
          </w:tcPr>
          <w:p w:rsidR="00CE783C" w:rsidRPr="005977D7" w:rsidRDefault="00CE783C" w:rsidP="00D459BF">
            <w:pPr>
              <w:spacing w:after="0" w:line="240" w:lineRule="auto"/>
              <w:jc w:val="center"/>
              <w:rPr>
                <w:rFonts w:ascii="Verdana" w:eastAsia="Times" w:hAnsi="Verdana" w:cs="Arial"/>
                <w:b/>
                <w:color w:val="000000"/>
                <w:sz w:val="18"/>
                <w:szCs w:val="18"/>
              </w:rPr>
            </w:pPr>
          </w:p>
          <w:p w:rsidR="00CE783C" w:rsidRPr="005977D7" w:rsidRDefault="00CE783C" w:rsidP="00D459BF">
            <w:pPr>
              <w:spacing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Pasal 7</w:t>
            </w:r>
          </w:p>
          <w:p w:rsidR="00CE783C" w:rsidRPr="005977D7" w:rsidRDefault="00CE783C" w:rsidP="00D459BF">
            <w:pPr>
              <w:spacing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Ketentuan Lain</w:t>
            </w:r>
          </w:p>
          <w:p w:rsidR="00CE783C" w:rsidRPr="005977D7" w:rsidRDefault="00CE783C" w:rsidP="00D459BF">
            <w:pPr>
              <w:spacing w:after="0" w:line="240" w:lineRule="auto"/>
              <w:jc w:val="center"/>
              <w:rPr>
                <w:rFonts w:ascii="Verdana" w:eastAsia="Times" w:hAnsi="Verdana" w:cs="Arial"/>
                <w:b/>
                <w:color w:val="000000"/>
                <w:sz w:val="18"/>
                <w:szCs w:val="18"/>
              </w:rPr>
            </w:pPr>
          </w:p>
        </w:tc>
      </w:tr>
      <w:tr w:rsidR="00CE783C" w:rsidRPr="005977D7" w:rsidTr="00CD0AF9">
        <w:tc>
          <w:tcPr>
            <w:tcW w:w="4566" w:type="dxa"/>
            <w:tcBorders>
              <w:top w:val="single" w:sz="4" w:space="0" w:color="auto"/>
              <w:left w:val="single" w:sz="4" w:space="0" w:color="auto"/>
              <w:bottom w:val="single" w:sz="4" w:space="0" w:color="auto"/>
              <w:right w:val="single" w:sz="4" w:space="0" w:color="auto"/>
            </w:tcBorders>
          </w:tcPr>
          <w:p w:rsidR="008939E8" w:rsidRDefault="008939E8" w:rsidP="008939E8">
            <w:pPr>
              <w:pStyle w:val="ListParagraph"/>
              <w:numPr>
                <w:ilvl w:val="3"/>
                <w:numId w:val="1"/>
              </w:numPr>
              <w:tabs>
                <w:tab w:val="clear" w:pos="2880"/>
                <w:tab w:val="num" w:pos="432"/>
              </w:tabs>
              <w:spacing w:before="60" w:after="0" w:line="240" w:lineRule="auto"/>
              <w:ind w:left="432" w:hanging="432"/>
              <w:jc w:val="both"/>
              <w:rPr>
                <w:rFonts w:ascii="Verdana" w:eastAsia="Times" w:hAnsi="Verdana" w:cs="Arial"/>
                <w:color w:val="000000"/>
                <w:sz w:val="18"/>
                <w:szCs w:val="18"/>
              </w:rPr>
            </w:pPr>
            <w:r w:rsidRPr="008939E8">
              <w:rPr>
                <w:rFonts w:ascii="Verdana" w:eastAsia="Times" w:hAnsi="Verdana" w:cs="Arial"/>
                <w:color w:val="000000"/>
                <w:sz w:val="18"/>
                <w:szCs w:val="18"/>
              </w:rPr>
              <w:t>All initiatives implemented within the framework of this cooperation are integral to local development and recognize disaster risk reduction  and disaster risk management as a key element in community resilience;</w:t>
            </w:r>
          </w:p>
          <w:p w:rsidR="00D50225" w:rsidRDefault="00D50225" w:rsidP="00D50225">
            <w:pPr>
              <w:pStyle w:val="ListParagraph"/>
              <w:spacing w:before="60" w:after="0" w:line="240" w:lineRule="auto"/>
              <w:ind w:left="432"/>
              <w:jc w:val="both"/>
              <w:rPr>
                <w:rFonts w:ascii="Verdana" w:eastAsia="Times" w:hAnsi="Verdana" w:cs="Arial"/>
                <w:color w:val="000000"/>
                <w:sz w:val="18"/>
                <w:szCs w:val="18"/>
              </w:rPr>
            </w:pPr>
          </w:p>
          <w:p w:rsidR="008939E8" w:rsidRDefault="008939E8" w:rsidP="008939E8">
            <w:pPr>
              <w:pStyle w:val="ListParagraph"/>
              <w:numPr>
                <w:ilvl w:val="3"/>
                <w:numId w:val="1"/>
              </w:numPr>
              <w:tabs>
                <w:tab w:val="clear" w:pos="2880"/>
                <w:tab w:val="num" w:pos="432"/>
              </w:tabs>
              <w:spacing w:before="60" w:after="0" w:line="240" w:lineRule="auto"/>
              <w:ind w:left="432" w:hanging="432"/>
              <w:jc w:val="both"/>
              <w:rPr>
                <w:rFonts w:ascii="Verdana" w:eastAsia="Times" w:hAnsi="Verdana" w:cs="Arial"/>
                <w:color w:val="000000"/>
                <w:sz w:val="18"/>
                <w:szCs w:val="18"/>
              </w:rPr>
            </w:pPr>
            <w:r w:rsidRPr="008939E8">
              <w:rPr>
                <w:rFonts w:ascii="Verdana" w:eastAsia="Times" w:hAnsi="Verdana" w:cs="Arial"/>
                <w:color w:val="000000"/>
                <w:sz w:val="18"/>
                <w:szCs w:val="18"/>
              </w:rPr>
              <w:t xml:space="preserve">Costs arising from this collaboration will be shared by both </w:t>
            </w:r>
            <w:r w:rsidRPr="008939E8">
              <w:rPr>
                <w:rFonts w:ascii="Verdana" w:eastAsia="Times" w:hAnsi="Verdana" w:cs="Arial"/>
                <w:b/>
                <w:color w:val="000000"/>
                <w:sz w:val="18"/>
                <w:szCs w:val="18"/>
              </w:rPr>
              <w:t>PARTIES</w:t>
            </w:r>
            <w:r w:rsidRPr="008939E8">
              <w:rPr>
                <w:rFonts w:ascii="Verdana" w:eastAsia="Times" w:hAnsi="Verdana" w:cs="Arial"/>
                <w:color w:val="000000"/>
                <w:sz w:val="18"/>
                <w:szCs w:val="18"/>
              </w:rPr>
              <w:t>. The composition of the obligation of each party will be aligned with local government planning and does not violate the rules of applicable Local government Finances</w:t>
            </w:r>
          </w:p>
          <w:p w:rsidR="00D50225" w:rsidRPr="00D50225" w:rsidRDefault="00D50225" w:rsidP="00D50225">
            <w:pPr>
              <w:pStyle w:val="ListParagraph"/>
              <w:rPr>
                <w:rFonts w:ascii="Verdana" w:eastAsia="Times" w:hAnsi="Verdana" w:cs="Arial"/>
                <w:color w:val="000000"/>
                <w:sz w:val="18"/>
                <w:szCs w:val="18"/>
              </w:rPr>
            </w:pPr>
          </w:p>
          <w:p w:rsidR="00D50225" w:rsidRDefault="00D50225" w:rsidP="00D50225">
            <w:pPr>
              <w:pStyle w:val="ListParagraph"/>
              <w:spacing w:before="60" w:after="0" w:line="240" w:lineRule="auto"/>
              <w:ind w:left="432"/>
              <w:jc w:val="both"/>
              <w:rPr>
                <w:rFonts w:ascii="Verdana" w:eastAsia="Times" w:hAnsi="Verdana" w:cs="Arial"/>
                <w:color w:val="000000"/>
                <w:sz w:val="18"/>
                <w:szCs w:val="18"/>
              </w:rPr>
            </w:pPr>
          </w:p>
          <w:p w:rsidR="00D50225" w:rsidRDefault="00D50225" w:rsidP="00D50225">
            <w:pPr>
              <w:pStyle w:val="ListParagraph"/>
              <w:spacing w:before="60" w:after="0" w:line="240" w:lineRule="auto"/>
              <w:ind w:left="432"/>
              <w:jc w:val="both"/>
              <w:rPr>
                <w:rFonts w:ascii="Verdana" w:eastAsia="Times" w:hAnsi="Verdana" w:cs="Arial"/>
                <w:color w:val="000000"/>
                <w:sz w:val="18"/>
                <w:szCs w:val="18"/>
              </w:rPr>
            </w:pPr>
          </w:p>
          <w:p w:rsidR="00D50225" w:rsidRDefault="00D50225" w:rsidP="00D50225">
            <w:pPr>
              <w:pStyle w:val="ListParagraph"/>
              <w:spacing w:before="60" w:after="0" w:line="240" w:lineRule="auto"/>
              <w:ind w:left="432"/>
              <w:jc w:val="both"/>
              <w:rPr>
                <w:rFonts w:ascii="Verdana" w:eastAsia="Times" w:hAnsi="Verdana" w:cs="Arial"/>
                <w:color w:val="000000"/>
                <w:sz w:val="18"/>
                <w:szCs w:val="18"/>
              </w:rPr>
            </w:pPr>
          </w:p>
          <w:p w:rsidR="00D50225" w:rsidRPr="008939E8" w:rsidRDefault="00D50225" w:rsidP="00D50225">
            <w:pPr>
              <w:pStyle w:val="ListParagraph"/>
              <w:spacing w:before="60" w:after="0" w:line="240" w:lineRule="auto"/>
              <w:ind w:left="432"/>
              <w:jc w:val="both"/>
              <w:rPr>
                <w:rFonts w:ascii="Verdana" w:eastAsia="Times" w:hAnsi="Verdana" w:cs="Arial"/>
                <w:color w:val="000000"/>
                <w:sz w:val="18"/>
                <w:szCs w:val="18"/>
              </w:rPr>
            </w:pPr>
          </w:p>
          <w:p w:rsidR="00CE783C" w:rsidRPr="008939E8" w:rsidRDefault="00CE783C" w:rsidP="008939E8">
            <w:pPr>
              <w:pStyle w:val="ListParagraph"/>
              <w:numPr>
                <w:ilvl w:val="3"/>
                <w:numId w:val="1"/>
              </w:numPr>
              <w:tabs>
                <w:tab w:val="clear" w:pos="2880"/>
                <w:tab w:val="num" w:pos="432"/>
              </w:tabs>
              <w:spacing w:before="60" w:after="0" w:line="240" w:lineRule="auto"/>
              <w:ind w:left="432" w:hanging="432"/>
              <w:jc w:val="both"/>
              <w:rPr>
                <w:rFonts w:ascii="Verdana" w:eastAsia="Times" w:hAnsi="Verdana" w:cs="Arial"/>
                <w:color w:val="000000"/>
                <w:sz w:val="18"/>
                <w:szCs w:val="18"/>
              </w:rPr>
            </w:pPr>
            <w:r w:rsidRPr="008939E8">
              <w:rPr>
                <w:rFonts w:ascii="Verdana" w:eastAsia="Times" w:hAnsi="Verdana" w:cs="Arial"/>
                <w:color w:val="000000"/>
                <w:sz w:val="18"/>
                <w:szCs w:val="18"/>
              </w:rPr>
              <w:t xml:space="preserve">The Certificate of Cooperation represents the full and complete agreement of both </w:t>
            </w:r>
            <w:r w:rsidRPr="008939E8">
              <w:rPr>
                <w:rFonts w:ascii="Verdana" w:eastAsia="Times" w:hAnsi="Verdana" w:cs="Arial"/>
                <w:b/>
                <w:color w:val="000000"/>
                <w:sz w:val="18"/>
                <w:szCs w:val="18"/>
              </w:rPr>
              <w:t>PARTIES</w:t>
            </w:r>
            <w:r w:rsidRPr="008939E8">
              <w:rPr>
                <w:rFonts w:ascii="Verdana" w:eastAsia="Times" w:hAnsi="Verdana" w:cs="Arial"/>
                <w:color w:val="000000"/>
                <w:sz w:val="18"/>
                <w:szCs w:val="18"/>
              </w:rPr>
              <w:t xml:space="preserve">. </w:t>
            </w:r>
            <w:r w:rsidRPr="008939E8">
              <w:rPr>
                <w:rFonts w:ascii="Verdana" w:eastAsia="Times" w:hAnsi="Verdana" w:cs="Arial"/>
                <w:color w:val="000000"/>
                <w:sz w:val="18"/>
                <w:szCs w:val="18"/>
                <w:lang w:val="id-ID"/>
              </w:rPr>
              <w:t>B</w:t>
            </w:r>
            <w:r w:rsidRPr="008939E8">
              <w:rPr>
                <w:rFonts w:ascii="Verdana" w:eastAsia="Times" w:hAnsi="Verdana" w:cs="Arial"/>
                <w:color w:val="000000"/>
                <w:sz w:val="18"/>
                <w:szCs w:val="18"/>
              </w:rPr>
              <w:t xml:space="preserve">oth </w:t>
            </w:r>
            <w:r w:rsidRPr="008939E8">
              <w:rPr>
                <w:rFonts w:ascii="Verdana" w:eastAsia="Times" w:hAnsi="Verdana" w:cs="Arial"/>
                <w:b/>
                <w:color w:val="000000"/>
                <w:sz w:val="18"/>
                <w:szCs w:val="18"/>
              </w:rPr>
              <w:t>PARTIES</w:t>
            </w:r>
            <w:r w:rsidRPr="008939E8">
              <w:rPr>
                <w:rFonts w:ascii="Verdana" w:eastAsia="Times" w:hAnsi="Verdana" w:cs="Arial"/>
                <w:color w:val="000000"/>
                <w:sz w:val="18"/>
                <w:szCs w:val="18"/>
              </w:rPr>
              <w:t xml:space="preserve"> can request in writing an amendment if the implementation is different to that set out originally. Any amendments or additions to the implementation and execution of the program must be communicated and notified in writing to the other Party concerned. The Certificate of Cooperation can also be terminated without prejudice after first notifying the other party of its intent to do so with one month written notice.</w:t>
            </w:r>
          </w:p>
          <w:p w:rsidR="00CE783C" w:rsidRPr="005977D7" w:rsidRDefault="00CE783C" w:rsidP="00D459BF">
            <w:pPr>
              <w:spacing w:before="60" w:after="0" w:line="240" w:lineRule="auto"/>
              <w:jc w:val="center"/>
              <w:rPr>
                <w:rFonts w:ascii="Verdana" w:eastAsia="Times" w:hAnsi="Verdana" w:cs="Arial"/>
                <w:color w:val="000000"/>
                <w:sz w:val="18"/>
                <w:szCs w:val="18"/>
              </w:rPr>
            </w:pPr>
          </w:p>
          <w:p w:rsidR="00CE783C" w:rsidRPr="005977D7" w:rsidRDefault="00CE783C" w:rsidP="00D459BF">
            <w:pPr>
              <w:spacing w:before="60" w:after="0" w:line="240" w:lineRule="auto"/>
              <w:rPr>
                <w:rFonts w:ascii="Verdana" w:eastAsia="Times" w:hAnsi="Verdana" w:cs="Times New Roman"/>
                <w:sz w:val="18"/>
                <w:szCs w:val="18"/>
              </w:rPr>
            </w:pPr>
          </w:p>
        </w:tc>
        <w:tc>
          <w:tcPr>
            <w:tcW w:w="4086" w:type="dxa"/>
            <w:tcBorders>
              <w:top w:val="single" w:sz="4" w:space="0" w:color="auto"/>
              <w:left w:val="single" w:sz="4" w:space="0" w:color="auto"/>
              <w:bottom w:val="single" w:sz="4" w:space="0" w:color="auto"/>
              <w:right w:val="single" w:sz="4" w:space="0" w:color="auto"/>
            </w:tcBorders>
            <w:hideMark/>
          </w:tcPr>
          <w:p w:rsidR="008939E8" w:rsidRDefault="008939E8" w:rsidP="008939E8">
            <w:pPr>
              <w:spacing w:before="60" w:after="0" w:line="240" w:lineRule="auto"/>
              <w:ind w:left="366" w:hanging="366"/>
              <w:jc w:val="both"/>
              <w:rPr>
                <w:rFonts w:ascii="Verdana" w:eastAsia="Times" w:hAnsi="Verdana" w:cs="Arial"/>
                <w:color w:val="000000"/>
                <w:sz w:val="18"/>
                <w:szCs w:val="18"/>
              </w:rPr>
            </w:pPr>
            <w:r>
              <w:rPr>
                <w:rFonts w:ascii="Verdana" w:eastAsia="Times" w:hAnsi="Verdana" w:cs="Arial"/>
                <w:color w:val="000000"/>
                <w:sz w:val="18"/>
                <w:szCs w:val="18"/>
              </w:rPr>
              <w:lastRenderedPageBreak/>
              <w:t xml:space="preserve">1. </w:t>
            </w:r>
            <w:r w:rsidRPr="008939E8">
              <w:rPr>
                <w:rFonts w:ascii="Verdana" w:eastAsia="Times" w:hAnsi="Verdana" w:cs="Arial"/>
                <w:color w:val="000000"/>
                <w:sz w:val="18"/>
                <w:szCs w:val="18"/>
                <w:lang w:val="id-ID"/>
              </w:rPr>
              <w:t xml:space="preserve">Setiap </w:t>
            </w:r>
            <w:r w:rsidRPr="008939E8">
              <w:rPr>
                <w:rFonts w:ascii="Verdana" w:eastAsia="Times" w:hAnsi="Verdana" w:cs="Arial"/>
                <w:color w:val="000000"/>
                <w:sz w:val="18"/>
                <w:szCs w:val="18"/>
              </w:rPr>
              <w:t xml:space="preserve">inisiatif </w:t>
            </w:r>
            <w:r w:rsidRPr="008939E8">
              <w:rPr>
                <w:rFonts w:ascii="Verdana" w:eastAsia="Times" w:hAnsi="Verdana" w:cs="Arial"/>
                <w:color w:val="000000"/>
                <w:sz w:val="18"/>
                <w:szCs w:val="18"/>
                <w:lang w:val="id-ID"/>
              </w:rPr>
              <w:t>yang dilaksanakan dalam kerangka kerjasama ini merupakan bagian yang tidak terpisahkan dari pembangunan daerah;</w:t>
            </w:r>
          </w:p>
          <w:p w:rsidR="008939E8" w:rsidRDefault="008939E8" w:rsidP="008939E8">
            <w:pPr>
              <w:spacing w:before="60" w:after="0" w:line="240" w:lineRule="auto"/>
              <w:ind w:left="366" w:hanging="366"/>
              <w:jc w:val="both"/>
              <w:rPr>
                <w:rFonts w:ascii="Verdana" w:eastAsia="Times" w:hAnsi="Verdana" w:cs="Arial"/>
                <w:color w:val="000000"/>
                <w:sz w:val="18"/>
                <w:szCs w:val="18"/>
              </w:rPr>
            </w:pPr>
          </w:p>
          <w:p w:rsidR="00D50225" w:rsidRDefault="008939E8" w:rsidP="00D50225">
            <w:pPr>
              <w:pStyle w:val="ListParagraph"/>
              <w:numPr>
                <w:ilvl w:val="0"/>
                <w:numId w:val="7"/>
              </w:numPr>
              <w:tabs>
                <w:tab w:val="clear" w:pos="720"/>
                <w:tab w:val="num" w:pos="366"/>
              </w:tabs>
              <w:spacing w:before="60" w:after="0" w:line="240" w:lineRule="auto"/>
              <w:ind w:left="366"/>
              <w:jc w:val="both"/>
              <w:rPr>
                <w:rFonts w:ascii="Verdana" w:eastAsia="Times" w:hAnsi="Verdana" w:cs="Arial"/>
                <w:color w:val="000000"/>
                <w:sz w:val="18"/>
                <w:szCs w:val="18"/>
              </w:rPr>
            </w:pPr>
            <w:r w:rsidRPr="00D50225">
              <w:rPr>
                <w:rFonts w:ascii="Verdana" w:eastAsia="Times" w:hAnsi="Verdana" w:cs="Arial"/>
                <w:color w:val="000000"/>
                <w:sz w:val="18"/>
                <w:szCs w:val="18"/>
                <w:lang w:val="id-ID"/>
              </w:rPr>
              <w:t xml:space="preserve">Biaya yang timbul atas kerjasama ini akan ditanggung bersama oleh </w:t>
            </w:r>
            <w:r w:rsidRPr="00D50225">
              <w:rPr>
                <w:rFonts w:ascii="Verdana" w:eastAsia="Times" w:hAnsi="Verdana" w:cs="Arial"/>
                <w:color w:val="000000"/>
                <w:sz w:val="18"/>
                <w:szCs w:val="18"/>
              </w:rPr>
              <w:t xml:space="preserve">kedua belah Pihak </w:t>
            </w:r>
            <w:r w:rsidRPr="0059035C">
              <w:rPr>
                <w:rFonts w:ascii="Verdana" w:eastAsia="Times" w:hAnsi="Verdana" w:cs="Arial"/>
                <w:color w:val="000000"/>
                <w:sz w:val="18"/>
                <w:szCs w:val="18"/>
              </w:rPr>
              <w:t>dalam beberapa bentuk kegiatan. Komposisi kewajiban masing masing</w:t>
            </w:r>
            <w:r w:rsidRPr="00D50225">
              <w:rPr>
                <w:rFonts w:ascii="Verdana" w:eastAsia="Times" w:hAnsi="Verdana" w:cs="Arial"/>
                <w:color w:val="000000"/>
                <w:sz w:val="18"/>
                <w:szCs w:val="18"/>
              </w:rPr>
              <w:t xml:space="preserve"> pihak </w:t>
            </w:r>
            <w:proofErr w:type="gramStart"/>
            <w:r w:rsidRPr="00D50225">
              <w:rPr>
                <w:rFonts w:ascii="Verdana" w:eastAsia="Times" w:hAnsi="Verdana" w:cs="Arial"/>
                <w:color w:val="000000"/>
                <w:sz w:val="18"/>
                <w:szCs w:val="18"/>
              </w:rPr>
              <w:t>akan</w:t>
            </w:r>
            <w:proofErr w:type="gramEnd"/>
            <w:r w:rsidRPr="00D50225">
              <w:rPr>
                <w:rFonts w:ascii="Verdana" w:eastAsia="Times" w:hAnsi="Verdana" w:cs="Arial"/>
                <w:color w:val="000000"/>
                <w:sz w:val="18"/>
                <w:szCs w:val="18"/>
              </w:rPr>
              <w:t xml:space="preserve"> diselaraskan dengan perencanaan pemerintah daerah dan tidak </w:t>
            </w:r>
            <w:r w:rsidRPr="00D50225">
              <w:rPr>
                <w:rFonts w:ascii="Verdana" w:eastAsia="Times" w:hAnsi="Verdana" w:cs="Arial"/>
                <w:color w:val="000000"/>
                <w:sz w:val="18"/>
                <w:szCs w:val="18"/>
              </w:rPr>
              <w:lastRenderedPageBreak/>
              <w:t>melanggar peraturan tentang keuangan pemerintah dareah yang berlaku.</w:t>
            </w:r>
          </w:p>
          <w:p w:rsidR="00D50225" w:rsidRPr="00D50225" w:rsidRDefault="00D50225" w:rsidP="00D50225">
            <w:pPr>
              <w:pStyle w:val="ListParagraph"/>
              <w:spacing w:before="60" w:after="0" w:line="240" w:lineRule="auto"/>
              <w:ind w:left="366"/>
              <w:jc w:val="both"/>
              <w:rPr>
                <w:rFonts w:ascii="Verdana" w:eastAsia="Times" w:hAnsi="Verdana" w:cs="Arial"/>
                <w:color w:val="000000"/>
                <w:sz w:val="18"/>
                <w:szCs w:val="18"/>
              </w:rPr>
            </w:pPr>
          </w:p>
          <w:p w:rsidR="00CE783C" w:rsidRPr="00D50225" w:rsidRDefault="00CE783C" w:rsidP="00D50225">
            <w:pPr>
              <w:pStyle w:val="ListParagraph"/>
              <w:numPr>
                <w:ilvl w:val="0"/>
                <w:numId w:val="7"/>
              </w:numPr>
              <w:tabs>
                <w:tab w:val="clear" w:pos="720"/>
                <w:tab w:val="num" w:pos="366"/>
              </w:tabs>
              <w:spacing w:before="60" w:after="0" w:line="240" w:lineRule="auto"/>
              <w:ind w:left="366"/>
              <w:jc w:val="both"/>
              <w:rPr>
                <w:rFonts w:ascii="Verdana" w:eastAsia="Times" w:hAnsi="Verdana" w:cs="Arial"/>
                <w:color w:val="000000"/>
                <w:sz w:val="18"/>
                <w:szCs w:val="18"/>
              </w:rPr>
            </w:pPr>
            <w:r w:rsidRPr="00D50225">
              <w:rPr>
                <w:rFonts w:ascii="Verdana" w:eastAsia="Times" w:hAnsi="Verdana" w:cs="Arial"/>
                <w:color w:val="000000"/>
                <w:sz w:val="18"/>
                <w:szCs w:val="18"/>
                <w:lang w:val="id-ID"/>
              </w:rPr>
              <w:t>Kesepakatan</w:t>
            </w:r>
            <w:r w:rsidRPr="00D50225">
              <w:rPr>
                <w:rFonts w:ascii="Verdana" w:eastAsia="Times" w:hAnsi="Verdana" w:cs="Arial"/>
                <w:color w:val="000000"/>
                <w:sz w:val="18"/>
                <w:szCs w:val="18"/>
                <w:lang w:val="sv-SE"/>
              </w:rPr>
              <w:t xml:space="preserve"> </w:t>
            </w:r>
            <w:r w:rsidRPr="00D50225">
              <w:rPr>
                <w:rFonts w:ascii="Verdana" w:eastAsia="Times" w:hAnsi="Verdana" w:cs="Arial"/>
                <w:color w:val="000000"/>
                <w:sz w:val="18"/>
                <w:szCs w:val="18"/>
              </w:rPr>
              <w:t xml:space="preserve">Kerjasama ini mewakili </w:t>
            </w:r>
            <w:r w:rsidRPr="00D50225">
              <w:rPr>
                <w:rFonts w:ascii="Verdana" w:eastAsia="Times" w:hAnsi="Verdana" w:cs="Arial"/>
                <w:color w:val="000000"/>
                <w:sz w:val="18"/>
                <w:szCs w:val="18"/>
                <w:lang w:val="id-ID"/>
              </w:rPr>
              <w:t>kesepakatan</w:t>
            </w:r>
            <w:r w:rsidRPr="00D50225">
              <w:rPr>
                <w:rFonts w:ascii="Verdana" w:eastAsia="Times" w:hAnsi="Verdana" w:cs="Arial"/>
                <w:color w:val="000000"/>
                <w:sz w:val="18"/>
                <w:szCs w:val="18"/>
              </w:rPr>
              <w:t xml:space="preserve"> yang lengkap dan penuh dari kedua belah pihak. </w:t>
            </w:r>
            <w:r w:rsidRPr="00D50225">
              <w:rPr>
                <w:rFonts w:ascii="Verdana" w:eastAsia="Times" w:hAnsi="Verdana" w:cs="Arial"/>
                <w:color w:val="000000"/>
                <w:sz w:val="18"/>
                <w:szCs w:val="18"/>
                <w:lang w:val="id-ID"/>
              </w:rPr>
              <w:t xml:space="preserve">Kedua belah pihak </w:t>
            </w:r>
            <w:r w:rsidRPr="00D50225">
              <w:rPr>
                <w:rFonts w:ascii="Verdana" w:eastAsia="Times" w:hAnsi="Verdana" w:cs="Arial"/>
                <w:color w:val="000000"/>
                <w:sz w:val="18"/>
                <w:szCs w:val="18"/>
                <w:lang w:val="sv-SE"/>
              </w:rPr>
              <w:t xml:space="preserve">dapat merubah jika pelaksanaan program ternyata berbeda dari apa yang telah  direncanakan sejak semula. Setiap perubahan atau tambahan pada pengimplementasian dan pelaksanaan program harus dikomunikasikan dan diberitahukan kepada pihak yang lain secara tertulis. </w:t>
            </w:r>
            <w:r w:rsidRPr="00D50225">
              <w:rPr>
                <w:rFonts w:ascii="Verdana" w:eastAsia="Times" w:hAnsi="Verdana" w:cs="Arial"/>
                <w:color w:val="000000"/>
                <w:sz w:val="18"/>
                <w:szCs w:val="18"/>
                <w:lang w:val="id-ID"/>
              </w:rPr>
              <w:t>Kesepakatan</w:t>
            </w:r>
            <w:r w:rsidRPr="00D50225">
              <w:rPr>
                <w:rFonts w:ascii="Verdana" w:eastAsia="Times" w:hAnsi="Verdana" w:cs="Arial"/>
                <w:color w:val="000000"/>
                <w:sz w:val="18"/>
                <w:szCs w:val="18"/>
                <w:lang w:val="sv-SE"/>
              </w:rPr>
              <w:t xml:space="preserve"> kerjasama ini dapat juga diakhiri tanpa prasangka setelah memberitahukan pihak lain akan maksudnya untuk menarik diri dengan memberikan pemberitahuan tertulis satu bulan sebelumnya.</w:t>
            </w:r>
          </w:p>
        </w:tc>
      </w:tr>
      <w:tr w:rsidR="00CE783C" w:rsidRPr="005977D7" w:rsidTr="00CD0AF9">
        <w:tc>
          <w:tcPr>
            <w:tcW w:w="4566" w:type="dxa"/>
            <w:tcBorders>
              <w:top w:val="single" w:sz="4" w:space="0" w:color="auto"/>
              <w:left w:val="single" w:sz="4" w:space="0" w:color="auto"/>
              <w:bottom w:val="single" w:sz="4" w:space="0" w:color="auto"/>
              <w:right w:val="single" w:sz="4" w:space="0" w:color="auto"/>
            </w:tcBorders>
          </w:tcPr>
          <w:p w:rsidR="00CE783C" w:rsidRPr="005977D7" w:rsidRDefault="00CE783C" w:rsidP="00D459BF">
            <w:pPr>
              <w:spacing w:after="0" w:line="240" w:lineRule="auto"/>
              <w:jc w:val="center"/>
              <w:rPr>
                <w:rFonts w:ascii="Verdana" w:eastAsia="Times" w:hAnsi="Verdana" w:cs="Arial"/>
                <w:b/>
                <w:color w:val="000000"/>
                <w:sz w:val="18"/>
                <w:szCs w:val="18"/>
              </w:rPr>
            </w:pPr>
          </w:p>
          <w:p w:rsidR="00CE783C" w:rsidRPr="005977D7" w:rsidRDefault="00CE783C" w:rsidP="00D459BF">
            <w:pPr>
              <w:spacing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Article 8</w:t>
            </w:r>
          </w:p>
          <w:p w:rsidR="00CE783C" w:rsidRPr="005977D7" w:rsidRDefault="00CE783C" w:rsidP="00D459BF">
            <w:pPr>
              <w:spacing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Interpretation</w:t>
            </w:r>
          </w:p>
          <w:p w:rsidR="00CE783C" w:rsidRPr="005977D7" w:rsidRDefault="00CE783C" w:rsidP="00D459BF">
            <w:pPr>
              <w:spacing w:before="60" w:after="0" w:line="240" w:lineRule="auto"/>
              <w:jc w:val="center"/>
              <w:rPr>
                <w:rFonts w:ascii="Verdana" w:eastAsia="Times" w:hAnsi="Verdana" w:cs="Arial"/>
                <w:color w:val="000000"/>
                <w:sz w:val="18"/>
                <w:szCs w:val="18"/>
                <w:lang w:val="sv-SE"/>
              </w:rPr>
            </w:pPr>
          </w:p>
        </w:tc>
        <w:tc>
          <w:tcPr>
            <w:tcW w:w="4086" w:type="dxa"/>
            <w:tcBorders>
              <w:top w:val="single" w:sz="4" w:space="0" w:color="auto"/>
              <w:left w:val="single" w:sz="4" w:space="0" w:color="auto"/>
              <w:bottom w:val="single" w:sz="4" w:space="0" w:color="auto"/>
              <w:right w:val="single" w:sz="4" w:space="0" w:color="auto"/>
            </w:tcBorders>
          </w:tcPr>
          <w:p w:rsidR="00CE783C" w:rsidRPr="005977D7" w:rsidRDefault="00CE783C" w:rsidP="00D459BF">
            <w:pPr>
              <w:spacing w:after="0" w:line="240" w:lineRule="auto"/>
              <w:jc w:val="center"/>
              <w:rPr>
                <w:rFonts w:ascii="Verdana" w:eastAsia="Times" w:hAnsi="Verdana" w:cs="Arial"/>
                <w:b/>
                <w:color w:val="000000"/>
                <w:sz w:val="18"/>
                <w:szCs w:val="18"/>
              </w:rPr>
            </w:pPr>
          </w:p>
          <w:p w:rsidR="00CE783C" w:rsidRPr="005977D7" w:rsidRDefault="00CE783C" w:rsidP="00D459BF">
            <w:pPr>
              <w:spacing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Pasal 8</w:t>
            </w:r>
          </w:p>
          <w:p w:rsidR="00CE783C" w:rsidRPr="005977D7" w:rsidRDefault="00CE783C" w:rsidP="00D459BF">
            <w:pPr>
              <w:spacing w:before="60" w:after="0" w:line="240" w:lineRule="auto"/>
              <w:jc w:val="center"/>
              <w:rPr>
                <w:rFonts w:ascii="Verdana" w:eastAsia="Times" w:hAnsi="Verdana" w:cs="Times New Roman"/>
                <w:b/>
                <w:sz w:val="18"/>
                <w:szCs w:val="18"/>
              </w:rPr>
            </w:pPr>
            <w:r w:rsidRPr="005977D7">
              <w:rPr>
                <w:rFonts w:ascii="Verdana" w:eastAsia="Times" w:hAnsi="Verdana" w:cs="Times New Roman"/>
                <w:b/>
                <w:sz w:val="18"/>
                <w:szCs w:val="18"/>
              </w:rPr>
              <w:t>Penafsiran</w:t>
            </w:r>
          </w:p>
          <w:p w:rsidR="00CE783C" w:rsidRPr="005977D7" w:rsidRDefault="00CE783C" w:rsidP="00D459BF">
            <w:pPr>
              <w:spacing w:before="60" w:after="0" w:line="240" w:lineRule="auto"/>
              <w:jc w:val="center"/>
              <w:rPr>
                <w:rFonts w:ascii="Verdana" w:eastAsia="Times" w:hAnsi="Verdana" w:cs="Arial"/>
                <w:color w:val="000000"/>
                <w:sz w:val="18"/>
                <w:szCs w:val="18"/>
                <w:lang w:val="id-ID"/>
              </w:rPr>
            </w:pPr>
          </w:p>
        </w:tc>
      </w:tr>
      <w:tr w:rsidR="00CE783C" w:rsidRPr="005977D7" w:rsidTr="00CD0AF9">
        <w:tc>
          <w:tcPr>
            <w:tcW w:w="4566" w:type="dxa"/>
            <w:tcBorders>
              <w:top w:val="single" w:sz="4" w:space="0" w:color="auto"/>
              <w:left w:val="single" w:sz="4" w:space="0" w:color="auto"/>
              <w:bottom w:val="single" w:sz="4" w:space="0" w:color="auto"/>
              <w:right w:val="single" w:sz="4" w:space="0" w:color="auto"/>
            </w:tcBorders>
          </w:tcPr>
          <w:p w:rsidR="00CE783C" w:rsidRPr="005977D7" w:rsidRDefault="00CE783C" w:rsidP="00D459BF">
            <w:pPr>
              <w:spacing w:after="0" w:line="240" w:lineRule="auto"/>
              <w:jc w:val="both"/>
              <w:rPr>
                <w:rFonts w:ascii="Verdana" w:eastAsia="Times" w:hAnsi="Verdana" w:cs="Arial"/>
                <w:sz w:val="18"/>
                <w:szCs w:val="18"/>
              </w:rPr>
            </w:pPr>
            <w:r w:rsidRPr="005977D7">
              <w:rPr>
                <w:rFonts w:ascii="Verdana" w:eastAsia="Times" w:hAnsi="Verdana" w:cs="Arial"/>
                <w:color w:val="000000"/>
                <w:sz w:val="18"/>
                <w:szCs w:val="18"/>
              </w:rPr>
              <w:t>This Certificate of Cooperation</w:t>
            </w:r>
            <w:r w:rsidRPr="005977D7">
              <w:rPr>
                <w:rFonts w:ascii="Verdana" w:eastAsia="Times" w:hAnsi="Verdana" w:cs="Arial"/>
                <w:sz w:val="18"/>
                <w:szCs w:val="18"/>
              </w:rPr>
              <w:t xml:space="preserve"> is drafted in both English and Bahasa Indonesia and entered into act by both </w:t>
            </w:r>
            <w:r w:rsidRPr="005977D7">
              <w:rPr>
                <w:rFonts w:ascii="Verdana" w:eastAsia="Times" w:hAnsi="Verdana" w:cs="Arial"/>
                <w:b/>
                <w:sz w:val="18"/>
                <w:szCs w:val="18"/>
              </w:rPr>
              <w:t>PARTIES</w:t>
            </w:r>
            <w:r w:rsidRPr="005977D7">
              <w:rPr>
                <w:rFonts w:ascii="Verdana" w:eastAsia="Times" w:hAnsi="Verdana" w:cs="Arial"/>
                <w:sz w:val="18"/>
                <w:szCs w:val="18"/>
              </w:rPr>
              <w:t xml:space="preserve">. Should there be disagreement of interpretation, both </w:t>
            </w:r>
            <w:r w:rsidRPr="005977D7">
              <w:rPr>
                <w:rFonts w:ascii="Verdana" w:eastAsia="Times" w:hAnsi="Verdana" w:cs="Arial"/>
                <w:b/>
                <w:sz w:val="18"/>
                <w:szCs w:val="18"/>
              </w:rPr>
              <w:t>PARTIES</w:t>
            </w:r>
            <w:r w:rsidRPr="005977D7">
              <w:rPr>
                <w:rFonts w:ascii="Verdana" w:eastAsia="Times" w:hAnsi="Verdana" w:cs="Arial"/>
                <w:sz w:val="18"/>
                <w:szCs w:val="18"/>
              </w:rPr>
              <w:t xml:space="preserve"> will seek a shared understanding.</w:t>
            </w:r>
          </w:p>
          <w:p w:rsidR="00CE783C" w:rsidRPr="005977D7" w:rsidRDefault="00CE783C" w:rsidP="00D459BF">
            <w:pPr>
              <w:spacing w:after="0" w:line="240" w:lineRule="auto"/>
              <w:rPr>
                <w:rFonts w:ascii="Verdana" w:eastAsia="Times" w:hAnsi="Verdana" w:cs="Arial"/>
                <w:b/>
                <w:bCs/>
                <w:i/>
                <w:sz w:val="18"/>
                <w:szCs w:val="18"/>
                <w:lang w:val="id-ID"/>
              </w:rPr>
            </w:pPr>
          </w:p>
          <w:p w:rsidR="00CE783C" w:rsidRPr="005977D7" w:rsidRDefault="00CE783C" w:rsidP="00D459BF">
            <w:pPr>
              <w:spacing w:before="60" w:after="0" w:line="240" w:lineRule="auto"/>
              <w:jc w:val="center"/>
              <w:rPr>
                <w:rFonts w:ascii="Verdana" w:eastAsia="Times" w:hAnsi="Verdana" w:cs="Arial"/>
                <w:color w:val="000000"/>
                <w:sz w:val="18"/>
                <w:szCs w:val="18"/>
                <w:lang w:val="id-ID"/>
              </w:rPr>
            </w:pPr>
          </w:p>
        </w:tc>
        <w:tc>
          <w:tcPr>
            <w:tcW w:w="4086" w:type="dxa"/>
            <w:tcBorders>
              <w:top w:val="single" w:sz="4" w:space="0" w:color="auto"/>
              <w:left w:val="single" w:sz="4" w:space="0" w:color="auto"/>
              <w:bottom w:val="single" w:sz="4" w:space="0" w:color="auto"/>
              <w:right w:val="single" w:sz="4" w:space="0" w:color="auto"/>
            </w:tcBorders>
          </w:tcPr>
          <w:p w:rsidR="00CE783C" w:rsidRPr="005977D7" w:rsidRDefault="00CE783C" w:rsidP="00D459BF">
            <w:pPr>
              <w:spacing w:before="60" w:after="0" w:line="240" w:lineRule="auto"/>
              <w:jc w:val="both"/>
              <w:rPr>
                <w:rFonts w:ascii="Verdana" w:eastAsia="Times" w:hAnsi="Verdana" w:cs="Times New Roman"/>
                <w:sz w:val="18"/>
                <w:szCs w:val="18"/>
                <w:lang w:val="sv-SE"/>
              </w:rPr>
            </w:pPr>
            <w:r w:rsidRPr="005977D7">
              <w:rPr>
                <w:rFonts w:ascii="Verdana" w:eastAsia="Times" w:hAnsi="Verdana" w:cs="Arial"/>
                <w:color w:val="000000"/>
                <w:sz w:val="18"/>
                <w:szCs w:val="18"/>
                <w:lang w:val="id-ID"/>
              </w:rPr>
              <w:t>Kesepakatan</w:t>
            </w:r>
            <w:r w:rsidRPr="005977D7">
              <w:rPr>
                <w:rFonts w:ascii="Verdana" w:eastAsia="Times" w:hAnsi="Verdana" w:cs="Arial"/>
                <w:color w:val="000000"/>
                <w:sz w:val="18"/>
                <w:szCs w:val="18"/>
                <w:lang w:val="sv-SE"/>
              </w:rPr>
              <w:t xml:space="preserve"> </w:t>
            </w:r>
            <w:r w:rsidRPr="005977D7">
              <w:rPr>
                <w:rFonts w:ascii="Verdana" w:eastAsia="Times" w:hAnsi="Verdana" w:cs="Times New Roman"/>
                <w:sz w:val="18"/>
                <w:szCs w:val="18"/>
                <w:lang w:val="sv-SE"/>
              </w:rPr>
              <w:t>kerjasama ini dibuat dalam bahasa Inggris dan bahasa Indonesia dan ditandatangani oleh KEDUA BELAH PIHAK.  Jika di kemudian hari ada kekeliruan atau ketidaksepakatan atas penafsiran maka  KEDUA BELAH PIHAK akan mencari kesepahaman bersama.</w:t>
            </w:r>
          </w:p>
          <w:p w:rsidR="00CE783C" w:rsidRPr="005977D7" w:rsidRDefault="00CE783C" w:rsidP="00D459BF">
            <w:pPr>
              <w:spacing w:before="60" w:after="0" w:line="240" w:lineRule="auto"/>
              <w:jc w:val="both"/>
              <w:rPr>
                <w:rFonts w:ascii="Verdana" w:eastAsia="Times" w:hAnsi="Verdana" w:cs="Times New Roman"/>
                <w:sz w:val="18"/>
                <w:szCs w:val="18"/>
                <w:lang w:val="sv-SE"/>
              </w:rPr>
            </w:pPr>
          </w:p>
          <w:p w:rsidR="00CE783C" w:rsidRPr="005977D7" w:rsidRDefault="00CE783C" w:rsidP="00D459BF">
            <w:pPr>
              <w:spacing w:before="60" w:after="0" w:line="240" w:lineRule="auto"/>
              <w:jc w:val="both"/>
              <w:rPr>
                <w:rFonts w:ascii="Verdana" w:eastAsia="Times" w:hAnsi="Verdana" w:cs="Times New Roman"/>
                <w:sz w:val="18"/>
                <w:szCs w:val="18"/>
                <w:lang w:val="id-ID"/>
              </w:rPr>
            </w:pPr>
          </w:p>
        </w:tc>
      </w:tr>
      <w:tr w:rsidR="00CE783C" w:rsidRPr="005977D7" w:rsidTr="00CD0AF9">
        <w:tc>
          <w:tcPr>
            <w:tcW w:w="4566" w:type="dxa"/>
            <w:tcBorders>
              <w:top w:val="single" w:sz="4" w:space="0" w:color="auto"/>
              <w:left w:val="single" w:sz="4" w:space="0" w:color="auto"/>
              <w:bottom w:val="single" w:sz="4" w:space="0" w:color="auto"/>
              <w:right w:val="single" w:sz="4" w:space="0" w:color="auto"/>
            </w:tcBorders>
          </w:tcPr>
          <w:p w:rsidR="00CE783C" w:rsidRPr="005977D7" w:rsidRDefault="00CE783C" w:rsidP="00D459BF">
            <w:pPr>
              <w:spacing w:after="0" w:line="240" w:lineRule="auto"/>
              <w:jc w:val="center"/>
              <w:rPr>
                <w:rFonts w:ascii="Verdana" w:eastAsia="Times" w:hAnsi="Verdana" w:cs="Arial"/>
                <w:b/>
                <w:color w:val="000000"/>
                <w:sz w:val="18"/>
                <w:szCs w:val="18"/>
              </w:rPr>
            </w:pPr>
          </w:p>
          <w:p w:rsidR="00CE783C" w:rsidRPr="005977D7" w:rsidRDefault="00CE783C" w:rsidP="00D459BF">
            <w:pPr>
              <w:spacing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Article 9</w:t>
            </w:r>
          </w:p>
          <w:p w:rsidR="00CE783C" w:rsidRPr="005977D7" w:rsidRDefault="00CE783C" w:rsidP="00D459BF">
            <w:pPr>
              <w:spacing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Closure</w:t>
            </w:r>
          </w:p>
          <w:p w:rsidR="00CE783C" w:rsidRPr="005977D7" w:rsidRDefault="00CE783C" w:rsidP="00D459BF">
            <w:pPr>
              <w:spacing w:after="0" w:line="240" w:lineRule="auto"/>
              <w:jc w:val="both"/>
              <w:rPr>
                <w:rFonts w:ascii="Verdana" w:eastAsia="Times" w:hAnsi="Verdana" w:cs="Arial"/>
                <w:color w:val="000000"/>
                <w:sz w:val="18"/>
                <w:szCs w:val="18"/>
              </w:rPr>
            </w:pPr>
          </w:p>
        </w:tc>
        <w:tc>
          <w:tcPr>
            <w:tcW w:w="4086" w:type="dxa"/>
            <w:tcBorders>
              <w:top w:val="single" w:sz="4" w:space="0" w:color="auto"/>
              <w:left w:val="single" w:sz="4" w:space="0" w:color="auto"/>
              <w:bottom w:val="single" w:sz="4" w:space="0" w:color="auto"/>
              <w:right w:val="single" w:sz="4" w:space="0" w:color="auto"/>
            </w:tcBorders>
          </w:tcPr>
          <w:p w:rsidR="00CE783C" w:rsidRPr="005977D7" w:rsidRDefault="00CE783C" w:rsidP="00D459BF">
            <w:pPr>
              <w:spacing w:after="0" w:line="240" w:lineRule="auto"/>
              <w:jc w:val="center"/>
              <w:rPr>
                <w:rFonts w:ascii="Verdana" w:eastAsia="Times" w:hAnsi="Verdana" w:cs="Arial"/>
                <w:b/>
                <w:color w:val="000000"/>
                <w:sz w:val="18"/>
                <w:szCs w:val="18"/>
              </w:rPr>
            </w:pPr>
          </w:p>
          <w:p w:rsidR="00CE783C" w:rsidRPr="005977D7" w:rsidRDefault="00CE783C" w:rsidP="00D459BF">
            <w:pPr>
              <w:spacing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Pasal 9</w:t>
            </w:r>
          </w:p>
          <w:p w:rsidR="00CE783C" w:rsidRPr="005977D7" w:rsidRDefault="00CE783C" w:rsidP="00D459BF">
            <w:pPr>
              <w:spacing w:before="60" w:after="0" w:line="240" w:lineRule="auto"/>
              <w:jc w:val="center"/>
              <w:rPr>
                <w:rFonts w:ascii="Verdana" w:eastAsia="Times" w:hAnsi="Verdana" w:cs="Times New Roman"/>
                <w:b/>
                <w:sz w:val="18"/>
                <w:szCs w:val="18"/>
                <w:lang w:val="sv-SE"/>
              </w:rPr>
            </w:pPr>
            <w:r w:rsidRPr="005977D7">
              <w:rPr>
                <w:rFonts w:ascii="Verdana" w:eastAsia="Times" w:hAnsi="Verdana" w:cs="Times New Roman"/>
                <w:b/>
                <w:sz w:val="18"/>
                <w:szCs w:val="18"/>
              </w:rPr>
              <w:t>Penutup</w:t>
            </w:r>
          </w:p>
        </w:tc>
      </w:tr>
      <w:tr w:rsidR="00CE783C" w:rsidRPr="005977D7" w:rsidTr="00CD0AF9">
        <w:tc>
          <w:tcPr>
            <w:tcW w:w="4566" w:type="dxa"/>
            <w:tcBorders>
              <w:top w:val="single" w:sz="4" w:space="0" w:color="auto"/>
              <w:left w:val="single" w:sz="4" w:space="0" w:color="auto"/>
              <w:bottom w:val="single" w:sz="4" w:space="0" w:color="auto"/>
              <w:right w:val="single" w:sz="4" w:space="0" w:color="auto"/>
            </w:tcBorders>
            <w:hideMark/>
          </w:tcPr>
          <w:p w:rsidR="00CE783C" w:rsidRPr="005977D7" w:rsidRDefault="00CE783C" w:rsidP="00D459BF">
            <w:pPr>
              <w:spacing w:after="0" w:line="240" w:lineRule="auto"/>
              <w:jc w:val="both"/>
              <w:rPr>
                <w:rFonts w:ascii="Verdana" w:eastAsia="Times" w:hAnsi="Verdana" w:cs="Arial"/>
                <w:color w:val="000000"/>
                <w:sz w:val="18"/>
                <w:szCs w:val="18"/>
              </w:rPr>
            </w:pPr>
            <w:r w:rsidRPr="005977D7">
              <w:rPr>
                <w:rFonts w:ascii="Verdana" w:eastAsia="Times" w:hAnsi="Verdana" w:cs="Arial"/>
                <w:color w:val="000000"/>
                <w:sz w:val="18"/>
                <w:szCs w:val="18"/>
              </w:rPr>
              <w:t>This Certificate of Cooperation is made in t</w:t>
            </w:r>
            <w:r w:rsidRPr="005977D7">
              <w:rPr>
                <w:rFonts w:ascii="Verdana" w:eastAsia="Times" w:hAnsi="Verdana" w:cs="Arial"/>
                <w:color w:val="000000"/>
                <w:sz w:val="18"/>
                <w:szCs w:val="18"/>
                <w:lang w:val="id-ID"/>
              </w:rPr>
              <w:t>hree</w:t>
            </w:r>
            <w:r w:rsidRPr="005977D7">
              <w:rPr>
                <w:rFonts w:ascii="Verdana" w:eastAsia="Times" w:hAnsi="Verdana" w:cs="Arial"/>
                <w:color w:val="000000"/>
                <w:sz w:val="18"/>
                <w:szCs w:val="18"/>
              </w:rPr>
              <w:t xml:space="preserve"> copies on sufficient duty stamp and shall be treated equally before the law. Should there be mistakes found in the future, this certificate will be fixed accordingly.</w:t>
            </w:r>
          </w:p>
        </w:tc>
        <w:tc>
          <w:tcPr>
            <w:tcW w:w="4086" w:type="dxa"/>
            <w:tcBorders>
              <w:top w:val="single" w:sz="4" w:space="0" w:color="auto"/>
              <w:left w:val="single" w:sz="4" w:space="0" w:color="auto"/>
              <w:bottom w:val="single" w:sz="4" w:space="0" w:color="auto"/>
              <w:right w:val="single" w:sz="4" w:space="0" w:color="auto"/>
            </w:tcBorders>
            <w:hideMark/>
          </w:tcPr>
          <w:p w:rsidR="00CE783C" w:rsidRPr="005977D7" w:rsidRDefault="00CE783C" w:rsidP="00D459BF">
            <w:pPr>
              <w:spacing w:before="60" w:after="0" w:line="240" w:lineRule="auto"/>
              <w:jc w:val="both"/>
              <w:rPr>
                <w:rFonts w:ascii="Verdana" w:eastAsia="Times" w:hAnsi="Verdana" w:cs="Arial"/>
                <w:color w:val="000000"/>
                <w:sz w:val="18"/>
                <w:szCs w:val="18"/>
                <w:lang w:val="id-ID"/>
              </w:rPr>
            </w:pPr>
            <w:r w:rsidRPr="005977D7">
              <w:rPr>
                <w:rFonts w:ascii="Verdana" w:eastAsia="Times" w:hAnsi="Verdana" w:cs="Arial"/>
                <w:color w:val="000000"/>
                <w:sz w:val="18"/>
                <w:szCs w:val="18"/>
                <w:lang w:val="id-ID"/>
              </w:rPr>
              <w:t>Kesepakatan</w:t>
            </w:r>
            <w:r w:rsidRPr="005977D7">
              <w:rPr>
                <w:rFonts w:ascii="Verdana" w:eastAsia="Times" w:hAnsi="Verdana" w:cs="Arial"/>
                <w:color w:val="000000"/>
                <w:sz w:val="18"/>
                <w:szCs w:val="18"/>
                <w:lang w:val="sv-SE"/>
              </w:rPr>
              <w:t xml:space="preserve"> </w:t>
            </w:r>
            <w:r w:rsidRPr="005977D7">
              <w:rPr>
                <w:rFonts w:ascii="Verdana" w:eastAsia="Times" w:hAnsi="Verdana" w:cs="Arial"/>
                <w:color w:val="000000"/>
                <w:sz w:val="18"/>
                <w:szCs w:val="18"/>
              </w:rPr>
              <w:t xml:space="preserve">kerjasama ini dibuat rangkap </w:t>
            </w:r>
            <w:r w:rsidRPr="005977D7">
              <w:rPr>
                <w:rFonts w:ascii="Verdana" w:eastAsia="Times" w:hAnsi="Verdana" w:cs="Arial"/>
                <w:color w:val="000000"/>
                <w:sz w:val="18"/>
                <w:szCs w:val="18"/>
                <w:lang w:val="id-ID"/>
              </w:rPr>
              <w:t>tiga</w:t>
            </w:r>
            <w:r w:rsidRPr="005977D7">
              <w:rPr>
                <w:rFonts w:ascii="Verdana" w:eastAsia="Times" w:hAnsi="Verdana" w:cs="Arial"/>
                <w:color w:val="000000"/>
                <w:sz w:val="18"/>
                <w:szCs w:val="18"/>
              </w:rPr>
              <w:t xml:space="preserve"> bermeterai cukup dan mempunyai kekuatan hukum yang sama. </w:t>
            </w:r>
            <w:r w:rsidRPr="005977D7">
              <w:rPr>
                <w:rFonts w:ascii="Verdana" w:eastAsia="Times" w:hAnsi="Verdana" w:cs="Arial"/>
                <w:color w:val="000000"/>
                <w:sz w:val="18"/>
                <w:szCs w:val="18"/>
                <w:lang w:val="sv-SE"/>
              </w:rPr>
              <w:t xml:space="preserve">Jika dikemudian hari ditemukan kekeliruan maka </w:t>
            </w:r>
            <w:r w:rsidRPr="005977D7">
              <w:rPr>
                <w:rFonts w:ascii="Verdana" w:eastAsia="Times" w:hAnsi="Verdana" w:cs="Arial"/>
                <w:color w:val="000000"/>
                <w:sz w:val="18"/>
                <w:szCs w:val="18"/>
                <w:lang w:val="id-ID"/>
              </w:rPr>
              <w:t>Kesepakatan</w:t>
            </w:r>
            <w:r w:rsidRPr="005977D7">
              <w:rPr>
                <w:rFonts w:ascii="Verdana" w:eastAsia="Times" w:hAnsi="Verdana" w:cs="Arial"/>
                <w:color w:val="000000"/>
                <w:sz w:val="18"/>
                <w:szCs w:val="18"/>
                <w:lang w:val="sv-SE"/>
              </w:rPr>
              <w:t xml:space="preserve"> ini akan diperbaiki seperlunya.</w:t>
            </w:r>
          </w:p>
        </w:tc>
      </w:tr>
      <w:tr w:rsidR="00CE783C" w:rsidRPr="00CE783C" w:rsidTr="00CD0AF9">
        <w:tc>
          <w:tcPr>
            <w:tcW w:w="4566" w:type="dxa"/>
            <w:tcBorders>
              <w:top w:val="single" w:sz="4" w:space="0" w:color="auto"/>
              <w:left w:val="single" w:sz="4" w:space="0" w:color="auto"/>
              <w:bottom w:val="single" w:sz="4" w:space="0" w:color="auto"/>
              <w:right w:val="single" w:sz="4" w:space="0" w:color="auto"/>
            </w:tcBorders>
          </w:tcPr>
          <w:p w:rsidR="00CE783C" w:rsidRDefault="00FF55DC" w:rsidP="00D459BF">
            <w:pPr>
              <w:spacing w:before="60"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 xml:space="preserve">Sekretaris Daerah Provinsi </w:t>
            </w:r>
            <w:r w:rsidR="00CD0AF9" w:rsidRPr="005977D7">
              <w:rPr>
                <w:rFonts w:ascii="Verdana" w:eastAsia="Times" w:hAnsi="Verdana" w:cs="Arial"/>
                <w:b/>
                <w:color w:val="000000"/>
                <w:sz w:val="18"/>
                <w:szCs w:val="18"/>
              </w:rPr>
              <w:t>Sumatera Barat</w:t>
            </w:r>
            <w:r w:rsidRPr="005977D7">
              <w:rPr>
                <w:rFonts w:ascii="Verdana" w:eastAsia="Times" w:hAnsi="Verdana" w:cs="Arial"/>
                <w:b/>
                <w:color w:val="000000"/>
                <w:sz w:val="18"/>
                <w:szCs w:val="18"/>
              </w:rPr>
              <w:t xml:space="preserve">-eks-Officio Kepala BPBD                   Provinsi </w:t>
            </w:r>
            <w:r w:rsidR="00521EBC" w:rsidRPr="005977D7">
              <w:rPr>
                <w:rFonts w:ascii="Verdana" w:eastAsia="Times" w:hAnsi="Verdana" w:cs="Arial"/>
                <w:b/>
                <w:color w:val="000000"/>
                <w:sz w:val="18"/>
                <w:szCs w:val="18"/>
              </w:rPr>
              <w:t>Sumatera Barat</w:t>
            </w:r>
          </w:p>
          <w:p w:rsidR="00674280" w:rsidRPr="005977D7" w:rsidRDefault="00674280" w:rsidP="00D459BF">
            <w:pPr>
              <w:spacing w:before="60" w:after="0" w:line="240" w:lineRule="auto"/>
              <w:jc w:val="center"/>
              <w:rPr>
                <w:rFonts w:ascii="Verdana" w:eastAsia="Times" w:hAnsi="Verdana" w:cs="Arial"/>
                <w:b/>
                <w:color w:val="000000"/>
                <w:sz w:val="18"/>
                <w:szCs w:val="18"/>
              </w:rPr>
            </w:pPr>
            <w:r>
              <w:rPr>
                <w:rFonts w:ascii="Verdana" w:eastAsia="Times" w:hAnsi="Verdana" w:cs="Arial"/>
                <w:b/>
                <w:color w:val="000000"/>
                <w:sz w:val="18"/>
                <w:szCs w:val="18"/>
              </w:rPr>
              <w:t>Pihak Pertama</w:t>
            </w:r>
          </w:p>
          <w:p w:rsidR="00521EBC" w:rsidRPr="005977D7" w:rsidRDefault="00521EBC" w:rsidP="00D459BF">
            <w:pPr>
              <w:spacing w:before="60" w:after="0" w:line="240" w:lineRule="auto"/>
              <w:jc w:val="center"/>
              <w:rPr>
                <w:rFonts w:ascii="Verdana" w:eastAsia="Times" w:hAnsi="Verdana" w:cs="Arial"/>
                <w:color w:val="000000"/>
                <w:sz w:val="18"/>
                <w:szCs w:val="18"/>
                <w:lang w:val="id-ID"/>
              </w:rPr>
            </w:pPr>
          </w:p>
          <w:p w:rsidR="00CE783C" w:rsidRPr="005977D7" w:rsidRDefault="00CE783C" w:rsidP="00D459BF">
            <w:pPr>
              <w:spacing w:before="60" w:after="0" w:line="240" w:lineRule="auto"/>
              <w:jc w:val="center"/>
              <w:rPr>
                <w:rFonts w:ascii="Verdana" w:eastAsia="Times" w:hAnsi="Verdana" w:cs="Arial"/>
                <w:color w:val="000000"/>
                <w:sz w:val="18"/>
                <w:szCs w:val="18"/>
                <w:lang w:val="id-ID"/>
              </w:rPr>
            </w:pPr>
          </w:p>
          <w:p w:rsidR="00CE783C" w:rsidRPr="005977D7" w:rsidRDefault="00CE783C" w:rsidP="00D459BF">
            <w:pPr>
              <w:spacing w:before="60" w:after="0" w:line="240" w:lineRule="auto"/>
              <w:jc w:val="center"/>
              <w:rPr>
                <w:rFonts w:ascii="Verdana" w:eastAsia="Times" w:hAnsi="Verdana" w:cs="Arial"/>
                <w:color w:val="000000"/>
                <w:sz w:val="18"/>
                <w:szCs w:val="18"/>
                <w:lang w:val="id-ID"/>
              </w:rPr>
            </w:pPr>
          </w:p>
          <w:p w:rsidR="00CE783C" w:rsidRPr="005977D7" w:rsidRDefault="00CE783C" w:rsidP="00D459BF">
            <w:pPr>
              <w:spacing w:before="60" w:after="0" w:line="240" w:lineRule="auto"/>
              <w:jc w:val="center"/>
              <w:rPr>
                <w:rFonts w:ascii="Verdana" w:eastAsia="Times" w:hAnsi="Verdana" w:cs="Arial"/>
                <w:color w:val="000000"/>
                <w:sz w:val="18"/>
                <w:szCs w:val="18"/>
                <w:lang w:val="id-ID"/>
              </w:rPr>
            </w:pPr>
          </w:p>
          <w:p w:rsidR="00CE783C" w:rsidRPr="005977D7" w:rsidRDefault="00EE0780" w:rsidP="00D459BF">
            <w:pPr>
              <w:spacing w:before="60" w:after="0" w:line="240" w:lineRule="auto"/>
              <w:jc w:val="center"/>
              <w:rPr>
                <w:rFonts w:ascii="Verdana" w:eastAsia="Times" w:hAnsi="Verdana" w:cs="Arial"/>
                <w:b/>
                <w:color w:val="000000"/>
                <w:sz w:val="18"/>
                <w:szCs w:val="18"/>
                <w:u w:val="single"/>
              </w:rPr>
            </w:pPr>
            <w:r w:rsidRPr="005977D7">
              <w:rPr>
                <w:rFonts w:ascii="Verdana" w:eastAsia="Times" w:hAnsi="Verdana" w:cs="Arial"/>
                <w:b/>
                <w:color w:val="000000"/>
                <w:sz w:val="18"/>
                <w:szCs w:val="18"/>
                <w:u w:val="single"/>
              </w:rPr>
              <w:t xml:space="preserve">Dr. </w:t>
            </w:r>
            <w:r w:rsidR="00521EBC" w:rsidRPr="005977D7">
              <w:rPr>
                <w:rFonts w:ascii="Verdana" w:eastAsia="Times" w:hAnsi="Verdana" w:cs="Arial"/>
                <w:b/>
                <w:color w:val="000000"/>
                <w:sz w:val="18"/>
                <w:szCs w:val="18"/>
                <w:u w:val="single"/>
              </w:rPr>
              <w:t>H. Ali Asmar, M.Pd</w:t>
            </w:r>
          </w:p>
          <w:p w:rsidR="00CE783C" w:rsidRPr="005977D7" w:rsidRDefault="00CE783C" w:rsidP="00D459BF">
            <w:pPr>
              <w:spacing w:before="60" w:after="0" w:line="240" w:lineRule="auto"/>
              <w:jc w:val="center"/>
              <w:rPr>
                <w:rFonts w:ascii="Verdana" w:eastAsia="Times" w:hAnsi="Verdana" w:cs="Arial"/>
                <w:color w:val="000000"/>
                <w:sz w:val="18"/>
                <w:szCs w:val="18"/>
                <w:lang w:val="id-ID"/>
              </w:rPr>
            </w:pPr>
          </w:p>
        </w:tc>
        <w:tc>
          <w:tcPr>
            <w:tcW w:w="4086" w:type="dxa"/>
            <w:tcBorders>
              <w:top w:val="single" w:sz="4" w:space="0" w:color="auto"/>
              <w:left w:val="single" w:sz="4" w:space="0" w:color="auto"/>
              <w:bottom w:val="single" w:sz="4" w:space="0" w:color="auto"/>
              <w:right w:val="single" w:sz="4" w:space="0" w:color="auto"/>
            </w:tcBorders>
          </w:tcPr>
          <w:p w:rsidR="00CE783C" w:rsidRPr="005977D7" w:rsidRDefault="00CE783C" w:rsidP="00D459BF">
            <w:pPr>
              <w:spacing w:before="60" w:after="0" w:line="240" w:lineRule="auto"/>
              <w:jc w:val="center"/>
              <w:rPr>
                <w:rFonts w:ascii="Verdana" w:eastAsia="Times" w:hAnsi="Verdana" w:cs="Arial"/>
                <w:b/>
                <w:color w:val="000000"/>
                <w:sz w:val="18"/>
                <w:szCs w:val="18"/>
              </w:rPr>
            </w:pPr>
            <w:r w:rsidRPr="005977D7">
              <w:rPr>
                <w:rFonts w:ascii="Verdana" w:eastAsia="Times" w:hAnsi="Verdana" w:cs="Arial"/>
                <w:b/>
                <w:color w:val="000000"/>
                <w:sz w:val="18"/>
                <w:szCs w:val="18"/>
              </w:rPr>
              <w:t xml:space="preserve">Ketua Yayasan </w:t>
            </w:r>
            <w:r w:rsidR="00EE0780" w:rsidRPr="005977D7">
              <w:rPr>
                <w:rFonts w:ascii="Verdana" w:eastAsia="Times" w:hAnsi="Verdana" w:cs="Arial"/>
                <w:b/>
                <w:color w:val="000000"/>
                <w:sz w:val="18"/>
                <w:szCs w:val="18"/>
              </w:rPr>
              <w:t xml:space="preserve">                             </w:t>
            </w:r>
            <w:r w:rsidRPr="005977D7">
              <w:rPr>
                <w:rFonts w:ascii="Verdana" w:eastAsia="Times" w:hAnsi="Verdana" w:cs="Arial"/>
                <w:b/>
                <w:color w:val="000000"/>
                <w:sz w:val="18"/>
                <w:szCs w:val="18"/>
              </w:rPr>
              <w:t>Mercy Corps Indonesia</w:t>
            </w:r>
          </w:p>
          <w:p w:rsidR="00CE783C" w:rsidRDefault="00CE783C" w:rsidP="00D459BF">
            <w:pPr>
              <w:spacing w:before="60" w:after="0" w:line="240" w:lineRule="auto"/>
              <w:jc w:val="center"/>
              <w:rPr>
                <w:rFonts w:ascii="Verdana" w:eastAsia="Times" w:hAnsi="Verdana" w:cs="Arial"/>
                <w:b/>
                <w:color w:val="000000"/>
                <w:sz w:val="18"/>
                <w:szCs w:val="18"/>
              </w:rPr>
            </w:pPr>
          </w:p>
          <w:p w:rsidR="00674280" w:rsidRPr="00674280" w:rsidRDefault="00674280" w:rsidP="00D459BF">
            <w:pPr>
              <w:spacing w:before="60" w:after="0" w:line="240" w:lineRule="auto"/>
              <w:jc w:val="center"/>
              <w:rPr>
                <w:rFonts w:ascii="Verdana" w:eastAsia="Times" w:hAnsi="Verdana" w:cs="Arial"/>
                <w:b/>
                <w:color w:val="000000"/>
                <w:sz w:val="18"/>
                <w:szCs w:val="18"/>
              </w:rPr>
            </w:pPr>
            <w:r>
              <w:rPr>
                <w:rFonts w:ascii="Verdana" w:eastAsia="Times" w:hAnsi="Verdana" w:cs="Arial"/>
                <w:b/>
                <w:color w:val="000000"/>
                <w:sz w:val="18"/>
                <w:szCs w:val="18"/>
              </w:rPr>
              <w:t>Pihak Kedua</w:t>
            </w:r>
          </w:p>
          <w:p w:rsidR="00CE783C" w:rsidRPr="005977D7" w:rsidRDefault="00CE783C" w:rsidP="00D459BF">
            <w:pPr>
              <w:spacing w:before="60" w:after="0" w:line="240" w:lineRule="auto"/>
              <w:jc w:val="center"/>
              <w:rPr>
                <w:rFonts w:ascii="Verdana" w:eastAsia="Times" w:hAnsi="Verdana" w:cs="Arial"/>
                <w:color w:val="000000"/>
                <w:sz w:val="18"/>
                <w:szCs w:val="18"/>
                <w:lang w:val="id-ID"/>
              </w:rPr>
            </w:pPr>
          </w:p>
          <w:p w:rsidR="00CE783C" w:rsidRPr="005977D7" w:rsidRDefault="00CE783C" w:rsidP="00D459BF">
            <w:pPr>
              <w:spacing w:before="60" w:after="0" w:line="240" w:lineRule="auto"/>
              <w:jc w:val="center"/>
              <w:rPr>
                <w:rFonts w:ascii="Verdana" w:eastAsia="Times" w:hAnsi="Verdana" w:cs="Arial"/>
                <w:color w:val="000000"/>
                <w:sz w:val="18"/>
                <w:szCs w:val="18"/>
              </w:rPr>
            </w:pPr>
          </w:p>
          <w:p w:rsidR="00CE783C" w:rsidRPr="005977D7" w:rsidRDefault="00CE783C" w:rsidP="00D459BF">
            <w:pPr>
              <w:spacing w:before="60" w:after="0" w:line="240" w:lineRule="auto"/>
              <w:jc w:val="center"/>
              <w:rPr>
                <w:rFonts w:ascii="Verdana" w:eastAsia="Times" w:hAnsi="Verdana" w:cs="Arial"/>
                <w:color w:val="000000"/>
                <w:sz w:val="18"/>
                <w:szCs w:val="18"/>
              </w:rPr>
            </w:pPr>
          </w:p>
          <w:p w:rsidR="00EE0780" w:rsidRPr="005977D7" w:rsidRDefault="00EE0780" w:rsidP="00D459BF">
            <w:pPr>
              <w:spacing w:before="60" w:after="0" w:line="240" w:lineRule="auto"/>
              <w:jc w:val="center"/>
              <w:rPr>
                <w:rFonts w:ascii="Verdana" w:eastAsia="Times" w:hAnsi="Verdana" w:cs="Arial"/>
                <w:color w:val="000000"/>
                <w:sz w:val="18"/>
                <w:szCs w:val="18"/>
              </w:rPr>
            </w:pPr>
          </w:p>
          <w:p w:rsidR="00CE783C" w:rsidRPr="00CE783C" w:rsidRDefault="00CE783C" w:rsidP="00D459BF">
            <w:pPr>
              <w:spacing w:before="60" w:after="0" w:line="240" w:lineRule="auto"/>
              <w:jc w:val="center"/>
              <w:rPr>
                <w:rFonts w:ascii="Verdana" w:eastAsia="Times" w:hAnsi="Verdana" w:cs="Times New Roman"/>
                <w:b/>
                <w:sz w:val="18"/>
                <w:szCs w:val="18"/>
              </w:rPr>
            </w:pPr>
            <w:r w:rsidRPr="005977D7">
              <w:rPr>
                <w:rFonts w:ascii="Verdana" w:eastAsia="Times" w:hAnsi="Verdana" w:cs="Times New Roman"/>
                <w:b/>
                <w:sz w:val="18"/>
                <w:szCs w:val="18"/>
                <w:u w:val="single"/>
              </w:rPr>
              <w:t>Agni Kristia Pratama</w:t>
            </w:r>
          </w:p>
        </w:tc>
      </w:tr>
    </w:tbl>
    <w:p w:rsidR="00AB7A06" w:rsidRDefault="00D459BF">
      <w:r>
        <w:br w:type="textWrapping" w:clear="all"/>
      </w:r>
    </w:p>
    <w:sectPr w:rsidR="00AB7A06" w:rsidSect="00495F5E">
      <w:pgSz w:w="11909" w:h="16834" w:code="9"/>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622" w:rsidRDefault="00D97622" w:rsidP="0009556C">
      <w:pPr>
        <w:spacing w:after="0" w:line="240" w:lineRule="auto"/>
      </w:pPr>
      <w:r>
        <w:separator/>
      </w:r>
    </w:p>
  </w:endnote>
  <w:endnote w:type="continuationSeparator" w:id="0">
    <w:p w:rsidR="00D97622" w:rsidRDefault="00D97622" w:rsidP="00095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622" w:rsidRDefault="00D97622" w:rsidP="0009556C">
      <w:pPr>
        <w:spacing w:after="0" w:line="240" w:lineRule="auto"/>
      </w:pPr>
      <w:r>
        <w:separator/>
      </w:r>
    </w:p>
  </w:footnote>
  <w:footnote w:type="continuationSeparator" w:id="0">
    <w:p w:rsidR="00D97622" w:rsidRDefault="00D97622" w:rsidP="000955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31819"/>
    <w:multiLevelType w:val="hybridMultilevel"/>
    <w:tmpl w:val="62C8E67A"/>
    <w:lvl w:ilvl="0" w:tplc="889C7008">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2F657D84"/>
    <w:multiLevelType w:val="hybridMultilevel"/>
    <w:tmpl w:val="1BC0D794"/>
    <w:lvl w:ilvl="0" w:tplc="F7201DA2">
      <w:start w:val="2"/>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nsid w:val="425E51EF"/>
    <w:multiLevelType w:val="hybridMultilevel"/>
    <w:tmpl w:val="6D9E9EEC"/>
    <w:lvl w:ilvl="0" w:tplc="FFFFFFFF">
      <w:start w:val="1"/>
      <w:numFmt w:val="decimal"/>
      <w:lvlText w:val="%1."/>
      <w:lvlJc w:val="left"/>
      <w:pPr>
        <w:tabs>
          <w:tab w:val="num" w:pos="810"/>
        </w:tabs>
        <w:ind w:left="810" w:hanging="360"/>
      </w:pPr>
    </w:lvl>
    <w:lvl w:ilvl="1" w:tplc="FFFFFFFF">
      <w:start w:val="1"/>
      <w:numFmt w:val="lowerLetter"/>
      <w:lvlText w:val="%2."/>
      <w:lvlJc w:val="left"/>
      <w:pPr>
        <w:tabs>
          <w:tab w:val="num" w:pos="1530"/>
        </w:tabs>
        <w:ind w:left="1530" w:hanging="360"/>
      </w:pPr>
    </w:lvl>
    <w:lvl w:ilvl="2" w:tplc="FFFFFFFF">
      <w:start w:val="1"/>
      <w:numFmt w:val="lowerRoman"/>
      <w:lvlText w:val="%3."/>
      <w:lvlJc w:val="right"/>
      <w:pPr>
        <w:tabs>
          <w:tab w:val="num" w:pos="2250"/>
        </w:tabs>
        <w:ind w:left="2250" w:hanging="180"/>
      </w:pPr>
    </w:lvl>
    <w:lvl w:ilvl="3" w:tplc="FFFFFFFF">
      <w:start w:val="1"/>
      <w:numFmt w:val="decimal"/>
      <w:lvlText w:val="%4."/>
      <w:lvlJc w:val="left"/>
      <w:pPr>
        <w:tabs>
          <w:tab w:val="num" w:pos="2970"/>
        </w:tabs>
        <w:ind w:left="2970" w:hanging="360"/>
      </w:pPr>
    </w:lvl>
    <w:lvl w:ilvl="4" w:tplc="FFFFFFFF">
      <w:start w:val="1"/>
      <w:numFmt w:val="lowerLetter"/>
      <w:lvlText w:val="%5."/>
      <w:lvlJc w:val="left"/>
      <w:pPr>
        <w:tabs>
          <w:tab w:val="num" w:pos="3690"/>
        </w:tabs>
        <w:ind w:left="3690" w:hanging="360"/>
      </w:pPr>
    </w:lvl>
    <w:lvl w:ilvl="5" w:tplc="FFFFFFFF">
      <w:start w:val="1"/>
      <w:numFmt w:val="lowerRoman"/>
      <w:lvlText w:val="%6."/>
      <w:lvlJc w:val="right"/>
      <w:pPr>
        <w:tabs>
          <w:tab w:val="num" w:pos="4410"/>
        </w:tabs>
        <w:ind w:left="4410" w:hanging="180"/>
      </w:pPr>
    </w:lvl>
    <w:lvl w:ilvl="6" w:tplc="FFFFFFFF">
      <w:start w:val="1"/>
      <w:numFmt w:val="decimal"/>
      <w:lvlText w:val="%7."/>
      <w:lvlJc w:val="left"/>
      <w:pPr>
        <w:tabs>
          <w:tab w:val="num" w:pos="5130"/>
        </w:tabs>
        <w:ind w:left="5130" w:hanging="360"/>
      </w:pPr>
    </w:lvl>
    <w:lvl w:ilvl="7" w:tplc="FFFFFFFF">
      <w:start w:val="1"/>
      <w:numFmt w:val="lowerLetter"/>
      <w:lvlText w:val="%8."/>
      <w:lvlJc w:val="left"/>
      <w:pPr>
        <w:tabs>
          <w:tab w:val="num" w:pos="5850"/>
        </w:tabs>
        <w:ind w:left="5850" w:hanging="360"/>
      </w:pPr>
    </w:lvl>
    <w:lvl w:ilvl="8" w:tplc="FFFFFFFF">
      <w:start w:val="1"/>
      <w:numFmt w:val="lowerRoman"/>
      <w:lvlText w:val="%9."/>
      <w:lvlJc w:val="right"/>
      <w:pPr>
        <w:tabs>
          <w:tab w:val="num" w:pos="6570"/>
        </w:tabs>
        <w:ind w:left="6570" w:hanging="180"/>
      </w:pPr>
    </w:lvl>
  </w:abstractNum>
  <w:abstractNum w:abstractNumId="3">
    <w:nsid w:val="42E17DBE"/>
    <w:multiLevelType w:val="hybridMultilevel"/>
    <w:tmpl w:val="1F14CC5A"/>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49021487"/>
    <w:multiLevelType w:val="hybridMultilevel"/>
    <w:tmpl w:val="E026BFF4"/>
    <w:lvl w:ilvl="0" w:tplc="FFFFFFFF">
      <w:start w:val="1"/>
      <w:numFmt w:val="decimal"/>
      <w:pStyle w:val="A1"/>
      <w:lvlText w:val="%1."/>
      <w:lvlJc w:val="left"/>
      <w:pPr>
        <w:tabs>
          <w:tab w:val="num" w:pos="360"/>
        </w:tabs>
        <w:ind w:left="360" w:hanging="360"/>
      </w:pPr>
      <w:rPr>
        <w:b w:val="0"/>
      </w:rPr>
    </w:lvl>
    <w:lvl w:ilvl="1" w:tplc="FFFFFFFF">
      <w:start w:val="1"/>
      <w:numFmt w:val="lowerLetter"/>
      <w:lvlText w:val="%2."/>
      <w:lvlJc w:val="left"/>
      <w:pPr>
        <w:tabs>
          <w:tab w:val="num" w:pos="1440"/>
        </w:tabs>
        <w:ind w:left="1440" w:hanging="360"/>
      </w:pPr>
    </w:lvl>
    <w:lvl w:ilvl="2" w:tplc="86B40DAA">
      <w:start w:val="1"/>
      <w:numFmt w:val="decimal"/>
      <w:pStyle w:val="A3"/>
      <w:lvlText w:val="%3."/>
      <w:lvlJc w:val="left"/>
      <w:pPr>
        <w:tabs>
          <w:tab w:val="num" w:pos="540"/>
        </w:tabs>
        <w:ind w:left="540" w:hanging="360"/>
      </w:pPr>
      <w:rPr>
        <w:rFonts w:ascii="Verdana" w:eastAsia="Times" w:hAnsi="Verdana" w:cs="Arial"/>
        <w:b w:val="0"/>
      </w:rPr>
    </w:lvl>
    <w:lvl w:ilvl="3" w:tplc="8820B8C6">
      <w:start w:val="1"/>
      <w:numFmt w:val="lowerLetter"/>
      <w:lvlText w:val="%4."/>
      <w:lvlJc w:val="left"/>
      <w:pPr>
        <w:tabs>
          <w:tab w:val="num" w:pos="576"/>
        </w:tabs>
        <w:ind w:left="576" w:hanging="288"/>
      </w:pPr>
      <w:rPr>
        <w:b w:val="0"/>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4CF065AC"/>
    <w:multiLevelType w:val="hybridMultilevel"/>
    <w:tmpl w:val="6A42D24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58B30B9F"/>
    <w:multiLevelType w:val="hybridMultilevel"/>
    <w:tmpl w:val="B4EEC51C"/>
    <w:lvl w:ilvl="0" w:tplc="889C7008">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5D9B51C8"/>
    <w:multiLevelType w:val="hybridMultilevel"/>
    <w:tmpl w:val="27600D0C"/>
    <w:lvl w:ilvl="0" w:tplc="D1A43CA0">
      <w:start w:val="1"/>
      <w:numFmt w:val="decimal"/>
      <w:lvlText w:val="%1."/>
      <w:lvlJc w:val="left"/>
      <w:pPr>
        <w:ind w:left="636" w:hanging="360"/>
      </w:pPr>
      <w:rPr>
        <w:rFonts w:hint="default"/>
        <w:b/>
      </w:rPr>
    </w:lvl>
    <w:lvl w:ilvl="1" w:tplc="04090019" w:tentative="1">
      <w:start w:val="1"/>
      <w:numFmt w:val="lowerLetter"/>
      <w:lvlText w:val="%2."/>
      <w:lvlJc w:val="left"/>
      <w:pPr>
        <w:ind w:left="1356" w:hanging="360"/>
      </w:pPr>
    </w:lvl>
    <w:lvl w:ilvl="2" w:tplc="0409001B" w:tentative="1">
      <w:start w:val="1"/>
      <w:numFmt w:val="lowerRoman"/>
      <w:lvlText w:val="%3."/>
      <w:lvlJc w:val="right"/>
      <w:pPr>
        <w:ind w:left="2076" w:hanging="180"/>
      </w:pPr>
    </w:lvl>
    <w:lvl w:ilvl="3" w:tplc="0409000F" w:tentative="1">
      <w:start w:val="1"/>
      <w:numFmt w:val="decimal"/>
      <w:lvlText w:val="%4."/>
      <w:lvlJc w:val="left"/>
      <w:pPr>
        <w:ind w:left="2796" w:hanging="360"/>
      </w:pPr>
    </w:lvl>
    <w:lvl w:ilvl="4" w:tplc="04090019" w:tentative="1">
      <w:start w:val="1"/>
      <w:numFmt w:val="lowerLetter"/>
      <w:lvlText w:val="%5."/>
      <w:lvlJc w:val="left"/>
      <w:pPr>
        <w:ind w:left="3516" w:hanging="360"/>
      </w:pPr>
    </w:lvl>
    <w:lvl w:ilvl="5" w:tplc="0409001B" w:tentative="1">
      <w:start w:val="1"/>
      <w:numFmt w:val="lowerRoman"/>
      <w:lvlText w:val="%6."/>
      <w:lvlJc w:val="right"/>
      <w:pPr>
        <w:ind w:left="4236" w:hanging="180"/>
      </w:pPr>
    </w:lvl>
    <w:lvl w:ilvl="6" w:tplc="0409000F" w:tentative="1">
      <w:start w:val="1"/>
      <w:numFmt w:val="decimal"/>
      <w:lvlText w:val="%7."/>
      <w:lvlJc w:val="left"/>
      <w:pPr>
        <w:ind w:left="4956" w:hanging="360"/>
      </w:pPr>
    </w:lvl>
    <w:lvl w:ilvl="7" w:tplc="04090019" w:tentative="1">
      <w:start w:val="1"/>
      <w:numFmt w:val="lowerLetter"/>
      <w:lvlText w:val="%8."/>
      <w:lvlJc w:val="left"/>
      <w:pPr>
        <w:ind w:left="5676" w:hanging="360"/>
      </w:pPr>
    </w:lvl>
    <w:lvl w:ilvl="8" w:tplc="0409001B" w:tentative="1">
      <w:start w:val="1"/>
      <w:numFmt w:val="lowerRoman"/>
      <w:lvlText w:val="%9."/>
      <w:lvlJc w:val="right"/>
      <w:pPr>
        <w:ind w:left="6396" w:hanging="180"/>
      </w:pPr>
    </w:lvl>
  </w:abstractNum>
  <w:abstractNum w:abstractNumId="8">
    <w:nsid w:val="5E19216F"/>
    <w:multiLevelType w:val="hybridMultilevel"/>
    <w:tmpl w:val="C90A060A"/>
    <w:lvl w:ilvl="0" w:tplc="889C7008">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620B068A"/>
    <w:multiLevelType w:val="hybridMultilevel"/>
    <w:tmpl w:val="CAB4EF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70717ADC"/>
    <w:multiLevelType w:val="hybridMultilevel"/>
    <w:tmpl w:val="735E807A"/>
    <w:lvl w:ilvl="0" w:tplc="1C2AFDBA">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nsid w:val="727F3DDC"/>
    <w:multiLevelType w:val="hybridMultilevel"/>
    <w:tmpl w:val="C76CED92"/>
    <w:lvl w:ilvl="0" w:tplc="889C7008">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77E5704F"/>
    <w:multiLevelType w:val="hybridMultilevel"/>
    <w:tmpl w:val="C76CED92"/>
    <w:lvl w:ilvl="0" w:tplc="889C7008">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7AE73ECB"/>
    <w:multiLevelType w:val="hybridMultilevel"/>
    <w:tmpl w:val="F596454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C51219"/>
    <w:multiLevelType w:val="hybridMultilevel"/>
    <w:tmpl w:val="D8E2E472"/>
    <w:lvl w:ilvl="0" w:tplc="889C7008">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7"/>
  </w:num>
  <w:num w:numId="15">
    <w:abstractNumId w:val="0"/>
  </w:num>
  <w:num w:numId="16">
    <w:abstractNumId w:val="1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83C"/>
    <w:rsid w:val="00021FD1"/>
    <w:rsid w:val="00057D02"/>
    <w:rsid w:val="0009556C"/>
    <w:rsid w:val="00154F78"/>
    <w:rsid w:val="001D2AA0"/>
    <w:rsid w:val="0025103E"/>
    <w:rsid w:val="002F0531"/>
    <w:rsid w:val="00326BE8"/>
    <w:rsid w:val="00355B10"/>
    <w:rsid w:val="003734A4"/>
    <w:rsid w:val="003A590A"/>
    <w:rsid w:val="003B41E9"/>
    <w:rsid w:val="004213DC"/>
    <w:rsid w:val="00490C56"/>
    <w:rsid w:val="00495F5E"/>
    <w:rsid w:val="004F57B3"/>
    <w:rsid w:val="00521EBC"/>
    <w:rsid w:val="005554EE"/>
    <w:rsid w:val="0059035C"/>
    <w:rsid w:val="005977D7"/>
    <w:rsid w:val="005F6013"/>
    <w:rsid w:val="00627486"/>
    <w:rsid w:val="00674280"/>
    <w:rsid w:val="0072467B"/>
    <w:rsid w:val="007B2124"/>
    <w:rsid w:val="007D6CB9"/>
    <w:rsid w:val="007E1A8E"/>
    <w:rsid w:val="008176A2"/>
    <w:rsid w:val="008939E8"/>
    <w:rsid w:val="009010D1"/>
    <w:rsid w:val="0091358A"/>
    <w:rsid w:val="00923C14"/>
    <w:rsid w:val="00935472"/>
    <w:rsid w:val="009840C2"/>
    <w:rsid w:val="009A0D67"/>
    <w:rsid w:val="00A55DDE"/>
    <w:rsid w:val="00AB7A06"/>
    <w:rsid w:val="00AE5CFD"/>
    <w:rsid w:val="00BB5AB1"/>
    <w:rsid w:val="00CD0AF9"/>
    <w:rsid w:val="00CE783C"/>
    <w:rsid w:val="00D07118"/>
    <w:rsid w:val="00D41042"/>
    <w:rsid w:val="00D459BF"/>
    <w:rsid w:val="00D50225"/>
    <w:rsid w:val="00D82DF2"/>
    <w:rsid w:val="00D97622"/>
    <w:rsid w:val="00E917C8"/>
    <w:rsid w:val="00EE0780"/>
    <w:rsid w:val="00EE2380"/>
    <w:rsid w:val="00F85561"/>
    <w:rsid w:val="00FE6C21"/>
    <w:rsid w:val="00FF55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7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unhideWhenUsed/>
    <w:rsid w:val="00CE783C"/>
    <w:pPr>
      <w:spacing w:after="0" w:line="240" w:lineRule="auto"/>
    </w:pPr>
    <w:rPr>
      <w:rFonts w:ascii="Times New Roman" w:eastAsia="Times" w:hAnsi="Times New Roman" w:cs="Times New Roman"/>
      <w:sz w:val="20"/>
      <w:szCs w:val="20"/>
    </w:rPr>
  </w:style>
  <w:style w:type="character" w:customStyle="1" w:styleId="CommentTextChar">
    <w:name w:val="Comment Text Char"/>
    <w:basedOn w:val="DefaultParagraphFont"/>
    <w:link w:val="CommentText"/>
    <w:semiHidden/>
    <w:rsid w:val="00CE783C"/>
    <w:rPr>
      <w:rFonts w:ascii="Times New Roman" w:eastAsia="Times" w:hAnsi="Times New Roman" w:cs="Times New Roman"/>
      <w:sz w:val="20"/>
      <w:szCs w:val="20"/>
    </w:rPr>
  </w:style>
  <w:style w:type="paragraph" w:customStyle="1" w:styleId="A3">
    <w:name w:val="A3"/>
    <w:basedOn w:val="Normal"/>
    <w:rsid w:val="00CE783C"/>
    <w:pPr>
      <w:numPr>
        <w:ilvl w:val="2"/>
        <w:numId w:val="2"/>
      </w:numPr>
      <w:spacing w:before="60" w:after="0" w:line="240" w:lineRule="auto"/>
    </w:pPr>
    <w:rPr>
      <w:rFonts w:ascii="Verdana" w:eastAsia="Times" w:hAnsi="Verdana" w:cs="Arial"/>
      <w:b/>
      <w:color w:val="000000"/>
      <w:sz w:val="18"/>
      <w:szCs w:val="18"/>
    </w:rPr>
  </w:style>
  <w:style w:type="character" w:styleId="CommentReference">
    <w:name w:val="annotation reference"/>
    <w:semiHidden/>
    <w:unhideWhenUsed/>
    <w:rsid w:val="00CE783C"/>
    <w:rPr>
      <w:sz w:val="16"/>
      <w:szCs w:val="16"/>
    </w:rPr>
  </w:style>
  <w:style w:type="paragraph" w:customStyle="1" w:styleId="A1">
    <w:name w:val="A1"/>
    <w:basedOn w:val="Normal"/>
    <w:rsid w:val="00CE783C"/>
    <w:pPr>
      <w:numPr>
        <w:numId w:val="2"/>
      </w:numPr>
      <w:spacing w:after="0" w:line="240" w:lineRule="auto"/>
    </w:pPr>
    <w:rPr>
      <w:rFonts w:ascii="Verdana" w:eastAsia="Times" w:hAnsi="Verdana" w:cs="Arial"/>
      <w:i/>
      <w:color w:val="000000"/>
      <w:sz w:val="18"/>
      <w:szCs w:val="18"/>
      <w:lang w:val="id-ID"/>
    </w:rPr>
  </w:style>
  <w:style w:type="paragraph" w:styleId="BalloonText">
    <w:name w:val="Balloon Text"/>
    <w:basedOn w:val="Normal"/>
    <w:link w:val="BalloonTextChar"/>
    <w:uiPriority w:val="99"/>
    <w:semiHidden/>
    <w:unhideWhenUsed/>
    <w:rsid w:val="00CE78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783C"/>
    <w:rPr>
      <w:rFonts w:ascii="Tahoma" w:hAnsi="Tahoma" w:cs="Tahoma"/>
      <w:sz w:val="16"/>
      <w:szCs w:val="16"/>
    </w:rPr>
  </w:style>
  <w:style w:type="paragraph" w:styleId="ListParagraph">
    <w:name w:val="List Paragraph"/>
    <w:basedOn w:val="Normal"/>
    <w:uiPriority w:val="34"/>
    <w:qFormat/>
    <w:rsid w:val="00D07118"/>
    <w:pPr>
      <w:ind w:left="720"/>
      <w:contextualSpacing/>
    </w:pPr>
  </w:style>
  <w:style w:type="paragraph" w:styleId="Header">
    <w:name w:val="header"/>
    <w:basedOn w:val="Normal"/>
    <w:link w:val="HeaderChar"/>
    <w:uiPriority w:val="99"/>
    <w:unhideWhenUsed/>
    <w:rsid w:val="000955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56C"/>
  </w:style>
  <w:style w:type="paragraph" w:styleId="Footer">
    <w:name w:val="footer"/>
    <w:basedOn w:val="Normal"/>
    <w:link w:val="FooterChar"/>
    <w:uiPriority w:val="99"/>
    <w:unhideWhenUsed/>
    <w:rsid w:val="000955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7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unhideWhenUsed/>
    <w:rsid w:val="00CE783C"/>
    <w:pPr>
      <w:spacing w:after="0" w:line="240" w:lineRule="auto"/>
    </w:pPr>
    <w:rPr>
      <w:rFonts w:ascii="Times New Roman" w:eastAsia="Times" w:hAnsi="Times New Roman" w:cs="Times New Roman"/>
      <w:sz w:val="20"/>
      <w:szCs w:val="20"/>
    </w:rPr>
  </w:style>
  <w:style w:type="character" w:customStyle="1" w:styleId="CommentTextChar">
    <w:name w:val="Comment Text Char"/>
    <w:basedOn w:val="DefaultParagraphFont"/>
    <w:link w:val="CommentText"/>
    <w:semiHidden/>
    <w:rsid w:val="00CE783C"/>
    <w:rPr>
      <w:rFonts w:ascii="Times New Roman" w:eastAsia="Times" w:hAnsi="Times New Roman" w:cs="Times New Roman"/>
      <w:sz w:val="20"/>
      <w:szCs w:val="20"/>
    </w:rPr>
  </w:style>
  <w:style w:type="paragraph" w:customStyle="1" w:styleId="A3">
    <w:name w:val="A3"/>
    <w:basedOn w:val="Normal"/>
    <w:rsid w:val="00CE783C"/>
    <w:pPr>
      <w:numPr>
        <w:ilvl w:val="2"/>
        <w:numId w:val="2"/>
      </w:numPr>
      <w:spacing w:before="60" w:after="0" w:line="240" w:lineRule="auto"/>
    </w:pPr>
    <w:rPr>
      <w:rFonts w:ascii="Verdana" w:eastAsia="Times" w:hAnsi="Verdana" w:cs="Arial"/>
      <w:b/>
      <w:color w:val="000000"/>
      <w:sz w:val="18"/>
      <w:szCs w:val="18"/>
    </w:rPr>
  </w:style>
  <w:style w:type="character" w:styleId="CommentReference">
    <w:name w:val="annotation reference"/>
    <w:semiHidden/>
    <w:unhideWhenUsed/>
    <w:rsid w:val="00CE783C"/>
    <w:rPr>
      <w:sz w:val="16"/>
      <w:szCs w:val="16"/>
    </w:rPr>
  </w:style>
  <w:style w:type="paragraph" w:customStyle="1" w:styleId="A1">
    <w:name w:val="A1"/>
    <w:basedOn w:val="Normal"/>
    <w:rsid w:val="00CE783C"/>
    <w:pPr>
      <w:numPr>
        <w:numId w:val="2"/>
      </w:numPr>
      <w:spacing w:after="0" w:line="240" w:lineRule="auto"/>
    </w:pPr>
    <w:rPr>
      <w:rFonts w:ascii="Verdana" w:eastAsia="Times" w:hAnsi="Verdana" w:cs="Arial"/>
      <w:i/>
      <w:color w:val="000000"/>
      <w:sz w:val="18"/>
      <w:szCs w:val="18"/>
      <w:lang w:val="id-ID"/>
    </w:rPr>
  </w:style>
  <w:style w:type="paragraph" w:styleId="BalloonText">
    <w:name w:val="Balloon Text"/>
    <w:basedOn w:val="Normal"/>
    <w:link w:val="BalloonTextChar"/>
    <w:uiPriority w:val="99"/>
    <w:semiHidden/>
    <w:unhideWhenUsed/>
    <w:rsid w:val="00CE78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783C"/>
    <w:rPr>
      <w:rFonts w:ascii="Tahoma" w:hAnsi="Tahoma" w:cs="Tahoma"/>
      <w:sz w:val="16"/>
      <w:szCs w:val="16"/>
    </w:rPr>
  </w:style>
  <w:style w:type="paragraph" w:styleId="ListParagraph">
    <w:name w:val="List Paragraph"/>
    <w:basedOn w:val="Normal"/>
    <w:uiPriority w:val="34"/>
    <w:qFormat/>
    <w:rsid w:val="00D07118"/>
    <w:pPr>
      <w:ind w:left="720"/>
      <w:contextualSpacing/>
    </w:pPr>
  </w:style>
  <w:style w:type="paragraph" w:styleId="Header">
    <w:name w:val="header"/>
    <w:basedOn w:val="Normal"/>
    <w:link w:val="HeaderChar"/>
    <w:uiPriority w:val="99"/>
    <w:unhideWhenUsed/>
    <w:rsid w:val="000955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56C"/>
  </w:style>
  <w:style w:type="paragraph" w:styleId="Footer">
    <w:name w:val="footer"/>
    <w:basedOn w:val="Normal"/>
    <w:link w:val="FooterChar"/>
    <w:uiPriority w:val="99"/>
    <w:unhideWhenUsed/>
    <w:rsid w:val="000955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5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03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2117</Words>
  <Characters>12069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Mercy Corps</dc:creator>
  <cp:lastModifiedBy>Abdul Kadir</cp:lastModifiedBy>
  <cp:revision>2</cp:revision>
  <cp:lastPrinted>2016-05-09T09:38:00Z</cp:lastPrinted>
  <dcterms:created xsi:type="dcterms:W3CDTF">2016-05-09T13:20:00Z</dcterms:created>
  <dcterms:modified xsi:type="dcterms:W3CDTF">2016-05-09T13:20:00Z</dcterms:modified>
</cp:coreProperties>
</file>