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ADA" w:rsidRDefault="00320189" w:rsidP="00C54385">
      <w:pPr>
        <w:pStyle w:val="ListParagraph"/>
        <w:spacing w:after="0" w:line="360" w:lineRule="auto"/>
        <w:ind w:left="0"/>
        <w:jc w:val="center"/>
        <w:rPr>
          <w:rFonts w:ascii="Tahoma" w:hAnsi="Tahoma" w:cs="Tahoma"/>
          <w:b/>
          <w:bCs/>
          <w:lang w:val="sv-SE"/>
        </w:rPr>
      </w:pPr>
      <w:r>
        <w:rPr>
          <w:rFonts w:ascii="Tahoma" w:hAnsi="Tahoma" w:cs="Tahoma"/>
          <w:b/>
          <w:bCs/>
          <w:noProof/>
        </w:rPr>
        <w:pict>
          <v:roundrect id="_x0000_s1029" style="position:absolute;left:0;text-align:left;margin-left:20pt;margin-top:-2.25pt;width:417.75pt;height:78pt;z-index:251658240" arcsize="10923f" fillcolor="#92cddc" strokecolor="#4bacc6" strokeweight="1pt">
            <v:fill color2="#4bacc6" focus="50%" type="gradient"/>
            <v:shadow on="t" type="perspective" color="#205867" offset="1pt" offset2="-3pt"/>
            <v:textbox style="mso-next-textbox:#_x0000_s1029">
              <w:txbxContent>
                <w:p w:rsidR="00320189" w:rsidRPr="00320189" w:rsidRDefault="00320189" w:rsidP="00A6493E">
                  <w:pPr>
                    <w:spacing w:line="240" w:lineRule="auto"/>
                    <w:jc w:val="center"/>
                    <w:rPr>
                      <w:b/>
                      <w:sz w:val="32"/>
                      <w:szCs w:val="32"/>
                    </w:rPr>
                  </w:pPr>
                  <w:r w:rsidRPr="00320189">
                    <w:rPr>
                      <w:b/>
                      <w:sz w:val="32"/>
                      <w:szCs w:val="32"/>
                    </w:rPr>
                    <w:t>BAB III</w:t>
                  </w:r>
                </w:p>
                <w:p w:rsidR="00320189" w:rsidRPr="00320189" w:rsidRDefault="00320189" w:rsidP="00A6493E">
                  <w:pPr>
                    <w:spacing w:line="240" w:lineRule="auto"/>
                    <w:jc w:val="center"/>
                    <w:rPr>
                      <w:b/>
                      <w:sz w:val="32"/>
                      <w:szCs w:val="32"/>
                    </w:rPr>
                  </w:pPr>
                  <w:r w:rsidRPr="00320189">
                    <w:rPr>
                      <w:b/>
                      <w:sz w:val="32"/>
                      <w:szCs w:val="32"/>
                    </w:rPr>
                    <w:t>PERMASALAHAN DAN ISU-ISU STRATEGIS OPD</w:t>
                  </w:r>
                </w:p>
                <w:p w:rsidR="00320189" w:rsidRPr="00082CB2" w:rsidRDefault="00320189" w:rsidP="00A6493E">
                  <w:pPr>
                    <w:rPr>
                      <w:szCs w:val="32"/>
                    </w:rPr>
                  </w:pPr>
                </w:p>
              </w:txbxContent>
            </v:textbox>
          </v:roundrect>
        </w:pict>
      </w:r>
    </w:p>
    <w:p w:rsidR="008A1ADA" w:rsidRDefault="008A1ADA" w:rsidP="00C54385">
      <w:pPr>
        <w:pStyle w:val="ListParagraph"/>
        <w:spacing w:after="0" w:line="360" w:lineRule="auto"/>
        <w:ind w:left="0"/>
        <w:jc w:val="center"/>
        <w:rPr>
          <w:rFonts w:ascii="Tahoma" w:hAnsi="Tahoma" w:cs="Tahoma"/>
          <w:b/>
          <w:bCs/>
          <w:lang w:val="sv-SE"/>
        </w:rPr>
      </w:pPr>
    </w:p>
    <w:p w:rsidR="008A1ADA" w:rsidRDefault="008A1ADA" w:rsidP="00C54385">
      <w:pPr>
        <w:pStyle w:val="ListParagraph"/>
        <w:spacing w:after="0" w:line="360" w:lineRule="auto"/>
        <w:ind w:left="0"/>
        <w:jc w:val="center"/>
        <w:rPr>
          <w:rFonts w:ascii="Tahoma" w:hAnsi="Tahoma" w:cs="Tahoma"/>
          <w:b/>
          <w:bCs/>
          <w:lang w:val="sv-SE"/>
        </w:rPr>
      </w:pPr>
    </w:p>
    <w:p w:rsidR="008A1ADA" w:rsidRDefault="008A1ADA" w:rsidP="00C54385">
      <w:pPr>
        <w:pStyle w:val="ListParagraph"/>
        <w:spacing w:after="0" w:line="360" w:lineRule="auto"/>
        <w:ind w:left="0"/>
        <w:jc w:val="center"/>
        <w:rPr>
          <w:rFonts w:ascii="Tahoma" w:hAnsi="Tahoma" w:cs="Tahoma"/>
          <w:b/>
          <w:bCs/>
          <w:lang w:val="sv-SE"/>
        </w:rPr>
      </w:pPr>
    </w:p>
    <w:p w:rsidR="00DA0CA1" w:rsidRDefault="00DA0CA1" w:rsidP="00C54385">
      <w:pPr>
        <w:pStyle w:val="ListParagraph"/>
        <w:spacing w:after="0" w:line="360" w:lineRule="auto"/>
        <w:ind w:left="0"/>
        <w:jc w:val="center"/>
        <w:rPr>
          <w:rFonts w:ascii="Tahoma" w:hAnsi="Tahoma" w:cs="Tahoma"/>
          <w:sz w:val="8"/>
          <w:szCs w:val="8"/>
          <w:lang w:val="sv-SE"/>
        </w:rPr>
      </w:pPr>
    </w:p>
    <w:p w:rsidR="008A1ADA" w:rsidRDefault="008A1ADA" w:rsidP="00C54385">
      <w:pPr>
        <w:pStyle w:val="ListParagraph"/>
        <w:spacing w:after="0" w:line="360" w:lineRule="auto"/>
        <w:ind w:left="0"/>
        <w:jc w:val="center"/>
        <w:rPr>
          <w:rFonts w:ascii="Tahoma" w:hAnsi="Tahoma" w:cs="Tahoma"/>
          <w:sz w:val="8"/>
          <w:szCs w:val="8"/>
          <w:lang w:val="sv-SE"/>
        </w:rPr>
      </w:pPr>
    </w:p>
    <w:p w:rsidR="008A1ADA" w:rsidRPr="00C05C88" w:rsidRDefault="008A1ADA" w:rsidP="00C54385">
      <w:pPr>
        <w:pStyle w:val="ListParagraph"/>
        <w:spacing w:after="0" w:line="360" w:lineRule="auto"/>
        <w:ind w:left="0"/>
        <w:jc w:val="center"/>
        <w:rPr>
          <w:rFonts w:ascii="Tahoma" w:hAnsi="Tahoma" w:cs="Tahoma"/>
          <w:sz w:val="8"/>
          <w:szCs w:val="8"/>
          <w:lang w:val="sv-SE"/>
        </w:rPr>
      </w:pPr>
    </w:p>
    <w:p w:rsidR="00EF1520" w:rsidRPr="00C05C88" w:rsidRDefault="00EF1520" w:rsidP="00C54385">
      <w:pPr>
        <w:pStyle w:val="ListParagraph"/>
        <w:spacing w:after="0" w:line="360" w:lineRule="auto"/>
        <w:ind w:left="0"/>
        <w:jc w:val="center"/>
        <w:rPr>
          <w:rFonts w:ascii="Tahoma" w:hAnsi="Tahoma" w:cs="Tahoma"/>
          <w:sz w:val="8"/>
          <w:szCs w:val="8"/>
          <w:lang w:val="sv-SE"/>
        </w:rPr>
      </w:pPr>
    </w:p>
    <w:p w:rsidR="008C6F83" w:rsidRDefault="00E131EC" w:rsidP="006A7F3E">
      <w:pPr>
        <w:pStyle w:val="Heading1"/>
        <w:numPr>
          <w:ilvl w:val="1"/>
          <w:numId w:val="24"/>
        </w:numPr>
        <w:spacing w:line="360" w:lineRule="auto"/>
        <w:ind w:left="900" w:hanging="540"/>
        <w:rPr>
          <w:rFonts w:ascii="Tahoma" w:hAnsi="Tahoma" w:cs="Tahoma"/>
          <w:sz w:val="22"/>
          <w:szCs w:val="22"/>
        </w:rPr>
      </w:pPr>
      <w:r>
        <w:rPr>
          <w:rFonts w:ascii="Tahoma" w:hAnsi="Tahoma" w:cs="Tahoma"/>
          <w:sz w:val="22"/>
          <w:szCs w:val="22"/>
        </w:rPr>
        <w:t>Identifikasi Permasalahan Berdasarkan Tug</w:t>
      </w:r>
      <w:r w:rsidR="0019661E">
        <w:rPr>
          <w:rFonts w:ascii="Tahoma" w:hAnsi="Tahoma" w:cs="Tahoma"/>
          <w:sz w:val="22"/>
          <w:szCs w:val="22"/>
        </w:rPr>
        <w:t>as Pokok dan Fungsi Pelayanan O</w:t>
      </w:r>
      <w:r>
        <w:rPr>
          <w:rFonts w:ascii="Tahoma" w:hAnsi="Tahoma" w:cs="Tahoma"/>
          <w:sz w:val="22"/>
          <w:szCs w:val="22"/>
        </w:rPr>
        <w:t>PD</w:t>
      </w:r>
    </w:p>
    <w:p w:rsidR="008C6F83" w:rsidRDefault="008C6F83" w:rsidP="00E84E29">
      <w:pPr>
        <w:spacing w:after="0" w:line="360" w:lineRule="auto"/>
        <w:ind w:left="360"/>
        <w:jc w:val="both"/>
        <w:rPr>
          <w:rFonts w:ascii="Tahoma" w:hAnsi="Tahoma" w:cs="Tahoma"/>
        </w:rPr>
      </w:pPr>
      <w:r w:rsidRPr="008C6F83">
        <w:rPr>
          <w:rFonts w:ascii="Tahoma" w:hAnsi="Tahoma" w:cs="Tahoma"/>
        </w:rPr>
        <w:t>Perma</w:t>
      </w:r>
      <w:r>
        <w:rPr>
          <w:rFonts w:ascii="Tahoma" w:hAnsi="Tahoma" w:cs="Tahoma"/>
        </w:rPr>
        <w:t>salahan-permasalahan terhadap pelayanan tugas pokok dan fungsi Inspektorat</w:t>
      </w:r>
      <w:r w:rsidR="0019661E">
        <w:rPr>
          <w:rFonts w:ascii="Tahoma" w:hAnsi="Tahoma" w:cs="Tahoma"/>
        </w:rPr>
        <w:t xml:space="preserve"> Daerah</w:t>
      </w:r>
      <w:r>
        <w:rPr>
          <w:rFonts w:ascii="Tahoma" w:hAnsi="Tahoma" w:cs="Tahoma"/>
        </w:rPr>
        <w:t xml:space="preserve"> Provinsi dapat diidentifikasi sebagai berikut :</w:t>
      </w:r>
    </w:p>
    <w:p w:rsidR="00983ACF" w:rsidRPr="00785FC5" w:rsidRDefault="00983ACF" w:rsidP="006A7F3E">
      <w:pPr>
        <w:numPr>
          <w:ilvl w:val="0"/>
          <w:numId w:val="18"/>
        </w:numPr>
        <w:tabs>
          <w:tab w:val="num" w:pos="1080"/>
        </w:tabs>
        <w:spacing w:after="0" w:line="360" w:lineRule="auto"/>
        <w:jc w:val="both"/>
        <w:rPr>
          <w:rFonts w:ascii="Tahoma" w:hAnsi="Tahoma" w:cs="Tahoma"/>
        </w:rPr>
      </w:pPr>
      <w:r w:rsidRPr="00D01E99">
        <w:rPr>
          <w:rFonts w:ascii="Tahoma" w:hAnsi="Tahoma" w:cs="Tahoma"/>
        </w:rPr>
        <w:t xml:space="preserve">Hasil Koordinasi pengawasan berupa Program Kerja </w:t>
      </w:r>
      <w:r>
        <w:rPr>
          <w:rFonts w:ascii="Tahoma" w:hAnsi="Tahoma" w:cs="Tahoma"/>
        </w:rPr>
        <w:t xml:space="preserve">Pengawasan </w:t>
      </w:r>
      <w:r w:rsidRPr="00D01E99">
        <w:rPr>
          <w:rFonts w:ascii="Tahoma" w:hAnsi="Tahoma" w:cs="Tahoma"/>
        </w:rPr>
        <w:t>Tahunan (PKPT) belum dapat sepenuhnya</w:t>
      </w:r>
      <w:r w:rsidR="00BB553A">
        <w:rPr>
          <w:rFonts w:ascii="Tahoma" w:hAnsi="Tahoma" w:cs="Tahoma"/>
        </w:rPr>
        <w:t xml:space="preserve"> dilaksanakan secara konsisten.</w:t>
      </w:r>
      <w:r w:rsidR="0070760B">
        <w:rPr>
          <w:rFonts w:ascii="Tahoma" w:hAnsi="Tahoma" w:cs="Tahoma"/>
        </w:rPr>
        <w:t xml:space="preserve"> </w:t>
      </w:r>
      <w:r w:rsidR="0070760B" w:rsidRPr="00785FC5">
        <w:rPr>
          <w:rFonts w:ascii="Tahoma" w:hAnsi="Tahoma" w:cs="Tahoma"/>
        </w:rPr>
        <w:t>P</w:t>
      </w:r>
      <w:r w:rsidR="00785FC5" w:rsidRPr="00785FC5">
        <w:rPr>
          <w:rFonts w:ascii="Tahoma" w:hAnsi="Tahoma" w:cs="Tahoma"/>
        </w:rPr>
        <w:t>ada Tahun 201</w:t>
      </w:r>
      <w:r w:rsidR="0019661E">
        <w:rPr>
          <w:rFonts w:ascii="Tahoma" w:hAnsi="Tahoma" w:cs="Tahoma"/>
        </w:rPr>
        <w:t>6</w:t>
      </w:r>
      <w:r w:rsidR="0070760B" w:rsidRPr="00785FC5">
        <w:rPr>
          <w:rFonts w:ascii="Tahoma" w:hAnsi="Tahoma" w:cs="Tahoma"/>
        </w:rPr>
        <w:t xml:space="preserve"> tingkat capaian Program Kerj</w:t>
      </w:r>
      <w:r w:rsidR="00BD7F77">
        <w:rPr>
          <w:rFonts w:ascii="Tahoma" w:hAnsi="Tahoma" w:cs="Tahoma"/>
        </w:rPr>
        <w:t>a Pengawasan Tahunan (PKPT) sebe</w:t>
      </w:r>
      <w:r w:rsidR="0070760B" w:rsidRPr="00785FC5">
        <w:rPr>
          <w:rFonts w:ascii="Tahoma" w:hAnsi="Tahoma" w:cs="Tahoma"/>
        </w:rPr>
        <w:t xml:space="preserve">sar </w:t>
      </w:r>
      <w:r w:rsidR="00785FC5" w:rsidRPr="00785FC5">
        <w:rPr>
          <w:rFonts w:ascii="Tahoma" w:hAnsi="Tahoma" w:cs="Tahoma"/>
        </w:rPr>
        <w:t>100</w:t>
      </w:r>
      <w:r w:rsidR="0070760B" w:rsidRPr="00785FC5">
        <w:rPr>
          <w:rFonts w:ascii="Tahoma" w:hAnsi="Tahoma" w:cs="Tahoma"/>
        </w:rPr>
        <w:t>%</w:t>
      </w:r>
      <w:r w:rsidR="00243E6E" w:rsidRPr="00785FC5">
        <w:rPr>
          <w:rFonts w:ascii="Tahoma" w:hAnsi="Tahoma" w:cs="Tahoma"/>
        </w:rPr>
        <w:t>,</w:t>
      </w:r>
      <w:r w:rsidR="0070760B" w:rsidRPr="00785FC5">
        <w:rPr>
          <w:rFonts w:ascii="Tahoma" w:hAnsi="Tahoma" w:cs="Tahoma"/>
        </w:rPr>
        <w:t xml:space="preserve"> </w:t>
      </w:r>
      <w:r w:rsidR="00243E6E" w:rsidRPr="00785FC5">
        <w:rPr>
          <w:rFonts w:ascii="Tahoma" w:hAnsi="Tahoma" w:cs="Tahoma"/>
        </w:rPr>
        <w:t>n</w:t>
      </w:r>
      <w:r w:rsidR="0070760B" w:rsidRPr="00785FC5">
        <w:rPr>
          <w:rFonts w:ascii="Tahoma" w:hAnsi="Tahoma" w:cs="Tahoma"/>
        </w:rPr>
        <w:t xml:space="preserve">amun dalam pelaksanaannya jadwal pemeriksaan kadang sering terjadi pergeseran dan belum konsisten dengan waktu yang telah </w:t>
      </w:r>
      <w:r w:rsidR="00243E6E" w:rsidRPr="00785FC5">
        <w:rPr>
          <w:rFonts w:ascii="Tahoma" w:hAnsi="Tahoma" w:cs="Tahoma"/>
        </w:rPr>
        <w:t>ditetapkan.</w:t>
      </w:r>
      <w:r w:rsidR="008B16D4" w:rsidRPr="00785FC5">
        <w:rPr>
          <w:rFonts w:ascii="Tahoma" w:hAnsi="Tahoma" w:cs="Tahoma"/>
        </w:rPr>
        <w:t xml:space="preserve"> Pengunduran jadwal disebabkan </w:t>
      </w:r>
      <w:r w:rsidR="00F75091" w:rsidRPr="00785FC5">
        <w:rPr>
          <w:rFonts w:ascii="Tahoma" w:hAnsi="Tahoma" w:cs="Tahoma"/>
        </w:rPr>
        <w:t>beberapa</w:t>
      </w:r>
      <w:r w:rsidR="00785FC5">
        <w:rPr>
          <w:rFonts w:ascii="Tahoma" w:hAnsi="Tahoma" w:cs="Tahoma"/>
        </w:rPr>
        <w:t xml:space="preserve"> fak</w:t>
      </w:r>
      <w:r w:rsidR="008B16D4" w:rsidRPr="00785FC5">
        <w:rPr>
          <w:rFonts w:ascii="Tahoma" w:hAnsi="Tahoma" w:cs="Tahoma"/>
        </w:rPr>
        <w:t xml:space="preserve">tor antara lain terjadinya </w:t>
      </w:r>
      <w:r w:rsidR="008B16D4" w:rsidRPr="00785FC5">
        <w:rPr>
          <w:rFonts w:ascii="Tahoma" w:hAnsi="Tahoma" w:cs="Tahoma"/>
          <w:i/>
        </w:rPr>
        <w:t>overlapping</w:t>
      </w:r>
      <w:r w:rsidR="008B16D4" w:rsidRPr="00785FC5">
        <w:rPr>
          <w:rFonts w:ascii="Tahoma" w:hAnsi="Tahoma" w:cs="Tahoma"/>
        </w:rPr>
        <w:t xml:space="preserve"> pemeriksaan de</w:t>
      </w:r>
      <w:r w:rsidR="008B1E07">
        <w:rPr>
          <w:rFonts w:ascii="Tahoma" w:hAnsi="Tahoma" w:cs="Tahoma"/>
        </w:rPr>
        <w:t>ngan BPK, Itjen Ke</w:t>
      </w:r>
      <w:r w:rsidR="00785FC5" w:rsidRPr="00785FC5">
        <w:rPr>
          <w:rFonts w:ascii="Tahoma" w:hAnsi="Tahoma" w:cs="Tahoma"/>
        </w:rPr>
        <w:t>menda</w:t>
      </w:r>
      <w:r w:rsidR="008B1E07">
        <w:rPr>
          <w:rFonts w:ascii="Tahoma" w:hAnsi="Tahoma" w:cs="Tahoma"/>
        </w:rPr>
        <w:t>g</w:t>
      </w:r>
      <w:r w:rsidR="00785FC5" w:rsidRPr="00785FC5">
        <w:rPr>
          <w:rFonts w:ascii="Tahoma" w:hAnsi="Tahoma" w:cs="Tahoma"/>
        </w:rPr>
        <w:t>ri dan I</w:t>
      </w:r>
      <w:r w:rsidR="008B16D4" w:rsidRPr="00785FC5">
        <w:rPr>
          <w:rFonts w:ascii="Tahoma" w:hAnsi="Tahoma" w:cs="Tahoma"/>
        </w:rPr>
        <w:t>tjen Kementerian lainnya.</w:t>
      </w:r>
    </w:p>
    <w:p w:rsidR="00983ACF" w:rsidRPr="00CC34BA" w:rsidRDefault="008B16D4" w:rsidP="006A7F3E">
      <w:pPr>
        <w:numPr>
          <w:ilvl w:val="0"/>
          <w:numId w:val="18"/>
        </w:numPr>
        <w:tabs>
          <w:tab w:val="num" w:pos="1080"/>
        </w:tabs>
        <w:spacing w:after="0" w:line="360" w:lineRule="auto"/>
        <w:jc w:val="both"/>
        <w:rPr>
          <w:rFonts w:ascii="Tahoma" w:hAnsi="Tahoma" w:cs="Tahoma"/>
        </w:rPr>
      </w:pPr>
      <w:r w:rsidRPr="00CC34BA">
        <w:rPr>
          <w:rFonts w:ascii="Tahoma" w:hAnsi="Tahoma" w:cs="Tahoma"/>
        </w:rPr>
        <w:t>Rendahnya r</w:t>
      </w:r>
      <w:r w:rsidR="00785FC5" w:rsidRPr="00CC34BA">
        <w:rPr>
          <w:rFonts w:ascii="Tahoma" w:hAnsi="Tahoma" w:cs="Tahoma"/>
        </w:rPr>
        <w:t>espon auditan untuk menindak</w:t>
      </w:r>
      <w:r w:rsidR="00BB553A" w:rsidRPr="00CC34BA">
        <w:rPr>
          <w:rFonts w:ascii="Tahoma" w:hAnsi="Tahoma" w:cs="Tahoma"/>
        </w:rPr>
        <w:t>lanjuti temuan hasil pemeriksaan Inspektorat Provinsi Sumatera Barat.</w:t>
      </w:r>
      <w:r w:rsidRPr="00CC34BA">
        <w:rPr>
          <w:rFonts w:ascii="Tahoma" w:hAnsi="Tahoma" w:cs="Tahoma"/>
        </w:rPr>
        <w:t xml:space="preserve"> Kurangnya kesadaran auditan untuk menindak lanjuti temuan pemeriksaan sangat  mempengaruhi </w:t>
      </w:r>
      <w:r w:rsidR="00F75091" w:rsidRPr="00CC34BA">
        <w:rPr>
          <w:rFonts w:ascii="Tahoma" w:hAnsi="Tahoma" w:cs="Tahoma"/>
        </w:rPr>
        <w:t xml:space="preserve">kinerja Inspektorat </w:t>
      </w:r>
      <w:r w:rsidR="0019661E">
        <w:rPr>
          <w:rFonts w:ascii="Tahoma" w:hAnsi="Tahoma" w:cs="Tahoma"/>
        </w:rPr>
        <w:t xml:space="preserve">Daerah </w:t>
      </w:r>
      <w:r w:rsidR="00F75091" w:rsidRPr="00CC34BA">
        <w:rPr>
          <w:rFonts w:ascii="Tahoma" w:hAnsi="Tahoma" w:cs="Tahoma"/>
        </w:rPr>
        <w:t xml:space="preserve">Provinsi </w:t>
      </w:r>
      <w:r w:rsidR="00785FC5" w:rsidRPr="00CC34BA">
        <w:rPr>
          <w:rFonts w:ascii="Tahoma" w:hAnsi="Tahoma" w:cs="Tahoma"/>
        </w:rPr>
        <w:t xml:space="preserve">Sumatera Barat. </w:t>
      </w:r>
      <w:r w:rsidR="00903C5B" w:rsidRPr="00CC34BA">
        <w:rPr>
          <w:rFonts w:ascii="Tahoma" w:hAnsi="Tahoma" w:cs="Tahoma"/>
        </w:rPr>
        <w:t xml:space="preserve">Laporan hasil pengawasan sebagai salah satu input hasil pengawasan </w:t>
      </w:r>
      <w:r w:rsidR="00CC34BA" w:rsidRPr="00CC34BA">
        <w:rPr>
          <w:rFonts w:ascii="Tahoma" w:hAnsi="Tahoma" w:cs="Tahoma"/>
        </w:rPr>
        <w:t>harus</w:t>
      </w:r>
      <w:r w:rsidR="00903C5B" w:rsidRPr="00CC34BA">
        <w:rPr>
          <w:rFonts w:ascii="Tahoma" w:hAnsi="Tahoma" w:cs="Tahoma"/>
        </w:rPr>
        <w:t xml:space="preserve"> ditindak lanjuti oleh auditan secara cepat, tepat dan tuntas, sebagai umpan balik (</w:t>
      </w:r>
      <w:r w:rsidR="00903C5B" w:rsidRPr="00CC34BA">
        <w:rPr>
          <w:rFonts w:ascii="Tahoma" w:hAnsi="Tahoma" w:cs="Tahoma"/>
          <w:i/>
        </w:rPr>
        <w:t>feed back</w:t>
      </w:r>
      <w:r w:rsidR="00903C5B" w:rsidRPr="00CC34BA">
        <w:rPr>
          <w:rFonts w:ascii="Tahoma" w:hAnsi="Tahoma" w:cs="Tahoma"/>
        </w:rPr>
        <w:t>) pengawasan.</w:t>
      </w:r>
    </w:p>
    <w:p w:rsidR="00983ACF" w:rsidRPr="00D01E99" w:rsidRDefault="00BB553A" w:rsidP="006A7F3E">
      <w:pPr>
        <w:numPr>
          <w:ilvl w:val="0"/>
          <w:numId w:val="18"/>
        </w:numPr>
        <w:tabs>
          <w:tab w:val="num" w:pos="1080"/>
        </w:tabs>
        <w:spacing w:after="0" w:line="360" w:lineRule="auto"/>
        <w:jc w:val="both"/>
        <w:rPr>
          <w:rFonts w:ascii="Tahoma" w:hAnsi="Tahoma" w:cs="Tahoma"/>
        </w:rPr>
      </w:pPr>
      <w:r>
        <w:rPr>
          <w:rFonts w:ascii="Tahoma" w:hAnsi="Tahoma" w:cs="Tahoma"/>
        </w:rPr>
        <w:t>Sistem Pengendalian Intern Pemerintah belum berjalan sebagaiman</w:t>
      </w:r>
      <w:r w:rsidR="00544BDD">
        <w:rPr>
          <w:rFonts w:ascii="Tahoma" w:hAnsi="Tahoma" w:cs="Tahoma"/>
        </w:rPr>
        <w:t>a</w:t>
      </w:r>
      <w:r>
        <w:rPr>
          <w:rFonts w:ascii="Tahoma" w:hAnsi="Tahoma" w:cs="Tahoma"/>
        </w:rPr>
        <w:t xml:space="preserve"> mestinya sesuai PP 60 Tahun 2008 dan Peraturan Gubernur Nomor 40 Tahun 2009. </w:t>
      </w:r>
      <w:r w:rsidR="005D7324">
        <w:rPr>
          <w:rFonts w:ascii="Tahoma" w:hAnsi="Tahoma" w:cs="Tahoma"/>
        </w:rPr>
        <w:t xml:space="preserve">Belum berjalannya Sistem Pengendalian Intern Pemerintah secara optimal disebabkan karena berbagai </w:t>
      </w:r>
      <w:r w:rsidR="00A24B4C">
        <w:rPr>
          <w:rFonts w:ascii="Tahoma" w:hAnsi="Tahoma" w:cs="Tahoma"/>
        </w:rPr>
        <w:t>faktor</w:t>
      </w:r>
      <w:r w:rsidR="005D7324">
        <w:rPr>
          <w:rFonts w:ascii="Tahoma" w:hAnsi="Tahoma" w:cs="Tahoma"/>
        </w:rPr>
        <w:t xml:space="preserve"> antara lain belum tersosialisasikannya </w:t>
      </w:r>
      <w:r w:rsidR="00430B91">
        <w:rPr>
          <w:rFonts w:ascii="Tahoma" w:hAnsi="Tahoma" w:cs="Tahoma"/>
        </w:rPr>
        <w:t>Sistem Pengendalian Intern Pemerintah (</w:t>
      </w:r>
      <w:r w:rsidR="005D7324">
        <w:rPr>
          <w:rFonts w:ascii="Tahoma" w:hAnsi="Tahoma" w:cs="Tahoma"/>
        </w:rPr>
        <w:t>SPIP</w:t>
      </w:r>
      <w:r w:rsidR="00430B91">
        <w:rPr>
          <w:rFonts w:ascii="Tahoma" w:hAnsi="Tahoma" w:cs="Tahoma"/>
        </w:rPr>
        <w:t>)</w:t>
      </w:r>
      <w:r w:rsidR="005D7324">
        <w:rPr>
          <w:rFonts w:ascii="Tahoma" w:hAnsi="Tahoma" w:cs="Tahoma"/>
        </w:rPr>
        <w:t xml:space="preserve"> kepada seluruh pegawai</w:t>
      </w:r>
      <w:r w:rsidR="00544BDD">
        <w:rPr>
          <w:rFonts w:ascii="Tahoma" w:hAnsi="Tahoma" w:cs="Tahoma"/>
        </w:rPr>
        <w:t>.</w:t>
      </w:r>
      <w:r w:rsidR="005D7324">
        <w:rPr>
          <w:rFonts w:ascii="Tahoma" w:hAnsi="Tahoma" w:cs="Tahoma"/>
        </w:rPr>
        <w:t xml:space="preserve"> </w:t>
      </w:r>
    </w:p>
    <w:p w:rsidR="00903C5B" w:rsidRPr="00D01E99" w:rsidRDefault="00BB553A" w:rsidP="006A7F3E">
      <w:pPr>
        <w:numPr>
          <w:ilvl w:val="0"/>
          <w:numId w:val="18"/>
        </w:numPr>
        <w:tabs>
          <w:tab w:val="num" w:pos="1080"/>
        </w:tabs>
        <w:spacing w:after="0" w:line="360" w:lineRule="auto"/>
        <w:jc w:val="both"/>
        <w:rPr>
          <w:rFonts w:ascii="Tahoma" w:hAnsi="Tahoma" w:cs="Tahoma"/>
        </w:rPr>
      </w:pPr>
      <w:r>
        <w:rPr>
          <w:rFonts w:ascii="Tahoma" w:hAnsi="Tahoma" w:cs="Tahoma"/>
          <w:lang w:val="sv-SE"/>
        </w:rPr>
        <w:lastRenderedPageBreak/>
        <w:t>Jumlah dan kualitas aparat pengawas yang profesional belum memadai.</w:t>
      </w:r>
      <w:r w:rsidR="005D7324">
        <w:rPr>
          <w:rFonts w:ascii="Tahoma" w:hAnsi="Tahoma" w:cs="Tahoma"/>
          <w:lang w:val="sv-SE"/>
        </w:rPr>
        <w:t xml:space="preserve"> Keterbatasan tenaga/aparat pengawas yang profesional sangat mempengaruhi kinerja dan kualitas pengawasan. </w:t>
      </w:r>
      <w:r w:rsidR="00903C5B" w:rsidRPr="00D01E99">
        <w:rPr>
          <w:rFonts w:ascii="Tahoma" w:hAnsi="Tahoma" w:cs="Tahoma"/>
        </w:rPr>
        <w:t>Beban kerja pemeriksaan sangat berat, karena jumlah tenaga pemeriksa terbata</w:t>
      </w:r>
      <w:r w:rsidR="0019661E">
        <w:rPr>
          <w:rFonts w:ascii="Tahoma" w:hAnsi="Tahoma" w:cs="Tahoma"/>
        </w:rPr>
        <w:t>s seiring bertambahnya jumlah O</w:t>
      </w:r>
      <w:r w:rsidR="00903C5B" w:rsidRPr="00D01E99">
        <w:rPr>
          <w:rFonts w:ascii="Tahoma" w:hAnsi="Tahoma" w:cs="Tahoma"/>
        </w:rPr>
        <w:t xml:space="preserve">PD, tugas dekonsentrasi dan tugas pembantuan, pelimpahan kewenangan pengawasan dari  Mendagri  kepada Gubernur selaku wakil Pemerintah di daerah terhadap penyelenggaraan pemerintahan daerah kabupaten/kota, serta  pemeriksaan khusus dan pengusutan pengaduan masyarakat, juga pemantauan dan monitoring tindak lanjut terhadap hasil pemeriksaan BPK–RI, Itjen </w:t>
      </w:r>
      <w:r w:rsidR="00903C5B">
        <w:rPr>
          <w:rFonts w:ascii="Tahoma" w:hAnsi="Tahoma" w:cs="Tahoma"/>
        </w:rPr>
        <w:t>Kementerian</w:t>
      </w:r>
      <w:r w:rsidR="00903C5B" w:rsidRPr="00D01E99">
        <w:rPr>
          <w:rFonts w:ascii="Tahoma" w:hAnsi="Tahoma" w:cs="Tahoma"/>
        </w:rPr>
        <w:t xml:space="preserve"> dan L</w:t>
      </w:r>
      <w:r w:rsidR="00430B91">
        <w:rPr>
          <w:rFonts w:ascii="Tahoma" w:hAnsi="Tahoma" w:cs="Tahoma"/>
        </w:rPr>
        <w:t xml:space="preserve">PND, serta Inspektorat </w:t>
      </w:r>
      <w:r w:rsidR="0019661E">
        <w:rPr>
          <w:rFonts w:ascii="Tahoma" w:hAnsi="Tahoma" w:cs="Tahoma"/>
        </w:rPr>
        <w:t xml:space="preserve">Daerah </w:t>
      </w:r>
      <w:r w:rsidR="00430B91">
        <w:rPr>
          <w:rFonts w:ascii="Tahoma" w:hAnsi="Tahoma" w:cs="Tahoma"/>
        </w:rPr>
        <w:t>Provinsi dan Kabupaten/Kota.</w:t>
      </w:r>
    </w:p>
    <w:p w:rsidR="00CD13EA" w:rsidRPr="001819EE" w:rsidRDefault="005D7324" w:rsidP="006A7F3E">
      <w:pPr>
        <w:spacing w:after="0" w:line="360" w:lineRule="auto"/>
        <w:ind w:left="1080"/>
        <w:jc w:val="both"/>
        <w:rPr>
          <w:rFonts w:ascii="Tahoma" w:hAnsi="Tahoma" w:cs="Tahoma"/>
          <w:lang w:val="sv-SE"/>
        </w:rPr>
      </w:pPr>
      <w:r>
        <w:rPr>
          <w:rFonts w:ascii="Tahoma" w:hAnsi="Tahoma" w:cs="Tahoma"/>
          <w:lang w:val="sv-SE"/>
        </w:rPr>
        <w:t xml:space="preserve">Kurangnya jumlah dan kualitas pengawasan sangat dirasakan pada saat tingginya frekuensi/jumlah pemeriksaan yang dilakukan baik pemeriksaan kasus/kusus </w:t>
      </w:r>
      <w:r w:rsidR="001819EE">
        <w:rPr>
          <w:rFonts w:ascii="Tahoma" w:hAnsi="Tahoma" w:cs="Tahoma"/>
          <w:lang w:val="sv-SE"/>
        </w:rPr>
        <w:t>(pengaduan masyarakat) maupun pemeriksaan reguler.</w:t>
      </w:r>
      <w:r w:rsidR="001819EE" w:rsidRPr="001819EE">
        <w:rPr>
          <w:rFonts w:ascii="Tahoma" w:hAnsi="Tahoma" w:cs="Tahoma"/>
          <w:sz w:val="18"/>
          <w:szCs w:val="18"/>
        </w:rPr>
        <w:t xml:space="preserve"> </w:t>
      </w:r>
      <w:r w:rsidR="001819EE">
        <w:rPr>
          <w:rFonts w:ascii="Tahoma" w:hAnsi="Tahoma" w:cs="Tahoma"/>
        </w:rPr>
        <w:t xml:space="preserve">Untuk itu </w:t>
      </w:r>
      <w:r w:rsidR="001819EE" w:rsidRPr="001819EE">
        <w:rPr>
          <w:rFonts w:ascii="Tahoma" w:hAnsi="Tahoma" w:cs="Tahoma"/>
        </w:rPr>
        <w:t>aparat pengawas per</w:t>
      </w:r>
      <w:r w:rsidR="001819EE">
        <w:rPr>
          <w:rFonts w:ascii="Tahoma" w:hAnsi="Tahoma" w:cs="Tahoma"/>
        </w:rPr>
        <w:t xml:space="preserve">lu diikutsertakan pelatihan, </w:t>
      </w:r>
      <w:r w:rsidR="001819EE" w:rsidRPr="001819EE">
        <w:rPr>
          <w:rFonts w:ascii="Tahoma" w:hAnsi="Tahoma" w:cs="Tahoma"/>
        </w:rPr>
        <w:t>diklat fungsional dan diklat teknis lainnya</w:t>
      </w:r>
    </w:p>
    <w:p w:rsidR="00CD13EA" w:rsidRDefault="00453A6F" w:rsidP="006A7F3E">
      <w:pPr>
        <w:numPr>
          <w:ilvl w:val="0"/>
          <w:numId w:val="18"/>
        </w:numPr>
        <w:spacing w:after="0" w:line="360" w:lineRule="auto"/>
        <w:jc w:val="both"/>
        <w:rPr>
          <w:rFonts w:ascii="Tahoma" w:hAnsi="Tahoma" w:cs="Tahoma"/>
          <w:lang w:val="sv-SE"/>
        </w:rPr>
      </w:pPr>
      <w:r>
        <w:rPr>
          <w:rFonts w:ascii="Tahoma" w:hAnsi="Tahoma" w:cs="Tahoma"/>
          <w:lang w:val="sv-SE"/>
        </w:rPr>
        <w:t>Masih rendahnya upaya peningkatan integritas dalam penyelenggaraan tata kelola pemerintahan yang baik dan bersih, terutama pada upaya pencegahan dan pemberantasan korupsi.</w:t>
      </w:r>
    </w:p>
    <w:p w:rsidR="00453A6F" w:rsidRDefault="00453A6F" w:rsidP="006A7F3E">
      <w:pPr>
        <w:numPr>
          <w:ilvl w:val="0"/>
          <w:numId w:val="18"/>
        </w:numPr>
        <w:spacing w:after="0" w:line="360" w:lineRule="auto"/>
        <w:jc w:val="both"/>
        <w:rPr>
          <w:rFonts w:ascii="Tahoma" w:hAnsi="Tahoma" w:cs="Tahoma"/>
          <w:lang w:val="sv-SE"/>
        </w:rPr>
      </w:pPr>
      <w:r>
        <w:rPr>
          <w:rFonts w:ascii="Tahoma" w:hAnsi="Tahoma" w:cs="Tahoma"/>
          <w:lang w:val="sv-SE"/>
        </w:rPr>
        <w:t>Fokus pengawasan masih pada pemeriksaan (audit) pertanggungjawaban keuangan sehingga membutuhkan perubahan paradigma pengawasan menuju akuntabilitas kinerja.</w:t>
      </w:r>
    </w:p>
    <w:p w:rsidR="00453A6F" w:rsidRDefault="00453A6F" w:rsidP="00453A6F">
      <w:pPr>
        <w:spacing w:after="0" w:line="360" w:lineRule="auto"/>
        <w:ind w:left="1080"/>
        <w:jc w:val="both"/>
        <w:rPr>
          <w:rFonts w:ascii="Tahoma" w:hAnsi="Tahoma" w:cs="Tahoma"/>
          <w:lang w:val="sv-SE"/>
        </w:rPr>
      </w:pPr>
    </w:p>
    <w:p w:rsidR="00C6765A" w:rsidRDefault="00C6765A" w:rsidP="00265EF5">
      <w:pPr>
        <w:spacing w:after="0" w:line="360" w:lineRule="auto"/>
        <w:ind w:left="360" w:firstLine="720"/>
        <w:jc w:val="both"/>
        <w:rPr>
          <w:rFonts w:ascii="Tahoma" w:hAnsi="Tahoma" w:cs="Tahoma"/>
          <w:lang w:val="sv-SE"/>
        </w:rPr>
      </w:pPr>
      <w:r>
        <w:rPr>
          <w:rFonts w:ascii="Tahoma" w:hAnsi="Tahoma" w:cs="Tahoma"/>
          <w:lang w:val="sv-SE"/>
        </w:rPr>
        <w:t xml:space="preserve">Adapun identifikasi permasalahan berdasarkan tugas pokok dan fungsi Inspektorat </w:t>
      </w:r>
      <w:r w:rsidR="0019661E">
        <w:rPr>
          <w:rFonts w:ascii="Tahoma" w:hAnsi="Tahoma" w:cs="Tahoma"/>
          <w:lang w:val="sv-SE"/>
        </w:rPr>
        <w:t xml:space="preserve">Daerah </w:t>
      </w:r>
      <w:r>
        <w:rPr>
          <w:rFonts w:ascii="Tahoma" w:hAnsi="Tahoma" w:cs="Tahoma"/>
          <w:lang w:val="sv-SE"/>
        </w:rPr>
        <w:t>Provinsi Sumatera Barat dapat dilihat pada tabel berikut:</w:t>
      </w:r>
    </w:p>
    <w:p w:rsidR="00C6765A" w:rsidRDefault="00C6765A" w:rsidP="00453A6F">
      <w:pPr>
        <w:spacing w:after="0" w:line="360" w:lineRule="auto"/>
        <w:ind w:left="1080"/>
        <w:jc w:val="both"/>
        <w:rPr>
          <w:rFonts w:ascii="Tahoma" w:hAnsi="Tahoma" w:cs="Tahoma"/>
          <w:lang w:val="sv-SE"/>
        </w:rPr>
      </w:pPr>
    </w:p>
    <w:p w:rsidR="00F65B32" w:rsidRDefault="00F65B32" w:rsidP="00453A6F">
      <w:pPr>
        <w:spacing w:after="0" w:line="360" w:lineRule="auto"/>
        <w:ind w:left="1080"/>
        <w:jc w:val="both"/>
        <w:rPr>
          <w:rFonts w:ascii="Tahoma" w:hAnsi="Tahoma" w:cs="Tahoma"/>
          <w:lang w:val="sv-SE"/>
        </w:rPr>
        <w:sectPr w:rsidR="00F65B32" w:rsidSect="00E32152">
          <w:footerReference w:type="default" r:id="rId8"/>
          <w:pgSz w:w="12240" w:h="15840"/>
          <w:pgMar w:top="1440" w:right="1588" w:bottom="1009" w:left="1985" w:header="720" w:footer="720" w:gutter="0"/>
          <w:pgNumType w:start="30"/>
          <w:cols w:space="720"/>
          <w:docGrid w:linePitch="360"/>
        </w:sectPr>
      </w:pPr>
    </w:p>
    <w:p w:rsidR="00C6765A" w:rsidRPr="00C6765A" w:rsidRDefault="000F77EE" w:rsidP="00C6765A">
      <w:pPr>
        <w:spacing w:after="0" w:line="240" w:lineRule="auto"/>
        <w:jc w:val="center"/>
        <w:rPr>
          <w:rFonts w:ascii="Tahoma" w:hAnsi="Tahoma" w:cs="Tahoma"/>
          <w:b/>
          <w:lang w:val="sv-SE"/>
        </w:rPr>
      </w:pPr>
      <w:r>
        <w:rPr>
          <w:rFonts w:ascii="Tahoma" w:hAnsi="Tahoma" w:cs="Tahoma"/>
          <w:b/>
          <w:lang w:val="sv-SE"/>
        </w:rPr>
        <w:lastRenderedPageBreak/>
        <w:t>Tabel T-B.35</w:t>
      </w:r>
    </w:p>
    <w:p w:rsidR="0019661E" w:rsidRDefault="00C6765A" w:rsidP="00C6765A">
      <w:pPr>
        <w:snapToGrid w:val="0"/>
        <w:spacing w:after="0" w:line="240" w:lineRule="auto"/>
        <w:jc w:val="center"/>
        <w:rPr>
          <w:rFonts w:ascii="Tahoma" w:hAnsi="Tahoma" w:cs="Tahoma"/>
          <w:b/>
        </w:rPr>
      </w:pPr>
      <w:r w:rsidRPr="00C6765A">
        <w:rPr>
          <w:rFonts w:ascii="Tahoma" w:hAnsi="Tahoma" w:cs="Tahoma"/>
          <w:b/>
          <w:lang w:val="id-ID"/>
        </w:rPr>
        <w:t xml:space="preserve">Identifikasi Permasalahan Berdasarkan Tugas dan Fungsi </w:t>
      </w:r>
    </w:p>
    <w:p w:rsidR="00F65B32" w:rsidRPr="00265EF5" w:rsidRDefault="00C6765A" w:rsidP="0019661E">
      <w:pPr>
        <w:snapToGrid w:val="0"/>
        <w:spacing w:after="0" w:line="240" w:lineRule="auto"/>
        <w:jc w:val="center"/>
        <w:rPr>
          <w:rFonts w:ascii="Tahoma" w:hAnsi="Tahoma" w:cs="Tahoma"/>
          <w:b/>
        </w:rPr>
      </w:pPr>
      <w:r>
        <w:rPr>
          <w:rFonts w:ascii="Tahoma" w:hAnsi="Tahoma" w:cs="Tahoma"/>
          <w:b/>
        </w:rPr>
        <w:t>Inspektorat</w:t>
      </w:r>
      <w:r w:rsidR="0019661E">
        <w:rPr>
          <w:rFonts w:ascii="Tahoma" w:hAnsi="Tahoma" w:cs="Tahoma"/>
          <w:b/>
        </w:rPr>
        <w:t xml:space="preserve"> Daerah </w:t>
      </w:r>
      <w:r w:rsidR="00F65B32" w:rsidRPr="00C6765A">
        <w:rPr>
          <w:rFonts w:ascii="Tahoma" w:hAnsi="Tahoma" w:cs="Tahoma"/>
          <w:b/>
          <w:lang w:val="id-ID"/>
        </w:rPr>
        <w:t>Provinsi</w:t>
      </w:r>
      <w:r w:rsidR="00F65B32">
        <w:rPr>
          <w:rFonts w:ascii="Tahoma" w:hAnsi="Tahoma" w:cs="Tahoma"/>
          <w:b/>
        </w:rPr>
        <w:t xml:space="preserve"> Sumatera Barat</w:t>
      </w:r>
    </w:p>
    <w:tbl>
      <w:tblPr>
        <w:tblW w:w="5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1823"/>
        <w:gridCol w:w="1929"/>
        <w:gridCol w:w="1662"/>
        <w:gridCol w:w="1522"/>
        <w:gridCol w:w="1712"/>
      </w:tblGrid>
      <w:tr w:rsidR="002C5ED6" w:rsidRPr="00975F9E" w:rsidTr="00F915F7">
        <w:trPr>
          <w:trHeight w:val="421"/>
          <w:jc w:val="center"/>
        </w:trPr>
        <w:tc>
          <w:tcPr>
            <w:tcW w:w="858" w:type="pct"/>
            <w:vMerge w:val="restart"/>
            <w:shd w:val="clear" w:color="auto" w:fill="FFFF99"/>
            <w:vAlign w:val="center"/>
          </w:tcPr>
          <w:p w:rsidR="00F65B32" w:rsidRPr="00975F9E" w:rsidRDefault="00F65B32" w:rsidP="00E66292">
            <w:pPr>
              <w:snapToGrid w:val="0"/>
              <w:spacing w:after="0" w:line="240" w:lineRule="auto"/>
              <w:ind w:left="58"/>
              <w:jc w:val="center"/>
              <w:rPr>
                <w:rFonts w:ascii="Tahoma" w:hAnsi="Tahoma" w:cs="Tahoma"/>
                <w:b/>
                <w:sz w:val="16"/>
                <w:szCs w:val="16"/>
                <w:lang w:val="id-ID"/>
              </w:rPr>
            </w:pPr>
            <w:r w:rsidRPr="00975F9E">
              <w:rPr>
                <w:rFonts w:ascii="Tahoma" w:hAnsi="Tahoma" w:cs="Tahoma"/>
                <w:b/>
                <w:sz w:val="16"/>
                <w:szCs w:val="16"/>
                <w:lang w:val="id-ID"/>
              </w:rPr>
              <w:t>Aspek Kajian</w:t>
            </w:r>
          </w:p>
        </w:tc>
        <w:tc>
          <w:tcPr>
            <w:tcW w:w="873" w:type="pct"/>
            <w:vMerge w:val="restart"/>
            <w:shd w:val="clear" w:color="auto" w:fill="FFFF99"/>
            <w:vAlign w:val="center"/>
          </w:tcPr>
          <w:p w:rsidR="00F65B32" w:rsidRPr="00975F9E" w:rsidRDefault="00F65B32" w:rsidP="00E66292">
            <w:pPr>
              <w:snapToGrid w:val="0"/>
              <w:spacing w:after="0" w:line="240" w:lineRule="auto"/>
              <w:ind w:left="58"/>
              <w:jc w:val="center"/>
              <w:rPr>
                <w:rFonts w:ascii="Tahoma" w:hAnsi="Tahoma" w:cs="Tahoma"/>
                <w:b/>
                <w:sz w:val="16"/>
                <w:szCs w:val="16"/>
                <w:lang w:val="id-ID"/>
              </w:rPr>
            </w:pPr>
            <w:r w:rsidRPr="00975F9E">
              <w:rPr>
                <w:rFonts w:ascii="Tahoma" w:hAnsi="Tahoma" w:cs="Tahoma"/>
                <w:b/>
                <w:sz w:val="16"/>
                <w:szCs w:val="16"/>
                <w:lang w:val="id-ID"/>
              </w:rPr>
              <w:t>Capaian/Kondisi Saat ini</w:t>
            </w:r>
          </w:p>
        </w:tc>
        <w:tc>
          <w:tcPr>
            <w:tcW w:w="924" w:type="pct"/>
            <w:vMerge w:val="restart"/>
            <w:shd w:val="clear" w:color="auto" w:fill="FFFF99"/>
            <w:vAlign w:val="center"/>
          </w:tcPr>
          <w:p w:rsidR="00F65B32" w:rsidRPr="00975F9E" w:rsidRDefault="00F65B32" w:rsidP="00E66292">
            <w:pPr>
              <w:snapToGrid w:val="0"/>
              <w:spacing w:after="0" w:line="240" w:lineRule="auto"/>
              <w:ind w:left="58"/>
              <w:jc w:val="center"/>
              <w:rPr>
                <w:rFonts w:ascii="Tahoma" w:hAnsi="Tahoma" w:cs="Tahoma"/>
                <w:b/>
                <w:sz w:val="16"/>
                <w:szCs w:val="16"/>
                <w:lang w:val="id-ID"/>
              </w:rPr>
            </w:pPr>
            <w:r w:rsidRPr="00975F9E">
              <w:rPr>
                <w:rFonts w:ascii="Tahoma" w:hAnsi="Tahoma" w:cs="Tahoma"/>
                <w:b/>
                <w:sz w:val="16"/>
                <w:szCs w:val="16"/>
                <w:lang w:val="id-ID"/>
              </w:rPr>
              <w:t>Standar yang Digunakan</w:t>
            </w:r>
          </w:p>
          <w:p w:rsidR="00F65B32" w:rsidRPr="00975F9E" w:rsidRDefault="00F65B32" w:rsidP="00E66292">
            <w:pPr>
              <w:snapToGrid w:val="0"/>
              <w:spacing w:after="0" w:line="240" w:lineRule="auto"/>
              <w:ind w:left="58"/>
              <w:jc w:val="center"/>
              <w:rPr>
                <w:rFonts w:ascii="Tahoma" w:hAnsi="Tahoma" w:cs="Tahoma"/>
                <w:b/>
                <w:sz w:val="16"/>
                <w:szCs w:val="16"/>
                <w:lang w:val="id-ID"/>
              </w:rPr>
            </w:pPr>
          </w:p>
        </w:tc>
        <w:tc>
          <w:tcPr>
            <w:tcW w:w="1525" w:type="pct"/>
            <w:gridSpan w:val="2"/>
            <w:shd w:val="clear" w:color="auto" w:fill="FFFF99"/>
            <w:vAlign w:val="center"/>
          </w:tcPr>
          <w:p w:rsidR="00F65B32" w:rsidRPr="00975F9E" w:rsidRDefault="00F65B32" w:rsidP="00E66292">
            <w:pPr>
              <w:snapToGrid w:val="0"/>
              <w:spacing w:after="0" w:line="240" w:lineRule="auto"/>
              <w:ind w:left="58"/>
              <w:jc w:val="center"/>
              <w:rPr>
                <w:rFonts w:ascii="Tahoma" w:hAnsi="Tahoma" w:cs="Tahoma"/>
                <w:b/>
                <w:sz w:val="16"/>
                <w:szCs w:val="16"/>
                <w:lang w:val="id-ID"/>
              </w:rPr>
            </w:pPr>
            <w:r w:rsidRPr="00975F9E">
              <w:rPr>
                <w:rFonts w:ascii="Tahoma" w:hAnsi="Tahoma" w:cs="Tahoma"/>
                <w:b/>
                <w:sz w:val="16"/>
                <w:szCs w:val="16"/>
                <w:lang w:val="id-ID"/>
              </w:rPr>
              <w:t>Faktor yang Mempengaruhi</w:t>
            </w:r>
          </w:p>
        </w:tc>
        <w:tc>
          <w:tcPr>
            <w:tcW w:w="820" w:type="pct"/>
            <w:vMerge w:val="restart"/>
            <w:shd w:val="clear" w:color="auto" w:fill="FFFF99"/>
            <w:vAlign w:val="center"/>
          </w:tcPr>
          <w:p w:rsidR="00F65B32" w:rsidRPr="00975F9E" w:rsidRDefault="0019661E" w:rsidP="00E66292">
            <w:pPr>
              <w:snapToGrid w:val="0"/>
              <w:spacing w:after="0" w:line="240" w:lineRule="auto"/>
              <w:ind w:left="58"/>
              <w:jc w:val="center"/>
              <w:rPr>
                <w:rFonts w:ascii="Tahoma" w:hAnsi="Tahoma" w:cs="Tahoma"/>
                <w:b/>
                <w:sz w:val="16"/>
                <w:szCs w:val="16"/>
                <w:lang w:val="id-ID"/>
              </w:rPr>
            </w:pPr>
            <w:r>
              <w:rPr>
                <w:rFonts w:ascii="Tahoma" w:hAnsi="Tahoma" w:cs="Tahoma"/>
                <w:b/>
                <w:sz w:val="16"/>
                <w:szCs w:val="16"/>
                <w:lang w:val="id-ID"/>
              </w:rPr>
              <w:t xml:space="preserve">Permasalahan Pelayanan </w:t>
            </w:r>
            <w:r>
              <w:rPr>
                <w:rFonts w:ascii="Tahoma" w:hAnsi="Tahoma" w:cs="Tahoma"/>
                <w:b/>
                <w:sz w:val="16"/>
                <w:szCs w:val="16"/>
              </w:rPr>
              <w:t>O</w:t>
            </w:r>
            <w:r w:rsidR="00F65B32" w:rsidRPr="00975F9E">
              <w:rPr>
                <w:rFonts w:ascii="Tahoma" w:hAnsi="Tahoma" w:cs="Tahoma"/>
                <w:b/>
                <w:sz w:val="16"/>
                <w:szCs w:val="16"/>
                <w:lang w:val="id-ID"/>
              </w:rPr>
              <w:t>PD</w:t>
            </w:r>
          </w:p>
        </w:tc>
      </w:tr>
      <w:tr w:rsidR="002C5ED6" w:rsidRPr="00975F9E" w:rsidTr="00F915F7">
        <w:trPr>
          <w:jc w:val="center"/>
        </w:trPr>
        <w:tc>
          <w:tcPr>
            <w:tcW w:w="858" w:type="pct"/>
            <w:vMerge/>
            <w:shd w:val="clear" w:color="auto" w:fill="FFFF99"/>
            <w:vAlign w:val="center"/>
          </w:tcPr>
          <w:p w:rsidR="00F65B32" w:rsidRPr="00975F9E" w:rsidRDefault="00F65B32" w:rsidP="00E66292">
            <w:pPr>
              <w:snapToGrid w:val="0"/>
              <w:spacing w:after="120" w:line="240" w:lineRule="auto"/>
              <w:ind w:left="57"/>
              <w:jc w:val="center"/>
              <w:rPr>
                <w:rFonts w:ascii="Tahoma" w:hAnsi="Tahoma" w:cs="Tahoma"/>
                <w:sz w:val="16"/>
                <w:szCs w:val="16"/>
                <w:lang w:val="id-ID"/>
              </w:rPr>
            </w:pPr>
          </w:p>
        </w:tc>
        <w:tc>
          <w:tcPr>
            <w:tcW w:w="873" w:type="pct"/>
            <w:vMerge/>
            <w:shd w:val="clear" w:color="auto" w:fill="FFFF99"/>
            <w:vAlign w:val="center"/>
          </w:tcPr>
          <w:p w:rsidR="00F65B32" w:rsidRPr="00975F9E" w:rsidRDefault="00F65B32" w:rsidP="00E66292">
            <w:pPr>
              <w:snapToGrid w:val="0"/>
              <w:spacing w:after="120" w:line="240" w:lineRule="auto"/>
              <w:ind w:left="57"/>
              <w:jc w:val="center"/>
              <w:rPr>
                <w:rFonts w:ascii="Tahoma" w:hAnsi="Tahoma" w:cs="Tahoma"/>
                <w:sz w:val="16"/>
                <w:szCs w:val="16"/>
                <w:lang w:val="id-ID"/>
              </w:rPr>
            </w:pPr>
          </w:p>
        </w:tc>
        <w:tc>
          <w:tcPr>
            <w:tcW w:w="924" w:type="pct"/>
            <w:vMerge/>
            <w:shd w:val="clear" w:color="auto" w:fill="FFFF99"/>
            <w:vAlign w:val="center"/>
          </w:tcPr>
          <w:p w:rsidR="00F65B32" w:rsidRPr="00975F9E" w:rsidRDefault="00F65B32" w:rsidP="00E66292">
            <w:pPr>
              <w:snapToGrid w:val="0"/>
              <w:spacing w:after="120" w:line="240" w:lineRule="auto"/>
              <w:ind w:left="57"/>
              <w:jc w:val="center"/>
              <w:rPr>
                <w:rFonts w:ascii="Tahoma" w:hAnsi="Tahoma" w:cs="Tahoma"/>
                <w:sz w:val="16"/>
                <w:szCs w:val="16"/>
                <w:lang w:val="id-ID"/>
              </w:rPr>
            </w:pPr>
          </w:p>
        </w:tc>
        <w:tc>
          <w:tcPr>
            <w:tcW w:w="796" w:type="pct"/>
            <w:shd w:val="clear" w:color="auto" w:fill="FFFF99"/>
            <w:vAlign w:val="center"/>
          </w:tcPr>
          <w:p w:rsidR="00F65B32" w:rsidRPr="00975F9E" w:rsidRDefault="00F65B32" w:rsidP="00E66292">
            <w:pPr>
              <w:tabs>
                <w:tab w:val="left" w:pos="279"/>
              </w:tabs>
              <w:snapToGrid w:val="0"/>
              <w:spacing w:after="0" w:line="240" w:lineRule="auto"/>
              <w:ind w:left="58"/>
              <w:jc w:val="center"/>
              <w:rPr>
                <w:rFonts w:ascii="Tahoma" w:hAnsi="Tahoma" w:cs="Tahoma"/>
                <w:b/>
                <w:sz w:val="16"/>
                <w:szCs w:val="16"/>
              </w:rPr>
            </w:pPr>
            <w:r w:rsidRPr="00975F9E">
              <w:rPr>
                <w:rFonts w:ascii="Tahoma" w:hAnsi="Tahoma" w:cs="Tahoma"/>
                <w:b/>
                <w:sz w:val="16"/>
                <w:szCs w:val="16"/>
              </w:rPr>
              <w:t>Internal</w:t>
            </w:r>
          </w:p>
          <w:p w:rsidR="00F65B32" w:rsidRPr="00975F9E" w:rsidRDefault="00F65B32" w:rsidP="0019661E">
            <w:pPr>
              <w:snapToGrid w:val="0"/>
              <w:spacing w:after="0" w:line="240" w:lineRule="auto"/>
              <w:ind w:left="58"/>
              <w:jc w:val="center"/>
              <w:rPr>
                <w:rFonts w:ascii="Tahoma" w:hAnsi="Tahoma" w:cs="Tahoma"/>
                <w:b/>
                <w:sz w:val="16"/>
                <w:szCs w:val="16"/>
                <w:lang w:val="id-ID"/>
              </w:rPr>
            </w:pPr>
            <w:r w:rsidRPr="00975F9E">
              <w:rPr>
                <w:rFonts w:ascii="Tahoma" w:hAnsi="Tahoma" w:cs="Tahoma"/>
                <w:b/>
                <w:sz w:val="16"/>
                <w:szCs w:val="16"/>
              </w:rPr>
              <w:t xml:space="preserve">(Kewenangan </w:t>
            </w:r>
            <w:r w:rsidR="0019661E">
              <w:rPr>
                <w:rFonts w:ascii="Tahoma" w:hAnsi="Tahoma" w:cs="Tahoma"/>
                <w:b/>
                <w:sz w:val="16"/>
                <w:szCs w:val="16"/>
              </w:rPr>
              <w:t>OPD</w:t>
            </w:r>
            <w:r w:rsidRPr="00975F9E">
              <w:rPr>
                <w:rFonts w:ascii="Tahoma" w:hAnsi="Tahoma" w:cs="Tahoma"/>
                <w:b/>
                <w:sz w:val="16"/>
                <w:szCs w:val="16"/>
              </w:rPr>
              <w:t>)</w:t>
            </w:r>
          </w:p>
        </w:tc>
        <w:tc>
          <w:tcPr>
            <w:tcW w:w="729" w:type="pct"/>
            <w:shd w:val="clear" w:color="auto" w:fill="FFFF99"/>
            <w:vAlign w:val="center"/>
          </w:tcPr>
          <w:p w:rsidR="00F65B32" w:rsidRPr="00975F9E" w:rsidRDefault="00F65B32" w:rsidP="00E66292">
            <w:pPr>
              <w:tabs>
                <w:tab w:val="left" w:pos="279"/>
              </w:tabs>
              <w:snapToGrid w:val="0"/>
              <w:spacing w:after="0" w:line="240" w:lineRule="auto"/>
              <w:ind w:left="58"/>
              <w:jc w:val="center"/>
              <w:rPr>
                <w:rFonts w:ascii="Tahoma" w:hAnsi="Tahoma" w:cs="Tahoma"/>
                <w:b/>
                <w:sz w:val="16"/>
                <w:szCs w:val="16"/>
                <w:lang w:val="sv-SE"/>
              </w:rPr>
            </w:pPr>
            <w:r w:rsidRPr="00975F9E">
              <w:rPr>
                <w:rFonts w:ascii="Tahoma" w:hAnsi="Tahoma" w:cs="Tahoma"/>
                <w:b/>
                <w:sz w:val="16"/>
                <w:szCs w:val="16"/>
                <w:lang w:val="sv-SE"/>
              </w:rPr>
              <w:t>Eksternal</w:t>
            </w:r>
          </w:p>
          <w:p w:rsidR="00F65B32" w:rsidRPr="00975F9E" w:rsidRDefault="00F65B32" w:rsidP="0019661E">
            <w:pPr>
              <w:snapToGrid w:val="0"/>
              <w:spacing w:after="0" w:line="240" w:lineRule="auto"/>
              <w:ind w:left="58"/>
              <w:jc w:val="center"/>
              <w:rPr>
                <w:rFonts w:ascii="Tahoma" w:hAnsi="Tahoma" w:cs="Tahoma"/>
                <w:b/>
                <w:sz w:val="16"/>
                <w:szCs w:val="16"/>
                <w:lang w:val="id-ID"/>
              </w:rPr>
            </w:pPr>
            <w:r w:rsidRPr="00975F9E">
              <w:rPr>
                <w:rFonts w:ascii="Tahoma" w:hAnsi="Tahoma" w:cs="Tahoma"/>
                <w:b/>
                <w:sz w:val="16"/>
                <w:szCs w:val="16"/>
                <w:lang w:val="sv-SE"/>
              </w:rPr>
              <w:t xml:space="preserve">(Diluar Kewenangan </w:t>
            </w:r>
            <w:r w:rsidR="0019661E">
              <w:rPr>
                <w:rFonts w:ascii="Tahoma" w:hAnsi="Tahoma" w:cs="Tahoma"/>
                <w:b/>
                <w:sz w:val="16"/>
                <w:szCs w:val="16"/>
              </w:rPr>
              <w:t>OPD</w:t>
            </w:r>
            <w:r w:rsidRPr="00975F9E">
              <w:rPr>
                <w:rFonts w:ascii="Tahoma" w:hAnsi="Tahoma" w:cs="Tahoma"/>
                <w:b/>
                <w:sz w:val="16"/>
                <w:szCs w:val="16"/>
                <w:lang w:val="sv-SE"/>
              </w:rPr>
              <w:t>)</w:t>
            </w:r>
          </w:p>
        </w:tc>
        <w:tc>
          <w:tcPr>
            <w:tcW w:w="820" w:type="pct"/>
            <w:vMerge/>
            <w:shd w:val="clear" w:color="auto" w:fill="FFFF99"/>
            <w:vAlign w:val="center"/>
          </w:tcPr>
          <w:p w:rsidR="00F65B32" w:rsidRPr="00975F9E" w:rsidRDefault="00F65B32" w:rsidP="00E66292">
            <w:pPr>
              <w:snapToGrid w:val="0"/>
              <w:spacing w:after="120" w:line="240" w:lineRule="auto"/>
              <w:ind w:left="57"/>
              <w:jc w:val="center"/>
              <w:rPr>
                <w:rFonts w:ascii="Tahoma" w:hAnsi="Tahoma" w:cs="Tahoma"/>
                <w:sz w:val="16"/>
                <w:szCs w:val="16"/>
                <w:lang w:val="id-ID"/>
              </w:rPr>
            </w:pPr>
          </w:p>
        </w:tc>
      </w:tr>
      <w:tr w:rsidR="002C5ED6" w:rsidRPr="00975F9E" w:rsidTr="00F915F7">
        <w:trPr>
          <w:jc w:val="center"/>
        </w:trPr>
        <w:tc>
          <w:tcPr>
            <w:tcW w:w="858" w:type="pct"/>
          </w:tcPr>
          <w:p w:rsidR="00F65B32" w:rsidRPr="00975F9E" w:rsidRDefault="00F65B32" w:rsidP="00E66292">
            <w:pPr>
              <w:snapToGrid w:val="0"/>
              <w:spacing w:after="120" w:line="240" w:lineRule="auto"/>
              <w:ind w:left="57"/>
              <w:rPr>
                <w:rFonts w:ascii="Tahoma" w:hAnsi="Tahoma" w:cs="Tahoma"/>
                <w:sz w:val="16"/>
                <w:szCs w:val="16"/>
              </w:rPr>
            </w:pPr>
            <w:r w:rsidRPr="00975F9E">
              <w:rPr>
                <w:rFonts w:ascii="Tahoma" w:hAnsi="Tahoma" w:cs="Tahoma"/>
                <w:sz w:val="16"/>
                <w:szCs w:val="16"/>
              </w:rPr>
              <w:t>Berdasark</w:t>
            </w:r>
            <w:r w:rsidR="00640F43" w:rsidRPr="00975F9E">
              <w:rPr>
                <w:rFonts w:ascii="Tahoma" w:hAnsi="Tahoma" w:cs="Tahoma"/>
                <w:sz w:val="16"/>
                <w:szCs w:val="16"/>
              </w:rPr>
              <w:t>a</w:t>
            </w:r>
            <w:r w:rsidRPr="00975F9E">
              <w:rPr>
                <w:rFonts w:ascii="Tahoma" w:hAnsi="Tahoma" w:cs="Tahoma"/>
                <w:sz w:val="16"/>
                <w:szCs w:val="16"/>
              </w:rPr>
              <w:t>n Permendagri No. 23 Tahun 2007 tentang Pedoman Tata Cara Pengawasan atas Penyelenggaran Pemerintahan Daerah, Inspektorat harus menyusun rencana pengawasan tahunan dalam bentuk Program Kerja Pengawasan Tahunan (PKPT)</w:t>
            </w:r>
          </w:p>
        </w:tc>
        <w:tc>
          <w:tcPr>
            <w:tcW w:w="873" w:type="pct"/>
          </w:tcPr>
          <w:p w:rsidR="00F65B32" w:rsidRPr="00975F9E" w:rsidRDefault="00F65B32"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Tingkat capaian realisasi PKPT sebesar 100%, namun dalam pelaksanaannya jadwal pemeriksaan kadang sering terjadi pergeseran dan belum konsisten dengan waktu yang telah ditetapkan</w:t>
            </w:r>
          </w:p>
        </w:tc>
        <w:tc>
          <w:tcPr>
            <w:tcW w:w="924" w:type="pct"/>
          </w:tcPr>
          <w:p w:rsidR="00F65B32" w:rsidRPr="00975F9E" w:rsidRDefault="00F65B32" w:rsidP="00640F43">
            <w:pPr>
              <w:numPr>
                <w:ilvl w:val="0"/>
                <w:numId w:val="43"/>
              </w:numPr>
              <w:snapToGrid w:val="0"/>
              <w:spacing w:after="120" w:line="240" w:lineRule="auto"/>
              <w:ind w:left="196" w:hanging="139"/>
              <w:rPr>
                <w:rFonts w:ascii="Tahoma" w:hAnsi="Tahoma" w:cs="Tahoma"/>
                <w:sz w:val="16"/>
                <w:szCs w:val="16"/>
              </w:rPr>
            </w:pPr>
            <w:r w:rsidRPr="00975F9E">
              <w:rPr>
                <w:rFonts w:ascii="Tahoma" w:hAnsi="Tahoma" w:cs="Tahoma"/>
                <w:sz w:val="16"/>
                <w:szCs w:val="16"/>
              </w:rPr>
              <w:t>Permendagri No. 71 Tahun 2015 tentang Kebijakan Pengawasan di Lingkungan Kementerian Dalam Negeri dan Penyelenggaraan Pemerintahan Daerah Tahun 2016</w:t>
            </w:r>
          </w:p>
          <w:p w:rsidR="00F65B32" w:rsidRPr="00975F9E" w:rsidRDefault="00F65B32" w:rsidP="00640F43">
            <w:pPr>
              <w:numPr>
                <w:ilvl w:val="0"/>
                <w:numId w:val="43"/>
              </w:numPr>
              <w:snapToGrid w:val="0"/>
              <w:spacing w:after="120" w:line="240" w:lineRule="auto"/>
              <w:ind w:left="196" w:hanging="139"/>
              <w:rPr>
                <w:rFonts w:ascii="Tahoma" w:hAnsi="Tahoma" w:cs="Tahoma"/>
                <w:sz w:val="16"/>
                <w:szCs w:val="16"/>
              </w:rPr>
            </w:pPr>
            <w:r w:rsidRPr="00975F9E">
              <w:rPr>
                <w:rFonts w:ascii="Tahoma" w:hAnsi="Tahoma" w:cs="Tahoma"/>
                <w:sz w:val="16"/>
                <w:szCs w:val="16"/>
              </w:rPr>
              <w:t xml:space="preserve">Peraturan Gubernur Sumatera Barat No 5 Tahun 2016 tentang </w:t>
            </w:r>
            <w:r w:rsidRPr="00975F9E">
              <w:rPr>
                <w:rFonts w:ascii="Tahoma" w:hAnsi="Tahoma" w:cs="Tahoma"/>
                <w:noProof/>
                <w:sz w:val="16"/>
                <w:szCs w:val="16"/>
                <w:lang w:val="id-ID"/>
              </w:rPr>
              <w:t>Kebijakan Pengawasan Atas Penyelenggaraan Pemerintahan Daerah Tahun 2016</w:t>
            </w:r>
          </w:p>
        </w:tc>
        <w:tc>
          <w:tcPr>
            <w:tcW w:w="796" w:type="pct"/>
          </w:tcPr>
          <w:p w:rsidR="00F65B32" w:rsidRPr="00975F9E" w:rsidRDefault="00F65B32" w:rsidP="00E66292">
            <w:pPr>
              <w:pStyle w:val="ListParagraph"/>
              <w:snapToGrid w:val="0"/>
              <w:spacing w:after="120" w:line="240" w:lineRule="auto"/>
              <w:ind w:left="57"/>
              <w:rPr>
                <w:rFonts w:ascii="Tahoma" w:hAnsi="Tahoma" w:cs="Tahoma"/>
                <w:sz w:val="16"/>
                <w:szCs w:val="16"/>
              </w:rPr>
            </w:pPr>
            <w:r w:rsidRPr="00975F9E">
              <w:rPr>
                <w:rFonts w:ascii="Tahoma" w:hAnsi="Tahoma" w:cs="Tahoma"/>
                <w:sz w:val="16"/>
                <w:szCs w:val="16"/>
              </w:rPr>
              <w:t xml:space="preserve">Adanya kebijakan pimpinan </w:t>
            </w:r>
          </w:p>
        </w:tc>
        <w:tc>
          <w:tcPr>
            <w:tcW w:w="729" w:type="pct"/>
          </w:tcPr>
          <w:p w:rsidR="00F65B32" w:rsidRPr="00975F9E" w:rsidRDefault="00F65B32" w:rsidP="00640F43">
            <w:pPr>
              <w:numPr>
                <w:ilvl w:val="0"/>
                <w:numId w:val="42"/>
              </w:numPr>
              <w:snapToGrid w:val="0"/>
              <w:spacing w:after="120" w:line="240" w:lineRule="auto"/>
              <w:ind w:left="251" w:hanging="194"/>
              <w:rPr>
                <w:rFonts w:ascii="Tahoma" w:hAnsi="Tahoma" w:cs="Tahoma"/>
                <w:sz w:val="16"/>
                <w:szCs w:val="16"/>
              </w:rPr>
            </w:pPr>
            <w:r w:rsidRPr="00975F9E">
              <w:rPr>
                <w:rFonts w:ascii="Tahoma" w:hAnsi="Tahoma" w:cs="Tahoma"/>
                <w:i/>
                <w:sz w:val="16"/>
                <w:szCs w:val="16"/>
              </w:rPr>
              <w:t xml:space="preserve">Overlapping </w:t>
            </w:r>
            <w:r w:rsidRPr="00975F9E">
              <w:rPr>
                <w:rFonts w:ascii="Tahoma" w:hAnsi="Tahoma" w:cs="Tahoma"/>
                <w:sz w:val="16"/>
                <w:szCs w:val="16"/>
              </w:rPr>
              <w:t>pemeriksa-an dengan BPK</w:t>
            </w:r>
          </w:p>
          <w:p w:rsidR="00F65B32" w:rsidRPr="00975F9E" w:rsidRDefault="00F65B32" w:rsidP="00640F43">
            <w:pPr>
              <w:numPr>
                <w:ilvl w:val="0"/>
                <w:numId w:val="42"/>
              </w:numPr>
              <w:snapToGrid w:val="0"/>
              <w:spacing w:after="120" w:line="240" w:lineRule="auto"/>
              <w:ind w:left="251" w:hanging="194"/>
              <w:jc w:val="both"/>
              <w:rPr>
                <w:rFonts w:ascii="Tahoma" w:hAnsi="Tahoma" w:cs="Tahoma"/>
                <w:sz w:val="16"/>
                <w:szCs w:val="16"/>
              </w:rPr>
            </w:pPr>
            <w:r w:rsidRPr="00975F9E">
              <w:rPr>
                <w:rFonts w:ascii="Tahoma" w:hAnsi="Tahoma" w:cs="Tahoma"/>
                <w:sz w:val="16"/>
                <w:szCs w:val="16"/>
              </w:rPr>
              <w:t>Perubahan peraturan dari Pusat</w:t>
            </w:r>
          </w:p>
        </w:tc>
        <w:tc>
          <w:tcPr>
            <w:tcW w:w="820" w:type="pct"/>
          </w:tcPr>
          <w:p w:rsidR="00F65B32" w:rsidRPr="00975F9E" w:rsidRDefault="00F65B32" w:rsidP="00E66292">
            <w:pPr>
              <w:pStyle w:val="ListParagraph"/>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Hasil Koordinasi pengawasan berupa Program Kerja Pengawasan Tahunan (PKPT) belum dapat sepenuhnya dilaksanakan secara konsisten</w:t>
            </w:r>
          </w:p>
        </w:tc>
      </w:tr>
      <w:tr w:rsidR="002C5ED6" w:rsidRPr="00975F9E" w:rsidTr="00F915F7">
        <w:trPr>
          <w:jc w:val="center"/>
        </w:trPr>
        <w:tc>
          <w:tcPr>
            <w:tcW w:w="858" w:type="pct"/>
          </w:tcPr>
          <w:p w:rsidR="00F65B32" w:rsidRPr="00975F9E" w:rsidRDefault="00544BDD" w:rsidP="00544BDD">
            <w:pPr>
              <w:snapToGrid w:val="0"/>
              <w:spacing w:after="120" w:line="240" w:lineRule="auto"/>
              <w:rPr>
                <w:rFonts w:ascii="Tahoma" w:hAnsi="Tahoma" w:cs="Tahoma"/>
                <w:sz w:val="16"/>
                <w:szCs w:val="16"/>
              </w:rPr>
            </w:pPr>
            <w:r w:rsidRPr="00975F9E">
              <w:rPr>
                <w:rFonts w:ascii="Tahoma" w:hAnsi="Tahoma" w:cs="Tahoma"/>
                <w:sz w:val="16"/>
                <w:szCs w:val="16"/>
              </w:rPr>
              <w:t>Kegiatan pengawasan dapat mencapai sasaran apabila setiap temuan hasil pengawasan ditindaklanjuti secara cepat, tepat dan tuntas. Hal ini sesuai dengan Pergub Sumbar No. 50 Tahun 2009 tentang Pelaksanaan Tindak Lanjut Hasil Pemeriksaan Aparat Pengawas Fungsional di Provinsi Sumbar</w:t>
            </w:r>
          </w:p>
        </w:tc>
        <w:tc>
          <w:tcPr>
            <w:tcW w:w="873" w:type="pct"/>
          </w:tcPr>
          <w:p w:rsidR="00F65B32" w:rsidRPr="00975F9E" w:rsidRDefault="002C5ED6" w:rsidP="00E66292">
            <w:pPr>
              <w:snapToGrid w:val="0"/>
              <w:spacing w:after="120" w:line="240" w:lineRule="auto"/>
              <w:ind w:left="57"/>
              <w:rPr>
                <w:rFonts w:ascii="Tahoma" w:hAnsi="Tahoma" w:cs="Tahoma"/>
                <w:sz w:val="16"/>
                <w:szCs w:val="16"/>
              </w:rPr>
            </w:pPr>
            <w:r w:rsidRPr="00975F9E">
              <w:rPr>
                <w:rFonts w:ascii="Tahoma" w:hAnsi="Tahoma" w:cs="Tahoma"/>
                <w:sz w:val="16"/>
                <w:szCs w:val="16"/>
              </w:rPr>
              <w:t>Tingkat capaian tindak lanjut hasil pemeriks</w:t>
            </w:r>
            <w:r w:rsidR="00640F43" w:rsidRPr="00975F9E">
              <w:rPr>
                <w:rFonts w:ascii="Tahoma" w:hAnsi="Tahoma" w:cs="Tahoma"/>
                <w:sz w:val="16"/>
                <w:szCs w:val="16"/>
              </w:rPr>
              <w:t>aan sebesar 6</w:t>
            </w:r>
            <w:r w:rsidRPr="00975F9E">
              <w:rPr>
                <w:rFonts w:ascii="Tahoma" w:hAnsi="Tahoma" w:cs="Tahoma"/>
                <w:sz w:val="16"/>
                <w:szCs w:val="16"/>
              </w:rPr>
              <w:t>0%</w:t>
            </w:r>
          </w:p>
        </w:tc>
        <w:tc>
          <w:tcPr>
            <w:tcW w:w="924" w:type="pct"/>
          </w:tcPr>
          <w:p w:rsidR="00F65B32" w:rsidRPr="00975F9E" w:rsidRDefault="002C5ED6" w:rsidP="00E66292">
            <w:pPr>
              <w:snapToGrid w:val="0"/>
              <w:spacing w:after="120" w:line="240" w:lineRule="auto"/>
              <w:ind w:left="57"/>
              <w:rPr>
                <w:rFonts w:ascii="Tahoma" w:hAnsi="Tahoma" w:cs="Tahoma"/>
                <w:strike/>
                <w:sz w:val="16"/>
                <w:szCs w:val="16"/>
              </w:rPr>
            </w:pPr>
            <w:r w:rsidRPr="00975F9E">
              <w:rPr>
                <w:rFonts w:ascii="Tahoma" w:hAnsi="Tahoma" w:cs="Tahoma"/>
                <w:sz w:val="16"/>
                <w:szCs w:val="16"/>
              </w:rPr>
              <w:t>Berdasark</w:t>
            </w:r>
            <w:r w:rsidR="00544BDD" w:rsidRPr="00975F9E">
              <w:rPr>
                <w:rFonts w:ascii="Tahoma" w:hAnsi="Tahoma" w:cs="Tahoma"/>
                <w:sz w:val="16"/>
                <w:szCs w:val="16"/>
              </w:rPr>
              <w:t>a</w:t>
            </w:r>
            <w:r w:rsidRPr="00975F9E">
              <w:rPr>
                <w:rFonts w:ascii="Tahoma" w:hAnsi="Tahoma" w:cs="Tahoma"/>
                <w:sz w:val="16"/>
                <w:szCs w:val="16"/>
              </w:rPr>
              <w:t>n Permendagri No. 23 Tahun 2007 tentang Pedoman Tata Cara Pengawasan atas Penyelenggaran Pemerintahan Daerah, Bab IV tentang Tindak Lanjut Hasil Pemeriksaan</w:t>
            </w:r>
          </w:p>
        </w:tc>
        <w:tc>
          <w:tcPr>
            <w:tcW w:w="796" w:type="pct"/>
          </w:tcPr>
          <w:p w:rsidR="00F65B32" w:rsidRPr="00975F9E" w:rsidRDefault="002C5ED6" w:rsidP="00E66292">
            <w:pPr>
              <w:pStyle w:val="ListParagraph"/>
              <w:snapToGrid w:val="0"/>
              <w:spacing w:after="120" w:line="240" w:lineRule="auto"/>
              <w:ind w:left="57"/>
              <w:rPr>
                <w:rFonts w:ascii="Tahoma" w:hAnsi="Tahoma" w:cs="Tahoma"/>
                <w:sz w:val="16"/>
                <w:szCs w:val="16"/>
              </w:rPr>
            </w:pPr>
            <w:r w:rsidRPr="00975F9E">
              <w:rPr>
                <w:rFonts w:ascii="Tahoma" w:hAnsi="Tahoma" w:cs="Tahoma"/>
                <w:sz w:val="16"/>
                <w:szCs w:val="16"/>
              </w:rPr>
              <w:t>Belum adanya sanksi yang tegas terhadap auditan yang tidak menindaklanjuti temuan hasil pemeriksaan</w:t>
            </w:r>
          </w:p>
        </w:tc>
        <w:tc>
          <w:tcPr>
            <w:tcW w:w="729" w:type="pct"/>
          </w:tcPr>
          <w:p w:rsidR="00F65B32" w:rsidRPr="00975F9E" w:rsidRDefault="002C5ED6" w:rsidP="00E66292">
            <w:pPr>
              <w:pStyle w:val="ListParagraph"/>
              <w:snapToGrid w:val="0"/>
              <w:spacing w:after="120" w:line="240" w:lineRule="auto"/>
              <w:ind w:left="57"/>
              <w:rPr>
                <w:rFonts w:ascii="Tahoma" w:hAnsi="Tahoma" w:cs="Tahoma"/>
                <w:sz w:val="16"/>
                <w:szCs w:val="16"/>
              </w:rPr>
            </w:pPr>
            <w:r w:rsidRPr="00975F9E">
              <w:rPr>
                <w:rFonts w:ascii="Tahoma" w:hAnsi="Tahoma" w:cs="Tahoma"/>
                <w:sz w:val="16"/>
                <w:szCs w:val="16"/>
              </w:rPr>
              <w:t xml:space="preserve">Kurangnya kesadaran auditan untuk menindaklanjuti temuan hasil pemeriksaan secara cepat dan tepat </w:t>
            </w:r>
          </w:p>
        </w:tc>
        <w:tc>
          <w:tcPr>
            <w:tcW w:w="820" w:type="pct"/>
          </w:tcPr>
          <w:p w:rsidR="00F65B32" w:rsidRPr="00975F9E" w:rsidRDefault="00F65B32" w:rsidP="00E66292">
            <w:pPr>
              <w:pStyle w:val="ListParagraph"/>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Rendahnya respon auditan untuk menindaklanjuti temuan hasil pemeriksaan Inspektorat Provinsi Sumatera Barat</w:t>
            </w:r>
          </w:p>
        </w:tc>
      </w:tr>
      <w:tr w:rsidR="002C5ED6" w:rsidRPr="00975F9E" w:rsidTr="00F915F7">
        <w:trPr>
          <w:jc w:val="center"/>
        </w:trPr>
        <w:tc>
          <w:tcPr>
            <w:tcW w:w="858" w:type="pct"/>
          </w:tcPr>
          <w:p w:rsidR="00886794" w:rsidRDefault="00BB6ED5" w:rsidP="00445710">
            <w:pPr>
              <w:snapToGrid w:val="0"/>
              <w:spacing w:after="120" w:line="240" w:lineRule="auto"/>
              <w:ind w:left="57"/>
              <w:rPr>
                <w:rFonts w:ascii="Tahoma" w:hAnsi="Tahoma" w:cs="Tahoma"/>
                <w:sz w:val="16"/>
                <w:szCs w:val="16"/>
              </w:rPr>
            </w:pPr>
            <w:r w:rsidRPr="00975F9E">
              <w:rPr>
                <w:rFonts w:ascii="Tahoma" w:hAnsi="Tahoma" w:cs="Tahoma"/>
                <w:sz w:val="16"/>
                <w:szCs w:val="16"/>
              </w:rPr>
              <w:t>SKPD di lingkungan Pemerintah Daerah wajib menerapkan SPIP yang meliputi Unsur (a) lingkungan pengendalian, (b) penilaian resiko, (c) kegiatan pengendalian, (d) informasi dan komunikasi serta (e) pemantauan pengendalian intern (Pasal 3 Pergub Sumbar 40 Tahun 2009)</w:t>
            </w:r>
          </w:p>
          <w:p w:rsidR="00A6493E" w:rsidRPr="00975F9E" w:rsidRDefault="00A6493E" w:rsidP="00445710">
            <w:pPr>
              <w:snapToGrid w:val="0"/>
              <w:spacing w:after="120" w:line="240" w:lineRule="auto"/>
              <w:ind w:left="57"/>
              <w:rPr>
                <w:rFonts w:ascii="Tahoma" w:hAnsi="Tahoma" w:cs="Tahoma"/>
                <w:sz w:val="16"/>
                <w:szCs w:val="16"/>
              </w:rPr>
            </w:pPr>
          </w:p>
        </w:tc>
        <w:tc>
          <w:tcPr>
            <w:tcW w:w="873" w:type="pct"/>
          </w:tcPr>
          <w:p w:rsidR="00F65B32" w:rsidRPr="00975F9E" w:rsidRDefault="00A0477F" w:rsidP="00E66292">
            <w:pPr>
              <w:snapToGrid w:val="0"/>
              <w:spacing w:after="120" w:line="240" w:lineRule="auto"/>
              <w:ind w:left="57"/>
              <w:rPr>
                <w:rFonts w:ascii="Tahoma" w:hAnsi="Tahoma" w:cs="Tahoma"/>
                <w:sz w:val="16"/>
                <w:szCs w:val="16"/>
              </w:rPr>
            </w:pPr>
            <w:r w:rsidRPr="00975F9E">
              <w:rPr>
                <w:rFonts w:ascii="Tahoma" w:hAnsi="Tahoma" w:cs="Tahoma"/>
                <w:sz w:val="16"/>
                <w:szCs w:val="16"/>
              </w:rPr>
              <w:t>SPIP masih pada tahap penetapan daftar resiko, peta dan penanganan resiko serta dokumen SOP di lingkungan Pemprov. Sumbar</w:t>
            </w:r>
          </w:p>
        </w:tc>
        <w:tc>
          <w:tcPr>
            <w:tcW w:w="924" w:type="pct"/>
          </w:tcPr>
          <w:p w:rsidR="00F65B32" w:rsidRPr="00975F9E" w:rsidRDefault="00A0477F" w:rsidP="00A0477F">
            <w:pPr>
              <w:numPr>
                <w:ilvl w:val="0"/>
                <w:numId w:val="42"/>
              </w:numPr>
              <w:snapToGrid w:val="0"/>
              <w:spacing w:after="120" w:line="240" w:lineRule="auto"/>
              <w:ind w:left="221" w:hanging="164"/>
              <w:rPr>
                <w:rFonts w:ascii="Tahoma" w:hAnsi="Tahoma" w:cs="Tahoma"/>
                <w:sz w:val="16"/>
                <w:szCs w:val="16"/>
              </w:rPr>
            </w:pPr>
            <w:r w:rsidRPr="00975F9E">
              <w:rPr>
                <w:rFonts w:ascii="Tahoma" w:hAnsi="Tahoma" w:cs="Tahoma"/>
                <w:sz w:val="16"/>
                <w:szCs w:val="16"/>
              </w:rPr>
              <w:t>PP No. 60 Tahun 2008 tentagn Sistem  Pengendalian Intern Pemerintah (SPIP)</w:t>
            </w:r>
          </w:p>
          <w:p w:rsidR="00A0477F" w:rsidRPr="00975F9E" w:rsidRDefault="00A0477F" w:rsidP="00A0477F">
            <w:pPr>
              <w:numPr>
                <w:ilvl w:val="0"/>
                <w:numId w:val="42"/>
              </w:numPr>
              <w:snapToGrid w:val="0"/>
              <w:spacing w:after="120" w:line="240" w:lineRule="auto"/>
              <w:ind w:left="221" w:hanging="164"/>
              <w:rPr>
                <w:rFonts w:ascii="Tahoma" w:hAnsi="Tahoma" w:cs="Tahoma"/>
                <w:strike/>
                <w:sz w:val="16"/>
                <w:szCs w:val="16"/>
              </w:rPr>
            </w:pPr>
            <w:r w:rsidRPr="00975F9E">
              <w:rPr>
                <w:rFonts w:ascii="Tahoma" w:hAnsi="Tahoma" w:cs="Tahoma"/>
                <w:sz w:val="16"/>
                <w:szCs w:val="16"/>
              </w:rPr>
              <w:t xml:space="preserve">Pergub Sumbar No. 40 Tahun 2009 tentang </w:t>
            </w:r>
            <w:r w:rsidR="008C5E68" w:rsidRPr="00975F9E">
              <w:rPr>
                <w:rFonts w:ascii="Tahoma" w:hAnsi="Tahoma" w:cs="Tahoma"/>
                <w:sz w:val="16"/>
                <w:szCs w:val="16"/>
              </w:rPr>
              <w:t>Penyelenggaraan SPIP Provinsi Su</w:t>
            </w:r>
            <w:r w:rsidRPr="00975F9E">
              <w:rPr>
                <w:rFonts w:ascii="Tahoma" w:hAnsi="Tahoma" w:cs="Tahoma"/>
                <w:sz w:val="16"/>
                <w:szCs w:val="16"/>
              </w:rPr>
              <w:t>mbar</w:t>
            </w:r>
          </w:p>
        </w:tc>
        <w:tc>
          <w:tcPr>
            <w:tcW w:w="796" w:type="pct"/>
          </w:tcPr>
          <w:p w:rsidR="00F65B32" w:rsidRPr="00975F9E" w:rsidRDefault="00544BDD" w:rsidP="00E66292">
            <w:pPr>
              <w:snapToGrid w:val="0"/>
              <w:spacing w:after="120" w:line="240" w:lineRule="auto"/>
              <w:ind w:left="57"/>
              <w:rPr>
                <w:rFonts w:ascii="Tahoma" w:hAnsi="Tahoma" w:cs="Tahoma"/>
                <w:strike/>
                <w:sz w:val="16"/>
                <w:szCs w:val="16"/>
                <w:highlight w:val="yellow"/>
              </w:rPr>
            </w:pPr>
            <w:r w:rsidRPr="00975F9E">
              <w:rPr>
                <w:rFonts w:ascii="Tahoma" w:hAnsi="Tahoma" w:cs="Tahoma"/>
                <w:sz w:val="16"/>
                <w:szCs w:val="16"/>
              </w:rPr>
              <w:t>Belum tersosialisasikannya</w:t>
            </w:r>
            <w:r w:rsidRPr="00975F9E">
              <w:rPr>
                <w:rFonts w:ascii="Tahoma" w:hAnsi="Tahoma" w:cs="Tahoma"/>
                <w:strike/>
                <w:sz w:val="16"/>
                <w:szCs w:val="16"/>
              </w:rPr>
              <w:t xml:space="preserve"> </w:t>
            </w:r>
            <w:r w:rsidRPr="00975F9E">
              <w:rPr>
                <w:rFonts w:ascii="Tahoma" w:hAnsi="Tahoma" w:cs="Tahoma"/>
                <w:sz w:val="16"/>
                <w:szCs w:val="16"/>
              </w:rPr>
              <w:t>Sistem Pengendalian Intern Pemerintah (SPIP) kepada seluruh pegawai</w:t>
            </w:r>
          </w:p>
        </w:tc>
        <w:tc>
          <w:tcPr>
            <w:tcW w:w="729" w:type="pct"/>
          </w:tcPr>
          <w:p w:rsidR="00F65B32" w:rsidRPr="00975F9E" w:rsidRDefault="00F65B32" w:rsidP="00E66292">
            <w:pPr>
              <w:snapToGrid w:val="0"/>
              <w:spacing w:after="120" w:line="240" w:lineRule="auto"/>
              <w:ind w:left="57"/>
              <w:rPr>
                <w:rFonts w:ascii="Tahoma" w:hAnsi="Tahoma" w:cs="Tahoma"/>
                <w:strike/>
                <w:sz w:val="16"/>
                <w:szCs w:val="16"/>
                <w:highlight w:val="yellow"/>
              </w:rPr>
            </w:pPr>
          </w:p>
        </w:tc>
        <w:tc>
          <w:tcPr>
            <w:tcW w:w="820" w:type="pct"/>
          </w:tcPr>
          <w:p w:rsidR="00F65B32" w:rsidRPr="00975F9E" w:rsidRDefault="00F65B32"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Sistem Pengendalian Intern Pemer</w:t>
            </w:r>
            <w:r w:rsidR="00544BDD" w:rsidRPr="00975F9E">
              <w:rPr>
                <w:rFonts w:ascii="Tahoma" w:hAnsi="Tahoma" w:cs="Tahoma"/>
                <w:sz w:val="16"/>
                <w:szCs w:val="16"/>
              </w:rPr>
              <w:t xml:space="preserve">intah belum berjalan sebagaimana </w:t>
            </w:r>
            <w:r w:rsidRPr="00975F9E">
              <w:rPr>
                <w:rFonts w:ascii="Tahoma" w:hAnsi="Tahoma" w:cs="Tahoma"/>
                <w:sz w:val="16"/>
                <w:szCs w:val="16"/>
              </w:rPr>
              <w:t>mestinya sesuai PP 60 Tahun 2008 dan Peraturan Gubernur Nomor 40 Tahun 2009</w:t>
            </w:r>
          </w:p>
        </w:tc>
      </w:tr>
      <w:tr w:rsidR="002C5ED6" w:rsidRPr="00975F9E" w:rsidTr="00F915F7">
        <w:trPr>
          <w:jc w:val="center"/>
        </w:trPr>
        <w:tc>
          <w:tcPr>
            <w:tcW w:w="858" w:type="pct"/>
          </w:tcPr>
          <w:p w:rsidR="00F65B32" w:rsidRPr="00975F9E" w:rsidRDefault="008C5E68"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lastRenderedPageBreak/>
              <w:t>Undang-Undang No. 5 Tahun 2014 tentang Aparatur Sipil Negara  Pada Pasal 70 disebutkan bahwa setiap pegawai Aparatur Sipil Negara (ASN) memiliki hak dan kesempatan untuk mengembangkan kompetensi</w:t>
            </w:r>
          </w:p>
        </w:tc>
        <w:tc>
          <w:tcPr>
            <w:tcW w:w="873" w:type="pct"/>
          </w:tcPr>
          <w:p w:rsidR="00F65B32" w:rsidRPr="00975F9E" w:rsidRDefault="008C5E68" w:rsidP="00D370E8">
            <w:pPr>
              <w:snapToGrid w:val="0"/>
              <w:spacing w:after="120" w:line="240" w:lineRule="auto"/>
              <w:ind w:left="57"/>
              <w:rPr>
                <w:rFonts w:ascii="Tahoma" w:hAnsi="Tahoma" w:cs="Tahoma"/>
                <w:sz w:val="16"/>
                <w:szCs w:val="16"/>
              </w:rPr>
            </w:pPr>
            <w:r w:rsidRPr="00975F9E">
              <w:rPr>
                <w:rFonts w:ascii="Tahoma" w:hAnsi="Tahoma" w:cs="Tahoma"/>
                <w:sz w:val="16"/>
                <w:szCs w:val="16"/>
              </w:rPr>
              <w:t xml:space="preserve">Sampai saat ini </w:t>
            </w:r>
            <w:r w:rsidR="00045020" w:rsidRPr="00975F9E">
              <w:rPr>
                <w:rFonts w:ascii="Tahoma" w:hAnsi="Tahoma" w:cs="Tahoma"/>
                <w:sz w:val="16"/>
                <w:szCs w:val="16"/>
              </w:rPr>
              <w:t xml:space="preserve">jumlah auditor sebanyak 20 orang </w:t>
            </w:r>
            <w:r w:rsidR="00D370E8" w:rsidRPr="00975F9E">
              <w:rPr>
                <w:rFonts w:ascii="Tahoma" w:hAnsi="Tahoma" w:cs="Tahoma"/>
                <w:sz w:val="16"/>
                <w:szCs w:val="16"/>
              </w:rPr>
              <w:t xml:space="preserve">idealnya sebanyak 40 orang, sementara P2UPD sebanyak 14 </w:t>
            </w:r>
            <w:r w:rsidR="00045020" w:rsidRPr="00975F9E">
              <w:rPr>
                <w:rFonts w:ascii="Tahoma" w:hAnsi="Tahoma" w:cs="Tahoma"/>
                <w:sz w:val="16"/>
                <w:szCs w:val="16"/>
              </w:rPr>
              <w:t xml:space="preserve">orang </w:t>
            </w:r>
            <w:r w:rsidR="00D370E8" w:rsidRPr="00975F9E">
              <w:rPr>
                <w:rFonts w:ascii="Tahoma" w:hAnsi="Tahoma" w:cs="Tahoma"/>
                <w:sz w:val="16"/>
                <w:szCs w:val="16"/>
              </w:rPr>
              <w:t>idealnya 35 orang</w:t>
            </w:r>
          </w:p>
        </w:tc>
        <w:tc>
          <w:tcPr>
            <w:tcW w:w="924" w:type="pct"/>
          </w:tcPr>
          <w:p w:rsidR="00F65B32" w:rsidRPr="00975F9E" w:rsidRDefault="008C5E68" w:rsidP="008C5E68">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 xml:space="preserve">Undang-Undang No. 5 Tahun 2014 tentang Aparatur Sipil Negara  </w:t>
            </w:r>
          </w:p>
        </w:tc>
        <w:tc>
          <w:tcPr>
            <w:tcW w:w="796" w:type="pct"/>
          </w:tcPr>
          <w:p w:rsidR="00F65B32" w:rsidRPr="00975F9E" w:rsidRDefault="008C5E68" w:rsidP="00E66292">
            <w:pPr>
              <w:pStyle w:val="ListParagraph"/>
              <w:snapToGrid w:val="0"/>
              <w:spacing w:after="120" w:line="240" w:lineRule="auto"/>
              <w:ind w:left="57"/>
              <w:rPr>
                <w:rFonts w:ascii="Tahoma" w:hAnsi="Tahoma" w:cs="Tahoma"/>
                <w:sz w:val="16"/>
                <w:szCs w:val="16"/>
              </w:rPr>
            </w:pPr>
            <w:r w:rsidRPr="00975F9E">
              <w:rPr>
                <w:rFonts w:ascii="Tahoma" w:hAnsi="Tahoma" w:cs="Tahoma"/>
                <w:sz w:val="16"/>
                <w:szCs w:val="16"/>
              </w:rPr>
              <w:t>Rendahnya kesadaran aparat pengawas fungsional untuk meningkatkan kualitas diri</w:t>
            </w:r>
          </w:p>
        </w:tc>
        <w:tc>
          <w:tcPr>
            <w:tcW w:w="729" w:type="pct"/>
          </w:tcPr>
          <w:p w:rsidR="00F65B32" w:rsidRPr="00975F9E" w:rsidRDefault="008C5E68"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Bertambahnya jumlah SKPD, tugas dekonsentrasi dan tugas pembantuan, pelimpahan kewenangan pengawasan dari  Mendagri  kepada Gubernur</w:t>
            </w:r>
          </w:p>
        </w:tc>
        <w:tc>
          <w:tcPr>
            <w:tcW w:w="820" w:type="pct"/>
          </w:tcPr>
          <w:p w:rsidR="00F65B32" w:rsidRPr="00975F9E" w:rsidRDefault="00F65B32" w:rsidP="00E66292">
            <w:pPr>
              <w:pStyle w:val="ListParagraph"/>
              <w:snapToGrid w:val="0"/>
              <w:spacing w:after="120" w:line="240" w:lineRule="auto"/>
              <w:ind w:left="57" w:hanging="16"/>
              <w:rPr>
                <w:rFonts w:ascii="Tahoma" w:hAnsi="Tahoma" w:cs="Tahoma"/>
                <w:strike/>
                <w:sz w:val="16"/>
                <w:szCs w:val="16"/>
                <w:lang w:val="id-ID"/>
              </w:rPr>
            </w:pPr>
            <w:r w:rsidRPr="00975F9E">
              <w:rPr>
                <w:rFonts w:ascii="Tahoma" w:hAnsi="Tahoma" w:cs="Tahoma"/>
                <w:sz w:val="16"/>
                <w:szCs w:val="16"/>
                <w:lang w:val="sv-SE"/>
              </w:rPr>
              <w:t>Jumlah dan kualitas aparat pengawas yang profesional belum memadai</w:t>
            </w:r>
          </w:p>
        </w:tc>
      </w:tr>
      <w:tr w:rsidR="002C5ED6" w:rsidRPr="00975F9E" w:rsidTr="00F915F7">
        <w:trPr>
          <w:jc w:val="center"/>
        </w:trPr>
        <w:tc>
          <w:tcPr>
            <w:tcW w:w="858" w:type="pct"/>
          </w:tcPr>
          <w:p w:rsidR="00F65B32" w:rsidRPr="00975F9E" w:rsidRDefault="00D370E8"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Hambatan u</w:t>
            </w:r>
            <w:r w:rsidR="00E654A5" w:rsidRPr="00975F9E">
              <w:rPr>
                <w:rFonts w:ascii="Tahoma" w:hAnsi="Tahoma" w:cs="Tahoma"/>
                <w:sz w:val="16"/>
                <w:szCs w:val="16"/>
              </w:rPr>
              <w:t>ntuk mewujudkan good governance adalah prilaku korup yang menggerogoti hampir setiap lembaga penyelenggara pemerintahan dalam pelayanan publik dari tingkat pusat hingga daerah.</w:t>
            </w:r>
          </w:p>
        </w:tc>
        <w:tc>
          <w:tcPr>
            <w:tcW w:w="873" w:type="pct"/>
          </w:tcPr>
          <w:p w:rsidR="00F65B32" w:rsidRPr="00975F9E" w:rsidRDefault="001E40D8" w:rsidP="001E40D8">
            <w:pPr>
              <w:snapToGrid w:val="0"/>
              <w:spacing w:after="120" w:line="240" w:lineRule="auto"/>
              <w:rPr>
                <w:rFonts w:ascii="Tahoma" w:hAnsi="Tahoma" w:cs="Tahoma"/>
                <w:sz w:val="16"/>
                <w:szCs w:val="16"/>
              </w:rPr>
            </w:pPr>
            <w:r w:rsidRPr="00975F9E">
              <w:rPr>
                <w:rFonts w:ascii="Tahoma" w:hAnsi="Tahoma" w:cs="Tahoma"/>
                <w:sz w:val="16"/>
                <w:szCs w:val="16"/>
              </w:rPr>
              <w:t>Masih rendahnya upaya untuk pencegahan dan pemberantasan korupsi</w:t>
            </w:r>
          </w:p>
        </w:tc>
        <w:tc>
          <w:tcPr>
            <w:tcW w:w="924" w:type="pct"/>
          </w:tcPr>
          <w:p w:rsidR="00D370E8" w:rsidRPr="00975F9E" w:rsidRDefault="00D370E8" w:rsidP="00D370E8">
            <w:pPr>
              <w:numPr>
                <w:ilvl w:val="0"/>
                <w:numId w:val="43"/>
              </w:numPr>
              <w:snapToGrid w:val="0"/>
              <w:spacing w:after="120" w:line="240" w:lineRule="auto"/>
              <w:ind w:left="196" w:hanging="139"/>
              <w:rPr>
                <w:rFonts w:ascii="Tahoma" w:hAnsi="Tahoma" w:cs="Tahoma"/>
                <w:sz w:val="16"/>
                <w:szCs w:val="16"/>
              </w:rPr>
            </w:pPr>
            <w:r w:rsidRPr="00975F9E">
              <w:rPr>
                <w:rFonts w:ascii="Tahoma" w:hAnsi="Tahoma" w:cs="Tahoma"/>
                <w:sz w:val="16"/>
                <w:szCs w:val="16"/>
              </w:rPr>
              <w:t>Permendagri No. 71 Tahun 2015 tentang Kebijakan Pengawasan di Lingkungan Kementerian Dalam Negeri dan Penyelenggaraan Pemerintahan Daerah Tahun 2016</w:t>
            </w:r>
          </w:p>
          <w:p w:rsidR="00F65B32" w:rsidRPr="00975F9E" w:rsidRDefault="00F65B32" w:rsidP="00E66292">
            <w:pPr>
              <w:snapToGrid w:val="0"/>
              <w:spacing w:after="120" w:line="240" w:lineRule="auto"/>
              <w:ind w:left="57"/>
              <w:rPr>
                <w:rFonts w:ascii="Tahoma" w:hAnsi="Tahoma" w:cs="Tahoma"/>
                <w:strike/>
                <w:sz w:val="16"/>
                <w:szCs w:val="16"/>
                <w:lang w:val="id-ID"/>
              </w:rPr>
            </w:pPr>
          </w:p>
        </w:tc>
        <w:tc>
          <w:tcPr>
            <w:tcW w:w="796" w:type="pct"/>
          </w:tcPr>
          <w:p w:rsidR="00F65B32" w:rsidRPr="00975F9E" w:rsidRDefault="00E654A5"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Rendahnya pembenahan dan pemberdayaan suprastruktur maupun infrastruktur lembaga, serta penguatan kapasitas sumberdaya aparat.</w:t>
            </w:r>
          </w:p>
        </w:tc>
        <w:tc>
          <w:tcPr>
            <w:tcW w:w="729" w:type="pct"/>
          </w:tcPr>
          <w:p w:rsidR="00F65B32" w:rsidRPr="00975F9E" w:rsidRDefault="00E654A5" w:rsidP="00E66292">
            <w:pPr>
              <w:tabs>
                <w:tab w:val="left" w:pos="220"/>
              </w:tabs>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Rendahnya partisipasi publik, serta lemahnya upaya penegakkan hukum</w:t>
            </w:r>
          </w:p>
        </w:tc>
        <w:tc>
          <w:tcPr>
            <w:tcW w:w="820" w:type="pct"/>
          </w:tcPr>
          <w:p w:rsidR="00F65B32" w:rsidRPr="00975F9E" w:rsidRDefault="00F65B32" w:rsidP="00045020">
            <w:pPr>
              <w:pStyle w:val="ListParagraph"/>
              <w:snapToGrid w:val="0"/>
              <w:spacing w:after="120" w:line="240" w:lineRule="auto"/>
              <w:ind w:left="57"/>
              <w:rPr>
                <w:rFonts w:ascii="Tahoma" w:hAnsi="Tahoma" w:cs="Tahoma"/>
                <w:strike/>
                <w:sz w:val="16"/>
                <w:szCs w:val="16"/>
                <w:lang w:val="id-ID"/>
              </w:rPr>
            </w:pPr>
            <w:r w:rsidRPr="00975F9E">
              <w:rPr>
                <w:rFonts w:ascii="Tahoma" w:hAnsi="Tahoma" w:cs="Tahoma"/>
                <w:sz w:val="16"/>
                <w:szCs w:val="16"/>
                <w:lang w:val="sv-SE"/>
              </w:rPr>
              <w:t xml:space="preserve">Masih rendahnya upaya peningkatan integritas dalam penyelenggaraan tata kelola pemerintahan yang baik dan bersih, </w:t>
            </w:r>
          </w:p>
        </w:tc>
      </w:tr>
      <w:tr w:rsidR="002C5ED6" w:rsidRPr="00975F9E" w:rsidTr="00F915F7">
        <w:trPr>
          <w:jc w:val="center"/>
        </w:trPr>
        <w:tc>
          <w:tcPr>
            <w:tcW w:w="858" w:type="pct"/>
          </w:tcPr>
          <w:p w:rsidR="00F65B32" w:rsidRPr="00975F9E" w:rsidRDefault="001E40D8"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rPr>
              <w:t xml:space="preserve">Sebagai wujud ketidakpuasan atas hasil audit keuangan, yang hanya memberikan </w:t>
            </w:r>
            <w:r w:rsidRPr="00975F9E">
              <w:rPr>
                <w:rFonts w:ascii="Tahoma" w:hAnsi="Tahoma" w:cs="Tahoma"/>
                <w:bCs/>
                <w:sz w:val="16"/>
                <w:szCs w:val="16"/>
              </w:rPr>
              <w:t xml:space="preserve">opini </w:t>
            </w:r>
            <w:r w:rsidRPr="00975F9E">
              <w:rPr>
                <w:rFonts w:ascii="Tahoma" w:hAnsi="Tahoma" w:cs="Tahoma"/>
                <w:sz w:val="16"/>
                <w:szCs w:val="16"/>
              </w:rPr>
              <w:t>atau menilai kewajaran laporan keuangan. Padahal masyarakat ingin tahu apakah uang negara (hasil pungutan pajak mereka) di kelola dengan baik dan benar</w:t>
            </w:r>
          </w:p>
        </w:tc>
        <w:tc>
          <w:tcPr>
            <w:tcW w:w="873" w:type="pct"/>
          </w:tcPr>
          <w:p w:rsidR="00F65B32" w:rsidRPr="00975F9E" w:rsidRDefault="00975F9E" w:rsidP="00E66292">
            <w:pPr>
              <w:snapToGrid w:val="0"/>
              <w:spacing w:after="120" w:line="240" w:lineRule="auto"/>
              <w:ind w:left="57"/>
              <w:rPr>
                <w:rFonts w:ascii="Tahoma" w:hAnsi="Tahoma" w:cs="Tahoma"/>
                <w:strike/>
                <w:sz w:val="16"/>
                <w:szCs w:val="16"/>
                <w:lang w:val="id-ID"/>
              </w:rPr>
            </w:pPr>
            <w:r w:rsidRPr="00975F9E">
              <w:rPr>
                <w:rFonts w:ascii="Tahoma" w:hAnsi="Tahoma" w:cs="Tahoma"/>
                <w:sz w:val="16"/>
                <w:szCs w:val="16"/>
                <w:lang w:val="sv-SE"/>
              </w:rPr>
              <w:t>Fokus pengawasan masih pada pemeriksaan (audit) pertanggungjawaban keuangan</w:t>
            </w:r>
          </w:p>
        </w:tc>
        <w:tc>
          <w:tcPr>
            <w:tcW w:w="924" w:type="pct"/>
          </w:tcPr>
          <w:p w:rsidR="00F65B32" w:rsidRPr="00975F9E" w:rsidRDefault="00320189" w:rsidP="00975F9E">
            <w:pPr>
              <w:snapToGrid w:val="0"/>
              <w:spacing w:after="0" w:line="240" w:lineRule="auto"/>
              <w:ind w:left="58"/>
              <w:rPr>
                <w:rFonts w:ascii="Tahoma" w:hAnsi="Tahoma" w:cs="Tahoma"/>
                <w:strike/>
                <w:sz w:val="16"/>
                <w:szCs w:val="16"/>
                <w:lang w:val="id-ID"/>
              </w:rPr>
            </w:pPr>
            <w:hyperlink r:id="rId9" w:tgtFrame="_blank" w:tooltip="PP No.60 / 2008" w:history="1">
              <w:r w:rsidR="00975F9E" w:rsidRPr="00975F9E">
                <w:rPr>
                  <w:rStyle w:val="Hyperlink"/>
                  <w:rFonts w:ascii="Tahoma" w:hAnsi="Tahoma" w:cs="Tahoma"/>
                  <w:bCs/>
                  <w:color w:val="auto"/>
                  <w:sz w:val="16"/>
                  <w:szCs w:val="16"/>
                  <w:u w:val="none"/>
                </w:rPr>
                <w:t>PP No. 60 Tahun 2008 tentang Sistem Pengendalian Intern Pemerintah</w:t>
              </w:r>
            </w:hyperlink>
            <w:r w:rsidR="00975F9E" w:rsidRPr="00975F9E">
              <w:rPr>
                <w:rFonts w:ascii="Tahoma" w:hAnsi="Tahoma" w:cs="Tahoma"/>
                <w:sz w:val="16"/>
                <w:szCs w:val="16"/>
              </w:rPr>
              <w:t xml:space="preserve"> </w:t>
            </w:r>
            <w:r w:rsidR="00975F9E">
              <w:rPr>
                <w:rFonts w:ascii="Tahoma" w:hAnsi="Tahoma" w:cs="Tahoma"/>
                <w:sz w:val="16"/>
                <w:szCs w:val="16"/>
              </w:rPr>
              <w:t>m</w:t>
            </w:r>
            <w:r w:rsidR="00975F9E" w:rsidRPr="00975F9E">
              <w:rPr>
                <w:rFonts w:ascii="Tahoma" w:hAnsi="Tahoma" w:cs="Tahoma"/>
                <w:sz w:val="16"/>
                <w:szCs w:val="16"/>
              </w:rPr>
              <w:t>emberikan kewenangan pada Aparat Pengawas Intern Pemerintah untuk melaksanakan audit kinerja</w:t>
            </w:r>
          </w:p>
        </w:tc>
        <w:tc>
          <w:tcPr>
            <w:tcW w:w="796" w:type="pct"/>
          </w:tcPr>
          <w:p w:rsidR="00F65B32" w:rsidRPr="00975F9E" w:rsidRDefault="001E40D8" w:rsidP="001E40D8">
            <w:pPr>
              <w:snapToGrid w:val="0"/>
              <w:spacing w:after="120" w:line="240" w:lineRule="auto"/>
              <w:rPr>
                <w:rFonts w:ascii="Tahoma" w:hAnsi="Tahoma" w:cs="Tahoma"/>
                <w:sz w:val="16"/>
                <w:szCs w:val="16"/>
              </w:rPr>
            </w:pPr>
            <w:r w:rsidRPr="00975F9E">
              <w:rPr>
                <w:rFonts w:ascii="Tahoma" w:hAnsi="Tahoma" w:cs="Tahoma"/>
                <w:sz w:val="16"/>
                <w:szCs w:val="16"/>
              </w:rPr>
              <w:t>Aparat pengawas internal belum memahami pengawasan menuju akuntabilitas kinerja</w:t>
            </w:r>
          </w:p>
        </w:tc>
        <w:tc>
          <w:tcPr>
            <w:tcW w:w="729" w:type="pct"/>
          </w:tcPr>
          <w:p w:rsidR="00F65B32" w:rsidRPr="00975F9E" w:rsidRDefault="00F65B32" w:rsidP="00E66292">
            <w:pPr>
              <w:tabs>
                <w:tab w:val="left" w:pos="220"/>
              </w:tabs>
              <w:snapToGrid w:val="0"/>
              <w:spacing w:after="120" w:line="240" w:lineRule="auto"/>
              <w:ind w:left="57"/>
              <w:rPr>
                <w:rFonts w:ascii="Tahoma" w:hAnsi="Tahoma" w:cs="Tahoma"/>
                <w:strike/>
                <w:sz w:val="16"/>
                <w:szCs w:val="16"/>
                <w:lang w:val="id-ID"/>
              </w:rPr>
            </w:pPr>
          </w:p>
        </w:tc>
        <w:tc>
          <w:tcPr>
            <w:tcW w:w="820" w:type="pct"/>
          </w:tcPr>
          <w:p w:rsidR="00F65B32" w:rsidRPr="00975F9E" w:rsidRDefault="00F65B32" w:rsidP="00E66292">
            <w:pPr>
              <w:spacing w:after="120" w:line="240" w:lineRule="auto"/>
              <w:rPr>
                <w:rFonts w:ascii="Tahoma" w:hAnsi="Tahoma" w:cs="Tahoma"/>
                <w:sz w:val="16"/>
                <w:szCs w:val="16"/>
                <w:lang w:val="sv-SE"/>
              </w:rPr>
            </w:pPr>
            <w:r w:rsidRPr="00975F9E">
              <w:rPr>
                <w:rFonts w:ascii="Tahoma" w:hAnsi="Tahoma" w:cs="Tahoma"/>
                <w:sz w:val="16"/>
                <w:szCs w:val="16"/>
                <w:lang w:val="sv-SE"/>
              </w:rPr>
              <w:t>Fokus pengawasan masih pada pemeriksaan (audit) pertanggungjawaban keuangan sehingga membutuhkan perubahan paradigma pengawasan menuju akuntabilitas kinerja.</w:t>
            </w:r>
          </w:p>
        </w:tc>
      </w:tr>
    </w:tbl>
    <w:p w:rsidR="00F65B32" w:rsidRDefault="00F65B32" w:rsidP="00C6765A">
      <w:pPr>
        <w:snapToGrid w:val="0"/>
        <w:spacing w:after="0" w:line="240" w:lineRule="auto"/>
        <w:jc w:val="center"/>
        <w:rPr>
          <w:rFonts w:ascii="Tahoma" w:hAnsi="Tahoma" w:cs="Tahoma"/>
          <w:b/>
        </w:rPr>
      </w:pPr>
    </w:p>
    <w:p w:rsidR="008C6F83" w:rsidRDefault="008C6F83" w:rsidP="00CB4C75">
      <w:pPr>
        <w:pStyle w:val="Heading1"/>
        <w:numPr>
          <w:ilvl w:val="1"/>
          <w:numId w:val="24"/>
        </w:numPr>
        <w:spacing w:line="360" w:lineRule="auto"/>
        <w:ind w:left="720" w:hanging="540"/>
        <w:rPr>
          <w:rFonts w:ascii="Tahoma" w:hAnsi="Tahoma" w:cs="Tahoma"/>
          <w:sz w:val="22"/>
          <w:szCs w:val="22"/>
        </w:rPr>
      </w:pPr>
      <w:r>
        <w:rPr>
          <w:rFonts w:ascii="Tahoma" w:hAnsi="Tahoma" w:cs="Tahoma"/>
          <w:sz w:val="22"/>
          <w:szCs w:val="22"/>
        </w:rPr>
        <w:t>Telaahan Visi, Misi dan Program Kepala Daerah dan Wakil Kepala Daerah Terpilih</w:t>
      </w:r>
    </w:p>
    <w:p w:rsidR="00FD7064" w:rsidRPr="00FD7064" w:rsidRDefault="00FD7064" w:rsidP="00CB4C75">
      <w:pPr>
        <w:spacing w:after="0" w:line="360" w:lineRule="auto"/>
        <w:rPr>
          <w:sz w:val="10"/>
          <w:szCs w:val="10"/>
        </w:rPr>
      </w:pPr>
    </w:p>
    <w:p w:rsidR="00977E54" w:rsidRPr="007914DE" w:rsidRDefault="00FD7064" w:rsidP="00CB4C75">
      <w:pPr>
        <w:numPr>
          <w:ilvl w:val="0"/>
          <w:numId w:val="31"/>
        </w:numPr>
        <w:spacing w:after="0" w:line="360" w:lineRule="auto"/>
        <w:ind w:left="630"/>
        <w:rPr>
          <w:rFonts w:ascii="Tahoma" w:hAnsi="Tahoma" w:cs="Tahoma"/>
          <w:b/>
        </w:rPr>
      </w:pPr>
      <w:r w:rsidRPr="007914DE">
        <w:rPr>
          <w:rFonts w:ascii="Tahoma" w:hAnsi="Tahoma" w:cs="Tahoma"/>
          <w:b/>
        </w:rPr>
        <w:t>Telaahan Visi, Misi dan Program Kepala dan Wakil Kepala Daerah</w:t>
      </w:r>
    </w:p>
    <w:p w:rsidR="00977E54" w:rsidRDefault="00977E54" w:rsidP="00CB4C75">
      <w:pPr>
        <w:spacing w:after="0" w:line="360" w:lineRule="auto"/>
        <w:ind w:left="270"/>
        <w:jc w:val="both"/>
        <w:rPr>
          <w:rFonts w:ascii="Tahoma" w:hAnsi="Tahoma" w:cs="Tahoma"/>
        </w:rPr>
      </w:pPr>
      <w:r w:rsidRPr="00977E54">
        <w:rPr>
          <w:rFonts w:ascii="Tahoma" w:hAnsi="Tahoma" w:cs="Tahoma"/>
        </w:rPr>
        <w:t xml:space="preserve">Rencana </w:t>
      </w:r>
      <w:r>
        <w:rPr>
          <w:rFonts w:ascii="Tahoma" w:hAnsi="Tahoma" w:cs="Tahoma"/>
        </w:rPr>
        <w:t xml:space="preserve">Pembangunan Jangka </w:t>
      </w:r>
      <w:r w:rsidR="00CF5F5A">
        <w:rPr>
          <w:rFonts w:ascii="Tahoma" w:hAnsi="Tahoma" w:cs="Tahoma"/>
        </w:rPr>
        <w:t>Menengah</w:t>
      </w:r>
      <w:r>
        <w:rPr>
          <w:rFonts w:ascii="Tahoma" w:hAnsi="Tahoma" w:cs="Tahoma"/>
        </w:rPr>
        <w:t xml:space="preserve"> (RPJM) Daerah Pr</w:t>
      </w:r>
      <w:r w:rsidR="0055202E">
        <w:rPr>
          <w:rFonts w:ascii="Tahoma" w:hAnsi="Tahoma" w:cs="Tahoma"/>
        </w:rPr>
        <w:t>ovinsi Sumatera Barat Tahun 2016</w:t>
      </w:r>
      <w:r>
        <w:rPr>
          <w:rFonts w:ascii="Tahoma" w:hAnsi="Tahoma" w:cs="Tahoma"/>
        </w:rPr>
        <w:t>-</w:t>
      </w:r>
      <w:r w:rsidR="005D48C7">
        <w:rPr>
          <w:rFonts w:ascii="Tahoma" w:hAnsi="Tahoma" w:cs="Tahoma"/>
        </w:rPr>
        <w:t>2021</w:t>
      </w:r>
      <w:r>
        <w:rPr>
          <w:rFonts w:ascii="Tahoma" w:hAnsi="Tahoma" w:cs="Tahoma"/>
        </w:rPr>
        <w:t xml:space="preserve"> </w:t>
      </w:r>
      <w:r w:rsidR="00004902">
        <w:rPr>
          <w:rFonts w:ascii="Tahoma" w:hAnsi="Tahoma" w:cs="Tahoma"/>
        </w:rPr>
        <w:t>merupak</w:t>
      </w:r>
      <w:r w:rsidR="0055202E">
        <w:rPr>
          <w:rFonts w:ascii="Tahoma" w:hAnsi="Tahoma" w:cs="Tahoma"/>
        </w:rPr>
        <w:t>an rencana pelaksanaan tahap ketiga</w:t>
      </w:r>
      <w:r w:rsidR="00004902">
        <w:rPr>
          <w:rFonts w:ascii="Tahoma" w:hAnsi="Tahoma" w:cs="Tahoma"/>
        </w:rPr>
        <w:t xml:space="preserve"> dari pelaksanaan Rencana Pembangunan Jangka Panjang (RPJP) daerah Provinsi Sumatera Barat Tahun 2005-2025, dimana visi pembangunan jangka panjang daerah adalah “Menjadi Provinsi Terkemuka Berbasis Sumber Daya Manusia yang Agamais Pada Tahun 2025” sedangkan visi kepala daerah terpilih pemerintahan Provinsi Sumatera Barat Tahun 201</w:t>
      </w:r>
      <w:r w:rsidR="0055202E">
        <w:rPr>
          <w:rFonts w:ascii="Tahoma" w:hAnsi="Tahoma" w:cs="Tahoma"/>
        </w:rPr>
        <w:t>6</w:t>
      </w:r>
      <w:r w:rsidR="00004902">
        <w:rPr>
          <w:rFonts w:ascii="Tahoma" w:hAnsi="Tahoma" w:cs="Tahoma"/>
        </w:rPr>
        <w:t>-</w:t>
      </w:r>
      <w:r w:rsidR="005D48C7">
        <w:rPr>
          <w:rFonts w:ascii="Tahoma" w:hAnsi="Tahoma" w:cs="Tahoma"/>
        </w:rPr>
        <w:t>2021</w:t>
      </w:r>
      <w:r w:rsidR="00004902">
        <w:rPr>
          <w:rFonts w:ascii="Tahoma" w:hAnsi="Tahoma" w:cs="Tahoma"/>
        </w:rPr>
        <w:t xml:space="preserve"> yaitu ”</w:t>
      </w:r>
      <w:r w:rsidR="0055202E">
        <w:rPr>
          <w:rFonts w:ascii="Tahoma" w:hAnsi="Tahoma" w:cs="Tahoma"/>
        </w:rPr>
        <w:t>Terwujudnya Sumatera Barat yang Madani dan Sejahtera”</w:t>
      </w:r>
      <w:r w:rsidR="001422F7">
        <w:rPr>
          <w:rFonts w:ascii="Tahoma" w:hAnsi="Tahoma" w:cs="Tahoma"/>
        </w:rPr>
        <w:t>.</w:t>
      </w:r>
    </w:p>
    <w:p w:rsidR="001422F7" w:rsidRDefault="001422F7" w:rsidP="00CB4C75">
      <w:pPr>
        <w:spacing w:after="0" w:line="360" w:lineRule="auto"/>
        <w:ind w:left="270" w:firstLine="810"/>
        <w:jc w:val="both"/>
        <w:rPr>
          <w:rFonts w:ascii="Tahoma" w:hAnsi="Tahoma" w:cs="Tahoma"/>
        </w:rPr>
      </w:pPr>
      <w:r>
        <w:rPr>
          <w:rFonts w:ascii="Tahoma" w:hAnsi="Tahoma" w:cs="Tahoma"/>
        </w:rPr>
        <w:lastRenderedPageBreak/>
        <w:t>Pencapaian visi Kepala Daerah dalam RPJM diwujudkan dalam 5 misi:</w:t>
      </w:r>
    </w:p>
    <w:p w:rsidR="005D48C7" w:rsidRDefault="00E102CE" w:rsidP="00CB4C75">
      <w:pPr>
        <w:pStyle w:val="BodyTextIndent2"/>
        <w:numPr>
          <w:ilvl w:val="0"/>
          <w:numId w:val="27"/>
        </w:numPr>
        <w:spacing w:after="0" w:line="360" w:lineRule="auto"/>
        <w:ind w:left="547" w:hanging="283"/>
        <w:jc w:val="both"/>
        <w:rPr>
          <w:rFonts w:ascii="Tahoma" w:hAnsi="Tahoma" w:cs="Tahoma"/>
          <w:bCs/>
        </w:rPr>
      </w:pPr>
      <w:r w:rsidRPr="005D48C7">
        <w:rPr>
          <w:rFonts w:ascii="Tahoma" w:hAnsi="Tahoma" w:cs="Tahoma"/>
          <w:bCs/>
        </w:rPr>
        <w:t>Me</w:t>
      </w:r>
      <w:r w:rsidR="00A00257">
        <w:rPr>
          <w:rFonts w:ascii="Tahoma" w:hAnsi="Tahoma" w:cs="Tahoma"/>
          <w:bCs/>
        </w:rPr>
        <w:t>ningkatkan</w:t>
      </w:r>
      <w:r w:rsidRPr="005D48C7">
        <w:rPr>
          <w:rFonts w:ascii="Tahoma" w:hAnsi="Tahoma" w:cs="Tahoma"/>
          <w:bCs/>
        </w:rPr>
        <w:t xml:space="preserve"> tata kehidupan yang harmonis, agamais, beradat dan berbudaya berdasarkan falsafah “Adat Basandi Syarak, Syarak Basandi Kitabullah”</w:t>
      </w:r>
      <w:r w:rsidR="005D48C7" w:rsidRPr="005D48C7">
        <w:rPr>
          <w:rFonts w:ascii="Tahoma" w:hAnsi="Tahoma" w:cs="Tahoma"/>
          <w:bCs/>
        </w:rPr>
        <w:t>.</w:t>
      </w:r>
      <w:r w:rsidRPr="005D48C7">
        <w:rPr>
          <w:rFonts w:ascii="Tahoma" w:hAnsi="Tahoma" w:cs="Tahoma"/>
          <w:bCs/>
        </w:rPr>
        <w:t xml:space="preserve"> </w:t>
      </w:r>
    </w:p>
    <w:p w:rsidR="005D48C7" w:rsidRDefault="00E102CE" w:rsidP="00CB4C75">
      <w:pPr>
        <w:pStyle w:val="BodyTextIndent2"/>
        <w:numPr>
          <w:ilvl w:val="0"/>
          <w:numId w:val="27"/>
        </w:numPr>
        <w:spacing w:after="0" w:line="360" w:lineRule="auto"/>
        <w:ind w:left="547" w:hanging="283"/>
        <w:jc w:val="both"/>
        <w:rPr>
          <w:rFonts w:ascii="Tahoma" w:hAnsi="Tahoma" w:cs="Tahoma"/>
          <w:bCs/>
        </w:rPr>
      </w:pPr>
      <w:r w:rsidRPr="005D48C7">
        <w:rPr>
          <w:rFonts w:ascii="Tahoma" w:hAnsi="Tahoma" w:cs="Tahoma"/>
          <w:bCs/>
        </w:rPr>
        <w:t>Me</w:t>
      </w:r>
      <w:r w:rsidR="00A00257">
        <w:rPr>
          <w:rFonts w:ascii="Tahoma" w:hAnsi="Tahoma" w:cs="Tahoma"/>
          <w:bCs/>
        </w:rPr>
        <w:t>ningkatkan</w:t>
      </w:r>
      <w:r w:rsidRPr="005D48C7">
        <w:rPr>
          <w:rFonts w:ascii="Tahoma" w:hAnsi="Tahoma" w:cs="Tahoma"/>
          <w:bCs/>
        </w:rPr>
        <w:t xml:space="preserve"> tata pemerintahan ya</w:t>
      </w:r>
      <w:r w:rsidR="005D48C7" w:rsidRPr="005D48C7">
        <w:rPr>
          <w:rFonts w:ascii="Tahoma" w:hAnsi="Tahoma" w:cs="Tahoma"/>
          <w:bCs/>
        </w:rPr>
        <w:t>ng baik, bersih dan professional.</w:t>
      </w:r>
      <w:r w:rsidRPr="005D48C7">
        <w:rPr>
          <w:rFonts w:ascii="Tahoma" w:hAnsi="Tahoma" w:cs="Tahoma"/>
          <w:bCs/>
        </w:rPr>
        <w:t xml:space="preserve"> </w:t>
      </w:r>
    </w:p>
    <w:p w:rsidR="00E102CE" w:rsidRPr="005D48C7" w:rsidRDefault="00E102CE" w:rsidP="00CB4C75">
      <w:pPr>
        <w:pStyle w:val="BodyTextIndent2"/>
        <w:numPr>
          <w:ilvl w:val="0"/>
          <w:numId w:val="27"/>
        </w:numPr>
        <w:spacing w:after="0" w:line="360" w:lineRule="auto"/>
        <w:ind w:left="547" w:hanging="283"/>
        <w:jc w:val="both"/>
        <w:rPr>
          <w:rFonts w:ascii="Tahoma" w:hAnsi="Tahoma" w:cs="Tahoma"/>
          <w:bCs/>
        </w:rPr>
      </w:pPr>
      <w:r w:rsidRPr="005D48C7">
        <w:rPr>
          <w:rFonts w:ascii="Tahoma" w:hAnsi="Tahoma" w:cs="Tahoma"/>
          <w:bCs/>
        </w:rPr>
        <w:t>Me</w:t>
      </w:r>
      <w:r w:rsidR="00A00257">
        <w:rPr>
          <w:rFonts w:ascii="Tahoma" w:hAnsi="Tahoma" w:cs="Tahoma"/>
          <w:bCs/>
        </w:rPr>
        <w:t>ningkatkan</w:t>
      </w:r>
      <w:r w:rsidRPr="005D48C7">
        <w:rPr>
          <w:rFonts w:ascii="Tahoma" w:hAnsi="Tahoma" w:cs="Tahoma"/>
          <w:bCs/>
        </w:rPr>
        <w:t xml:space="preserve"> sumberdaya manusia yang cerdas, sehat, beriman</w:t>
      </w:r>
      <w:r w:rsidR="005D48C7">
        <w:rPr>
          <w:rFonts w:ascii="Tahoma" w:hAnsi="Tahoma" w:cs="Tahoma"/>
          <w:bCs/>
        </w:rPr>
        <w:t>, berkarakter</w:t>
      </w:r>
      <w:r w:rsidRPr="005D48C7">
        <w:rPr>
          <w:rFonts w:ascii="Tahoma" w:hAnsi="Tahoma" w:cs="Tahoma"/>
          <w:bCs/>
        </w:rPr>
        <w:t xml:space="preserve"> dan berkualitas tinggi.</w:t>
      </w:r>
    </w:p>
    <w:p w:rsidR="005D48C7" w:rsidRDefault="00E102CE" w:rsidP="00CB4C75">
      <w:pPr>
        <w:pStyle w:val="BodyTextIndent2"/>
        <w:numPr>
          <w:ilvl w:val="0"/>
          <w:numId w:val="27"/>
        </w:numPr>
        <w:spacing w:after="0" w:line="360" w:lineRule="auto"/>
        <w:ind w:left="547" w:hanging="283"/>
        <w:jc w:val="both"/>
        <w:rPr>
          <w:rFonts w:ascii="Tahoma" w:hAnsi="Tahoma" w:cs="Tahoma"/>
          <w:bCs/>
        </w:rPr>
      </w:pPr>
      <w:r w:rsidRPr="005D48C7">
        <w:rPr>
          <w:rFonts w:ascii="Tahoma" w:hAnsi="Tahoma" w:cs="Tahoma"/>
          <w:bCs/>
        </w:rPr>
        <w:t>Me</w:t>
      </w:r>
      <w:r w:rsidR="005D48C7" w:rsidRPr="005D48C7">
        <w:rPr>
          <w:rFonts w:ascii="Tahoma" w:hAnsi="Tahoma" w:cs="Tahoma"/>
          <w:bCs/>
        </w:rPr>
        <w:t xml:space="preserve">ningkatkan </w:t>
      </w:r>
      <w:r w:rsidRPr="005D48C7">
        <w:rPr>
          <w:rFonts w:ascii="Tahoma" w:hAnsi="Tahoma" w:cs="Tahoma"/>
          <w:bCs/>
        </w:rPr>
        <w:t xml:space="preserve">ekonomi masyarakat </w:t>
      </w:r>
      <w:r w:rsidR="005D48C7" w:rsidRPr="005D48C7">
        <w:rPr>
          <w:rFonts w:ascii="Tahoma" w:hAnsi="Tahoma" w:cs="Tahoma"/>
          <w:bCs/>
        </w:rPr>
        <w:t xml:space="preserve">berbasis kerakyatan </w:t>
      </w:r>
      <w:r w:rsidRPr="005D48C7">
        <w:rPr>
          <w:rFonts w:ascii="Tahoma" w:hAnsi="Tahoma" w:cs="Tahoma"/>
          <w:bCs/>
        </w:rPr>
        <w:t>yang tangguh, produktif</w:t>
      </w:r>
      <w:r w:rsidR="005D48C7" w:rsidRPr="005D48C7">
        <w:rPr>
          <w:rFonts w:ascii="Tahoma" w:hAnsi="Tahoma" w:cs="Tahoma"/>
          <w:bCs/>
        </w:rPr>
        <w:t xml:space="preserve"> dan </w:t>
      </w:r>
      <w:r w:rsidRPr="005D48C7">
        <w:rPr>
          <w:rFonts w:ascii="Tahoma" w:hAnsi="Tahoma" w:cs="Tahoma"/>
          <w:bCs/>
        </w:rPr>
        <w:t>be</w:t>
      </w:r>
      <w:r w:rsidR="00645427" w:rsidRPr="005D48C7">
        <w:rPr>
          <w:rFonts w:ascii="Tahoma" w:hAnsi="Tahoma" w:cs="Tahoma"/>
          <w:bCs/>
        </w:rPr>
        <w:t>rdaya saing regional dan global</w:t>
      </w:r>
      <w:r w:rsidR="005D48C7">
        <w:rPr>
          <w:rFonts w:ascii="Tahoma" w:hAnsi="Tahoma" w:cs="Tahoma"/>
          <w:bCs/>
        </w:rPr>
        <w:t>, dengan mengoptimalkan pemanfaatan potensi sumberdaya pembangunan daerah.</w:t>
      </w:r>
    </w:p>
    <w:p w:rsidR="001A2467" w:rsidRDefault="005D48C7" w:rsidP="00CB4C75">
      <w:pPr>
        <w:pStyle w:val="BodyTextIndent2"/>
        <w:numPr>
          <w:ilvl w:val="0"/>
          <w:numId w:val="27"/>
        </w:numPr>
        <w:spacing w:after="0" w:line="360" w:lineRule="auto"/>
        <w:ind w:left="547" w:hanging="283"/>
        <w:jc w:val="both"/>
        <w:rPr>
          <w:rFonts w:ascii="Tahoma" w:hAnsi="Tahoma" w:cs="Tahoma"/>
          <w:bCs/>
        </w:rPr>
      </w:pPr>
      <w:r>
        <w:rPr>
          <w:rFonts w:ascii="Tahoma" w:hAnsi="Tahoma" w:cs="Tahoma"/>
          <w:bCs/>
        </w:rPr>
        <w:t>Meningkatkan infrastruktur dan pembangunan yang berkelanjutan dan berwawasan lingkungan.</w:t>
      </w:r>
    </w:p>
    <w:p w:rsidR="00E102CE" w:rsidRPr="00A00257" w:rsidRDefault="00E102CE" w:rsidP="00CB4C75">
      <w:pPr>
        <w:pStyle w:val="BodyTextIndent2"/>
        <w:spacing w:after="0" w:line="360" w:lineRule="auto"/>
        <w:ind w:left="270"/>
        <w:jc w:val="both"/>
        <w:rPr>
          <w:rFonts w:ascii="Tahoma" w:hAnsi="Tahoma" w:cs="Tahoma"/>
          <w:bCs/>
        </w:rPr>
      </w:pPr>
      <w:r w:rsidRPr="00A00257">
        <w:rPr>
          <w:rFonts w:ascii="Tahoma" w:hAnsi="Tahoma" w:cs="Tahoma"/>
          <w:bCs/>
        </w:rPr>
        <w:t>Memperhatikan visi dan misi jangka menengah sebagaimana dijabarkan diatas, maka tujuan pembangunan Sumatera Barat dalam periode 201</w:t>
      </w:r>
      <w:r w:rsidR="005D48C7" w:rsidRPr="00A00257">
        <w:rPr>
          <w:rFonts w:ascii="Tahoma" w:hAnsi="Tahoma" w:cs="Tahoma"/>
          <w:bCs/>
        </w:rPr>
        <w:t>6</w:t>
      </w:r>
      <w:r w:rsidRPr="00A00257">
        <w:rPr>
          <w:rFonts w:ascii="Tahoma" w:hAnsi="Tahoma" w:cs="Tahoma"/>
          <w:bCs/>
        </w:rPr>
        <w:t>-20</w:t>
      </w:r>
      <w:r w:rsidR="005D48C7" w:rsidRPr="00A00257">
        <w:rPr>
          <w:rFonts w:ascii="Tahoma" w:hAnsi="Tahoma" w:cs="Tahoma"/>
          <w:bCs/>
        </w:rPr>
        <w:t>21</w:t>
      </w:r>
      <w:r w:rsidRPr="00A00257">
        <w:rPr>
          <w:rFonts w:ascii="Tahoma" w:hAnsi="Tahoma" w:cs="Tahoma"/>
          <w:bCs/>
        </w:rPr>
        <w:t xml:space="preserve"> adalah:</w:t>
      </w:r>
    </w:p>
    <w:p w:rsidR="00E102CE" w:rsidRPr="00A00257" w:rsidRDefault="00E102CE" w:rsidP="00CB4C75">
      <w:pPr>
        <w:pStyle w:val="BodyTextIndent2"/>
        <w:spacing w:after="0" w:line="360" w:lineRule="auto"/>
        <w:ind w:left="270"/>
        <w:jc w:val="both"/>
        <w:rPr>
          <w:rFonts w:ascii="Tahoma" w:hAnsi="Tahoma" w:cs="Tahoma"/>
          <w:bCs/>
        </w:rPr>
      </w:pPr>
      <w:r w:rsidRPr="00A00257">
        <w:rPr>
          <w:rFonts w:ascii="Tahoma" w:hAnsi="Tahoma" w:cs="Tahoma"/>
          <w:bCs/>
        </w:rPr>
        <w:t>Tujuan misi 1 adalah :</w:t>
      </w:r>
    </w:p>
    <w:p w:rsidR="003E5604" w:rsidRPr="00CB4C75" w:rsidRDefault="005D48C7" w:rsidP="00CB4C75">
      <w:pPr>
        <w:pStyle w:val="ListParagraph"/>
        <w:numPr>
          <w:ilvl w:val="0"/>
          <w:numId w:val="32"/>
        </w:numPr>
        <w:spacing w:after="0" w:line="360" w:lineRule="auto"/>
        <w:ind w:left="720" w:right="166" w:hanging="450"/>
        <w:jc w:val="both"/>
        <w:rPr>
          <w:rFonts w:ascii="Tahoma" w:hAnsi="Tahoma" w:cs="Tahoma"/>
          <w:lang w:val="it-IT"/>
        </w:rPr>
      </w:pPr>
      <w:r w:rsidRPr="00CB4C75">
        <w:rPr>
          <w:rFonts w:ascii="Tahoma" w:hAnsi="Tahoma" w:cs="Tahoma"/>
          <w:bCs/>
          <w:lang w:val="id-ID"/>
        </w:rPr>
        <w:t xml:space="preserve">Meningkatkan pelaksanaan </w:t>
      </w:r>
      <w:r w:rsidRPr="00CB4C75">
        <w:rPr>
          <w:rFonts w:ascii="Tahoma" w:hAnsi="Tahoma" w:cs="Tahoma"/>
          <w:bCs/>
        </w:rPr>
        <w:t xml:space="preserve">pembangunan </w:t>
      </w:r>
      <w:r w:rsidRPr="00CB4C75">
        <w:rPr>
          <w:rFonts w:ascii="Tahoma" w:hAnsi="Tahoma" w:cs="Tahoma"/>
          <w:bCs/>
          <w:lang w:val="id-ID"/>
        </w:rPr>
        <w:t>mental dan kehidupan masyarakat madani yang aman, damai, tentram, harmonis</w:t>
      </w:r>
      <w:r w:rsidRPr="00CB4C75">
        <w:rPr>
          <w:rFonts w:ascii="Tahoma" w:hAnsi="Tahoma" w:cs="Tahoma"/>
          <w:bCs/>
        </w:rPr>
        <w:t xml:space="preserve">, </w:t>
      </w:r>
      <w:r w:rsidRPr="00CB4C75">
        <w:rPr>
          <w:rFonts w:ascii="Tahoma" w:hAnsi="Tahoma" w:cs="Tahoma"/>
          <w:bCs/>
          <w:lang w:val="id-ID"/>
        </w:rPr>
        <w:t>beriman dan berta</w:t>
      </w:r>
      <w:r w:rsidRPr="00CB4C75">
        <w:rPr>
          <w:rFonts w:ascii="Tahoma" w:hAnsi="Tahoma" w:cs="Tahoma"/>
          <w:bCs/>
        </w:rPr>
        <w:t>q</w:t>
      </w:r>
      <w:r w:rsidRPr="00CB4C75">
        <w:rPr>
          <w:rFonts w:ascii="Tahoma" w:hAnsi="Tahoma" w:cs="Tahoma"/>
          <w:bCs/>
          <w:lang w:val="id-ID"/>
        </w:rPr>
        <w:t>wa dengan mengamalkan nilai universal keagamaan dalam kehidupan</w:t>
      </w:r>
      <w:r w:rsidRPr="00CB4C75">
        <w:rPr>
          <w:rFonts w:ascii="Tahoma" w:hAnsi="Tahoma" w:cs="Tahoma"/>
        </w:rPr>
        <w:t>.</w:t>
      </w:r>
    </w:p>
    <w:p w:rsidR="005D48C7" w:rsidRPr="00A00257" w:rsidRDefault="005D48C7" w:rsidP="00CB4C75">
      <w:pPr>
        <w:pStyle w:val="ListParagraph"/>
        <w:numPr>
          <w:ilvl w:val="0"/>
          <w:numId w:val="32"/>
        </w:numPr>
        <w:spacing w:after="0" w:line="360" w:lineRule="auto"/>
        <w:ind w:left="810" w:right="166" w:hanging="540"/>
        <w:jc w:val="both"/>
        <w:rPr>
          <w:rFonts w:ascii="Tahoma" w:hAnsi="Tahoma" w:cs="Tahoma"/>
          <w:lang w:val="it-IT"/>
        </w:rPr>
      </w:pPr>
      <w:r w:rsidRPr="00A00257">
        <w:rPr>
          <w:rFonts w:ascii="Tahoma" w:hAnsi="Tahoma" w:cs="Tahoma"/>
          <w:bCs/>
          <w:lang w:val="id-ID"/>
        </w:rPr>
        <w:t>Meningkatkan kesalehan sosial dan penguatan kelembagaan agama dan adat</w:t>
      </w:r>
      <w:r w:rsidRPr="00A00257">
        <w:rPr>
          <w:rFonts w:ascii="Tahoma" w:hAnsi="Tahoma" w:cs="Tahoma"/>
          <w:bCs/>
        </w:rPr>
        <w:t>.</w:t>
      </w:r>
    </w:p>
    <w:p w:rsidR="005D48C7" w:rsidRPr="00A00257" w:rsidRDefault="005D48C7" w:rsidP="00CB4C75">
      <w:pPr>
        <w:pStyle w:val="ListParagraph"/>
        <w:numPr>
          <w:ilvl w:val="0"/>
          <w:numId w:val="32"/>
        </w:numPr>
        <w:spacing w:after="0" w:line="360" w:lineRule="auto"/>
        <w:ind w:left="720" w:right="166" w:hanging="450"/>
        <w:jc w:val="both"/>
        <w:rPr>
          <w:rFonts w:ascii="Tahoma" w:hAnsi="Tahoma" w:cs="Tahoma"/>
          <w:lang w:val="it-IT"/>
        </w:rPr>
      </w:pPr>
      <w:r w:rsidRPr="00A00257">
        <w:rPr>
          <w:rFonts w:ascii="Tahoma" w:hAnsi="Tahoma" w:cs="Tahoma"/>
          <w:bCs/>
          <w:lang w:val="id-ID"/>
        </w:rPr>
        <w:t>Meningkatkan pengetahuan dan pengamalan nilai-nilai kearifan lokal, adat dan budaya ditengah kehidupan masyarakat.</w:t>
      </w:r>
      <w:r w:rsidRPr="00A00257">
        <w:rPr>
          <w:rFonts w:ascii="Tahoma" w:hAnsi="Tahoma" w:cs="Tahoma"/>
          <w:lang w:val="it-IT"/>
        </w:rPr>
        <w:t xml:space="preserve"> </w:t>
      </w:r>
    </w:p>
    <w:p w:rsidR="0083609E" w:rsidRPr="00A00257" w:rsidRDefault="0083609E" w:rsidP="00CB4C75">
      <w:pPr>
        <w:pStyle w:val="BodyTextIndent2"/>
        <w:spacing w:after="0" w:line="360" w:lineRule="auto"/>
        <w:ind w:left="547"/>
        <w:jc w:val="both"/>
        <w:rPr>
          <w:rFonts w:ascii="Tahoma" w:hAnsi="Tahoma" w:cs="Tahoma"/>
          <w:bCs/>
        </w:rPr>
      </w:pPr>
    </w:p>
    <w:p w:rsidR="00E102CE" w:rsidRPr="00A00257" w:rsidRDefault="00E102CE" w:rsidP="00CB4C75">
      <w:pPr>
        <w:pStyle w:val="BodyTextIndent2"/>
        <w:spacing w:after="0" w:line="360" w:lineRule="auto"/>
        <w:ind w:left="270"/>
        <w:jc w:val="both"/>
        <w:rPr>
          <w:rFonts w:ascii="Tahoma" w:hAnsi="Tahoma" w:cs="Tahoma"/>
          <w:bCs/>
        </w:rPr>
      </w:pPr>
      <w:r w:rsidRPr="00A00257">
        <w:rPr>
          <w:rFonts w:ascii="Tahoma" w:hAnsi="Tahoma" w:cs="Tahoma"/>
          <w:bCs/>
        </w:rPr>
        <w:t>Tujuan misi 2 adalah :</w:t>
      </w:r>
    </w:p>
    <w:p w:rsidR="005D48C7" w:rsidRPr="00A00257" w:rsidRDefault="005D48C7" w:rsidP="00CB4C75">
      <w:pPr>
        <w:pStyle w:val="ListParagraph"/>
        <w:numPr>
          <w:ilvl w:val="0"/>
          <w:numId w:val="33"/>
        </w:numPr>
        <w:spacing w:after="0" w:line="360" w:lineRule="auto"/>
        <w:ind w:left="720" w:right="166" w:hanging="450"/>
        <w:jc w:val="both"/>
        <w:rPr>
          <w:rFonts w:ascii="Tahoma" w:hAnsi="Tahoma" w:cs="Tahoma"/>
        </w:rPr>
      </w:pPr>
      <w:r w:rsidRPr="00A00257">
        <w:rPr>
          <w:rFonts w:ascii="Tahoma" w:hAnsi="Tahoma" w:cs="Tahoma"/>
          <w:bCs/>
          <w:lang w:val="id-ID"/>
        </w:rPr>
        <w:t xml:space="preserve">Meningkatkan </w:t>
      </w:r>
      <w:r w:rsidRPr="00A00257">
        <w:rPr>
          <w:rFonts w:ascii="Tahoma" w:hAnsi="Tahoma" w:cs="Tahoma"/>
          <w:bCs/>
        </w:rPr>
        <w:t xml:space="preserve">profesionalitas </w:t>
      </w:r>
      <w:r w:rsidRPr="00A00257">
        <w:rPr>
          <w:rFonts w:ascii="Tahoma" w:hAnsi="Tahoma" w:cs="Tahoma"/>
          <w:bCs/>
          <w:lang w:val="id-ID"/>
        </w:rPr>
        <w:t xml:space="preserve">aparatur pemerintah dan bebas </w:t>
      </w:r>
      <w:r w:rsidRPr="00A00257">
        <w:rPr>
          <w:rFonts w:ascii="Tahoma" w:hAnsi="Tahoma" w:cs="Tahoma"/>
          <w:bCs/>
        </w:rPr>
        <w:t>korupsi, kolusi serta nepotisme</w:t>
      </w:r>
      <w:r w:rsidRPr="00A00257">
        <w:rPr>
          <w:rFonts w:ascii="Tahoma" w:hAnsi="Tahoma" w:cs="Tahoma"/>
        </w:rPr>
        <w:t>.</w:t>
      </w:r>
    </w:p>
    <w:p w:rsidR="005D48C7" w:rsidRPr="00A00257" w:rsidRDefault="005D48C7" w:rsidP="00CB4C75">
      <w:pPr>
        <w:pStyle w:val="ListParagraph"/>
        <w:numPr>
          <w:ilvl w:val="0"/>
          <w:numId w:val="33"/>
        </w:numPr>
        <w:spacing w:after="0" w:line="360" w:lineRule="auto"/>
        <w:ind w:left="720" w:right="166" w:hanging="450"/>
        <w:jc w:val="both"/>
        <w:rPr>
          <w:rFonts w:ascii="Tahoma" w:hAnsi="Tahoma" w:cs="Tahoma"/>
        </w:rPr>
      </w:pPr>
      <w:r w:rsidRPr="00A00257">
        <w:rPr>
          <w:rFonts w:ascii="Tahoma" w:hAnsi="Tahoma" w:cs="Tahoma"/>
          <w:bCs/>
          <w:lang w:val="id-ID"/>
        </w:rPr>
        <w:t>Meningkatkan tata pemerintahan yang baik, bersih, transparan dan  akuntabel</w:t>
      </w:r>
      <w:r w:rsidRPr="00A00257">
        <w:rPr>
          <w:rFonts w:ascii="Tahoma" w:hAnsi="Tahoma" w:cs="Tahoma"/>
          <w:bCs/>
        </w:rPr>
        <w:t>.</w:t>
      </w:r>
    </w:p>
    <w:p w:rsidR="005D48C7" w:rsidRPr="00A00257" w:rsidRDefault="005D48C7" w:rsidP="00CB4C75">
      <w:pPr>
        <w:pStyle w:val="ListParagraph"/>
        <w:numPr>
          <w:ilvl w:val="0"/>
          <w:numId w:val="33"/>
        </w:numPr>
        <w:spacing w:after="0" w:line="360" w:lineRule="auto"/>
        <w:ind w:left="720" w:right="166" w:hanging="450"/>
        <w:jc w:val="both"/>
        <w:rPr>
          <w:rFonts w:ascii="Tahoma" w:hAnsi="Tahoma" w:cs="Tahoma"/>
        </w:rPr>
      </w:pPr>
      <w:r w:rsidRPr="00A00257">
        <w:rPr>
          <w:rFonts w:ascii="Tahoma" w:hAnsi="Tahoma" w:cs="Tahoma"/>
          <w:bCs/>
          <w:lang w:val="id-ID"/>
        </w:rPr>
        <w:t>Meningkatkan pelayanan publik yang prima</w:t>
      </w:r>
      <w:r w:rsidRPr="00A00257">
        <w:rPr>
          <w:rFonts w:ascii="Tahoma" w:hAnsi="Tahoma" w:cs="Tahoma"/>
          <w:bCs/>
        </w:rPr>
        <w:t xml:space="preserve">, </w:t>
      </w:r>
      <w:r w:rsidRPr="00A00257">
        <w:rPr>
          <w:rFonts w:ascii="Tahoma" w:hAnsi="Tahoma" w:cs="Tahoma"/>
          <w:bCs/>
          <w:lang w:val="id-ID"/>
        </w:rPr>
        <w:t>transparan</w:t>
      </w:r>
      <w:r w:rsidRPr="00A00257">
        <w:rPr>
          <w:rFonts w:ascii="Tahoma" w:hAnsi="Tahoma" w:cs="Tahoma"/>
          <w:bCs/>
        </w:rPr>
        <w:t>s,</w:t>
      </w:r>
      <w:r w:rsidRPr="00A00257">
        <w:rPr>
          <w:rFonts w:ascii="Tahoma" w:hAnsi="Tahoma" w:cs="Tahoma"/>
          <w:bCs/>
          <w:lang w:val="id-ID"/>
        </w:rPr>
        <w:t xml:space="preserve"> aspiratif</w:t>
      </w:r>
      <w:r w:rsidRPr="00A00257">
        <w:rPr>
          <w:rFonts w:ascii="Tahoma" w:hAnsi="Tahoma" w:cs="Tahoma"/>
          <w:bCs/>
        </w:rPr>
        <w:t xml:space="preserve">, dan </w:t>
      </w:r>
      <w:r w:rsidRPr="00A00257">
        <w:rPr>
          <w:rFonts w:ascii="Tahoma" w:hAnsi="Tahoma" w:cs="Tahoma"/>
          <w:bCs/>
          <w:lang w:val="id-ID"/>
        </w:rPr>
        <w:t>partisipatif</w:t>
      </w:r>
      <w:r w:rsidRPr="00A00257">
        <w:rPr>
          <w:rFonts w:ascii="Tahoma" w:hAnsi="Tahoma" w:cs="Tahoma"/>
          <w:bCs/>
        </w:rPr>
        <w:t>.</w:t>
      </w:r>
    </w:p>
    <w:p w:rsidR="00A00257" w:rsidRPr="00A00257" w:rsidRDefault="00A00257" w:rsidP="00CB4C75">
      <w:pPr>
        <w:pStyle w:val="ListParagraph"/>
        <w:spacing w:after="0" w:line="360" w:lineRule="auto"/>
        <w:ind w:right="166"/>
        <w:jc w:val="both"/>
        <w:rPr>
          <w:rFonts w:ascii="Tahoma" w:hAnsi="Tahoma" w:cs="Tahoma"/>
        </w:rPr>
      </w:pPr>
    </w:p>
    <w:p w:rsidR="00E102CE" w:rsidRPr="00A00257" w:rsidRDefault="00E102CE" w:rsidP="00CB4C75">
      <w:pPr>
        <w:pStyle w:val="BodyTextIndent2"/>
        <w:spacing w:after="0" w:line="360" w:lineRule="auto"/>
        <w:ind w:left="270"/>
        <w:jc w:val="both"/>
        <w:rPr>
          <w:rFonts w:ascii="Tahoma" w:hAnsi="Tahoma" w:cs="Tahoma"/>
          <w:bCs/>
        </w:rPr>
      </w:pPr>
      <w:r w:rsidRPr="00A00257">
        <w:rPr>
          <w:rFonts w:ascii="Tahoma" w:hAnsi="Tahoma" w:cs="Tahoma"/>
          <w:bCs/>
        </w:rPr>
        <w:t>Tujuan misi 3 adalah :</w:t>
      </w:r>
    </w:p>
    <w:p w:rsidR="005D48C7" w:rsidRPr="00A00257" w:rsidRDefault="005D48C7" w:rsidP="00CB4C75">
      <w:pPr>
        <w:numPr>
          <w:ilvl w:val="0"/>
          <w:numId w:val="34"/>
        </w:numPr>
        <w:spacing w:after="0" w:line="360" w:lineRule="auto"/>
        <w:ind w:left="720" w:right="166" w:hanging="450"/>
        <w:jc w:val="both"/>
        <w:rPr>
          <w:rFonts w:ascii="Tahoma" w:hAnsi="Tahoma" w:cs="Tahoma"/>
        </w:rPr>
      </w:pPr>
      <w:r w:rsidRPr="00A00257">
        <w:rPr>
          <w:rFonts w:ascii="Tahoma" w:hAnsi="Tahoma" w:cs="Tahoma"/>
          <w:bCs/>
          <w:lang w:val="id-ID"/>
        </w:rPr>
        <w:t xml:space="preserve">Meningkatkan sumberdaya manusia </w:t>
      </w:r>
      <w:r w:rsidRPr="00A00257">
        <w:rPr>
          <w:rFonts w:ascii="Tahoma" w:hAnsi="Tahoma" w:cs="Tahoma"/>
          <w:bCs/>
        </w:rPr>
        <w:t xml:space="preserve">yang </w:t>
      </w:r>
      <w:r w:rsidRPr="00A00257">
        <w:rPr>
          <w:rFonts w:ascii="Tahoma" w:hAnsi="Tahoma" w:cs="Tahoma"/>
          <w:bCs/>
          <w:lang w:val="id-ID"/>
        </w:rPr>
        <w:t xml:space="preserve">berkarakter </w:t>
      </w:r>
      <w:r w:rsidRPr="00A00257">
        <w:rPr>
          <w:rFonts w:ascii="Tahoma" w:hAnsi="Tahoma" w:cs="Tahoma"/>
          <w:bCs/>
        </w:rPr>
        <w:t xml:space="preserve">dan </w:t>
      </w:r>
      <w:r w:rsidRPr="00A00257">
        <w:rPr>
          <w:rFonts w:ascii="Tahoma" w:hAnsi="Tahoma" w:cs="Tahoma"/>
          <w:bCs/>
          <w:lang w:val="id-ID"/>
        </w:rPr>
        <w:t>cerdas serta meningkatkan kesadaran masyarakat tentang pentingnya pendidikan karakter</w:t>
      </w:r>
      <w:r w:rsidRPr="00A00257">
        <w:rPr>
          <w:rFonts w:ascii="Tahoma" w:hAnsi="Tahoma" w:cs="Tahoma"/>
        </w:rPr>
        <w:t xml:space="preserve">. </w:t>
      </w:r>
    </w:p>
    <w:p w:rsidR="005D48C7" w:rsidRPr="00A00257" w:rsidRDefault="005D48C7" w:rsidP="00CB4C75">
      <w:pPr>
        <w:numPr>
          <w:ilvl w:val="0"/>
          <w:numId w:val="34"/>
        </w:numPr>
        <w:spacing w:after="0" w:line="360" w:lineRule="auto"/>
        <w:ind w:left="720" w:right="166" w:hanging="450"/>
        <w:jc w:val="both"/>
        <w:rPr>
          <w:rFonts w:ascii="Tahoma" w:hAnsi="Tahoma" w:cs="Tahoma"/>
        </w:rPr>
      </w:pPr>
      <w:r w:rsidRPr="00A00257">
        <w:rPr>
          <w:rFonts w:ascii="Tahoma" w:hAnsi="Tahoma" w:cs="Tahoma"/>
          <w:bCs/>
          <w:lang w:val="id-ID"/>
        </w:rPr>
        <w:lastRenderedPageBreak/>
        <w:t>Meningkatkan pemerataan dan kualitas pendidikan yang dilandasi nilai-nilai agama dan adat</w:t>
      </w:r>
      <w:r w:rsidRPr="00A00257">
        <w:rPr>
          <w:rFonts w:ascii="Tahoma" w:hAnsi="Tahoma" w:cs="Tahoma"/>
          <w:bCs/>
        </w:rPr>
        <w:t>.</w:t>
      </w:r>
    </w:p>
    <w:p w:rsidR="005D48C7" w:rsidRPr="00A00257" w:rsidRDefault="005D48C7" w:rsidP="00CB4C75">
      <w:pPr>
        <w:numPr>
          <w:ilvl w:val="0"/>
          <w:numId w:val="34"/>
        </w:numPr>
        <w:spacing w:after="0" w:line="360" w:lineRule="auto"/>
        <w:ind w:left="720" w:right="166" w:hanging="450"/>
        <w:jc w:val="both"/>
        <w:rPr>
          <w:rFonts w:ascii="Tahoma" w:hAnsi="Tahoma" w:cs="Tahoma"/>
        </w:rPr>
      </w:pPr>
      <w:r w:rsidRPr="00A00257">
        <w:rPr>
          <w:rFonts w:ascii="Tahoma" w:hAnsi="Tahoma" w:cs="Tahoma"/>
          <w:bCs/>
          <w:lang w:val="id-ID"/>
        </w:rPr>
        <w:t xml:space="preserve">Meningkatkan kompetensi dan daya saing </w:t>
      </w:r>
      <w:r w:rsidRPr="00A00257">
        <w:rPr>
          <w:rFonts w:ascii="Tahoma" w:hAnsi="Tahoma" w:cs="Tahoma"/>
          <w:bCs/>
        </w:rPr>
        <w:t xml:space="preserve">peserta didik serta meningkatkan pengetahuan </w:t>
      </w:r>
      <w:r w:rsidRPr="00A00257">
        <w:rPr>
          <w:rFonts w:ascii="Tahoma" w:hAnsi="Tahoma" w:cs="Tahoma"/>
          <w:bCs/>
          <w:lang w:val="id-ID"/>
        </w:rPr>
        <w:t>masyarakat</w:t>
      </w:r>
      <w:r w:rsidRPr="00A00257">
        <w:rPr>
          <w:rFonts w:ascii="Tahoma" w:hAnsi="Tahoma" w:cs="Tahoma"/>
          <w:bCs/>
        </w:rPr>
        <w:t>.</w:t>
      </w:r>
      <w:r w:rsidRPr="00A00257">
        <w:rPr>
          <w:rFonts w:ascii="Tahoma" w:hAnsi="Tahoma" w:cs="Tahoma"/>
          <w:bCs/>
          <w:lang w:val="id-ID"/>
        </w:rPr>
        <w:t xml:space="preserve"> </w:t>
      </w:r>
    </w:p>
    <w:p w:rsidR="005D48C7" w:rsidRPr="00A00257" w:rsidRDefault="005D48C7" w:rsidP="00CB4C75">
      <w:pPr>
        <w:numPr>
          <w:ilvl w:val="0"/>
          <w:numId w:val="34"/>
        </w:numPr>
        <w:spacing w:after="0" w:line="360" w:lineRule="auto"/>
        <w:ind w:left="720" w:right="166" w:hanging="450"/>
        <w:jc w:val="both"/>
        <w:rPr>
          <w:rFonts w:ascii="Tahoma" w:hAnsi="Tahoma" w:cs="Tahoma"/>
        </w:rPr>
      </w:pPr>
      <w:r w:rsidRPr="00A00257">
        <w:rPr>
          <w:rFonts w:ascii="Tahoma" w:hAnsi="Tahoma" w:cs="Tahoma"/>
          <w:bCs/>
          <w:lang w:val="id-ID"/>
        </w:rPr>
        <w:t xml:space="preserve">Meningkatkan kemampuan </w:t>
      </w:r>
      <w:r w:rsidRPr="00A00257">
        <w:rPr>
          <w:rFonts w:ascii="Tahoma" w:hAnsi="Tahoma" w:cs="Tahoma"/>
          <w:bCs/>
        </w:rPr>
        <w:t xml:space="preserve">penguasaan ilmu pengetahuan dan teknologi </w:t>
      </w:r>
      <w:r w:rsidRPr="00A00257">
        <w:rPr>
          <w:rFonts w:ascii="Tahoma" w:hAnsi="Tahoma" w:cs="Tahoma"/>
          <w:bCs/>
          <w:lang w:val="id-ID"/>
        </w:rPr>
        <w:t>yang maju dan tepat guna</w:t>
      </w:r>
      <w:r w:rsidRPr="00A00257">
        <w:rPr>
          <w:rFonts w:ascii="Tahoma" w:hAnsi="Tahoma" w:cs="Tahoma"/>
          <w:bCs/>
        </w:rPr>
        <w:t>.</w:t>
      </w:r>
    </w:p>
    <w:p w:rsidR="005D48C7" w:rsidRPr="00A00257" w:rsidRDefault="005D48C7" w:rsidP="00CB4C75">
      <w:pPr>
        <w:numPr>
          <w:ilvl w:val="0"/>
          <w:numId w:val="34"/>
        </w:numPr>
        <w:spacing w:after="0" w:line="360" w:lineRule="auto"/>
        <w:ind w:left="720" w:right="166" w:hanging="450"/>
        <w:jc w:val="both"/>
        <w:rPr>
          <w:rFonts w:ascii="Tahoma" w:hAnsi="Tahoma" w:cs="Tahoma"/>
        </w:rPr>
      </w:pPr>
      <w:r w:rsidRPr="00A00257">
        <w:rPr>
          <w:rFonts w:ascii="Tahoma" w:hAnsi="Tahoma" w:cs="Tahoma"/>
          <w:bCs/>
        </w:rPr>
        <w:t>Meningkatkan derajat kesehatan masyarakat, kualitas kependudukan dan kesetaraan gender serta pemenuhan hak anak.</w:t>
      </w:r>
    </w:p>
    <w:p w:rsidR="0083609E" w:rsidRPr="00A00257" w:rsidRDefault="0083609E" w:rsidP="00CB4C75">
      <w:pPr>
        <w:pStyle w:val="BodyTextIndent2"/>
        <w:spacing w:after="0" w:line="360" w:lineRule="auto"/>
        <w:ind w:left="547"/>
        <w:jc w:val="both"/>
        <w:rPr>
          <w:rFonts w:ascii="Tahoma" w:hAnsi="Tahoma" w:cs="Tahoma"/>
          <w:bCs/>
        </w:rPr>
      </w:pPr>
    </w:p>
    <w:p w:rsidR="00E102CE" w:rsidRPr="00A00257" w:rsidRDefault="00E102CE" w:rsidP="00CB4C75">
      <w:pPr>
        <w:pStyle w:val="BodyTextIndent2"/>
        <w:spacing w:after="0" w:line="360" w:lineRule="auto"/>
        <w:ind w:left="270"/>
        <w:jc w:val="both"/>
        <w:rPr>
          <w:rFonts w:ascii="Tahoma" w:hAnsi="Tahoma" w:cs="Tahoma"/>
          <w:bCs/>
        </w:rPr>
      </w:pPr>
      <w:r w:rsidRPr="00A00257">
        <w:rPr>
          <w:rFonts w:ascii="Tahoma" w:hAnsi="Tahoma" w:cs="Tahoma"/>
          <w:bCs/>
        </w:rPr>
        <w:t>Tujuan misi 4 adalah :</w:t>
      </w:r>
    </w:p>
    <w:p w:rsidR="005D48C7" w:rsidRPr="00A00257" w:rsidRDefault="005D48C7" w:rsidP="00CB4C75">
      <w:pPr>
        <w:numPr>
          <w:ilvl w:val="0"/>
          <w:numId w:val="35"/>
        </w:numPr>
        <w:spacing w:after="0" w:line="360" w:lineRule="auto"/>
        <w:ind w:left="720" w:right="166" w:hanging="450"/>
        <w:jc w:val="both"/>
        <w:rPr>
          <w:rFonts w:ascii="Tahoma" w:hAnsi="Tahoma" w:cs="Tahoma"/>
        </w:rPr>
      </w:pPr>
      <w:r w:rsidRPr="00A00257">
        <w:rPr>
          <w:rFonts w:ascii="Tahoma" w:hAnsi="Tahoma" w:cs="Tahoma"/>
          <w:bCs/>
          <w:lang w:val="id-ID"/>
        </w:rPr>
        <w:t>Meningkatkan pembangunan ekonomi yang berkualitas dan lebih merata berbasis ekonomi kerakyatan</w:t>
      </w:r>
      <w:r w:rsidRPr="00A00257">
        <w:rPr>
          <w:rFonts w:ascii="Tahoma" w:hAnsi="Tahoma" w:cs="Tahoma"/>
          <w:lang w:val="id-ID"/>
        </w:rPr>
        <w:t>.</w:t>
      </w:r>
    </w:p>
    <w:p w:rsidR="005D48C7" w:rsidRPr="00A00257" w:rsidRDefault="005D48C7" w:rsidP="00CB4C75">
      <w:pPr>
        <w:numPr>
          <w:ilvl w:val="0"/>
          <w:numId w:val="35"/>
        </w:numPr>
        <w:spacing w:after="0" w:line="360" w:lineRule="auto"/>
        <w:ind w:left="720" w:right="166" w:hanging="450"/>
        <w:jc w:val="both"/>
        <w:rPr>
          <w:rFonts w:ascii="Tahoma" w:hAnsi="Tahoma" w:cs="Tahoma"/>
        </w:rPr>
      </w:pPr>
      <w:r w:rsidRPr="00A00257">
        <w:rPr>
          <w:rFonts w:ascii="Tahoma" w:hAnsi="Tahoma" w:cs="Tahoma"/>
          <w:bCs/>
          <w:lang w:val="id-ID"/>
        </w:rPr>
        <w:t xml:space="preserve">Meningkatkan </w:t>
      </w:r>
      <w:r w:rsidRPr="00A00257">
        <w:rPr>
          <w:rFonts w:ascii="Tahoma" w:hAnsi="Tahoma" w:cs="Tahoma"/>
          <w:bCs/>
        </w:rPr>
        <w:t xml:space="preserve">produksi dan ketahanan </w:t>
      </w:r>
      <w:r w:rsidRPr="00A00257">
        <w:rPr>
          <w:rFonts w:ascii="Tahoma" w:hAnsi="Tahoma" w:cs="Tahoma"/>
          <w:bCs/>
          <w:lang w:val="id-ID"/>
        </w:rPr>
        <w:t xml:space="preserve">pangan, pengembangan agribisnis dan </w:t>
      </w:r>
      <w:r w:rsidRPr="00A00257">
        <w:rPr>
          <w:rFonts w:ascii="Tahoma" w:hAnsi="Tahoma" w:cs="Tahoma"/>
          <w:bCs/>
        </w:rPr>
        <w:t>m</w:t>
      </w:r>
      <w:r w:rsidRPr="00A00257">
        <w:rPr>
          <w:rFonts w:ascii="Tahoma" w:hAnsi="Tahoma" w:cs="Tahoma"/>
          <w:bCs/>
          <w:lang w:val="id-ID"/>
        </w:rPr>
        <w:t>eningkat</w:t>
      </w:r>
      <w:r w:rsidRPr="00A00257">
        <w:rPr>
          <w:rFonts w:ascii="Tahoma" w:hAnsi="Tahoma" w:cs="Tahoma"/>
          <w:bCs/>
        </w:rPr>
        <w:t>k</w:t>
      </w:r>
      <w:r w:rsidRPr="00A00257">
        <w:rPr>
          <w:rFonts w:ascii="Tahoma" w:hAnsi="Tahoma" w:cs="Tahoma"/>
          <w:bCs/>
          <w:lang w:val="id-ID"/>
        </w:rPr>
        <w:t>an kesejahteraan petani</w:t>
      </w:r>
      <w:r w:rsidRPr="00A00257">
        <w:rPr>
          <w:rFonts w:ascii="Tahoma" w:hAnsi="Tahoma" w:cs="Tahoma"/>
          <w:bCs/>
        </w:rPr>
        <w:t>.</w:t>
      </w:r>
    </w:p>
    <w:p w:rsidR="005D48C7" w:rsidRPr="00A00257" w:rsidRDefault="005D48C7" w:rsidP="00CB4C75">
      <w:pPr>
        <w:numPr>
          <w:ilvl w:val="0"/>
          <w:numId w:val="35"/>
        </w:numPr>
        <w:spacing w:after="0" w:line="360" w:lineRule="auto"/>
        <w:ind w:left="720" w:right="166" w:hanging="450"/>
        <w:jc w:val="both"/>
        <w:rPr>
          <w:rFonts w:ascii="Tahoma" w:hAnsi="Tahoma" w:cs="Tahoma"/>
        </w:rPr>
      </w:pPr>
      <w:r w:rsidRPr="00A00257">
        <w:rPr>
          <w:rFonts w:ascii="Tahoma" w:hAnsi="Tahoma" w:cs="Tahoma"/>
          <w:bCs/>
          <w:lang w:val="id-ID"/>
        </w:rPr>
        <w:t>Meningkatkan pengelolaan dan pemanfaatan sumber daya kelautan dan kemaritiman secara berkelanjutan.</w:t>
      </w:r>
    </w:p>
    <w:p w:rsidR="005D48C7" w:rsidRPr="00A00257" w:rsidRDefault="005D48C7" w:rsidP="00CB4C75">
      <w:pPr>
        <w:numPr>
          <w:ilvl w:val="0"/>
          <w:numId w:val="35"/>
        </w:numPr>
        <w:spacing w:after="0" w:line="360" w:lineRule="auto"/>
        <w:ind w:left="720" w:right="166" w:hanging="450"/>
        <w:jc w:val="both"/>
        <w:rPr>
          <w:rFonts w:ascii="Tahoma" w:hAnsi="Tahoma" w:cs="Tahoma"/>
        </w:rPr>
      </w:pPr>
      <w:r w:rsidRPr="00A00257">
        <w:rPr>
          <w:rFonts w:ascii="Tahoma" w:hAnsi="Tahoma" w:cs="Tahoma"/>
          <w:bCs/>
          <w:lang w:val="id-ID"/>
        </w:rPr>
        <w:t>Menjadikan Sumatera Barat sebagai tujuan wisata utama nasional</w:t>
      </w:r>
      <w:r w:rsidRPr="00A00257">
        <w:rPr>
          <w:rFonts w:ascii="Tahoma" w:hAnsi="Tahoma" w:cs="Tahoma"/>
          <w:bCs/>
        </w:rPr>
        <w:t>.</w:t>
      </w:r>
    </w:p>
    <w:p w:rsidR="005D48C7" w:rsidRPr="00A00257" w:rsidRDefault="005D48C7" w:rsidP="00CB4C75">
      <w:pPr>
        <w:numPr>
          <w:ilvl w:val="0"/>
          <w:numId w:val="35"/>
        </w:numPr>
        <w:spacing w:after="0" w:line="360" w:lineRule="auto"/>
        <w:ind w:left="720" w:right="166" w:hanging="450"/>
        <w:jc w:val="both"/>
        <w:rPr>
          <w:rFonts w:ascii="Tahoma" w:hAnsi="Tahoma" w:cs="Tahoma"/>
        </w:rPr>
      </w:pPr>
      <w:r w:rsidRPr="00A00257">
        <w:rPr>
          <w:rFonts w:ascii="Tahoma" w:hAnsi="Tahoma" w:cs="Tahoma"/>
          <w:bCs/>
          <w:lang w:val="id-ID"/>
        </w:rPr>
        <w:t>Menurunkan tingkat kemiskinan</w:t>
      </w:r>
      <w:r w:rsidRPr="00A00257">
        <w:rPr>
          <w:rFonts w:ascii="Tahoma" w:hAnsi="Tahoma" w:cs="Tahoma"/>
          <w:bCs/>
        </w:rPr>
        <w:t xml:space="preserve"> dan</w:t>
      </w:r>
      <w:r w:rsidRPr="00A00257">
        <w:rPr>
          <w:rFonts w:ascii="Tahoma" w:hAnsi="Tahoma" w:cs="Tahoma"/>
          <w:bCs/>
          <w:lang w:val="id-ID"/>
        </w:rPr>
        <w:t xml:space="preserve"> pengangguran </w:t>
      </w:r>
      <w:r w:rsidRPr="00A00257">
        <w:rPr>
          <w:rFonts w:ascii="Tahoma" w:hAnsi="Tahoma" w:cs="Tahoma"/>
          <w:bCs/>
        </w:rPr>
        <w:t xml:space="preserve">serta penanganan </w:t>
      </w:r>
      <w:r w:rsidRPr="00A00257">
        <w:rPr>
          <w:rFonts w:ascii="Tahoma" w:hAnsi="Tahoma" w:cs="Tahoma"/>
          <w:bCs/>
          <w:lang w:val="id-ID"/>
        </w:rPr>
        <w:t>daerah tertinggal</w:t>
      </w:r>
      <w:r w:rsidRPr="00A00257">
        <w:rPr>
          <w:rFonts w:ascii="Tahoma" w:hAnsi="Tahoma" w:cs="Tahoma"/>
          <w:bCs/>
        </w:rPr>
        <w:t>.</w:t>
      </w:r>
    </w:p>
    <w:p w:rsidR="00CB4C75" w:rsidRPr="00A00257" w:rsidRDefault="00CB4C75" w:rsidP="00CB4C75">
      <w:pPr>
        <w:spacing w:after="0" w:line="360" w:lineRule="auto"/>
        <w:ind w:left="720" w:right="166"/>
        <w:jc w:val="both"/>
        <w:rPr>
          <w:rFonts w:ascii="Tahoma" w:hAnsi="Tahoma" w:cs="Tahoma"/>
        </w:rPr>
      </w:pPr>
    </w:p>
    <w:p w:rsidR="00E102CE" w:rsidRPr="00A00257" w:rsidRDefault="00E102CE" w:rsidP="00CB4C75">
      <w:pPr>
        <w:pStyle w:val="BodyTextIndent2"/>
        <w:spacing w:after="0" w:line="360" w:lineRule="auto"/>
        <w:ind w:left="270"/>
        <w:jc w:val="both"/>
        <w:rPr>
          <w:rFonts w:ascii="Tahoma" w:hAnsi="Tahoma" w:cs="Tahoma"/>
          <w:bCs/>
        </w:rPr>
      </w:pPr>
      <w:r w:rsidRPr="00A00257">
        <w:rPr>
          <w:rFonts w:ascii="Tahoma" w:hAnsi="Tahoma" w:cs="Tahoma"/>
          <w:bCs/>
        </w:rPr>
        <w:t>Tujuan misi 5 adalah :</w:t>
      </w:r>
    </w:p>
    <w:p w:rsidR="005D48C7" w:rsidRPr="00A00257" w:rsidRDefault="005D48C7" w:rsidP="00CB4C75">
      <w:pPr>
        <w:numPr>
          <w:ilvl w:val="0"/>
          <w:numId w:val="36"/>
        </w:numPr>
        <w:spacing w:after="0" w:line="360" w:lineRule="auto"/>
        <w:ind w:left="720" w:right="166" w:hanging="450"/>
        <w:jc w:val="both"/>
        <w:rPr>
          <w:rFonts w:ascii="Tahoma" w:hAnsi="Tahoma" w:cs="Tahoma"/>
        </w:rPr>
      </w:pPr>
      <w:r w:rsidRPr="00A00257">
        <w:rPr>
          <w:rFonts w:ascii="Tahoma" w:hAnsi="Tahoma" w:cs="Tahoma"/>
          <w:bCs/>
          <w:lang w:val="id-ID"/>
        </w:rPr>
        <w:t xml:space="preserve">Meningkatkan </w:t>
      </w:r>
      <w:r w:rsidRPr="00A00257">
        <w:rPr>
          <w:rFonts w:ascii="Tahoma" w:hAnsi="Tahoma" w:cs="Tahoma"/>
          <w:bCs/>
        </w:rPr>
        <w:t xml:space="preserve">penyediaan </w:t>
      </w:r>
      <w:r w:rsidRPr="00A00257">
        <w:rPr>
          <w:rFonts w:ascii="Tahoma" w:hAnsi="Tahoma" w:cs="Tahoma"/>
          <w:bCs/>
          <w:lang w:val="id-ID"/>
        </w:rPr>
        <w:t>infrastruktur untuk pengembangan ekonomi dan pengembangan wilayah</w:t>
      </w:r>
      <w:r w:rsidRPr="00A00257">
        <w:rPr>
          <w:rFonts w:ascii="Tahoma" w:hAnsi="Tahoma" w:cs="Tahoma"/>
        </w:rPr>
        <w:t>.</w:t>
      </w:r>
    </w:p>
    <w:p w:rsidR="005D48C7" w:rsidRPr="00A00257" w:rsidRDefault="005D48C7" w:rsidP="00CB4C75">
      <w:pPr>
        <w:numPr>
          <w:ilvl w:val="0"/>
          <w:numId w:val="36"/>
        </w:numPr>
        <w:spacing w:after="0" w:line="360" w:lineRule="auto"/>
        <w:ind w:left="720" w:right="166" w:hanging="450"/>
        <w:jc w:val="both"/>
        <w:rPr>
          <w:rFonts w:ascii="Tahoma" w:hAnsi="Tahoma" w:cs="Tahoma"/>
        </w:rPr>
      </w:pPr>
      <w:r w:rsidRPr="00A00257">
        <w:rPr>
          <w:rFonts w:ascii="Tahoma" w:hAnsi="Tahoma" w:cs="Tahoma"/>
          <w:bCs/>
        </w:rPr>
        <w:t>Meningkatkan pelaksanaan tata r</w:t>
      </w:r>
      <w:r w:rsidRPr="00A00257">
        <w:rPr>
          <w:rFonts w:ascii="Tahoma" w:hAnsi="Tahoma" w:cs="Tahoma"/>
          <w:bCs/>
          <w:lang w:val="id-ID"/>
        </w:rPr>
        <w:t xml:space="preserve">uang yang baik dan </w:t>
      </w:r>
      <w:r w:rsidRPr="00A00257">
        <w:rPr>
          <w:rFonts w:ascii="Tahoma" w:hAnsi="Tahoma" w:cs="Tahoma"/>
          <w:bCs/>
        </w:rPr>
        <w:t>konsekuen berdasarkan daya dukung dan daya tampung</w:t>
      </w:r>
      <w:r w:rsidRPr="00A00257">
        <w:rPr>
          <w:rFonts w:ascii="Tahoma" w:hAnsi="Tahoma" w:cs="Tahoma"/>
          <w:bCs/>
          <w:lang w:val="id-ID"/>
        </w:rPr>
        <w:t xml:space="preserve"> lingkungan</w:t>
      </w:r>
      <w:r w:rsidRPr="00A00257">
        <w:rPr>
          <w:rFonts w:ascii="Tahoma" w:hAnsi="Tahoma" w:cs="Tahoma"/>
          <w:bCs/>
        </w:rPr>
        <w:t>.</w:t>
      </w:r>
    </w:p>
    <w:p w:rsidR="005D48C7" w:rsidRPr="00A00257" w:rsidRDefault="005D48C7" w:rsidP="00CB4C75">
      <w:pPr>
        <w:numPr>
          <w:ilvl w:val="0"/>
          <w:numId w:val="36"/>
        </w:numPr>
        <w:spacing w:after="0" w:line="360" w:lineRule="auto"/>
        <w:ind w:left="720" w:right="166" w:hanging="450"/>
        <w:jc w:val="both"/>
        <w:rPr>
          <w:rFonts w:ascii="Tahoma" w:hAnsi="Tahoma" w:cs="Tahoma"/>
        </w:rPr>
      </w:pPr>
      <w:r w:rsidRPr="00A00257">
        <w:rPr>
          <w:rFonts w:ascii="Tahoma" w:hAnsi="Tahoma" w:cs="Tahoma"/>
          <w:bCs/>
        </w:rPr>
        <w:t>Meningkatkan budaya dan perilaku masyarakat yang tanggap bencana.</w:t>
      </w:r>
    </w:p>
    <w:p w:rsidR="00E102CE" w:rsidRPr="00CB4C75" w:rsidRDefault="005D48C7" w:rsidP="00CB4C75">
      <w:pPr>
        <w:numPr>
          <w:ilvl w:val="0"/>
          <w:numId w:val="36"/>
        </w:numPr>
        <w:spacing w:after="0" w:line="360" w:lineRule="auto"/>
        <w:ind w:left="720" w:right="166" w:hanging="450"/>
        <w:jc w:val="both"/>
        <w:rPr>
          <w:rFonts w:ascii="Tahoma" w:hAnsi="Tahoma" w:cs="Tahoma"/>
        </w:rPr>
      </w:pPr>
      <w:r w:rsidRPr="00A00257">
        <w:rPr>
          <w:rFonts w:ascii="Tahoma" w:hAnsi="Tahoma" w:cs="Tahoma"/>
          <w:bCs/>
        </w:rPr>
        <w:t>Meningkatkan kualitas kawasan konervasi dalam rangka mewujudkan pembangunan berkelanjuatan yang berwawasan lingkungan.</w:t>
      </w:r>
    </w:p>
    <w:p w:rsidR="00A00257" w:rsidRPr="003000FC" w:rsidRDefault="00A00257" w:rsidP="00CB4C75">
      <w:pPr>
        <w:spacing w:after="0" w:line="360" w:lineRule="auto"/>
        <w:ind w:left="270" w:right="166" w:firstLine="720"/>
        <w:jc w:val="both"/>
        <w:rPr>
          <w:rFonts w:ascii="Tahoma" w:hAnsi="Tahoma" w:cs="Tahoma"/>
          <w:bCs/>
        </w:rPr>
      </w:pPr>
      <w:r w:rsidRPr="003000FC">
        <w:rPr>
          <w:rFonts w:ascii="Tahoma" w:hAnsi="Tahoma" w:cs="Tahoma"/>
          <w:bCs/>
        </w:rPr>
        <w:t xml:space="preserve">Dalam rangka pencapaian Visi dan Misi Provinsi Sumatera Barat Tahun </w:t>
      </w:r>
      <w:r w:rsidR="00CB4C75">
        <w:rPr>
          <w:rFonts w:ascii="Tahoma" w:hAnsi="Tahoma" w:cs="Tahoma"/>
          <w:bCs/>
        </w:rPr>
        <w:t xml:space="preserve"> </w:t>
      </w:r>
      <w:r w:rsidRPr="003000FC">
        <w:rPr>
          <w:rFonts w:ascii="Tahoma" w:hAnsi="Tahoma" w:cs="Tahoma"/>
          <w:bCs/>
        </w:rPr>
        <w:t>2016-</w:t>
      </w:r>
      <w:r w:rsidR="00CB4C75">
        <w:rPr>
          <w:rFonts w:ascii="Tahoma" w:hAnsi="Tahoma" w:cs="Tahoma"/>
          <w:bCs/>
        </w:rPr>
        <w:t>2</w:t>
      </w:r>
      <w:r w:rsidRPr="003000FC">
        <w:rPr>
          <w:rFonts w:ascii="Tahoma" w:hAnsi="Tahoma" w:cs="Tahoma"/>
          <w:bCs/>
        </w:rPr>
        <w:t>021 maka prioritas pembangunan dititikberatkan untuk tetap melanjutkan program yang belum sepenuhnya dapat dilaksanakan dan dicapai pada tahun 2010-</w:t>
      </w:r>
      <w:r w:rsidRPr="003000FC">
        <w:rPr>
          <w:rFonts w:ascii="Tahoma" w:hAnsi="Tahoma" w:cs="Tahoma"/>
          <w:bCs/>
        </w:rPr>
        <w:lastRenderedPageBreak/>
        <w:t xml:space="preserve">2015 serta disinkronkan dengan prioritas pembangunan nasional yang tertuang dalam RPJM Nasional Tahun 2015-2019 dan memperhatikan arah kebijakan RPJPD Provinsi Sumatera Barat Tahun 2005-2025, maka prioritas pembangunan Sumatera Barat pada tahun 2016-2021 adalah sebagai berikut : </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Pembangunan mental dan pengamalan agama dan Adat Basandi Syarak, Syarak Basandi kitabullah (ABS-SBK) dalam kehidupan masyarakat</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Pelaksanaan reformasi birokrasi dalam pemerintahan</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Peningkatan pemerataan dan kualitas pendidikan</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Peningkatan derajat kesehatan masyarakat</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Peningkatan produksi untuk mendukung kedaulatan pangan nasional dan pengembangan agribisnis</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Pengembangan pariwisata, industri, perdagangan, koperasi dan peningkatan investasi</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Peningkatan pemanfataan potensi kemaritiman dan kelautan</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Penurunan tingkat kemiskinan dan pengangguran serta penanganan daerah tertinggal</w:t>
      </w:r>
      <w:r>
        <w:rPr>
          <w:rFonts w:ascii="Tahoma" w:hAnsi="Tahoma" w:cs="Tahoma"/>
          <w:bCs/>
        </w:rPr>
        <w:t>.</w:t>
      </w:r>
    </w:p>
    <w:p w:rsidR="00A00257" w:rsidRPr="003000FC"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Pengembangan sumber energi baru dan terbarukan serta pembangunan infrastruktur</w:t>
      </w:r>
      <w:r>
        <w:rPr>
          <w:rFonts w:ascii="Tahoma" w:hAnsi="Tahoma" w:cs="Tahoma"/>
          <w:bCs/>
        </w:rPr>
        <w:t>.</w:t>
      </w:r>
    </w:p>
    <w:p w:rsidR="00A00257" w:rsidRDefault="00A00257" w:rsidP="00CB4C75">
      <w:pPr>
        <w:numPr>
          <w:ilvl w:val="0"/>
          <w:numId w:val="37"/>
        </w:numPr>
        <w:spacing w:after="0" w:line="360" w:lineRule="auto"/>
        <w:ind w:right="166" w:hanging="450"/>
        <w:jc w:val="both"/>
        <w:rPr>
          <w:rFonts w:ascii="Tahoma" w:hAnsi="Tahoma" w:cs="Tahoma"/>
          <w:bCs/>
        </w:rPr>
      </w:pPr>
      <w:r w:rsidRPr="003000FC">
        <w:rPr>
          <w:rFonts w:ascii="Tahoma" w:hAnsi="Tahoma" w:cs="Tahoma"/>
          <w:bCs/>
        </w:rPr>
        <w:t>Pelestarian lingkungan hidup dan penanggulangan bencana alam</w:t>
      </w:r>
      <w:r>
        <w:rPr>
          <w:rFonts w:ascii="Tahoma" w:hAnsi="Tahoma" w:cs="Tahoma"/>
          <w:bCs/>
        </w:rPr>
        <w:t>.</w:t>
      </w:r>
    </w:p>
    <w:p w:rsidR="007914DE" w:rsidRDefault="007914DE" w:rsidP="00CB4C75">
      <w:pPr>
        <w:spacing w:after="0" w:line="360" w:lineRule="auto"/>
        <w:ind w:left="450" w:right="166"/>
        <w:jc w:val="both"/>
        <w:rPr>
          <w:rFonts w:ascii="Tahoma" w:hAnsi="Tahoma" w:cs="Tahoma"/>
          <w:bCs/>
        </w:rPr>
      </w:pPr>
    </w:p>
    <w:p w:rsidR="00A00257" w:rsidRPr="003000FC" w:rsidRDefault="00A00257" w:rsidP="00CB4C75">
      <w:pPr>
        <w:spacing w:after="0" w:line="360" w:lineRule="auto"/>
        <w:ind w:left="270" w:right="166" w:firstLine="720"/>
        <w:jc w:val="both"/>
        <w:rPr>
          <w:rFonts w:ascii="Tahoma" w:hAnsi="Tahoma" w:cs="Tahoma"/>
          <w:bCs/>
        </w:rPr>
      </w:pPr>
      <w:r w:rsidRPr="003000FC">
        <w:rPr>
          <w:rFonts w:ascii="Tahoma" w:hAnsi="Tahoma" w:cs="Tahoma"/>
          <w:bCs/>
        </w:rPr>
        <w:t>Kebijakan umum dalam pembangunan daerah provinsi Sumatera Barat Tahun</w:t>
      </w:r>
      <w:r w:rsidR="00CB4C75">
        <w:rPr>
          <w:rFonts w:ascii="Tahoma" w:hAnsi="Tahoma" w:cs="Tahoma"/>
          <w:bCs/>
        </w:rPr>
        <w:t xml:space="preserve"> </w:t>
      </w:r>
      <w:r w:rsidRPr="003000FC">
        <w:rPr>
          <w:rFonts w:ascii="Tahoma" w:hAnsi="Tahoma" w:cs="Tahoma"/>
          <w:bCs/>
        </w:rPr>
        <w:t>2016-</w:t>
      </w:r>
      <w:r w:rsidR="006A7F3E">
        <w:rPr>
          <w:rFonts w:ascii="Tahoma" w:hAnsi="Tahoma" w:cs="Tahoma"/>
          <w:bCs/>
        </w:rPr>
        <w:t>2</w:t>
      </w:r>
      <w:r w:rsidRPr="003000FC">
        <w:rPr>
          <w:rFonts w:ascii="Tahoma" w:hAnsi="Tahoma" w:cs="Tahoma"/>
          <w:bCs/>
        </w:rPr>
        <w:t xml:space="preserve">021 adalah sebagai berikut :  </w:t>
      </w:r>
    </w:p>
    <w:p w:rsidR="00A00257" w:rsidRPr="003000FC" w:rsidRDefault="00A00257" w:rsidP="00CB4C75">
      <w:pPr>
        <w:numPr>
          <w:ilvl w:val="0"/>
          <w:numId w:val="38"/>
        </w:numPr>
        <w:spacing w:after="0" w:line="360" w:lineRule="auto"/>
        <w:ind w:right="166" w:hanging="450"/>
        <w:jc w:val="both"/>
        <w:rPr>
          <w:rFonts w:ascii="Tahoma" w:hAnsi="Tahoma" w:cs="Tahoma"/>
          <w:bCs/>
        </w:rPr>
      </w:pPr>
      <w:r w:rsidRPr="003000FC">
        <w:rPr>
          <w:rFonts w:ascii="Tahoma" w:hAnsi="Tahoma" w:cs="Tahoma"/>
          <w:bCs/>
        </w:rPr>
        <w:t xml:space="preserve">Pemanfaatan </w:t>
      </w:r>
      <w:r w:rsidRPr="003000FC">
        <w:rPr>
          <w:rFonts w:ascii="Tahoma" w:hAnsi="Tahoma" w:cs="Tahoma"/>
          <w:bCs/>
          <w:lang w:val="id-ID"/>
        </w:rPr>
        <w:t xml:space="preserve">potensi sumber daya pembangunan secara efektif dan efisien </w:t>
      </w:r>
      <w:r w:rsidRPr="003000FC">
        <w:rPr>
          <w:rFonts w:ascii="Tahoma" w:hAnsi="Tahoma" w:cs="Tahoma"/>
          <w:bCs/>
        </w:rPr>
        <w:t>serta mengatasi permasalahan dan tantangan yang dihadapi dalam mencapai tujuan dan sasaran pembangunan.</w:t>
      </w:r>
      <w:r w:rsidRPr="003000FC">
        <w:rPr>
          <w:rFonts w:ascii="Tahoma" w:hAnsi="Tahoma" w:cs="Tahoma"/>
          <w:bCs/>
          <w:lang w:val="id-ID"/>
        </w:rPr>
        <w:t xml:space="preserve"> </w:t>
      </w:r>
    </w:p>
    <w:p w:rsidR="00A00257" w:rsidRPr="003000FC" w:rsidRDefault="00A00257" w:rsidP="00CB4C75">
      <w:pPr>
        <w:numPr>
          <w:ilvl w:val="0"/>
          <w:numId w:val="38"/>
        </w:numPr>
        <w:spacing w:after="0" w:line="360" w:lineRule="auto"/>
        <w:ind w:right="166" w:hanging="450"/>
        <w:jc w:val="both"/>
        <w:rPr>
          <w:rFonts w:ascii="Tahoma" w:hAnsi="Tahoma" w:cs="Tahoma"/>
          <w:bCs/>
        </w:rPr>
      </w:pPr>
      <w:r w:rsidRPr="003000FC">
        <w:rPr>
          <w:rFonts w:ascii="Tahoma" w:hAnsi="Tahoma" w:cs="Tahoma"/>
          <w:bCs/>
        </w:rPr>
        <w:t xml:space="preserve">Peningkatan </w:t>
      </w:r>
      <w:r>
        <w:rPr>
          <w:rFonts w:ascii="Tahoma" w:hAnsi="Tahoma" w:cs="Tahoma"/>
          <w:bCs/>
          <w:lang w:val="id-ID"/>
        </w:rPr>
        <w:t>peran</w:t>
      </w:r>
      <w:r w:rsidRPr="003000FC">
        <w:rPr>
          <w:rFonts w:ascii="Tahoma" w:hAnsi="Tahoma" w:cs="Tahoma"/>
          <w:bCs/>
          <w:lang w:val="id-ID"/>
        </w:rPr>
        <w:t xml:space="preserve"> semua stakeholders (pemangku kepentingan)</w:t>
      </w:r>
      <w:r w:rsidRPr="003000FC">
        <w:rPr>
          <w:rFonts w:ascii="Tahoma" w:hAnsi="Tahoma" w:cs="Tahoma"/>
          <w:bCs/>
        </w:rPr>
        <w:t xml:space="preserve"> termasuk </w:t>
      </w:r>
      <w:r w:rsidRPr="003000FC">
        <w:rPr>
          <w:rFonts w:ascii="Tahoma" w:hAnsi="Tahoma" w:cs="Tahoma"/>
          <w:bCs/>
          <w:lang w:val="id-ID"/>
        </w:rPr>
        <w:t xml:space="preserve"> </w:t>
      </w:r>
      <w:r w:rsidRPr="003000FC">
        <w:rPr>
          <w:rFonts w:ascii="Tahoma" w:hAnsi="Tahoma" w:cs="Tahoma"/>
          <w:bCs/>
        </w:rPr>
        <w:t xml:space="preserve">masyarakat rantau </w:t>
      </w:r>
      <w:r w:rsidRPr="003000FC">
        <w:rPr>
          <w:rFonts w:ascii="Tahoma" w:hAnsi="Tahoma" w:cs="Tahoma"/>
          <w:bCs/>
          <w:lang w:val="id-ID"/>
        </w:rPr>
        <w:t xml:space="preserve">dalam pengelolaan pembangunan daerah dengan </w:t>
      </w:r>
      <w:r w:rsidRPr="003000FC">
        <w:rPr>
          <w:rFonts w:ascii="Tahoma" w:hAnsi="Tahoma" w:cs="Tahoma"/>
          <w:bCs/>
        </w:rPr>
        <w:t>mengembangkan pengelolaan pembangunan yang bersifat partisipatif, sinergis, transparan dan akuntabel.</w:t>
      </w:r>
    </w:p>
    <w:p w:rsidR="00A00257" w:rsidRPr="003000FC" w:rsidRDefault="00A00257" w:rsidP="00CB4C75">
      <w:pPr>
        <w:numPr>
          <w:ilvl w:val="0"/>
          <w:numId w:val="38"/>
        </w:numPr>
        <w:spacing w:after="0" w:line="360" w:lineRule="auto"/>
        <w:ind w:right="166" w:hanging="450"/>
        <w:jc w:val="both"/>
        <w:rPr>
          <w:rFonts w:ascii="Tahoma" w:hAnsi="Tahoma" w:cs="Tahoma"/>
          <w:bCs/>
        </w:rPr>
      </w:pPr>
      <w:r w:rsidRPr="003000FC">
        <w:rPr>
          <w:rFonts w:ascii="Tahoma" w:hAnsi="Tahoma" w:cs="Tahoma"/>
          <w:bCs/>
        </w:rPr>
        <w:lastRenderedPageBreak/>
        <w:t>Peningkatan kualitas sumberdaya manusia</w:t>
      </w:r>
      <w:r>
        <w:rPr>
          <w:rFonts w:ascii="Tahoma" w:hAnsi="Tahoma" w:cs="Tahoma"/>
          <w:bCs/>
        </w:rPr>
        <w:t>,</w:t>
      </w:r>
      <w:r w:rsidRPr="003000FC">
        <w:rPr>
          <w:rFonts w:ascii="Tahoma" w:hAnsi="Tahoma" w:cs="Tahoma"/>
          <w:bCs/>
        </w:rPr>
        <w:t xml:space="preserve"> </w:t>
      </w:r>
      <w:r>
        <w:rPr>
          <w:rFonts w:ascii="Tahoma" w:hAnsi="Tahoma" w:cs="Tahoma"/>
          <w:bCs/>
        </w:rPr>
        <w:t xml:space="preserve">sehingga </w:t>
      </w:r>
      <w:r w:rsidRPr="003000FC">
        <w:rPr>
          <w:rFonts w:ascii="Tahoma" w:hAnsi="Tahoma" w:cs="Tahoma"/>
          <w:bCs/>
        </w:rPr>
        <w:t>memili</w:t>
      </w:r>
      <w:r>
        <w:rPr>
          <w:rFonts w:ascii="Tahoma" w:hAnsi="Tahoma" w:cs="Tahoma"/>
          <w:bCs/>
        </w:rPr>
        <w:t>ki etos kerja, disiplin, santun dan</w:t>
      </w:r>
      <w:r w:rsidRPr="003000FC">
        <w:rPr>
          <w:rFonts w:ascii="Tahoma" w:hAnsi="Tahoma" w:cs="Tahoma"/>
          <w:bCs/>
        </w:rPr>
        <w:t xml:space="preserve"> berintegritas, serta meningkatkan pemerataan dan kualitas pendidikan dan peningkatan derajat kesehatan masyarakat</w:t>
      </w:r>
      <w:r w:rsidRPr="003000FC">
        <w:rPr>
          <w:rFonts w:ascii="Tahoma" w:hAnsi="Tahoma" w:cs="Tahoma"/>
          <w:bCs/>
          <w:lang w:val="id-ID"/>
        </w:rPr>
        <w:t>.</w:t>
      </w:r>
    </w:p>
    <w:p w:rsidR="00A00257" w:rsidRPr="003000FC" w:rsidRDefault="00A00257" w:rsidP="00CB4C75">
      <w:pPr>
        <w:numPr>
          <w:ilvl w:val="0"/>
          <w:numId w:val="38"/>
        </w:numPr>
        <w:spacing w:after="0" w:line="360" w:lineRule="auto"/>
        <w:ind w:right="166" w:hanging="450"/>
        <w:jc w:val="both"/>
        <w:rPr>
          <w:rFonts w:ascii="Tahoma" w:hAnsi="Tahoma" w:cs="Tahoma"/>
          <w:bCs/>
        </w:rPr>
      </w:pPr>
      <w:r w:rsidRPr="003000FC">
        <w:rPr>
          <w:rFonts w:ascii="Tahoma" w:hAnsi="Tahoma" w:cs="Tahoma"/>
          <w:bCs/>
        </w:rPr>
        <w:t>Peningkatan daya saing daerah dalam menghadapi perubahan tatanan ekonomi yang semakin terbuka sesuai dengan perkembangan regional, nasional dan global.</w:t>
      </w:r>
    </w:p>
    <w:p w:rsidR="00A00257" w:rsidRPr="003000FC" w:rsidRDefault="00A00257" w:rsidP="00CB4C75">
      <w:pPr>
        <w:numPr>
          <w:ilvl w:val="0"/>
          <w:numId w:val="38"/>
        </w:numPr>
        <w:spacing w:after="0" w:line="360" w:lineRule="auto"/>
        <w:ind w:right="166" w:hanging="450"/>
        <w:jc w:val="both"/>
        <w:rPr>
          <w:rFonts w:ascii="Tahoma" w:hAnsi="Tahoma" w:cs="Tahoma"/>
          <w:bCs/>
        </w:rPr>
      </w:pPr>
      <w:r w:rsidRPr="003000FC">
        <w:rPr>
          <w:rFonts w:ascii="Tahoma" w:hAnsi="Tahoma" w:cs="Tahoma"/>
          <w:bCs/>
        </w:rPr>
        <w:t>Pengembangan sektor-sektor unggulan dalam percepatan dan peningkatan ekonomi seperti pariwisata, pertanian dengan sistem agribisnis, industri, kemaritiman dan kelautan secara berkelanjutan dan berwawasan lingkungan.</w:t>
      </w:r>
    </w:p>
    <w:p w:rsidR="00A00257" w:rsidRPr="003000FC" w:rsidRDefault="00A00257" w:rsidP="00CB4C75">
      <w:pPr>
        <w:numPr>
          <w:ilvl w:val="0"/>
          <w:numId w:val="38"/>
        </w:numPr>
        <w:spacing w:after="0" w:line="360" w:lineRule="auto"/>
        <w:ind w:right="166" w:hanging="450"/>
        <w:jc w:val="both"/>
        <w:rPr>
          <w:rFonts w:ascii="Tahoma" w:hAnsi="Tahoma" w:cs="Tahoma"/>
          <w:bCs/>
        </w:rPr>
      </w:pPr>
      <w:r w:rsidRPr="003000FC">
        <w:rPr>
          <w:rFonts w:ascii="Tahoma" w:hAnsi="Tahoma" w:cs="Tahoma"/>
          <w:bCs/>
        </w:rPr>
        <w:t>Pemanfaatan potensi sumber energi dan pembangunan infrastruktur untuk mendorong pembangunan ekonomi dan pengembangan wilayah.</w:t>
      </w:r>
    </w:p>
    <w:p w:rsidR="00A00257" w:rsidRPr="003000FC" w:rsidRDefault="00A00257" w:rsidP="00CB4C75">
      <w:pPr>
        <w:numPr>
          <w:ilvl w:val="0"/>
          <w:numId w:val="38"/>
        </w:numPr>
        <w:spacing w:after="0" w:line="360" w:lineRule="auto"/>
        <w:ind w:right="166" w:hanging="450"/>
        <w:jc w:val="both"/>
        <w:rPr>
          <w:rFonts w:ascii="Tahoma" w:hAnsi="Tahoma" w:cs="Tahoma"/>
          <w:bCs/>
        </w:rPr>
      </w:pPr>
      <w:r w:rsidRPr="003000FC">
        <w:rPr>
          <w:rFonts w:ascii="Tahoma" w:hAnsi="Tahoma" w:cs="Tahoma"/>
          <w:bCs/>
        </w:rPr>
        <w:t>Perencanaan dan p</w:t>
      </w:r>
      <w:r w:rsidRPr="003000FC">
        <w:rPr>
          <w:rFonts w:ascii="Tahoma" w:hAnsi="Tahoma" w:cs="Tahoma"/>
          <w:bCs/>
          <w:lang w:val="id-ID"/>
        </w:rPr>
        <w:t>enganggaran yang berbasis kinerja dan program prioritas (</w:t>
      </w:r>
      <w:r w:rsidRPr="003000FC">
        <w:rPr>
          <w:rFonts w:ascii="Tahoma" w:hAnsi="Tahoma" w:cs="Tahoma"/>
          <w:bCs/>
          <w:i/>
          <w:lang w:val="id-ID"/>
        </w:rPr>
        <w:t>money follow programe</w:t>
      </w:r>
      <w:r w:rsidRPr="003000FC">
        <w:rPr>
          <w:rFonts w:ascii="Tahoma" w:hAnsi="Tahoma" w:cs="Tahoma"/>
          <w:bCs/>
        </w:rPr>
        <w:t>).</w:t>
      </w:r>
    </w:p>
    <w:p w:rsidR="00A00257" w:rsidRPr="003000FC" w:rsidRDefault="00A00257" w:rsidP="00CB4C75">
      <w:pPr>
        <w:spacing w:after="0" w:line="360" w:lineRule="auto"/>
        <w:ind w:left="450" w:right="166"/>
        <w:jc w:val="both"/>
        <w:rPr>
          <w:rFonts w:ascii="Tahoma" w:hAnsi="Tahoma" w:cs="Tahoma"/>
          <w:bCs/>
        </w:rPr>
      </w:pPr>
    </w:p>
    <w:p w:rsidR="00987974" w:rsidRDefault="00ED5494" w:rsidP="00CB4C75">
      <w:pPr>
        <w:pStyle w:val="BodyTextIndent2"/>
        <w:spacing w:after="0" w:line="360" w:lineRule="auto"/>
        <w:ind w:left="270" w:firstLine="720"/>
        <w:jc w:val="both"/>
        <w:rPr>
          <w:rFonts w:ascii="Tahoma" w:hAnsi="Tahoma" w:cs="Tahoma"/>
          <w:bCs/>
        </w:rPr>
      </w:pPr>
      <w:r>
        <w:rPr>
          <w:rFonts w:ascii="Tahoma" w:hAnsi="Tahoma" w:cs="Tahoma"/>
          <w:bCs/>
        </w:rPr>
        <w:t>Dalam pencapaian visi dan misi Kepala Daerah dan Wakil Kepala Daerah terpilih</w:t>
      </w:r>
      <w:r w:rsidR="005D7FF8">
        <w:rPr>
          <w:rFonts w:ascii="Tahoma" w:hAnsi="Tahoma" w:cs="Tahoma"/>
          <w:bCs/>
        </w:rPr>
        <w:t xml:space="preserve">, </w:t>
      </w:r>
      <w:r>
        <w:rPr>
          <w:rFonts w:ascii="Tahoma" w:hAnsi="Tahoma" w:cs="Tahoma"/>
          <w:bCs/>
        </w:rPr>
        <w:t xml:space="preserve"> </w:t>
      </w:r>
      <w:r w:rsidR="00A00257">
        <w:rPr>
          <w:rFonts w:ascii="Tahoma" w:hAnsi="Tahoma" w:cs="Tahoma"/>
          <w:bCs/>
        </w:rPr>
        <w:t>Inspe</w:t>
      </w:r>
      <w:r w:rsidR="005D7FF8">
        <w:rPr>
          <w:rFonts w:ascii="Tahoma" w:hAnsi="Tahoma" w:cs="Tahoma"/>
          <w:bCs/>
        </w:rPr>
        <w:t xml:space="preserve">ktorat </w:t>
      </w:r>
      <w:r w:rsidR="0019661E">
        <w:rPr>
          <w:rFonts w:ascii="Tahoma" w:hAnsi="Tahoma" w:cs="Tahoma"/>
          <w:bCs/>
        </w:rPr>
        <w:t xml:space="preserve">Daerah </w:t>
      </w:r>
      <w:r w:rsidR="005D7FF8">
        <w:rPr>
          <w:rFonts w:ascii="Tahoma" w:hAnsi="Tahoma" w:cs="Tahoma"/>
          <w:bCs/>
        </w:rPr>
        <w:t xml:space="preserve">Provinsi Sumatera Barat </w:t>
      </w:r>
      <w:r>
        <w:rPr>
          <w:rFonts w:ascii="Tahoma" w:hAnsi="Tahoma" w:cs="Tahoma"/>
          <w:bCs/>
        </w:rPr>
        <w:t xml:space="preserve"> </w:t>
      </w:r>
      <w:r w:rsidR="005D7FF8">
        <w:rPr>
          <w:rFonts w:ascii="Tahoma" w:hAnsi="Tahoma" w:cs="Tahoma"/>
          <w:bCs/>
        </w:rPr>
        <w:t xml:space="preserve">mengacu kepada misi kedua yaitu </w:t>
      </w:r>
      <w:r w:rsidR="00A00257" w:rsidRPr="005D48C7">
        <w:rPr>
          <w:rFonts w:ascii="Tahoma" w:hAnsi="Tahoma" w:cs="Tahoma"/>
          <w:bCs/>
        </w:rPr>
        <w:t>Me</w:t>
      </w:r>
      <w:r w:rsidR="00A00257">
        <w:rPr>
          <w:rFonts w:ascii="Tahoma" w:hAnsi="Tahoma" w:cs="Tahoma"/>
          <w:bCs/>
        </w:rPr>
        <w:t>ningkatkan</w:t>
      </w:r>
      <w:r w:rsidR="00A00257" w:rsidRPr="005D48C7">
        <w:rPr>
          <w:rFonts w:ascii="Tahoma" w:hAnsi="Tahoma" w:cs="Tahoma"/>
          <w:bCs/>
        </w:rPr>
        <w:t xml:space="preserve"> tata pemerintahan yang baik, bersih dan professional. </w:t>
      </w:r>
      <w:r w:rsidR="00E317F3">
        <w:rPr>
          <w:rFonts w:ascii="Tahoma" w:hAnsi="Tahoma" w:cs="Tahoma"/>
          <w:bCs/>
        </w:rPr>
        <w:t xml:space="preserve">Adapun tujuan dan sasaran RPJMD yang akan dicapai oleh Inspektorat </w:t>
      </w:r>
      <w:r w:rsidR="0019661E">
        <w:rPr>
          <w:rFonts w:ascii="Tahoma" w:hAnsi="Tahoma" w:cs="Tahoma"/>
          <w:bCs/>
        </w:rPr>
        <w:t xml:space="preserve">Daerah </w:t>
      </w:r>
      <w:r w:rsidR="00E317F3">
        <w:rPr>
          <w:rFonts w:ascii="Tahoma" w:hAnsi="Tahoma" w:cs="Tahoma"/>
          <w:bCs/>
        </w:rPr>
        <w:t xml:space="preserve">Provinsi Sumatera Barat adalah </w:t>
      </w:r>
      <w:r w:rsidR="00D63141">
        <w:rPr>
          <w:rFonts w:ascii="Tahoma" w:hAnsi="Tahoma" w:cs="Tahoma"/>
          <w:bCs/>
        </w:rPr>
        <w:t>sebagai berikut:</w:t>
      </w:r>
    </w:p>
    <w:p w:rsidR="00320189" w:rsidRDefault="00320189" w:rsidP="00E317F3">
      <w:pPr>
        <w:pStyle w:val="BodyTextIndent2"/>
        <w:spacing w:after="0" w:line="240" w:lineRule="auto"/>
        <w:jc w:val="center"/>
        <w:rPr>
          <w:rFonts w:ascii="Tahoma" w:hAnsi="Tahoma" w:cs="Tahoma"/>
          <w:b/>
          <w:bCs/>
        </w:rPr>
      </w:pPr>
    </w:p>
    <w:p w:rsidR="00E317F3" w:rsidRPr="00E317F3" w:rsidRDefault="00E317F3" w:rsidP="00E317F3">
      <w:pPr>
        <w:pStyle w:val="BodyTextIndent2"/>
        <w:spacing w:after="0" w:line="240" w:lineRule="auto"/>
        <w:jc w:val="center"/>
        <w:rPr>
          <w:rFonts w:ascii="Tahoma" w:hAnsi="Tahoma" w:cs="Tahoma"/>
          <w:b/>
          <w:bCs/>
        </w:rPr>
      </w:pPr>
      <w:r w:rsidRPr="00E317F3">
        <w:rPr>
          <w:rFonts w:ascii="Tahoma" w:hAnsi="Tahoma" w:cs="Tahoma"/>
          <w:b/>
          <w:bCs/>
        </w:rPr>
        <w:t>Tujuan, Sasaran dan Indikator RPJMD 2016 – 2021</w:t>
      </w:r>
    </w:p>
    <w:p w:rsidR="00E317F3" w:rsidRPr="00E317F3" w:rsidRDefault="00E317F3" w:rsidP="00E317F3">
      <w:pPr>
        <w:pStyle w:val="BodyTextIndent2"/>
        <w:spacing w:after="0" w:line="360" w:lineRule="auto"/>
        <w:jc w:val="center"/>
        <w:rPr>
          <w:rFonts w:ascii="Tahoma" w:hAnsi="Tahoma" w:cs="Tahoma"/>
          <w:b/>
          <w:bCs/>
        </w:rPr>
      </w:pPr>
      <w:r w:rsidRPr="00E317F3">
        <w:rPr>
          <w:rFonts w:ascii="Tahoma" w:hAnsi="Tahoma" w:cs="Tahoma"/>
          <w:b/>
          <w:bCs/>
        </w:rPr>
        <w:t xml:space="preserve">Inspektorat </w:t>
      </w:r>
      <w:r w:rsidR="0019661E">
        <w:rPr>
          <w:rFonts w:ascii="Tahoma" w:hAnsi="Tahoma" w:cs="Tahoma"/>
          <w:b/>
          <w:bCs/>
        </w:rPr>
        <w:t xml:space="preserve">Daerah </w:t>
      </w:r>
      <w:r w:rsidRPr="00E317F3">
        <w:rPr>
          <w:rFonts w:ascii="Tahoma" w:hAnsi="Tahoma" w:cs="Tahoma"/>
          <w:b/>
          <w:bCs/>
        </w:rPr>
        <w:t>Provinsi Sumatera Barat</w:t>
      </w:r>
    </w:p>
    <w:tbl>
      <w:tblPr>
        <w:tblStyle w:val="TableGrid"/>
        <w:tblW w:w="0" w:type="auto"/>
        <w:tblInd w:w="360" w:type="dxa"/>
        <w:tblBorders>
          <w:top w:val="double" w:sz="4" w:space="0" w:color="auto"/>
          <w:left w:val="double" w:sz="4" w:space="0" w:color="auto"/>
          <w:bottom w:val="double" w:sz="4" w:space="0" w:color="auto"/>
          <w:right w:val="double" w:sz="4" w:space="0" w:color="auto"/>
          <w:insideH w:val="none" w:sz="0" w:space="0" w:color="auto"/>
          <w:insideV w:val="double" w:sz="4" w:space="0" w:color="auto"/>
        </w:tblBorders>
        <w:tblLook w:val="04A0" w:firstRow="1" w:lastRow="0" w:firstColumn="1" w:lastColumn="0" w:noHBand="0" w:noVBand="1"/>
      </w:tblPr>
      <w:tblGrid>
        <w:gridCol w:w="1413"/>
        <w:gridCol w:w="1579"/>
        <w:gridCol w:w="2156"/>
        <w:gridCol w:w="1260"/>
        <w:gridCol w:w="851"/>
        <w:gridCol w:w="900"/>
      </w:tblGrid>
      <w:tr w:rsidR="00E84E29" w:rsidRPr="00E84E29" w:rsidTr="00E84E29">
        <w:tc>
          <w:tcPr>
            <w:tcW w:w="1413" w:type="dxa"/>
            <w:vMerge w:val="restart"/>
            <w:tcBorders>
              <w:top w:val="double" w:sz="4" w:space="0" w:color="auto"/>
              <w:bottom w:val="double" w:sz="4" w:space="0" w:color="auto"/>
            </w:tcBorders>
            <w:shd w:val="clear" w:color="auto" w:fill="B6DDE8" w:themeFill="accent5" w:themeFillTint="66"/>
            <w:vAlign w:val="center"/>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TUJUAN</w:t>
            </w:r>
          </w:p>
        </w:tc>
        <w:tc>
          <w:tcPr>
            <w:tcW w:w="1579" w:type="dxa"/>
            <w:vMerge w:val="restart"/>
            <w:tcBorders>
              <w:top w:val="double" w:sz="4" w:space="0" w:color="auto"/>
              <w:bottom w:val="double" w:sz="4" w:space="0" w:color="auto"/>
            </w:tcBorders>
            <w:shd w:val="clear" w:color="auto" w:fill="B6DDE8" w:themeFill="accent5" w:themeFillTint="66"/>
            <w:vAlign w:val="center"/>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SASARAN</w:t>
            </w:r>
          </w:p>
        </w:tc>
        <w:tc>
          <w:tcPr>
            <w:tcW w:w="2156" w:type="dxa"/>
            <w:vMerge w:val="restart"/>
            <w:tcBorders>
              <w:top w:val="double" w:sz="4" w:space="0" w:color="auto"/>
              <w:bottom w:val="double" w:sz="4" w:space="0" w:color="auto"/>
            </w:tcBorders>
            <w:shd w:val="clear" w:color="auto" w:fill="B6DDE8" w:themeFill="accent5" w:themeFillTint="66"/>
            <w:vAlign w:val="center"/>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INDIKATOR</w:t>
            </w:r>
          </w:p>
        </w:tc>
        <w:tc>
          <w:tcPr>
            <w:tcW w:w="1260" w:type="dxa"/>
            <w:vMerge w:val="restart"/>
            <w:tcBorders>
              <w:top w:val="double" w:sz="4" w:space="0" w:color="auto"/>
              <w:bottom w:val="double" w:sz="4" w:space="0" w:color="auto"/>
            </w:tcBorders>
            <w:shd w:val="clear" w:color="auto" w:fill="B6DDE8" w:themeFill="accent5" w:themeFillTint="66"/>
            <w:vAlign w:val="center"/>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SATUAN</w:t>
            </w:r>
          </w:p>
        </w:tc>
        <w:tc>
          <w:tcPr>
            <w:tcW w:w="1751" w:type="dxa"/>
            <w:gridSpan w:val="2"/>
            <w:tcBorders>
              <w:top w:val="double" w:sz="4" w:space="0" w:color="auto"/>
              <w:bottom w:val="double" w:sz="4" w:space="0" w:color="auto"/>
            </w:tcBorders>
            <w:shd w:val="clear" w:color="auto" w:fill="B6DDE8" w:themeFill="accent5" w:themeFillTint="66"/>
            <w:vAlign w:val="center"/>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TARGET</w:t>
            </w:r>
          </w:p>
        </w:tc>
      </w:tr>
      <w:tr w:rsidR="00D63141" w:rsidRPr="00E84E29" w:rsidTr="00E84E29">
        <w:tc>
          <w:tcPr>
            <w:tcW w:w="1413" w:type="dxa"/>
            <w:vMerge/>
            <w:tcBorders>
              <w:top w:val="double" w:sz="4" w:space="0" w:color="auto"/>
              <w:bottom w:val="double" w:sz="4" w:space="0" w:color="auto"/>
            </w:tcBorders>
          </w:tcPr>
          <w:p w:rsidR="00D63141" w:rsidRPr="00E84E29" w:rsidRDefault="00D63141" w:rsidP="00E84E29">
            <w:pPr>
              <w:pStyle w:val="BodyTextIndent2"/>
              <w:spacing w:after="0" w:line="240" w:lineRule="auto"/>
              <w:ind w:left="0"/>
              <w:jc w:val="both"/>
              <w:rPr>
                <w:rFonts w:ascii="Tahoma" w:hAnsi="Tahoma" w:cs="Tahoma"/>
                <w:sz w:val="18"/>
                <w:szCs w:val="18"/>
              </w:rPr>
            </w:pPr>
          </w:p>
        </w:tc>
        <w:tc>
          <w:tcPr>
            <w:tcW w:w="1579" w:type="dxa"/>
            <w:vMerge/>
            <w:tcBorders>
              <w:top w:val="double" w:sz="4" w:space="0" w:color="auto"/>
              <w:bottom w:val="double" w:sz="4" w:space="0" w:color="auto"/>
            </w:tcBorders>
          </w:tcPr>
          <w:p w:rsidR="00D63141" w:rsidRPr="00E84E29" w:rsidRDefault="00D63141" w:rsidP="00E84E29">
            <w:pPr>
              <w:pStyle w:val="BodyTextIndent2"/>
              <w:spacing w:after="0" w:line="240" w:lineRule="auto"/>
              <w:ind w:left="0"/>
              <w:jc w:val="both"/>
              <w:rPr>
                <w:rFonts w:ascii="Tahoma" w:hAnsi="Tahoma" w:cs="Tahoma"/>
                <w:sz w:val="18"/>
                <w:szCs w:val="18"/>
              </w:rPr>
            </w:pPr>
          </w:p>
        </w:tc>
        <w:tc>
          <w:tcPr>
            <w:tcW w:w="2156" w:type="dxa"/>
            <w:vMerge/>
            <w:tcBorders>
              <w:top w:val="double" w:sz="4" w:space="0" w:color="auto"/>
              <w:bottom w:val="double" w:sz="4" w:space="0" w:color="auto"/>
            </w:tcBorders>
          </w:tcPr>
          <w:p w:rsidR="00D63141" w:rsidRPr="00E84E29" w:rsidRDefault="00D63141" w:rsidP="00E84E29">
            <w:pPr>
              <w:pStyle w:val="BodyTextIndent2"/>
              <w:spacing w:after="0" w:line="240" w:lineRule="auto"/>
              <w:ind w:left="0"/>
              <w:jc w:val="both"/>
              <w:rPr>
                <w:rFonts w:ascii="Tahoma" w:hAnsi="Tahoma" w:cs="Tahoma"/>
                <w:sz w:val="18"/>
                <w:szCs w:val="18"/>
              </w:rPr>
            </w:pPr>
          </w:p>
        </w:tc>
        <w:tc>
          <w:tcPr>
            <w:tcW w:w="1260" w:type="dxa"/>
            <w:vMerge/>
            <w:tcBorders>
              <w:top w:val="double" w:sz="4" w:space="0" w:color="auto"/>
              <w:bottom w:val="double" w:sz="4" w:space="0" w:color="auto"/>
            </w:tcBorders>
          </w:tcPr>
          <w:p w:rsidR="00D63141" w:rsidRPr="00E84E29" w:rsidRDefault="00D63141" w:rsidP="00E84E29">
            <w:pPr>
              <w:pStyle w:val="BodyTextIndent2"/>
              <w:spacing w:after="0" w:line="240" w:lineRule="auto"/>
              <w:ind w:left="0"/>
              <w:jc w:val="center"/>
              <w:rPr>
                <w:rFonts w:ascii="Tahoma" w:hAnsi="Tahoma" w:cs="Tahoma"/>
                <w:sz w:val="18"/>
                <w:szCs w:val="18"/>
              </w:rPr>
            </w:pPr>
          </w:p>
        </w:tc>
        <w:tc>
          <w:tcPr>
            <w:tcW w:w="851" w:type="dxa"/>
            <w:tcBorders>
              <w:top w:val="double" w:sz="4" w:space="0" w:color="auto"/>
              <w:bottom w:val="double" w:sz="4" w:space="0" w:color="auto"/>
            </w:tcBorders>
            <w:shd w:val="clear" w:color="auto" w:fill="B6DDE8" w:themeFill="accent5" w:themeFillTint="66"/>
            <w:vAlign w:val="center"/>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2016</w:t>
            </w:r>
          </w:p>
        </w:tc>
        <w:tc>
          <w:tcPr>
            <w:tcW w:w="900" w:type="dxa"/>
            <w:tcBorders>
              <w:top w:val="double" w:sz="4" w:space="0" w:color="auto"/>
              <w:bottom w:val="double" w:sz="4" w:space="0" w:color="auto"/>
            </w:tcBorders>
            <w:shd w:val="clear" w:color="auto" w:fill="B6DDE8" w:themeFill="accent5" w:themeFillTint="66"/>
            <w:vAlign w:val="center"/>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2021</w:t>
            </w:r>
          </w:p>
        </w:tc>
      </w:tr>
      <w:tr w:rsidR="00E317F3" w:rsidRPr="00E84E29" w:rsidTr="00B654F7">
        <w:tc>
          <w:tcPr>
            <w:tcW w:w="8159" w:type="dxa"/>
            <w:gridSpan w:val="6"/>
            <w:tcBorders>
              <w:top w:val="double" w:sz="4" w:space="0" w:color="auto"/>
              <w:bottom w:val="double" w:sz="4" w:space="0" w:color="auto"/>
            </w:tcBorders>
          </w:tcPr>
          <w:p w:rsidR="00E317F3" w:rsidRPr="00E84E29" w:rsidRDefault="00E317F3" w:rsidP="00E317F3">
            <w:pPr>
              <w:pStyle w:val="BodyTextIndent2"/>
              <w:spacing w:before="120" w:line="240" w:lineRule="auto"/>
              <w:ind w:left="0"/>
              <w:rPr>
                <w:rFonts w:ascii="Tahoma" w:hAnsi="Tahoma" w:cs="Tahoma"/>
                <w:sz w:val="18"/>
                <w:szCs w:val="18"/>
              </w:rPr>
            </w:pPr>
            <w:r>
              <w:rPr>
                <w:rFonts w:ascii="Tahoma" w:hAnsi="Tahoma" w:cs="Tahoma"/>
                <w:sz w:val="18"/>
                <w:szCs w:val="18"/>
              </w:rPr>
              <w:t>Misi 2 : Meningkatkan Tata Pemerintahan yang Baik, Bersih dan Profesional</w:t>
            </w:r>
          </w:p>
        </w:tc>
      </w:tr>
      <w:tr w:rsidR="00E84E29" w:rsidRPr="00E84E29" w:rsidTr="00E84E29">
        <w:tc>
          <w:tcPr>
            <w:tcW w:w="1413" w:type="dxa"/>
            <w:tcBorders>
              <w:top w:val="double" w:sz="4" w:space="0" w:color="auto"/>
              <w:bottom w:val="single" w:sz="4" w:space="0" w:color="000000" w:themeColor="text1"/>
            </w:tcBorders>
          </w:tcPr>
          <w:p w:rsidR="00D63141" w:rsidRDefault="00D63141" w:rsidP="00CB4C75">
            <w:pPr>
              <w:pStyle w:val="BodyTextIndent2"/>
              <w:spacing w:line="240" w:lineRule="auto"/>
              <w:ind w:left="0"/>
              <w:jc w:val="both"/>
              <w:rPr>
                <w:rFonts w:ascii="Tahoma" w:hAnsi="Tahoma" w:cs="Tahoma"/>
                <w:sz w:val="18"/>
                <w:szCs w:val="18"/>
              </w:rPr>
            </w:pPr>
            <w:r w:rsidRPr="00E84E29">
              <w:rPr>
                <w:rFonts w:ascii="Tahoma" w:hAnsi="Tahoma" w:cs="Tahoma"/>
                <w:sz w:val="18"/>
                <w:szCs w:val="18"/>
              </w:rPr>
              <w:t>Meningkatkan profesionalitas aparatur pemerintah dan bebas korupsi, kolusi serta nepotisme</w:t>
            </w:r>
          </w:p>
          <w:p w:rsidR="00786AAE" w:rsidRDefault="00786AAE" w:rsidP="00CB4C75">
            <w:pPr>
              <w:pStyle w:val="BodyTextIndent2"/>
              <w:spacing w:line="240" w:lineRule="auto"/>
              <w:ind w:left="0"/>
              <w:jc w:val="both"/>
              <w:rPr>
                <w:rFonts w:ascii="Tahoma" w:hAnsi="Tahoma" w:cs="Tahoma"/>
                <w:sz w:val="18"/>
                <w:szCs w:val="18"/>
              </w:rPr>
            </w:pPr>
          </w:p>
          <w:p w:rsidR="00A6493E" w:rsidRDefault="00A6493E" w:rsidP="00CB4C75">
            <w:pPr>
              <w:pStyle w:val="BodyTextIndent2"/>
              <w:spacing w:line="240" w:lineRule="auto"/>
              <w:ind w:left="0"/>
              <w:jc w:val="both"/>
              <w:rPr>
                <w:rFonts w:ascii="Tahoma" w:hAnsi="Tahoma" w:cs="Tahoma"/>
                <w:sz w:val="18"/>
                <w:szCs w:val="18"/>
              </w:rPr>
            </w:pPr>
          </w:p>
          <w:p w:rsidR="00786AAE" w:rsidRPr="00E84E29" w:rsidRDefault="00786AAE" w:rsidP="00CB4C75">
            <w:pPr>
              <w:pStyle w:val="BodyTextIndent2"/>
              <w:spacing w:line="240" w:lineRule="auto"/>
              <w:ind w:left="0"/>
              <w:jc w:val="both"/>
              <w:rPr>
                <w:rFonts w:ascii="Tahoma" w:hAnsi="Tahoma" w:cs="Tahoma"/>
                <w:sz w:val="18"/>
                <w:szCs w:val="18"/>
              </w:rPr>
            </w:pPr>
          </w:p>
        </w:tc>
        <w:tc>
          <w:tcPr>
            <w:tcW w:w="1579" w:type="dxa"/>
            <w:tcBorders>
              <w:top w:val="double" w:sz="4" w:space="0" w:color="auto"/>
              <w:bottom w:val="single" w:sz="4" w:space="0" w:color="000000" w:themeColor="text1"/>
            </w:tcBorders>
          </w:tcPr>
          <w:p w:rsidR="00D63141" w:rsidRPr="00E84E29" w:rsidRDefault="00D63141" w:rsidP="00E84E29">
            <w:pPr>
              <w:pStyle w:val="BodyTextIndent2"/>
              <w:spacing w:after="0" w:line="240" w:lineRule="auto"/>
              <w:ind w:left="0"/>
              <w:jc w:val="both"/>
              <w:rPr>
                <w:rFonts w:ascii="Tahoma" w:hAnsi="Tahoma" w:cs="Tahoma"/>
                <w:sz w:val="18"/>
                <w:szCs w:val="18"/>
              </w:rPr>
            </w:pPr>
            <w:r w:rsidRPr="00E84E29">
              <w:rPr>
                <w:rFonts w:ascii="Tahoma" w:hAnsi="Tahoma" w:cs="Tahoma"/>
                <w:sz w:val="18"/>
                <w:szCs w:val="18"/>
              </w:rPr>
              <w:t>Meningkatnya integritas dan kinerja aparatur</w:t>
            </w:r>
          </w:p>
        </w:tc>
        <w:tc>
          <w:tcPr>
            <w:tcW w:w="2156" w:type="dxa"/>
            <w:tcBorders>
              <w:top w:val="double" w:sz="4" w:space="0" w:color="auto"/>
              <w:bottom w:val="single" w:sz="4" w:space="0" w:color="000000" w:themeColor="text1"/>
            </w:tcBorders>
          </w:tcPr>
          <w:p w:rsidR="00D63141" w:rsidRPr="00E84E29" w:rsidRDefault="0019661E" w:rsidP="00E84E29">
            <w:pPr>
              <w:pStyle w:val="BodyTextIndent2"/>
              <w:spacing w:after="0" w:line="240" w:lineRule="auto"/>
              <w:ind w:left="0"/>
              <w:jc w:val="both"/>
              <w:rPr>
                <w:rFonts w:ascii="Tahoma" w:hAnsi="Tahoma" w:cs="Tahoma"/>
                <w:sz w:val="18"/>
                <w:szCs w:val="18"/>
              </w:rPr>
            </w:pPr>
            <w:r>
              <w:rPr>
                <w:rFonts w:ascii="Tahoma" w:hAnsi="Tahoma" w:cs="Tahoma"/>
                <w:sz w:val="18"/>
                <w:szCs w:val="18"/>
              </w:rPr>
              <w:t>O</w:t>
            </w:r>
            <w:r w:rsidR="00D63141" w:rsidRPr="00E84E29">
              <w:rPr>
                <w:rFonts w:ascii="Tahoma" w:hAnsi="Tahoma" w:cs="Tahoma"/>
                <w:sz w:val="18"/>
                <w:szCs w:val="18"/>
              </w:rPr>
              <w:t>PD Provinsi Menuju WBK/WBBM</w:t>
            </w:r>
          </w:p>
        </w:tc>
        <w:tc>
          <w:tcPr>
            <w:tcW w:w="1260" w:type="dxa"/>
            <w:tcBorders>
              <w:top w:val="double" w:sz="4" w:space="0" w:color="auto"/>
              <w:bottom w:val="single" w:sz="4" w:space="0" w:color="000000" w:themeColor="text1"/>
            </w:tcBorders>
          </w:tcPr>
          <w:p w:rsidR="00D63141" w:rsidRPr="00E84E29" w:rsidRDefault="0019661E" w:rsidP="0019661E">
            <w:pPr>
              <w:pStyle w:val="BodyTextIndent2"/>
              <w:spacing w:after="0" w:line="240" w:lineRule="auto"/>
              <w:ind w:left="0"/>
              <w:jc w:val="center"/>
              <w:rPr>
                <w:rFonts w:ascii="Tahoma" w:hAnsi="Tahoma" w:cs="Tahoma"/>
                <w:sz w:val="18"/>
                <w:szCs w:val="18"/>
              </w:rPr>
            </w:pPr>
            <w:r>
              <w:rPr>
                <w:rFonts w:ascii="Tahoma" w:hAnsi="Tahoma" w:cs="Tahoma"/>
                <w:sz w:val="18"/>
                <w:szCs w:val="18"/>
              </w:rPr>
              <w:t>O</w:t>
            </w:r>
            <w:r w:rsidR="00D63141" w:rsidRPr="00E84E29">
              <w:rPr>
                <w:rFonts w:ascii="Tahoma" w:hAnsi="Tahoma" w:cs="Tahoma"/>
                <w:sz w:val="18"/>
                <w:szCs w:val="18"/>
              </w:rPr>
              <w:t>PD</w:t>
            </w:r>
          </w:p>
        </w:tc>
        <w:tc>
          <w:tcPr>
            <w:tcW w:w="851" w:type="dxa"/>
            <w:tcBorders>
              <w:top w:val="double" w:sz="4" w:space="0" w:color="auto"/>
              <w:bottom w:val="single" w:sz="4" w:space="0" w:color="000000" w:themeColor="text1"/>
            </w:tcBorders>
          </w:tcPr>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2</w:t>
            </w:r>
          </w:p>
        </w:tc>
        <w:tc>
          <w:tcPr>
            <w:tcW w:w="900" w:type="dxa"/>
            <w:tcBorders>
              <w:top w:val="double" w:sz="4" w:space="0" w:color="auto"/>
              <w:bottom w:val="single" w:sz="4" w:space="0" w:color="000000" w:themeColor="text1"/>
            </w:tcBorders>
          </w:tcPr>
          <w:p w:rsidR="00D63141" w:rsidRPr="00E84E29" w:rsidRDefault="00445710" w:rsidP="00E84E29">
            <w:pPr>
              <w:pStyle w:val="BodyTextIndent2"/>
              <w:spacing w:after="0" w:line="240" w:lineRule="auto"/>
              <w:ind w:left="0"/>
              <w:jc w:val="center"/>
              <w:rPr>
                <w:rFonts w:ascii="Tahoma" w:hAnsi="Tahoma" w:cs="Tahoma"/>
                <w:sz w:val="18"/>
                <w:szCs w:val="18"/>
              </w:rPr>
            </w:pPr>
            <w:r>
              <w:rPr>
                <w:rFonts w:ascii="Tahoma" w:hAnsi="Tahoma" w:cs="Tahoma"/>
                <w:sz w:val="18"/>
                <w:szCs w:val="18"/>
              </w:rPr>
              <w:t>6</w:t>
            </w:r>
          </w:p>
        </w:tc>
      </w:tr>
      <w:tr w:rsidR="00E84E29" w:rsidRPr="00E84E29" w:rsidTr="00E84E29">
        <w:tc>
          <w:tcPr>
            <w:tcW w:w="1413" w:type="dxa"/>
            <w:tcBorders>
              <w:top w:val="single" w:sz="4" w:space="0" w:color="000000" w:themeColor="text1"/>
              <w:bottom w:val="double" w:sz="4" w:space="0" w:color="auto"/>
            </w:tcBorders>
          </w:tcPr>
          <w:p w:rsidR="00D63141" w:rsidRPr="00E84E29" w:rsidRDefault="00D63141" w:rsidP="00E84E29">
            <w:pPr>
              <w:pStyle w:val="BodyTextIndent2"/>
              <w:spacing w:after="0" w:line="240" w:lineRule="auto"/>
              <w:ind w:left="0"/>
              <w:jc w:val="both"/>
              <w:rPr>
                <w:rFonts w:ascii="Tahoma" w:hAnsi="Tahoma" w:cs="Tahoma"/>
                <w:sz w:val="18"/>
                <w:szCs w:val="18"/>
              </w:rPr>
            </w:pPr>
            <w:r w:rsidRPr="00E84E29">
              <w:rPr>
                <w:rFonts w:ascii="Tahoma" w:hAnsi="Tahoma" w:cs="Tahoma"/>
                <w:sz w:val="18"/>
                <w:szCs w:val="18"/>
              </w:rPr>
              <w:lastRenderedPageBreak/>
              <w:t>Meningkatnya tata pemerin</w:t>
            </w:r>
            <w:r w:rsidR="00E84E29">
              <w:rPr>
                <w:rFonts w:ascii="Tahoma" w:hAnsi="Tahoma" w:cs="Tahoma"/>
                <w:sz w:val="18"/>
                <w:szCs w:val="18"/>
              </w:rPr>
              <w:t>-</w:t>
            </w:r>
            <w:r w:rsidRPr="00E84E29">
              <w:rPr>
                <w:rFonts w:ascii="Tahoma" w:hAnsi="Tahoma" w:cs="Tahoma"/>
                <w:sz w:val="18"/>
                <w:szCs w:val="18"/>
              </w:rPr>
              <w:t>tahan yang baik, bersih, transparan dan akuntabel</w:t>
            </w:r>
          </w:p>
        </w:tc>
        <w:tc>
          <w:tcPr>
            <w:tcW w:w="1579" w:type="dxa"/>
            <w:tcBorders>
              <w:top w:val="single" w:sz="4" w:space="0" w:color="000000" w:themeColor="text1"/>
              <w:bottom w:val="double" w:sz="4" w:space="0" w:color="auto"/>
            </w:tcBorders>
          </w:tcPr>
          <w:p w:rsidR="00D63141" w:rsidRPr="00E84E29" w:rsidRDefault="00D63141" w:rsidP="00E84E29">
            <w:pPr>
              <w:pStyle w:val="BodyTextIndent2"/>
              <w:spacing w:after="0" w:line="240" w:lineRule="auto"/>
              <w:ind w:left="0"/>
              <w:jc w:val="both"/>
              <w:rPr>
                <w:rFonts w:ascii="Tahoma" w:hAnsi="Tahoma" w:cs="Tahoma"/>
                <w:sz w:val="18"/>
                <w:szCs w:val="18"/>
              </w:rPr>
            </w:pPr>
            <w:r w:rsidRPr="00E84E29">
              <w:rPr>
                <w:rFonts w:ascii="Tahoma" w:hAnsi="Tahoma" w:cs="Tahoma"/>
                <w:sz w:val="18"/>
                <w:szCs w:val="18"/>
              </w:rPr>
              <w:t>Meningkatnya transparansi dan akuntabilitas dalam penyelenggaraan pemerintahan</w:t>
            </w:r>
          </w:p>
        </w:tc>
        <w:tc>
          <w:tcPr>
            <w:tcW w:w="2156" w:type="dxa"/>
            <w:tcBorders>
              <w:top w:val="single" w:sz="4" w:space="0" w:color="000000" w:themeColor="text1"/>
              <w:bottom w:val="double" w:sz="4" w:space="0" w:color="auto"/>
            </w:tcBorders>
          </w:tcPr>
          <w:p w:rsidR="00D63141" w:rsidRPr="00E84E29" w:rsidRDefault="00D63141" w:rsidP="00640F43">
            <w:pPr>
              <w:pStyle w:val="BodyTextIndent2"/>
              <w:numPr>
                <w:ilvl w:val="0"/>
                <w:numId w:val="41"/>
              </w:numPr>
              <w:spacing w:line="240" w:lineRule="auto"/>
              <w:ind w:left="288" w:hanging="274"/>
              <w:jc w:val="both"/>
              <w:rPr>
                <w:rFonts w:ascii="Tahoma" w:hAnsi="Tahoma" w:cs="Tahoma"/>
                <w:sz w:val="18"/>
                <w:szCs w:val="18"/>
              </w:rPr>
            </w:pPr>
            <w:r w:rsidRPr="00E84E29">
              <w:rPr>
                <w:rFonts w:ascii="Tahoma" w:hAnsi="Tahoma" w:cs="Tahoma"/>
                <w:sz w:val="18"/>
                <w:szCs w:val="18"/>
              </w:rPr>
              <w:t>Opini BPK</w:t>
            </w:r>
          </w:p>
          <w:p w:rsidR="00D63141" w:rsidRPr="00E84E29" w:rsidRDefault="00D63141" w:rsidP="00640F43">
            <w:pPr>
              <w:pStyle w:val="BodyTextIndent2"/>
              <w:numPr>
                <w:ilvl w:val="0"/>
                <w:numId w:val="40"/>
              </w:numPr>
              <w:spacing w:line="240" w:lineRule="auto"/>
              <w:ind w:left="288" w:hanging="274"/>
              <w:jc w:val="both"/>
              <w:rPr>
                <w:rFonts w:ascii="Tahoma" w:hAnsi="Tahoma" w:cs="Tahoma"/>
                <w:sz w:val="18"/>
                <w:szCs w:val="18"/>
              </w:rPr>
            </w:pPr>
            <w:r w:rsidRPr="00E84E29">
              <w:rPr>
                <w:rFonts w:ascii="Tahoma" w:hAnsi="Tahoma" w:cs="Tahoma"/>
                <w:sz w:val="18"/>
                <w:szCs w:val="18"/>
              </w:rPr>
              <w:t>Tingkat Kapabilitas APIP (Aparat Pengawas Intern Pemerintah)</w:t>
            </w:r>
          </w:p>
          <w:p w:rsidR="0019661E" w:rsidRPr="00445710" w:rsidRDefault="00D63141" w:rsidP="00445710">
            <w:pPr>
              <w:pStyle w:val="BodyTextIndent2"/>
              <w:numPr>
                <w:ilvl w:val="0"/>
                <w:numId w:val="40"/>
              </w:numPr>
              <w:spacing w:line="240" w:lineRule="auto"/>
              <w:ind w:left="288" w:hanging="274"/>
              <w:jc w:val="both"/>
              <w:rPr>
                <w:rFonts w:ascii="Tahoma" w:hAnsi="Tahoma" w:cs="Tahoma"/>
                <w:sz w:val="18"/>
                <w:szCs w:val="18"/>
              </w:rPr>
            </w:pPr>
            <w:r w:rsidRPr="00E84E29">
              <w:rPr>
                <w:rFonts w:ascii="Tahoma" w:hAnsi="Tahoma" w:cs="Tahoma"/>
                <w:sz w:val="18"/>
                <w:szCs w:val="18"/>
              </w:rPr>
              <w:t>Tingkat Kematangan Implemetasi SPIP (Sistem Pengawasan Intern Pemerintah)</w:t>
            </w:r>
          </w:p>
        </w:tc>
        <w:tc>
          <w:tcPr>
            <w:tcW w:w="1260" w:type="dxa"/>
            <w:tcBorders>
              <w:top w:val="single" w:sz="4" w:space="0" w:color="000000" w:themeColor="text1"/>
              <w:bottom w:val="double" w:sz="4" w:space="0" w:color="auto"/>
            </w:tcBorders>
          </w:tcPr>
          <w:p w:rsidR="00D63141" w:rsidRPr="00E84E29" w:rsidRDefault="00D63141" w:rsidP="00E84E29">
            <w:pPr>
              <w:pStyle w:val="BodyTextIndent2"/>
              <w:spacing w:line="240" w:lineRule="auto"/>
              <w:ind w:left="288" w:hanging="274"/>
              <w:jc w:val="center"/>
              <w:rPr>
                <w:rFonts w:ascii="Tahoma" w:hAnsi="Tahoma" w:cs="Tahoma"/>
                <w:sz w:val="18"/>
                <w:szCs w:val="18"/>
              </w:rPr>
            </w:pPr>
            <w:r w:rsidRPr="00E84E29">
              <w:rPr>
                <w:rFonts w:ascii="Tahoma" w:hAnsi="Tahoma" w:cs="Tahoma"/>
                <w:sz w:val="18"/>
                <w:szCs w:val="18"/>
              </w:rPr>
              <w:t>Opini</w:t>
            </w:r>
          </w:p>
          <w:p w:rsidR="00D63141" w:rsidRPr="00E84E29" w:rsidRDefault="00D63141"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Level 1 – 5</w:t>
            </w:r>
          </w:p>
          <w:p w:rsidR="00D63141" w:rsidRPr="00E84E29" w:rsidRDefault="00D63141" w:rsidP="00E84E29">
            <w:pPr>
              <w:pStyle w:val="BodyTextIndent2"/>
              <w:spacing w:after="0" w:line="240" w:lineRule="auto"/>
              <w:ind w:left="0"/>
              <w:jc w:val="center"/>
              <w:rPr>
                <w:rFonts w:ascii="Tahoma" w:hAnsi="Tahoma" w:cs="Tahoma"/>
                <w:sz w:val="18"/>
                <w:szCs w:val="18"/>
              </w:rPr>
            </w:pPr>
          </w:p>
          <w:p w:rsidR="00D63141" w:rsidRPr="00E84E29" w:rsidRDefault="00D63141" w:rsidP="00E84E29">
            <w:pPr>
              <w:pStyle w:val="BodyTextIndent2"/>
              <w:spacing w:after="0" w:line="240" w:lineRule="auto"/>
              <w:ind w:left="0"/>
              <w:jc w:val="center"/>
              <w:rPr>
                <w:rFonts w:ascii="Tahoma" w:hAnsi="Tahoma" w:cs="Tahoma"/>
                <w:sz w:val="18"/>
                <w:szCs w:val="18"/>
              </w:rPr>
            </w:pPr>
          </w:p>
          <w:p w:rsidR="00D63141" w:rsidRPr="00E84E29" w:rsidRDefault="00D63141" w:rsidP="00E84E29">
            <w:pPr>
              <w:pStyle w:val="BodyTextIndent2"/>
              <w:spacing w:line="240" w:lineRule="auto"/>
              <w:ind w:left="288" w:hanging="274"/>
              <w:jc w:val="center"/>
              <w:rPr>
                <w:rFonts w:ascii="Tahoma" w:hAnsi="Tahoma" w:cs="Tahoma"/>
                <w:sz w:val="18"/>
                <w:szCs w:val="18"/>
              </w:rPr>
            </w:pPr>
          </w:p>
          <w:p w:rsidR="00D63141" w:rsidRPr="00E84E29" w:rsidRDefault="0019661E" w:rsidP="00E84E29">
            <w:pPr>
              <w:pStyle w:val="BodyTextIndent2"/>
              <w:spacing w:after="0" w:line="240" w:lineRule="auto"/>
              <w:ind w:left="0"/>
              <w:jc w:val="center"/>
              <w:rPr>
                <w:rFonts w:ascii="Tahoma" w:hAnsi="Tahoma" w:cs="Tahoma"/>
                <w:sz w:val="18"/>
                <w:szCs w:val="18"/>
              </w:rPr>
            </w:pPr>
            <w:r>
              <w:rPr>
                <w:rFonts w:ascii="Tahoma" w:hAnsi="Tahoma" w:cs="Tahoma"/>
                <w:sz w:val="18"/>
                <w:szCs w:val="18"/>
              </w:rPr>
              <w:t>Level 0</w:t>
            </w:r>
            <w:r w:rsidR="00D63141" w:rsidRPr="00E84E29">
              <w:rPr>
                <w:rFonts w:ascii="Tahoma" w:hAnsi="Tahoma" w:cs="Tahoma"/>
                <w:sz w:val="18"/>
                <w:szCs w:val="18"/>
              </w:rPr>
              <w:t xml:space="preserve"> – 5</w:t>
            </w:r>
          </w:p>
          <w:p w:rsidR="00D63141" w:rsidRPr="00E84E29" w:rsidRDefault="00D63141" w:rsidP="00E84E29">
            <w:pPr>
              <w:pStyle w:val="BodyTextIndent2"/>
              <w:spacing w:after="0" w:line="240" w:lineRule="auto"/>
              <w:ind w:left="0"/>
              <w:jc w:val="center"/>
              <w:rPr>
                <w:rFonts w:ascii="Tahoma" w:hAnsi="Tahoma" w:cs="Tahoma"/>
                <w:sz w:val="18"/>
                <w:szCs w:val="18"/>
              </w:rPr>
            </w:pPr>
          </w:p>
          <w:p w:rsidR="0019661E" w:rsidRPr="00E84E29" w:rsidRDefault="0019661E" w:rsidP="00445710">
            <w:pPr>
              <w:pStyle w:val="BodyTextIndent2"/>
              <w:spacing w:after="0" w:line="240" w:lineRule="auto"/>
              <w:ind w:left="0"/>
              <w:rPr>
                <w:rFonts w:ascii="Tahoma" w:hAnsi="Tahoma" w:cs="Tahoma"/>
                <w:sz w:val="18"/>
                <w:szCs w:val="18"/>
              </w:rPr>
            </w:pPr>
          </w:p>
        </w:tc>
        <w:tc>
          <w:tcPr>
            <w:tcW w:w="851" w:type="dxa"/>
            <w:tcBorders>
              <w:top w:val="single" w:sz="4" w:space="0" w:color="000000" w:themeColor="text1"/>
              <w:bottom w:val="double" w:sz="4" w:space="0" w:color="auto"/>
            </w:tcBorders>
          </w:tcPr>
          <w:p w:rsidR="00D63141" w:rsidRPr="00E84E29" w:rsidRDefault="00D63141" w:rsidP="00E84E29">
            <w:pPr>
              <w:pStyle w:val="BodyTextIndent2"/>
              <w:spacing w:line="240" w:lineRule="auto"/>
              <w:ind w:left="288" w:hanging="274"/>
              <w:jc w:val="center"/>
              <w:rPr>
                <w:rFonts w:ascii="Tahoma" w:hAnsi="Tahoma" w:cs="Tahoma"/>
                <w:sz w:val="18"/>
                <w:szCs w:val="18"/>
              </w:rPr>
            </w:pPr>
            <w:r w:rsidRPr="00E84E29">
              <w:rPr>
                <w:rFonts w:ascii="Tahoma" w:hAnsi="Tahoma" w:cs="Tahoma"/>
                <w:sz w:val="18"/>
                <w:szCs w:val="18"/>
              </w:rPr>
              <w:t>WTP</w:t>
            </w:r>
          </w:p>
          <w:p w:rsidR="00D63141" w:rsidRPr="00E84E29" w:rsidRDefault="0019661E" w:rsidP="00E84E29">
            <w:pPr>
              <w:pStyle w:val="BodyTextIndent2"/>
              <w:spacing w:after="0" w:line="240" w:lineRule="auto"/>
              <w:ind w:left="0"/>
              <w:jc w:val="center"/>
              <w:rPr>
                <w:rFonts w:ascii="Tahoma" w:hAnsi="Tahoma" w:cs="Tahoma"/>
                <w:sz w:val="18"/>
                <w:szCs w:val="18"/>
              </w:rPr>
            </w:pPr>
            <w:r>
              <w:rPr>
                <w:rFonts w:ascii="Tahoma" w:hAnsi="Tahoma" w:cs="Tahoma"/>
                <w:sz w:val="18"/>
                <w:szCs w:val="18"/>
              </w:rPr>
              <w:t>2</w:t>
            </w:r>
          </w:p>
          <w:p w:rsidR="00E84E29" w:rsidRPr="00E84E29" w:rsidRDefault="00E84E29" w:rsidP="00E84E29">
            <w:pPr>
              <w:pStyle w:val="BodyTextIndent2"/>
              <w:spacing w:after="0" w:line="240" w:lineRule="auto"/>
              <w:ind w:left="0"/>
              <w:jc w:val="center"/>
              <w:rPr>
                <w:rFonts w:ascii="Tahoma" w:hAnsi="Tahoma" w:cs="Tahoma"/>
                <w:sz w:val="18"/>
                <w:szCs w:val="18"/>
              </w:rPr>
            </w:pPr>
          </w:p>
          <w:p w:rsidR="00E84E29" w:rsidRPr="00E84E29" w:rsidRDefault="00E84E29" w:rsidP="00E84E29">
            <w:pPr>
              <w:pStyle w:val="BodyTextIndent2"/>
              <w:spacing w:after="0" w:line="240" w:lineRule="auto"/>
              <w:ind w:left="0"/>
              <w:jc w:val="center"/>
              <w:rPr>
                <w:rFonts w:ascii="Tahoma" w:hAnsi="Tahoma" w:cs="Tahoma"/>
                <w:sz w:val="18"/>
                <w:szCs w:val="18"/>
              </w:rPr>
            </w:pPr>
          </w:p>
          <w:p w:rsidR="00E84E29" w:rsidRPr="00E84E29" w:rsidRDefault="00E84E29" w:rsidP="00E84E29">
            <w:pPr>
              <w:pStyle w:val="BodyTextIndent2"/>
              <w:spacing w:line="240" w:lineRule="auto"/>
              <w:ind w:left="288" w:hanging="274"/>
              <w:jc w:val="center"/>
              <w:rPr>
                <w:rFonts w:ascii="Tahoma" w:hAnsi="Tahoma" w:cs="Tahoma"/>
                <w:sz w:val="18"/>
                <w:szCs w:val="18"/>
              </w:rPr>
            </w:pPr>
          </w:p>
          <w:p w:rsidR="00E84E29" w:rsidRPr="00E84E29" w:rsidRDefault="00E84E29"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2</w:t>
            </w:r>
          </w:p>
          <w:p w:rsidR="00E84E29" w:rsidRPr="00E84E29" w:rsidRDefault="00E84E29" w:rsidP="00E84E29">
            <w:pPr>
              <w:pStyle w:val="BodyTextIndent2"/>
              <w:spacing w:after="0" w:line="240" w:lineRule="auto"/>
              <w:ind w:left="0"/>
              <w:jc w:val="center"/>
              <w:rPr>
                <w:rFonts w:ascii="Tahoma" w:hAnsi="Tahoma" w:cs="Tahoma"/>
                <w:sz w:val="18"/>
                <w:szCs w:val="18"/>
              </w:rPr>
            </w:pPr>
          </w:p>
          <w:p w:rsidR="00E84E29" w:rsidRPr="00E84E29" w:rsidRDefault="00E84E29" w:rsidP="00E84E29">
            <w:pPr>
              <w:pStyle w:val="BodyTextIndent2"/>
              <w:spacing w:after="0" w:line="240" w:lineRule="auto"/>
              <w:ind w:left="0"/>
              <w:jc w:val="center"/>
              <w:rPr>
                <w:rFonts w:ascii="Tahoma" w:hAnsi="Tahoma" w:cs="Tahoma"/>
                <w:sz w:val="18"/>
                <w:szCs w:val="18"/>
              </w:rPr>
            </w:pPr>
          </w:p>
          <w:p w:rsidR="0019661E" w:rsidRPr="00E84E29" w:rsidRDefault="0019661E" w:rsidP="00E84E29">
            <w:pPr>
              <w:pStyle w:val="BodyTextIndent2"/>
              <w:spacing w:after="0" w:line="240" w:lineRule="auto"/>
              <w:ind w:left="0"/>
              <w:jc w:val="center"/>
              <w:rPr>
                <w:rFonts w:ascii="Tahoma" w:hAnsi="Tahoma" w:cs="Tahoma"/>
                <w:sz w:val="18"/>
                <w:szCs w:val="18"/>
              </w:rPr>
            </w:pPr>
          </w:p>
        </w:tc>
        <w:tc>
          <w:tcPr>
            <w:tcW w:w="900" w:type="dxa"/>
            <w:tcBorders>
              <w:top w:val="single" w:sz="4" w:space="0" w:color="000000" w:themeColor="text1"/>
              <w:bottom w:val="double" w:sz="4" w:space="0" w:color="auto"/>
            </w:tcBorders>
          </w:tcPr>
          <w:p w:rsidR="00D63141" w:rsidRPr="00E84E29" w:rsidRDefault="00D63141" w:rsidP="00E84E29">
            <w:pPr>
              <w:pStyle w:val="BodyTextIndent2"/>
              <w:spacing w:line="240" w:lineRule="auto"/>
              <w:ind w:left="288" w:hanging="274"/>
              <w:jc w:val="center"/>
              <w:rPr>
                <w:rFonts w:ascii="Tahoma" w:hAnsi="Tahoma" w:cs="Tahoma"/>
                <w:sz w:val="18"/>
                <w:szCs w:val="18"/>
              </w:rPr>
            </w:pPr>
            <w:r w:rsidRPr="00E84E29">
              <w:rPr>
                <w:rFonts w:ascii="Tahoma" w:hAnsi="Tahoma" w:cs="Tahoma"/>
                <w:sz w:val="18"/>
                <w:szCs w:val="18"/>
              </w:rPr>
              <w:t>WTP</w:t>
            </w:r>
          </w:p>
          <w:p w:rsidR="00E84E29" w:rsidRPr="00E84E29" w:rsidRDefault="0019661E" w:rsidP="00E84E29">
            <w:pPr>
              <w:pStyle w:val="BodyTextIndent2"/>
              <w:spacing w:after="0" w:line="240" w:lineRule="auto"/>
              <w:ind w:left="0"/>
              <w:jc w:val="center"/>
              <w:rPr>
                <w:rFonts w:ascii="Tahoma" w:hAnsi="Tahoma" w:cs="Tahoma"/>
                <w:sz w:val="18"/>
                <w:szCs w:val="18"/>
              </w:rPr>
            </w:pPr>
            <w:r>
              <w:rPr>
                <w:rFonts w:ascii="Tahoma" w:hAnsi="Tahoma" w:cs="Tahoma"/>
                <w:sz w:val="18"/>
                <w:szCs w:val="18"/>
              </w:rPr>
              <w:t>3</w:t>
            </w:r>
          </w:p>
          <w:p w:rsidR="00E84E29" w:rsidRPr="00E84E29" w:rsidRDefault="00E84E29" w:rsidP="00E84E29">
            <w:pPr>
              <w:pStyle w:val="BodyTextIndent2"/>
              <w:spacing w:after="0" w:line="240" w:lineRule="auto"/>
              <w:ind w:left="0"/>
              <w:jc w:val="center"/>
              <w:rPr>
                <w:rFonts w:ascii="Tahoma" w:hAnsi="Tahoma" w:cs="Tahoma"/>
                <w:sz w:val="18"/>
                <w:szCs w:val="18"/>
              </w:rPr>
            </w:pPr>
          </w:p>
          <w:p w:rsidR="00E84E29" w:rsidRPr="00E84E29" w:rsidRDefault="00E84E29" w:rsidP="00E84E29">
            <w:pPr>
              <w:pStyle w:val="BodyTextIndent2"/>
              <w:spacing w:after="0" w:line="240" w:lineRule="auto"/>
              <w:ind w:left="0"/>
              <w:jc w:val="center"/>
              <w:rPr>
                <w:rFonts w:ascii="Tahoma" w:hAnsi="Tahoma" w:cs="Tahoma"/>
                <w:sz w:val="18"/>
                <w:szCs w:val="18"/>
              </w:rPr>
            </w:pPr>
          </w:p>
          <w:p w:rsidR="00E84E29" w:rsidRPr="00E84E29" w:rsidRDefault="00E84E29" w:rsidP="00E84E29">
            <w:pPr>
              <w:pStyle w:val="BodyTextIndent2"/>
              <w:spacing w:line="240" w:lineRule="auto"/>
              <w:ind w:left="288" w:hanging="274"/>
              <w:jc w:val="center"/>
              <w:rPr>
                <w:rFonts w:ascii="Tahoma" w:hAnsi="Tahoma" w:cs="Tahoma"/>
                <w:sz w:val="18"/>
                <w:szCs w:val="18"/>
              </w:rPr>
            </w:pPr>
          </w:p>
          <w:p w:rsidR="00E84E29" w:rsidRPr="00E84E29" w:rsidRDefault="00E84E29" w:rsidP="00E84E29">
            <w:pPr>
              <w:pStyle w:val="BodyTextIndent2"/>
              <w:spacing w:after="0" w:line="240" w:lineRule="auto"/>
              <w:ind w:left="0"/>
              <w:jc w:val="center"/>
              <w:rPr>
                <w:rFonts w:ascii="Tahoma" w:hAnsi="Tahoma" w:cs="Tahoma"/>
                <w:sz w:val="18"/>
                <w:szCs w:val="18"/>
              </w:rPr>
            </w:pPr>
            <w:r w:rsidRPr="00E84E29">
              <w:rPr>
                <w:rFonts w:ascii="Tahoma" w:hAnsi="Tahoma" w:cs="Tahoma"/>
                <w:sz w:val="18"/>
                <w:szCs w:val="18"/>
              </w:rPr>
              <w:t>3</w:t>
            </w:r>
          </w:p>
          <w:p w:rsidR="00E84E29" w:rsidRPr="00E84E29" w:rsidRDefault="00E84E29" w:rsidP="00E84E29">
            <w:pPr>
              <w:pStyle w:val="BodyTextIndent2"/>
              <w:spacing w:after="0" w:line="240" w:lineRule="auto"/>
              <w:ind w:left="0"/>
              <w:jc w:val="center"/>
              <w:rPr>
                <w:rFonts w:ascii="Tahoma" w:hAnsi="Tahoma" w:cs="Tahoma"/>
                <w:sz w:val="18"/>
                <w:szCs w:val="18"/>
              </w:rPr>
            </w:pPr>
          </w:p>
          <w:p w:rsidR="00E84E29" w:rsidRPr="00E84E29" w:rsidRDefault="00E84E29" w:rsidP="00E84E29">
            <w:pPr>
              <w:pStyle w:val="BodyTextIndent2"/>
              <w:spacing w:after="0" w:line="240" w:lineRule="auto"/>
              <w:ind w:left="0"/>
              <w:jc w:val="center"/>
              <w:rPr>
                <w:rFonts w:ascii="Tahoma" w:hAnsi="Tahoma" w:cs="Tahoma"/>
                <w:sz w:val="18"/>
                <w:szCs w:val="18"/>
              </w:rPr>
            </w:pPr>
          </w:p>
          <w:p w:rsidR="0019661E" w:rsidRPr="00E84E29" w:rsidRDefault="0019661E" w:rsidP="00E84E29">
            <w:pPr>
              <w:pStyle w:val="BodyTextIndent2"/>
              <w:spacing w:after="0" w:line="240" w:lineRule="auto"/>
              <w:ind w:left="0"/>
              <w:jc w:val="center"/>
              <w:rPr>
                <w:rFonts w:ascii="Tahoma" w:hAnsi="Tahoma" w:cs="Tahoma"/>
                <w:sz w:val="18"/>
                <w:szCs w:val="18"/>
              </w:rPr>
            </w:pPr>
          </w:p>
        </w:tc>
      </w:tr>
    </w:tbl>
    <w:p w:rsidR="00FB399E" w:rsidRPr="00E102CE" w:rsidRDefault="00FB399E" w:rsidP="007914DE">
      <w:pPr>
        <w:pStyle w:val="BodyTextIndent2"/>
        <w:spacing w:after="0" w:line="360" w:lineRule="auto"/>
        <w:ind w:left="270"/>
        <w:jc w:val="both"/>
        <w:rPr>
          <w:rFonts w:ascii="Tahoma" w:hAnsi="Tahoma" w:cs="Tahoma"/>
          <w:bCs/>
        </w:rPr>
      </w:pPr>
    </w:p>
    <w:p w:rsidR="00445710" w:rsidRPr="00BE7BC3" w:rsidRDefault="00445710" w:rsidP="00445710">
      <w:pPr>
        <w:pStyle w:val="BodyTextIndent3"/>
        <w:spacing w:after="0" w:line="360" w:lineRule="auto"/>
        <w:ind w:firstLine="720"/>
        <w:jc w:val="both"/>
        <w:rPr>
          <w:rFonts w:ascii="Tahoma" w:hAnsi="Tahoma" w:cs="Tahoma"/>
          <w:b/>
          <w:bCs/>
          <w:sz w:val="22"/>
          <w:szCs w:val="22"/>
          <w:lang w:val="fi-FI"/>
        </w:rPr>
      </w:pPr>
      <w:r w:rsidRPr="00923EAE">
        <w:rPr>
          <w:rFonts w:ascii="Tahoma" w:hAnsi="Tahoma" w:cs="Tahoma"/>
          <w:sz w:val="22"/>
          <w:szCs w:val="22"/>
          <w:lang w:val="sv-SE"/>
        </w:rPr>
        <w:t>Inspektorat</w:t>
      </w:r>
      <w:r>
        <w:rPr>
          <w:rFonts w:ascii="Tahoma" w:hAnsi="Tahoma" w:cs="Tahoma"/>
          <w:sz w:val="22"/>
          <w:szCs w:val="22"/>
          <w:lang w:val="sv-SE"/>
        </w:rPr>
        <w:t xml:space="preserve"> Daerah</w:t>
      </w:r>
      <w:r w:rsidRPr="00923EAE">
        <w:rPr>
          <w:rFonts w:ascii="Tahoma" w:hAnsi="Tahoma" w:cs="Tahoma"/>
          <w:sz w:val="22"/>
          <w:szCs w:val="22"/>
          <w:lang w:val="sv-SE"/>
        </w:rPr>
        <w:t xml:space="preserve"> Provinsi Sumatera Barat</w:t>
      </w:r>
      <w:r>
        <w:rPr>
          <w:rFonts w:ascii="Tahoma" w:hAnsi="Tahoma" w:cs="Tahoma"/>
          <w:sz w:val="22"/>
          <w:szCs w:val="22"/>
          <w:lang w:val="sv-SE"/>
        </w:rPr>
        <w:t xml:space="preserve"> mempunyai tugas pokok membina dan mengawasi pelaksanaan urusan pemerintahan, yang menjadi kewenangan daerah dan tugas daerah.</w:t>
      </w:r>
    </w:p>
    <w:p w:rsidR="00445710" w:rsidRPr="00923EAE" w:rsidRDefault="00445710" w:rsidP="00445710">
      <w:pPr>
        <w:pStyle w:val="Title"/>
        <w:spacing w:line="360" w:lineRule="auto"/>
        <w:ind w:left="360" w:firstLine="540"/>
        <w:jc w:val="both"/>
        <w:rPr>
          <w:rFonts w:ascii="Tahoma" w:hAnsi="Tahoma" w:cs="Tahoma"/>
          <w:b w:val="0"/>
          <w:bCs w:val="0"/>
          <w:sz w:val="22"/>
          <w:szCs w:val="22"/>
          <w:lang w:val="fi-FI"/>
        </w:rPr>
      </w:pPr>
      <w:r w:rsidRPr="00923EAE">
        <w:rPr>
          <w:rFonts w:ascii="Tahoma" w:hAnsi="Tahoma" w:cs="Tahoma"/>
          <w:b w:val="0"/>
          <w:bCs w:val="0"/>
          <w:sz w:val="22"/>
          <w:szCs w:val="22"/>
          <w:lang w:val="fi-FI"/>
        </w:rPr>
        <w:t xml:space="preserve">Untuk </w:t>
      </w:r>
      <w:r>
        <w:rPr>
          <w:rFonts w:ascii="Tahoma" w:hAnsi="Tahoma" w:cs="Tahoma"/>
          <w:b w:val="0"/>
          <w:bCs w:val="0"/>
          <w:sz w:val="22"/>
          <w:szCs w:val="22"/>
          <w:lang w:val="fi-FI"/>
        </w:rPr>
        <w:t>menyelenggarakan tugas pokok</w:t>
      </w:r>
      <w:r w:rsidRPr="00923EAE">
        <w:rPr>
          <w:rFonts w:ascii="Tahoma" w:hAnsi="Tahoma" w:cs="Tahoma"/>
          <w:b w:val="0"/>
          <w:bCs w:val="0"/>
          <w:sz w:val="22"/>
          <w:szCs w:val="22"/>
          <w:lang w:val="fi-FI"/>
        </w:rPr>
        <w:t xml:space="preserve"> sebagaimana dimaksud Inspektorat </w:t>
      </w:r>
      <w:r>
        <w:rPr>
          <w:rFonts w:ascii="Tahoma" w:hAnsi="Tahoma" w:cs="Tahoma"/>
          <w:b w:val="0"/>
          <w:bCs w:val="0"/>
          <w:sz w:val="22"/>
          <w:szCs w:val="22"/>
          <w:lang w:val="fi-FI"/>
        </w:rPr>
        <w:t xml:space="preserve">Daerah </w:t>
      </w:r>
      <w:r w:rsidRPr="00923EAE">
        <w:rPr>
          <w:rFonts w:ascii="Tahoma" w:hAnsi="Tahoma" w:cs="Tahoma"/>
          <w:b w:val="0"/>
          <w:bCs w:val="0"/>
          <w:sz w:val="22"/>
          <w:szCs w:val="22"/>
          <w:lang w:val="fi-FI"/>
        </w:rPr>
        <w:t xml:space="preserve">Provinsi Sumbar mempunyai </w:t>
      </w:r>
      <w:r>
        <w:rPr>
          <w:rFonts w:ascii="Tahoma" w:hAnsi="Tahoma" w:cs="Tahoma"/>
          <w:b w:val="0"/>
          <w:bCs w:val="0"/>
          <w:sz w:val="22"/>
          <w:szCs w:val="22"/>
          <w:lang w:val="fi-FI"/>
        </w:rPr>
        <w:t>fungsi</w:t>
      </w:r>
      <w:r w:rsidRPr="00923EAE">
        <w:rPr>
          <w:rFonts w:ascii="Tahoma" w:hAnsi="Tahoma" w:cs="Tahoma"/>
          <w:b w:val="0"/>
          <w:bCs w:val="0"/>
          <w:sz w:val="22"/>
          <w:szCs w:val="22"/>
          <w:lang w:val="fi-FI"/>
        </w:rPr>
        <w:t xml:space="preserve"> sebagai berikut :</w:t>
      </w:r>
    </w:p>
    <w:p w:rsidR="00445710" w:rsidRPr="00175C97" w:rsidRDefault="00445710" w:rsidP="00445710">
      <w:pPr>
        <w:pStyle w:val="Title"/>
        <w:numPr>
          <w:ilvl w:val="0"/>
          <w:numId w:val="26"/>
        </w:numPr>
        <w:tabs>
          <w:tab w:val="clear" w:pos="1080"/>
        </w:tabs>
        <w:spacing w:line="360" w:lineRule="auto"/>
        <w:ind w:left="720"/>
        <w:jc w:val="both"/>
        <w:rPr>
          <w:rFonts w:ascii="Tahoma" w:hAnsi="Tahoma" w:cs="Tahoma"/>
          <w:b w:val="0"/>
          <w:bCs w:val="0"/>
          <w:sz w:val="22"/>
          <w:szCs w:val="22"/>
          <w:lang w:val="sv-SE"/>
        </w:rPr>
      </w:pPr>
      <w:r>
        <w:rPr>
          <w:rFonts w:ascii="Tahoma" w:hAnsi="Tahoma" w:cs="Tahoma"/>
          <w:b w:val="0"/>
          <w:bCs w:val="0"/>
          <w:sz w:val="22"/>
          <w:szCs w:val="22"/>
          <w:lang w:val="sv-SE"/>
        </w:rPr>
        <w:t>Perumusan kebijakan teknis bidang pengawasan dan fasilitasi pengawasan;</w:t>
      </w:r>
    </w:p>
    <w:p w:rsidR="00445710" w:rsidRDefault="00445710" w:rsidP="00445710">
      <w:pPr>
        <w:pStyle w:val="Title"/>
        <w:numPr>
          <w:ilvl w:val="0"/>
          <w:numId w:val="2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pengawasan internal terhadap kinerja dan keuangan melalui audit, reviu, evaluasi, pemantauan dan kegiatan pengawasan lainnya;</w:t>
      </w:r>
    </w:p>
    <w:p w:rsidR="00445710" w:rsidRDefault="00445710" w:rsidP="00445710">
      <w:pPr>
        <w:pStyle w:val="Title"/>
        <w:numPr>
          <w:ilvl w:val="0"/>
          <w:numId w:val="2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pengawasan untuk tujuan tertentu atas penugasan dari Gubernur;</w:t>
      </w:r>
    </w:p>
    <w:p w:rsidR="00445710" w:rsidRDefault="00445710" w:rsidP="00445710">
      <w:pPr>
        <w:pStyle w:val="Title"/>
        <w:numPr>
          <w:ilvl w:val="0"/>
          <w:numId w:val="2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Penyusunan laporan hasil pengawasan;</w:t>
      </w:r>
    </w:p>
    <w:p w:rsidR="00445710" w:rsidRDefault="00445710" w:rsidP="00445710">
      <w:pPr>
        <w:pStyle w:val="Title"/>
        <w:numPr>
          <w:ilvl w:val="0"/>
          <w:numId w:val="2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 xml:space="preserve">Pelaksanaan administrasi Inspektorat Daerah Provinsi; dan </w:t>
      </w:r>
    </w:p>
    <w:p w:rsidR="00445710" w:rsidRPr="00923EAE" w:rsidRDefault="00445710" w:rsidP="00445710">
      <w:pPr>
        <w:pStyle w:val="Title"/>
        <w:numPr>
          <w:ilvl w:val="0"/>
          <w:numId w:val="26"/>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tugas lain yang diberikan oleh Gubernur terkait dengan tugas dan fungsinya.</w:t>
      </w:r>
    </w:p>
    <w:p w:rsidR="00987974" w:rsidRDefault="00E102CE" w:rsidP="00CB4C75">
      <w:pPr>
        <w:pStyle w:val="BodyTextIndent2"/>
        <w:spacing w:after="0" w:line="360" w:lineRule="auto"/>
        <w:ind w:left="270" w:firstLine="720"/>
        <w:jc w:val="both"/>
        <w:rPr>
          <w:rFonts w:ascii="Tahoma" w:hAnsi="Tahoma" w:cs="Tahoma"/>
          <w:bCs/>
        </w:rPr>
      </w:pPr>
      <w:r w:rsidRPr="00E102CE">
        <w:rPr>
          <w:rFonts w:ascii="Tahoma" w:hAnsi="Tahoma" w:cs="Tahoma"/>
          <w:bCs/>
          <w:lang w:val="id-ID"/>
        </w:rPr>
        <w:t>Adapun pr</w:t>
      </w:r>
      <w:r w:rsidR="00987974">
        <w:rPr>
          <w:rFonts w:ascii="Tahoma" w:hAnsi="Tahoma" w:cs="Tahoma"/>
          <w:bCs/>
          <w:lang w:val="id-ID"/>
        </w:rPr>
        <w:t>ogram prioritas dalam RPJMD 201</w:t>
      </w:r>
      <w:r w:rsidR="00987974">
        <w:rPr>
          <w:rFonts w:ascii="Tahoma" w:hAnsi="Tahoma" w:cs="Tahoma"/>
          <w:bCs/>
        </w:rPr>
        <w:t>6</w:t>
      </w:r>
      <w:r w:rsidRPr="00E102CE">
        <w:rPr>
          <w:rFonts w:ascii="Tahoma" w:hAnsi="Tahoma" w:cs="Tahoma"/>
          <w:bCs/>
          <w:lang w:val="id-ID"/>
        </w:rPr>
        <w:t>-20</w:t>
      </w:r>
      <w:r w:rsidR="00987974">
        <w:rPr>
          <w:rFonts w:ascii="Tahoma" w:hAnsi="Tahoma" w:cs="Tahoma"/>
          <w:bCs/>
        </w:rPr>
        <w:t>21</w:t>
      </w:r>
      <w:r w:rsidR="00AB7AC0">
        <w:rPr>
          <w:rFonts w:ascii="Tahoma" w:hAnsi="Tahoma" w:cs="Tahoma"/>
          <w:bCs/>
        </w:rPr>
        <w:t xml:space="preserve"> Kepala Daerah dan Wakil Kepala Daerah </w:t>
      </w:r>
      <w:r w:rsidRPr="00E102CE">
        <w:rPr>
          <w:rFonts w:ascii="Tahoma" w:hAnsi="Tahoma" w:cs="Tahoma"/>
          <w:bCs/>
          <w:lang w:val="id-ID"/>
        </w:rPr>
        <w:t xml:space="preserve">yang </w:t>
      </w:r>
      <w:r w:rsidR="00AB7AC0">
        <w:rPr>
          <w:rFonts w:ascii="Tahoma" w:hAnsi="Tahoma" w:cs="Tahoma"/>
          <w:bCs/>
        </w:rPr>
        <w:t xml:space="preserve">dijalankan </w:t>
      </w:r>
      <w:r>
        <w:rPr>
          <w:rFonts w:ascii="Tahoma" w:hAnsi="Tahoma" w:cs="Tahoma"/>
          <w:bCs/>
        </w:rPr>
        <w:t xml:space="preserve">Inspektorat </w:t>
      </w:r>
      <w:r w:rsidR="0019661E">
        <w:rPr>
          <w:rFonts w:ascii="Tahoma" w:hAnsi="Tahoma" w:cs="Tahoma"/>
          <w:bCs/>
        </w:rPr>
        <w:t xml:space="preserve">Daerah </w:t>
      </w:r>
      <w:r>
        <w:rPr>
          <w:rFonts w:ascii="Tahoma" w:hAnsi="Tahoma" w:cs="Tahoma"/>
          <w:bCs/>
        </w:rPr>
        <w:t>Provinsi Sumatera Barat</w:t>
      </w:r>
      <w:r w:rsidRPr="00E102CE">
        <w:rPr>
          <w:rFonts w:ascii="Tahoma" w:hAnsi="Tahoma" w:cs="Tahoma"/>
          <w:bCs/>
          <w:lang w:val="id-ID"/>
        </w:rPr>
        <w:t xml:space="preserve"> adalah:</w:t>
      </w:r>
      <w:r>
        <w:rPr>
          <w:rFonts w:ascii="Tahoma" w:hAnsi="Tahoma" w:cs="Tahoma"/>
          <w:bCs/>
        </w:rPr>
        <w:t xml:space="preserve"> </w:t>
      </w:r>
      <w:r w:rsidR="005D7FF8">
        <w:rPr>
          <w:rFonts w:ascii="Tahoma" w:hAnsi="Tahoma" w:cs="Tahoma"/>
          <w:bCs/>
        </w:rPr>
        <w:t xml:space="preserve">Program </w:t>
      </w:r>
      <w:r w:rsidR="00AB7AC0">
        <w:rPr>
          <w:rFonts w:ascii="Tahoma" w:hAnsi="Tahoma" w:cs="Tahoma"/>
          <w:bCs/>
        </w:rPr>
        <w:t>Pelaksanaan Reformasi Birokrasi dalam penyelenggaraan pemerintahan dengan program prioritas yaitu</w:t>
      </w:r>
      <w:r w:rsidR="00987974">
        <w:rPr>
          <w:rFonts w:ascii="Tahoma" w:hAnsi="Tahoma" w:cs="Tahoma"/>
          <w:bCs/>
        </w:rPr>
        <w:t>:</w:t>
      </w:r>
    </w:p>
    <w:p w:rsidR="00987974" w:rsidRPr="00987974" w:rsidRDefault="00E102CE" w:rsidP="007914DE">
      <w:pPr>
        <w:pStyle w:val="BodyTextIndent2"/>
        <w:numPr>
          <w:ilvl w:val="3"/>
          <w:numId w:val="26"/>
        </w:numPr>
        <w:tabs>
          <w:tab w:val="clear" w:pos="3240"/>
        </w:tabs>
        <w:spacing w:after="0" w:line="360" w:lineRule="auto"/>
        <w:ind w:left="810" w:hanging="540"/>
        <w:jc w:val="both"/>
        <w:rPr>
          <w:rFonts w:ascii="Tahoma" w:hAnsi="Tahoma" w:cs="Tahoma"/>
          <w:bCs/>
        </w:rPr>
      </w:pPr>
      <w:r w:rsidRPr="00987974">
        <w:rPr>
          <w:rFonts w:ascii="Tahoma" w:hAnsi="Tahoma" w:cs="Tahoma"/>
          <w:bCs/>
        </w:rPr>
        <w:t>Peningkatan Fungsi</w:t>
      </w:r>
      <w:r w:rsidR="00987974" w:rsidRPr="00987974">
        <w:rPr>
          <w:rFonts w:ascii="Tahoma" w:hAnsi="Tahoma" w:cs="Tahoma"/>
          <w:bCs/>
        </w:rPr>
        <w:t xml:space="preserve"> Pengawasan dan Penegakan Hukum </w:t>
      </w:r>
    </w:p>
    <w:p w:rsidR="00E102CE" w:rsidRPr="00987974" w:rsidRDefault="00987974" w:rsidP="007914DE">
      <w:pPr>
        <w:pStyle w:val="BodyTextIndent2"/>
        <w:numPr>
          <w:ilvl w:val="3"/>
          <w:numId w:val="26"/>
        </w:numPr>
        <w:tabs>
          <w:tab w:val="clear" w:pos="3240"/>
        </w:tabs>
        <w:spacing w:after="0" w:line="360" w:lineRule="auto"/>
        <w:ind w:left="810" w:hanging="540"/>
        <w:jc w:val="both"/>
        <w:rPr>
          <w:rFonts w:ascii="Tahoma" w:hAnsi="Tahoma" w:cs="Tahoma"/>
          <w:bCs/>
        </w:rPr>
      </w:pPr>
      <w:r w:rsidRPr="00987974">
        <w:rPr>
          <w:rFonts w:ascii="Tahoma" w:hAnsi="Tahoma" w:cs="Tahoma"/>
          <w:bCs/>
        </w:rPr>
        <w:t>Implementasi Penanganan Pengaduan Masyarakat.</w:t>
      </w:r>
    </w:p>
    <w:p w:rsidR="001A2467" w:rsidRDefault="001A2467" w:rsidP="006A7F3E">
      <w:pPr>
        <w:pStyle w:val="BodyTextIndent2"/>
        <w:spacing w:line="360" w:lineRule="auto"/>
        <w:ind w:left="0"/>
        <w:jc w:val="both"/>
        <w:rPr>
          <w:rFonts w:ascii="Tahoma" w:hAnsi="Tahoma" w:cs="Tahoma"/>
          <w:b/>
          <w:bCs/>
          <w:sz w:val="10"/>
          <w:szCs w:val="10"/>
        </w:rPr>
      </w:pPr>
    </w:p>
    <w:p w:rsidR="00786AAE" w:rsidRDefault="00786AAE" w:rsidP="006A7F3E">
      <w:pPr>
        <w:pStyle w:val="BodyTextIndent2"/>
        <w:spacing w:line="360" w:lineRule="auto"/>
        <w:ind w:left="0"/>
        <w:jc w:val="both"/>
        <w:rPr>
          <w:rFonts w:ascii="Tahoma" w:hAnsi="Tahoma" w:cs="Tahoma"/>
          <w:b/>
          <w:bCs/>
          <w:sz w:val="10"/>
          <w:szCs w:val="10"/>
        </w:rPr>
      </w:pPr>
    </w:p>
    <w:p w:rsidR="00786AAE" w:rsidRDefault="00786AAE" w:rsidP="006A7F3E">
      <w:pPr>
        <w:pStyle w:val="BodyTextIndent2"/>
        <w:spacing w:line="360" w:lineRule="auto"/>
        <w:ind w:left="0"/>
        <w:jc w:val="both"/>
        <w:rPr>
          <w:rFonts w:ascii="Tahoma" w:hAnsi="Tahoma" w:cs="Tahoma"/>
          <w:b/>
          <w:bCs/>
          <w:sz w:val="10"/>
          <w:szCs w:val="10"/>
        </w:rPr>
      </w:pPr>
    </w:p>
    <w:p w:rsidR="00786AAE" w:rsidRDefault="00786AAE" w:rsidP="006A7F3E">
      <w:pPr>
        <w:pStyle w:val="BodyTextIndent2"/>
        <w:spacing w:line="360" w:lineRule="auto"/>
        <w:ind w:left="0"/>
        <w:jc w:val="both"/>
        <w:rPr>
          <w:rFonts w:ascii="Tahoma" w:hAnsi="Tahoma" w:cs="Tahoma"/>
          <w:b/>
          <w:bCs/>
          <w:sz w:val="10"/>
          <w:szCs w:val="10"/>
        </w:rPr>
      </w:pPr>
    </w:p>
    <w:p w:rsidR="00A6493E" w:rsidRDefault="00A6493E" w:rsidP="006A7F3E">
      <w:pPr>
        <w:pStyle w:val="BodyTextIndent2"/>
        <w:spacing w:line="360" w:lineRule="auto"/>
        <w:ind w:left="0"/>
        <w:jc w:val="both"/>
        <w:rPr>
          <w:rFonts w:ascii="Tahoma" w:hAnsi="Tahoma" w:cs="Tahoma"/>
          <w:b/>
          <w:bCs/>
          <w:sz w:val="10"/>
          <w:szCs w:val="10"/>
        </w:rPr>
      </w:pPr>
    </w:p>
    <w:p w:rsidR="00786AAE" w:rsidRPr="00FD7064" w:rsidRDefault="00786AAE" w:rsidP="006A7F3E">
      <w:pPr>
        <w:pStyle w:val="BodyTextIndent2"/>
        <w:spacing w:line="360" w:lineRule="auto"/>
        <w:ind w:left="0"/>
        <w:jc w:val="both"/>
        <w:rPr>
          <w:rFonts w:ascii="Tahoma" w:hAnsi="Tahoma" w:cs="Tahoma"/>
          <w:b/>
          <w:bCs/>
          <w:sz w:val="10"/>
          <w:szCs w:val="10"/>
        </w:rPr>
      </w:pPr>
    </w:p>
    <w:p w:rsidR="00FD7064" w:rsidRPr="007914DE" w:rsidRDefault="007914DE" w:rsidP="00640F43">
      <w:pPr>
        <w:numPr>
          <w:ilvl w:val="0"/>
          <w:numId w:val="31"/>
        </w:numPr>
        <w:spacing w:after="120" w:line="360" w:lineRule="auto"/>
        <w:ind w:left="634"/>
        <w:rPr>
          <w:rFonts w:ascii="Tahoma" w:hAnsi="Tahoma" w:cs="Tahoma"/>
          <w:b/>
        </w:rPr>
      </w:pPr>
      <w:r w:rsidRPr="007914DE">
        <w:rPr>
          <w:rFonts w:ascii="Tahoma" w:hAnsi="Tahoma" w:cs="Tahoma"/>
          <w:b/>
        </w:rPr>
        <w:lastRenderedPageBreak/>
        <w:t>Fak</w:t>
      </w:r>
      <w:r w:rsidR="00FD7064" w:rsidRPr="007914DE">
        <w:rPr>
          <w:rFonts w:ascii="Tahoma" w:hAnsi="Tahoma" w:cs="Tahoma"/>
          <w:b/>
        </w:rPr>
        <w:t>tor Penghambat Dan Pendorong Yang Mempengaruhi Capaian Visi dan Misi Kepala Daerah dan Wakil Kepala Daerah</w:t>
      </w:r>
    </w:p>
    <w:p w:rsidR="003527C9" w:rsidRPr="003527C9" w:rsidRDefault="003527C9" w:rsidP="00AB2E9C">
      <w:pPr>
        <w:spacing w:after="0" w:line="240" w:lineRule="auto"/>
        <w:ind w:left="274"/>
        <w:jc w:val="center"/>
        <w:rPr>
          <w:rFonts w:ascii="Tahoma" w:hAnsi="Tahoma" w:cs="Tahoma"/>
          <w:b/>
          <w:sz w:val="20"/>
          <w:szCs w:val="20"/>
        </w:rPr>
      </w:pPr>
      <w:r w:rsidRPr="003527C9">
        <w:rPr>
          <w:rFonts w:ascii="Tahoma" w:hAnsi="Tahoma" w:cs="Tahoma"/>
          <w:b/>
          <w:sz w:val="20"/>
          <w:szCs w:val="20"/>
        </w:rPr>
        <w:t>Faktor Pengh</w:t>
      </w:r>
      <w:r w:rsidR="0019661E">
        <w:rPr>
          <w:rFonts w:ascii="Tahoma" w:hAnsi="Tahoma" w:cs="Tahoma"/>
          <w:b/>
          <w:sz w:val="20"/>
          <w:szCs w:val="20"/>
        </w:rPr>
        <w:t>ambat dan Pendorong Pelayanan O</w:t>
      </w:r>
      <w:r w:rsidRPr="003527C9">
        <w:rPr>
          <w:rFonts w:ascii="Tahoma" w:hAnsi="Tahoma" w:cs="Tahoma"/>
          <w:b/>
          <w:sz w:val="20"/>
          <w:szCs w:val="20"/>
        </w:rPr>
        <w:t>PD</w:t>
      </w:r>
    </w:p>
    <w:p w:rsidR="003527C9" w:rsidRDefault="003527C9" w:rsidP="00AB2E9C">
      <w:pPr>
        <w:spacing w:after="0" w:line="240" w:lineRule="auto"/>
        <w:ind w:left="274"/>
        <w:jc w:val="center"/>
        <w:rPr>
          <w:rFonts w:ascii="Tahoma" w:hAnsi="Tahoma" w:cs="Tahoma"/>
          <w:b/>
          <w:sz w:val="20"/>
          <w:szCs w:val="20"/>
        </w:rPr>
      </w:pPr>
      <w:r w:rsidRPr="003527C9">
        <w:rPr>
          <w:rFonts w:ascii="Tahoma" w:hAnsi="Tahoma" w:cs="Tahoma"/>
          <w:b/>
          <w:sz w:val="20"/>
          <w:szCs w:val="20"/>
        </w:rPr>
        <w:t xml:space="preserve">Terhadap Pencapaian Visi, Misi dan Program Kepala Daerah dan </w:t>
      </w:r>
    </w:p>
    <w:p w:rsidR="003527C9" w:rsidRDefault="003527C9" w:rsidP="00AB2E9C">
      <w:pPr>
        <w:spacing w:after="0" w:line="240" w:lineRule="auto"/>
        <w:ind w:left="274"/>
        <w:jc w:val="center"/>
        <w:rPr>
          <w:rFonts w:ascii="Tahoma" w:hAnsi="Tahoma" w:cs="Tahoma"/>
          <w:b/>
          <w:sz w:val="20"/>
          <w:szCs w:val="20"/>
        </w:rPr>
      </w:pPr>
      <w:r w:rsidRPr="003527C9">
        <w:rPr>
          <w:rFonts w:ascii="Tahoma" w:hAnsi="Tahoma" w:cs="Tahoma"/>
          <w:b/>
          <w:sz w:val="20"/>
          <w:szCs w:val="20"/>
        </w:rPr>
        <w:t>Wakil Kepala Daerah</w:t>
      </w:r>
      <w:r w:rsidR="00004C2E">
        <w:rPr>
          <w:rFonts w:ascii="Tahoma" w:hAnsi="Tahoma" w:cs="Tahoma"/>
          <w:b/>
          <w:sz w:val="20"/>
          <w:szCs w:val="20"/>
        </w:rPr>
        <w:t xml:space="preserve"> Periode 2016-2021</w:t>
      </w:r>
    </w:p>
    <w:p w:rsidR="003527C9" w:rsidRPr="003527C9" w:rsidRDefault="003527C9" w:rsidP="003527C9">
      <w:pPr>
        <w:spacing w:after="120" w:line="240" w:lineRule="auto"/>
        <w:ind w:left="274"/>
        <w:jc w:val="center"/>
        <w:rPr>
          <w:rFonts w:ascii="Tahoma" w:hAnsi="Tahoma" w:cs="Tahoma"/>
          <w:b/>
          <w:sz w:val="20"/>
          <w:szCs w:val="20"/>
        </w:rPr>
      </w:pPr>
    </w:p>
    <w:tbl>
      <w:tblPr>
        <w:tblStyle w:val="TableGrid"/>
        <w:tblW w:w="8834" w:type="dxa"/>
        <w:tblInd w:w="274" w:type="dxa"/>
        <w:tblLook w:val="04A0" w:firstRow="1" w:lastRow="0" w:firstColumn="1" w:lastColumn="0" w:noHBand="0" w:noVBand="1"/>
      </w:tblPr>
      <w:tblGrid>
        <w:gridCol w:w="554"/>
        <w:gridCol w:w="2694"/>
        <w:gridCol w:w="1909"/>
        <w:gridCol w:w="1721"/>
        <w:gridCol w:w="1956"/>
      </w:tblGrid>
      <w:tr w:rsidR="003527C9" w:rsidRPr="00AB2E9C" w:rsidTr="00AA704B">
        <w:tc>
          <w:tcPr>
            <w:tcW w:w="8834" w:type="dxa"/>
            <w:gridSpan w:val="5"/>
          </w:tcPr>
          <w:p w:rsidR="003527C9" w:rsidRPr="00AB2E9C" w:rsidRDefault="003527C9" w:rsidP="007914DE">
            <w:pPr>
              <w:spacing w:line="360" w:lineRule="auto"/>
              <w:rPr>
                <w:rFonts w:ascii="Tahoma" w:hAnsi="Tahoma" w:cs="Tahoma"/>
                <w:sz w:val="16"/>
                <w:szCs w:val="16"/>
              </w:rPr>
            </w:pPr>
            <w:r w:rsidRPr="00AB2E9C">
              <w:rPr>
                <w:rFonts w:ascii="Tahoma" w:hAnsi="Tahoma" w:cs="Tahoma"/>
                <w:sz w:val="16"/>
                <w:szCs w:val="16"/>
              </w:rPr>
              <w:t xml:space="preserve">Visi: Terwujudnya Sumatera Barat </w:t>
            </w:r>
            <w:r w:rsidR="007914DE">
              <w:rPr>
                <w:rFonts w:ascii="Tahoma" w:hAnsi="Tahoma" w:cs="Tahoma"/>
                <w:sz w:val="16"/>
                <w:szCs w:val="16"/>
              </w:rPr>
              <w:t xml:space="preserve">yang </w:t>
            </w:r>
            <w:r w:rsidRPr="00AB2E9C">
              <w:rPr>
                <w:rFonts w:ascii="Tahoma" w:hAnsi="Tahoma" w:cs="Tahoma"/>
                <w:sz w:val="16"/>
                <w:szCs w:val="16"/>
              </w:rPr>
              <w:t xml:space="preserve">Madani </w:t>
            </w:r>
            <w:r w:rsidR="007914DE">
              <w:rPr>
                <w:rFonts w:ascii="Tahoma" w:hAnsi="Tahoma" w:cs="Tahoma"/>
                <w:sz w:val="16"/>
                <w:szCs w:val="16"/>
              </w:rPr>
              <w:t xml:space="preserve">dan </w:t>
            </w:r>
            <w:r w:rsidRPr="00AB2E9C">
              <w:rPr>
                <w:rFonts w:ascii="Tahoma" w:hAnsi="Tahoma" w:cs="Tahoma"/>
                <w:sz w:val="16"/>
                <w:szCs w:val="16"/>
              </w:rPr>
              <w:t xml:space="preserve">Sejahtera </w:t>
            </w:r>
          </w:p>
        </w:tc>
      </w:tr>
      <w:tr w:rsidR="005C7192" w:rsidRPr="00AB2E9C" w:rsidTr="00AA704B">
        <w:tc>
          <w:tcPr>
            <w:tcW w:w="554" w:type="dxa"/>
            <w:vMerge w:val="restart"/>
            <w:shd w:val="clear" w:color="auto" w:fill="D9D9D9" w:themeFill="background1" w:themeFillShade="D9"/>
          </w:tcPr>
          <w:p w:rsidR="005C7192" w:rsidRPr="00AB2E9C" w:rsidRDefault="005C7192" w:rsidP="003527C9">
            <w:pPr>
              <w:spacing w:line="360" w:lineRule="auto"/>
              <w:jc w:val="center"/>
              <w:rPr>
                <w:rFonts w:ascii="Tahoma" w:hAnsi="Tahoma" w:cs="Tahoma"/>
                <w:sz w:val="16"/>
                <w:szCs w:val="16"/>
              </w:rPr>
            </w:pPr>
            <w:r w:rsidRPr="00AB2E9C">
              <w:rPr>
                <w:rFonts w:ascii="Tahoma" w:hAnsi="Tahoma" w:cs="Tahoma"/>
                <w:sz w:val="16"/>
                <w:szCs w:val="16"/>
              </w:rPr>
              <w:t>No</w:t>
            </w:r>
          </w:p>
        </w:tc>
        <w:tc>
          <w:tcPr>
            <w:tcW w:w="2694" w:type="dxa"/>
            <w:vMerge w:val="restart"/>
            <w:shd w:val="clear" w:color="auto" w:fill="D9D9D9" w:themeFill="background1" w:themeFillShade="D9"/>
          </w:tcPr>
          <w:p w:rsidR="005C7192" w:rsidRPr="00AB2E9C" w:rsidRDefault="005C7192" w:rsidP="00A23906">
            <w:pPr>
              <w:jc w:val="center"/>
              <w:rPr>
                <w:rFonts w:ascii="Tahoma" w:hAnsi="Tahoma" w:cs="Tahoma"/>
                <w:sz w:val="16"/>
                <w:szCs w:val="16"/>
              </w:rPr>
            </w:pPr>
            <w:r w:rsidRPr="00AB2E9C">
              <w:rPr>
                <w:rFonts w:ascii="Tahoma" w:hAnsi="Tahoma" w:cs="Tahoma"/>
                <w:sz w:val="16"/>
                <w:szCs w:val="16"/>
              </w:rPr>
              <w:t>Misi dan Program KDH dan Wakil KDH terpilih</w:t>
            </w:r>
          </w:p>
        </w:tc>
        <w:tc>
          <w:tcPr>
            <w:tcW w:w="1909" w:type="dxa"/>
            <w:vMerge w:val="restart"/>
            <w:shd w:val="clear" w:color="auto" w:fill="D9D9D9" w:themeFill="background1" w:themeFillShade="D9"/>
          </w:tcPr>
          <w:p w:rsidR="005C7192" w:rsidRPr="00AB2E9C" w:rsidRDefault="0019661E" w:rsidP="00A23906">
            <w:pPr>
              <w:jc w:val="center"/>
              <w:rPr>
                <w:rFonts w:ascii="Tahoma" w:hAnsi="Tahoma" w:cs="Tahoma"/>
                <w:sz w:val="16"/>
                <w:szCs w:val="16"/>
              </w:rPr>
            </w:pPr>
            <w:r>
              <w:rPr>
                <w:rFonts w:ascii="Tahoma" w:hAnsi="Tahoma" w:cs="Tahoma"/>
                <w:sz w:val="16"/>
                <w:szCs w:val="16"/>
              </w:rPr>
              <w:t>Permasalahan Pelayanan O</w:t>
            </w:r>
            <w:r w:rsidR="005C7192" w:rsidRPr="00AB2E9C">
              <w:rPr>
                <w:rFonts w:ascii="Tahoma" w:hAnsi="Tahoma" w:cs="Tahoma"/>
                <w:sz w:val="16"/>
                <w:szCs w:val="16"/>
              </w:rPr>
              <w:t>PD</w:t>
            </w:r>
          </w:p>
        </w:tc>
        <w:tc>
          <w:tcPr>
            <w:tcW w:w="3677" w:type="dxa"/>
            <w:gridSpan w:val="2"/>
            <w:shd w:val="clear" w:color="auto" w:fill="D9D9D9" w:themeFill="background1" w:themeFillShade="D9"/>
          </w:tcPr>
          <w:p w:rsidR="005C7192" w:rsidRPr="00AB2E9C" w:rsidRDefault="005C7192" w:rsidP="003527C9">
            <w:pPr>
              <w:spacing w:line="360" w:lineRule="auto"/>
              <w:jc w:val="center"/>
              <w:rPr>
                <w:rFonts w:ascii="Tahoma" w:hAnsi="Tahoma" w:cs="Tahoma"/>
                <w:sz w:val="16"/>
                <w:szCs w:val="16"/>
              </w:rPr>
            </w:pPr>
            <w:r w:rsidRPr="00AB2E9C">
              <w:rPr>
                <w:rFonts w:ascii="Tahoma" w:hAnsi="Tahoma" w:cs="Tahoma"/>
                <w:sz w:val="16"/>
                <w:szCs w:val="16"/>
              </w:rPr>
              <w:t>Faktor</w:t>
            </w:r>
          </w:p>
        </w:tc>
      </w:tr>
      <w:tr w:rsidR="006D28D3" w:rsidRPr="00AB2E9C" w:rsidTr="00AA704B">
        <w:tc>
          <w:tcPr>
            <w:tcW w:w="554" w:type="dxa"/>
            <w:vMerge/>
            <w:shd w:val="clear" w:color="auto" w:fill="D9D9D9" w:themeFill="background1" w:themeFillShade="D9"/>
          </w:tcPr>
          <w:p w:rsidR="005C7192" w:rsidRPr="00AB2E9C" w:rsidRDefault="005C7192" w:rsidP="003527C9">
            <w:pPr>
              <w:spacing w:line="360" w:lineRule="auto"/>
              <w:jc w:val="center"/>
              <w:rPr>
                <w:rFonts w:ascii="Tahoma" w:hAnsi="Tahoma" w:cs="Tahoma"/>
                <w:sz w:val="16"/>
                <w:szCs w:val="16"/>
              </w:rPr>
            </w:pPr>
          </w:p>
        </w:tc>
        <w:tc>
          <w:tcPr>
            <w:tcW w:w="2694" w:type="dxa"/>
            <w:vMerge/>
            <w:shd w:val="clear" w:color="auto" w:fill="D9D9D9" w:themeFill="background1" w:themeFillShade="D9"/>
          </w:tcPr>
          <w:p w:rsidR="005C7192" w:rsidRPr="00AB2E9C" w:rsidRDefault="005C7192" w:rsidP="003527C9">
            <w:pPr>
              <w:spacing w:line="360" w:lineRule="auto"/>
              <w:jc w:val="center"/>
              <w:rPr>
                <w:rFonts w:ascii="Tahoma" w:hAnsi="Tahoma" w:cs="Tahoma"/>
                <w:sz w:val="16"/>
                <w:szCs w:val="16"/>
              </w:rPr>
            </w:pPr>
          </w:p>
        </w:tc>
        <w:tc>
          <w:tcPr>
            <w:tcW w:w="1909" w:type="dxa"/>
            <w:vMerge/>
            <w:shd w:val="clear" w:color="auto" w:fill="D9D9D9" w:themeFill="background1" w:themeFillShade="D9"/>
          </w:tcPr>
          <w:p w:rsidR="005C7192" w:rsidRPr="00AB2E9C" w:rsidRDefault="005C7192" w:rsidP="003527C9">
            <w:pPr>
              <w:spacing w:line="360" w:lineRule="auto"/>
              <w:jc w:val="center"/>
              <w:rPr>
                <w:rFonts w:ascii="Tahoma" w:hAnsi="Tahoma" w:cs="Tahoma"/>
                <w:sz w:val="16"/>
                <w:szCs w:val="16"/>
              </w:rPr>
            </w:pPr>
          </w:p>
        </w:tc>
        <w:tc>
          <w:tcPr>
            <w:tcW w:w="1721" w:type="dxa"/>
            <w:shd w:val="clear" w:color="auto" w:fill="D9D9D9" w:themeFill="background1" w:themeFillShade="D9"/>
          </w:tcPr>
          <w:p w:rsidR="005C7192" w:rsidRPr="00AB2E9C" w:rsidRDefault="005C7192" w:rsidP="003527C9">
            <w:pPr>
              <w:spacing w:line="360" w:lineRule="auto"/>
              <w:jc w:val="center"/>
              <w:rPr>
                <w:rFonts w:ascii="Tahoma" w:hAnsi="Tahoma" w:cs="Tahoma"/>
                <w:sz w:val="16"/>
                <w:szCs w:val="16"/>
              </w:rPr>
            </w:pPr>
            <w:r w:rsidRPr="00AB2E9C">
              <w:rPr>
                <w:rFonts w:ascii="Tahoma" w:hAnsi="Tahoma" w:cs="Tahoma"/>
                <w:sz w:val="16"/>
                <w:szCs w:val="16"/>
              </w:rPr>
              <w:t>Penghambat</w:t>
            </w:r>
          </w:p>
        </w:tc>
        <w:tc>
          <w:tcPr>
            <w:tcW w:w="1956" w:type="dxa"/>
            <w:shd w:val="clear" w:color="auto" w:fill="D9D9D9" w:themeFill="background1" w:themeFillShade="D9"/>
          </w:tcPr>
          <w:p w:rsidR="005C7192" w:rsidRPr="00AB2E9C" w:rsidRDefault="005C7192" w:rsidP="003527C9">
            <w:pPr>
              <w:spacing w:line="360" w:lineRule="auto"/>
              <w:jc w:val="center"/>
              <w:rPr>
                <w:rFonts w:ascii="Tahoma" w:hAnsi="Tahoma" w:cs="Tahoma"/>
                <w:sz w:val="16"/>
                <w:szCs w:val="16"/>
              </w:rPr>
            </w:pPr>
            <w:r w:rsidRPr="00AB2E9C">
              <w:rPr>
                <w:rFonts w:ascii="Tahoma" w:hAnsi="Tahoma" w:cs="Tahoma"/>
                <w:sz w:val="16"/>
                <w:szCs w:val="16"/>
              </w:rPr>
              <w:t>Pendorong</w:t>
            </w:r>
          </w:p>
        </w:tc>
      </w:tr>
      <w:tr w:rsidR="003E5604" w:rsidRPr="00AB2E9C" w:rsidTr="00B739B9">
        <w:tc>
          <w:tcPr>
            <w:tcW w:w="554" w:type="dxa"/>
            <w:vMerge w:val="restart"/>
          </w:tcPr>
          <w:p w:rsidR="003E5604" w:rsidRPr="00AB2E9C" w:rsidRDefault="003E5604" w:rsidP="003527C9">
            <w:pPr>
              <w:spacing w:line="360" w:lineRule="auto"/>
              <w:rPr>
                <w:rFonts w:ascii="Tahoma" w:hAnsi="Tahoma" w:cs="Tahoma"/>
                <w:sz w:val="16"/>
                <w:szCs w:val="16"/>
              </w:rPr>
            </w:pPr>
            <w:r w:rsidRPr="00AB2E9C">
              <w:rPr>
                <w:rFonts w:ascii="Tahoma" w:hAnsi="Tahoma" w:cs="Tahoma"/>
                <w:sz w:val="16"/>
                <w:szCs w:val="16"/>
              </w:rPr>
              <w:t>1.</w:t>
            </w:r>
          </w:p>
        </w:tc>
        <w:tc>
          <w:tcPr>
            <w:tcW w:w="2694" w:type="dxa"/>
            <w:tcBorders>
              <w:bottom w:val="nil"/>
            </w:tcBorders>
          </w:tcPr>
          <w:p w:rsidR="003E5604" w:rsidRPr="00AB2E9C" w:rsidRDefault="003E5604" w:rsidP="003527C9">
            <w:pPr>
              <w:spacing w:line="360" w:lineRule="auto"/>
              <w:rPr>
                <w:rFonts w:ascii="Tahoma" w:hAnsi="Tahoma" w:cs="Tahoma"/>
                <w:sz w:val="16"/>
                <w:szCs w:val="16"/>
              </w:rPr>
            </w:pPr>
            <w:r w:rsidRPr="00AB2E9C">
              <w:rPr>
                <w:rFonts w:ascii="Tahoma" w:hAnsi="Tahoma" w:cs="Tahoma"/>
                <w:sz w:val="16"/>
                <w:szCs w:val="16"/>
              </w:rPr>
              <w:t xml:space="preserve">Misi 2: </w:t>
            </w:r>
          </w:p>
          <w:p w:rsidR="003E5604" w:rsidRPr="00AB2E9C" w:rsidRDefault="003E5604" w:rsidP="007914DE">
            <w:pPr>
              <w:spacing w:after="120"/>
              <w:rPr>
                <w:rFonts w:ascii="Tahoma" w:hAnsi="Tahoma" w:cs="Tahoma"/>
                <w:sz w:val="16"/>
                <w:szCs w:val="16"/>
              </w:rPr>
            </w:pPr>
            <w:r w:rsidRPr="00AB2E9C">
              <w:rPr>
                <w:rFonts w:ascii="Tahoma" w:hAnsi="Tahoma" w:cs="Tahoma"/>
                <w:sz w:val="16"/>
                <w:szCs w:val="16"/>
              </w:rPr>
              <w:t>Me</w:t>
            </w:r>
            <w:r>
              <w:rPr>
                <w:rFonts w:ascii="Tahoma" w:hAnsi="Tahoma" w:cs="Tahoma"/>
                <w:sz w:val="16"/>
                <w:szCs w:val="16"/>
              </w:rPr>
              <w:t xml:space="preserve">ningkatkanTata Pemerintahan yang Baik, Bersih </w:t>
            </w:r>
            <w:r w:rsidRPr="00AB2E9C">
              <w:rPr>
                <w:rFonts w:ascii="Tahoma" w:hAnsi="Tahoma" w:cs="Tahoma"/>
                <w:sz w:val="16"/>
                <w:szCs w:val="16"/>
              </w:rPr>
              <w:t>dan Profesional</w:t>
            </w:r>
          </w:p>
        </w:tc>
        <w:tc>
          <w:tcPr>
            <w:tcW w:w="1909" w:type="dxa"/>
            <w:tcBorders>
              <w:bottom w:val="nil"/>
            </w:tcBorders>
          </w:tcPr>
          <w:p w:rsidR="003E5604" w:rsidRPr="00AB2E9C" w:rsidRDefault="003E5604" w:rsidP="003527C9">
            <w:pPr>
              <w:spacing w:line="360" w:lineRule="auto"/>
              <w:rPr>
                <w:rFonts w:ascii="Tahoma" w:hAnsi="Tahoma" w:cs="Tahoma"/>
                <w:sz w:val="16"/>
                <w:szCs w:val="16"/>
              </w:rPr>
            </w:pPr>
          </w:p>
        </w:tc>
        <w:tc>
          <w:tcPr>
            <w:tcW w:w="1721" w:type="dxa"/>
            <w:tcBorders>
              <w:bottom w:val="nil"/>
            </w:tcBorders>
          </w:tcPr>
          <w:p w:rsidR="003E5604" w:rsidRPr="00AB2E9C" w:rsidRDefault="003E5604" w:rsidP="003527C9">
            <w:pPr>
              <w:spacing w:line="360" w:lineRule="auto"/>
              <w:rPr>
                <w:rFonts w:ascii="Tahoma" w:hAnsi="Tahoma" w:cs="Tahoma"/>
                <w:sz w:val="16"/>
                <w:szCs w:val="16"/>
              </w:rPr>
            </w:pPr>
          </w:p>
        </w:tc>
        <w:tc>
          <w:tcPr>
            <w:tcW w:w="1956" w:type="dxa"/>
            <w:tcBorders>
              <w:bottom w:val="nil"/>
            </w:tcBorders>
          </w:tcPr>
          <w:p w:rsidR="003E5604" w:rsidRPr="00AB2E9C" w:rsidRDefault="003E5604" w:rsidP="003527C9">
            <w:pPr>
              <w:spacing w:line="360" w:lineRule="auto"/>
              <w:rPr>
                <w:rFonts w:ascii="Tahoma" w:hAnsi="Tahoma" w:cs="Tahoma"/>
                <w:sz w:val="16"/>
                <w:szCs w:val="16"/>
              </w:rPr>
            </w:pPr>
          </w:p>
        </w:tc>
      </w:tr>
      <w:tr w:rsidR="003E5604" w:rsidRPr="00AB2E9C" w:rsidTr="00B739B9">
        <w:tc>
          <w:tcPr>
            <w:tcW w:w="554" w:type="dxa"/>
            <w:vMerge/>
          </w:tcPr>
          <w:p w:rsidR="003E5604" w:rsidRPr="00AB2E9C" w:rsidRDefault="003E5604" w:rsidP="003527C9">
            <w:pPr>
              <w:spacing w:line="360" w:lineRule="auto"/>
              <w:rPr>
                <w:rFonts w:ascii="Tahoma" w:hAnsi="Tahoma" w:cs="Tahoma"/>
                <w:sz w:val="16"/>
                <w:szCs w:val="16"/>
              </w:rPr>
            </w:pPr>
          </w:p>
        </w:tc>
        <w:tc>
          <w:tcPr>
            <w:tcW w:w="2694" w:type="dxa"/>
            <w:tcBorders>
              <w:top w:val="nil"/>
            </w:tcBorders>
          </w:tcPr>
          <w:p w:rsidR="003E5604" w:rsidRPr="00AB2E9C" w:rsidRDefault="003E5604" w:rsidP="006D28D3">
            <w:pPr>
              <w:pStyle w:val="BodyTextIndent2"/>
              <w:spacing w:line="240" w:lineRule="auto"/>
              <w:ind w:left="0"/>
              <w:rPr>
                <w:rFonts w:ascii="Tahoma" w:hAnsi="Tahoma" w:cs="Tahoma"/>
                <w:sz w:val="16"/>
                <w:szCs w:val="16"/>
              </w:rPr>
            </w:pPr>
            <w:r w:rsidRPr="00AB2E9C">
              <w:rPr>
                <w:rFonts w:ascii="Tahoma" w:hAnsi="Tahoma" w:cs="Tahoma"/>
                <w:bCs/>
                <w:sz w:val="16"/>
                <w:szCs w:val="16"/>
              </w:rPr>
              <w:t xml:space="preserve">Program Pelaksanaan Reformasi Birokrasi dalam penyelenggaraan pemerintahan </w:t>
            </w:r>
          </w:p>
        </w:tc>
        <w:tc>
          <w:tcPr>
            <w:tcW w:w="1909" w:type="dxa"/>
            <w:tcBorders>
              <w:top w:val="nil"/>
            </w:tcBorders>
          </w:tcPr>
          <w:p w:rsidR="003E5604" w:rsidRPr="00AB2E9C" w:rsidRDefault="003E5604" w:rsidP="006D28D3">
            <w:pPr>
              <w:ind w:left="720"/>
              <w:jc w:val="both"/>
              <w:rPr>
                <w:rFonts w:ascii="Tahoma" w:hAnsi="Tahoma" w:cs="Tahoma"/>
                <w:sz w:val="16"/>
                <w:szCs w:val="16"/>
              </w:rPr>
            </w:pPr>
          </w:p>
        </w:tc>
        <w:tc>
          <w:tcPr>
            <w:tcW w:w="1721" w:type="dxa"/>
            <w:tcBorders>
              <w:top w:val="nil"/>
            </w:tcBorders>
          </w:tcPr>
          <w:p w:rsidR="003E5604" w:rsidRPr="00AB2E9C" w:rsidRDefault="003E5604" w:rsidP="003527C9">
            <w:pPr>
              <w:spacing w:line="360" w:lineRule="auto"/>
              <w:rPr>
                <w:rFonts w:ascii="Tahoma" w:hAnsi="Tahoma" w:cs="Tahoma"/>
                <w:sz w:val="16"/>
                <w:szCs w:val="16"/>
              </w:rPr>
            </w:pPr>
          </w:p>
        </w:tc>
        <w:tc>
          <w:tcPr>
            <w:tcW w:w="1956" w:type="dxa"/>
            <w:tcBorders>
              <w:top w:val="nil"/>
            </w:tcBorders>
          </w:tcPr>
          <w:p w:rsidR="003E5604" w:rsidRPr="00AB2E9C" w:rsidRDefault="003E5604" w:rsidP="003527C9">
            <w:pPr>
              <w:spacing w:line="360" w:lineRule="auto"/>
              <w:rPr>
                <w:rFonts w:ascii="Tahoma" w:hAnsi="Tahoma" w:cs="Tahoma"/>
                <w:sz w:val="16"/>
                <w:szCs w:val="16"/>
              </w:rPr>
            </w:pPr>
          </w:p>
        </w:tc>
      </w:tr>
      <w:tr w:rsidR="003E5604" w:rsidRPr="00AB2E9C" w:rsidTr="003E5604">
        <w:trPr>
          <w:trHeight w:val="1097"/>
        </w:trPr>
        <w:tc>
          <w:tcPr>
            <w:tcW w:w="554" w:type="dxa"/>
            <w:vMerge/>
          </w:tcPr>
          <w:p w:rsidR="003E5604" w:rsidRPr="00AB2E9C" w:rsidRDefault="003E5604" w:rsidP="003527C9">
            <w:pPr>
              <w:spacing w:line="360" w:lineRule="auto"/>
              <w:rPr>
                <w:rFonts w:ascii="Tahoma" w:hAnsi="Tahoma" w:cs="Tahoma"/>
                <w:sz w:val="16"/>
                <w:szCs w:val="16"/>
              </w:rPr>
            </w:pPr>
          </w:p>
        </w:tc>
        <w:tc>
          <w:tcPr>
            <w:tcW w:w="2694" w:type="dxa"/>
            <w:vMerge w:val="restart"/>
          </w:tcPr>
          <w:p w:rsidR="003E5604" w:rsidRPr="00AB2E9C" w:rsidRDefault="0019661E" w:rsidP="006D28D3">
            <w:pPr>
              <w:pStyle w:val="BodyTextIndent2"/>
              <w:spacing w:line="240" w:lineRule="auto"/>
              <w:ind w:left="0"/>
              <w:rPr>
                <w:rFonts w:ascii="Tahoma" w:hAnsi="Tahoma" w:cs="Tahoma"/>
                <w:bCs/>
                <w:sz w:val="16"/>
                <w:szCs w:val="16"/>
              </w:rPr>
            </w:pPr>
            <w:r>
              <w:rPr>
                <w:rFonts w:ascii="Tahoma" w:hAnsi="Tahoma" w:cs="Tahoma"/>
                <w:bCs/>
                <w:sz w:val="16"/>
                <w:szCs w:val="16"/>
                <w:u w:val="single"/>
              </w:rPr>
              <w:t>Program Prioritas O</w:t>
            </w:r>
            <w:r w:rsidR="003E5604" w:rsidRPr="00AB2E9C">
              <w:rPr>
                <w:rFonts w:ascii="Tahoma" w:hAnsi="Tahoma" w:cs="Tahoma"/>
                <w:bCs/>
                <w:sz w:val="16"/>
                <w:szCs w:val="16"/>
                <w:u w:val="single"/>
              </w:rPr>
              <w:t>PD</w:t>
            </w:r>
            <w:r w:rsidR="003E5604" w:rsidRPr="00AB2E9C">
              <w:rPr>
                <w:rFonts w:ascii="Tahoma" w:hAnsi="Tahoma" w:cs="Tahoma"/>
                <w:bCs/>
                <w:sz w:val="16"/>
                <w:szCs w:val="16"/>
              </w:rPr>
              <w:t>:</w:t>
            </w:r>
          </w:p>
          <w:p w:rsidR="003E5604" w:rsidRPr="007914DE" w:rsidRDefault="003E5604" w:rsidP="00640F43">
            <w:pPr>
              <w:numPr>
                <w:ilvl w:val="0"/>
                <w:numId w:val="39"/>
              </w:numPr>
              <w:spacing w:after="120"/>
              <w:ind w:left="252" w:hanging="216"/>
              <w:rPr>
                <w:rFonts w:ascii="Tahoma" w:hAnsi="Tahoma" w:cs="Tahoma"/>
                <w:bCs/>
                <w:sz w:val="16"/>
                <w:szCs w:val="16"/>
              </w:rPr>
            </w:pPr>
            <w:r w:rsidRPr="00AB2E9C">
              <w:rPr>
                <w:rFonts w:ascii="Tahoma" w:hAnsi="Tahoma" w:cs="Tahoma"/>
                <w:bCs/>
                <w:sz w:val="16"/>
                <w:szCs w:val="16"/>
              </w:rPr>
              <w:t xml:space="preserve">Peningkatan Fungsi </w:t>
            </w:r>
            <w:r w:rsidRPr="007914DE">
              <w:rPr>
                <w:rFonts w:ascii="Tahoma" w:hAnsi="Tahoma" w:cs="Tahoma"/>
                <w:bCs/>
                <w:sz w:val="16"/>
                <w:szCs w:val="16"/>
              </w:rPr>
              <w:t>Pengawasan dan Penegakan Hukum</w:t>
            </w:r>
          </w:p>
          <w:p w:rsidR="003E5604" w:rsidRPr="003E5604" w:rsidRDefault="003E5604" w:rsidP="00CB4C75">
            <w:pPr>
              <w:pStyle w:val="BodyTextIndent2"/>
              <w:numPr>
                <w:ilvl w:val="0"/>
                <w:numId w:val="39"/>
              </w:numPr>
              <w:spacing w:after="0" w:line="240" w:lineRule="auto"/>
              <w:ind w:left="259" w:hanging="216"/>
              <w:jc w:val="both"/>
              <w:rPr>
                <w:rFonts w:ascii="Tahoma" w:hAnsi="Tahoma" w:cs="Tahoma"/>
                <w:bCs/>
              </w:rPr>
            </w:pPr>
            <w:r w:rsidRPr="007914DE">
              <w:rPr>
                <w:rFonts w:ascii="Tahoma" w:hAnsi="Tahoma" w:cs="Tahoma"/>
                <w:bCs/>
                <w:sz w:val="16"/>
                <w:szCs w:val="16"/>
              </w:rPr>
              <w:t>Implementasi Penanganan Pengaduan Masyarakat.</w:t>
            </w:r>
          </w:p>
        </w:tc>
        <w:tc>
          <w:tcPr>
            <w:tcW w:w="1909" w:type="dxa"/>
          </w:tcPr>
          <w:p w:rsidR="003E5604" w:rsidRPr="00AB2E9C" w:rsidRDefault="003E5604" w:rsidP="00640F43">
            <w:pPr>
              <w:numPr>
                <w:ilvl w:val="0"/>
                <w:numId w:val="28"/>
              </w:numPr>
              <w:ind w:left="162" w:hanging="180"/>
              <w:jc w:val="both"/>
              <w:rPr>
                <w:rFonts w:ascii="Tahoma" w:hAnsi="Tahoma" w:cs="Tahoma"/>
                <w:sz w:val="16"/>
                <w:szCs w:val="16"/>
              </w:rPr>
            </w:pPr>
            <w:r w:rsidRPr="00AB2E9C">
              <w:rPr>
                <w:rFonts w:ascii="Tahoma" w:hAnsi="Tahoma" w:cs="Tahoma"/>
                <w:sz w:val="16"/>
                <w:szCs w:val="16"/>
              </w:rPr>
              <w:t>PKPT belum sepenuhnya terlaksana secara konsisten</w:t>
            </w:r>
          </w:p>
          <w:p w:rsidR="003E5604" w:rsidRPr="00AB2E9C" w:rsidRDefault="003E5604" w:rsidP="003527C9">
            <w:pPr>
              <w:spacing w:line="360" w:lineRule="auto"/>
              <w:rPr>
                <w:rFonts w:ascii="Tahoma" w:hAnsi="Tahoma" w:cs="Tahoma"/>
                <w:sz w:val="16"/>
                <w:szCs w:val="16"/>
              </w:rPr>
            </w:pPr>
          </w:p>
        </w:tc>
        <w:tc>
          <w:tcPr>
            <w:tcW w:w="1721" w:type="dxa"/>
          </w:tcPr>
          <w:p w:rsidR="003E5604" w:rsidRPr="00AB2E9C" w:rsidRDefault="003E5604" w:rsidP="006D28D3">
            <w:pPr>
              <w:spacing w:after="120"/>
              <w:rPr>
                <w:rFonts w:ascii="Tahoma" w:hAnsi="Tahoma" w:cs="Tahoma"/>
                <w:sz w:val="16"/>
                <w:szCs w:val="16"/>
              </w:rPr>
            </w:pPr>
            <w:r w:rsidRPr="00AB2E9C">
              <w:rPr>
                <w:rFonts w:ascii="Tahoma" w:hAnsi="Tahoma" w:cs="Tahoma"/>
                <w:sz w:val="16"/>
                <w:szCs w:val="16"/>
              </w:rPr>
              <w:t>Overlaping pemeriksaan Itjen Kepmendagri, BPK dan itjen Kementerian lainnya</w:t>
            </w:r>
          </w:p>
        </w:tc>
        <w:tc>
          <w:tcPr>
            <w:tcW w:w="1956" w:type="dxa"/>
          </w:tcPr>
          <w:p w:rsidR="003E5604" w:rsidRPr="00AB2E9C" w:rsidRDefault="003E5604" w:rsidP="008A04C6">
            <w:pPr>
              <w:spacing w:after="120"/>
              <w:rPr>
                <w:rFonts w:ascii="Tahoma" w:hAnsi="Tahoma" w:cs="Tahoma"/>
                <w:sz w:val="16"/>
                <w:szCs w:val="16"/>
              </w:rPr>
            </w:pPr>
            <w:r w:rsidRPr="00AB2E9C">
              <w:rPr>
                <w:rFonts w:ascii="Tahoma" w:hAnsi="Tahoma" w:cs="Tahoma"/>
                <w:sz w:val="16"/>
                <w:szCs w:val="16"/>
              </w:rPr>
              <w:t>PP No. 79 Th.2005 ttg Pembinaan dan Pengawasan Penyelenggaraan Pemerintah Daerah</w:t>
            </w:r>
          </w:p>
        </w:tc>
      </w:tr>
      <w:tr w:rsidR="003E5604" w:rsidRPr="00AB2E9C" w:rsidTr="003E5604">
        <w:trPr>
          <w:trHeight w:val="1070"/>
        </w:trPr>
        <w:tc>
          <w:tcPr>
            <w:tcW w:w="554" w:type="dxa"/>
            <w:vMerge/>
          </w:tcPr>
          <w:p w:rsidR="003E5604" w:rsidRPr="00AB2E9C" w:rsidRDefault="003E5604" w:rsidP="003527C9">
            <w:pPr>
              <w:spacing w:line="360" w:lineRule="auto"/>
              <w:rPr>
                <w:rFonts w:ascii="Tahoma" w:hAnsi="Tahoma" w:cs="Tahoma"/>
                <w:sz w:val="16"/>
                <w:szCs w:val="16"/>
              </w:rPr>
            </w:pPr>
          </w:p>
        </w:tc>
        <w:tc>
          <w:tcPr>
            <w:tcW w:w="2694" w:type="dxa"/>
            <w:vMerge/>
          </w:tcPr>
          <w:p w:rsidR="003E5604" w:rsidRPr="00AB2E9C" w:rsidRDefault="003E5604" w:rsidP="006D28D3">
            <w:pPr>
              <w:pStyle w:val="BodyTextIndent2"/>
              <w:spacing w:line="240" w:lineRule="auto"/>
              <w:ind w:left="0"/>
              <w:rPr>
                <w:rFonts w:ascii="Tahoma" w:hAnsi="Tahoma" w:cs="Tahoma"/>
                <w:bCs/>
                <w:sz w:val="16"/>
                <w:szCs w:val="16"/>
                <w:u w:val="single"/>
              </w:rPr>
            </w:pPr>
          </w:p>
        </w:tc>
        <w:tc>
          <w:tcPr>
            <w:tcW w:w="1909" w:type="dxa"/>
          </w:tcPr>
          <w:p w:rsidR="003E5604" w:rsidRPr="00AB2E9C" w:rsidRDefault="003E5604" w:rsidP="00640F43">
            <w:pPr>
              <w:numPr>
                <w:ilvl w:val="0"/>
                <w:numId w:val="28"/>
              </w:numPr>
              <w:ind w:left="162" w:hanging="180"/>
              <w:jc w:val="both"/>
              <w:rPr>
                <w:rFonts w:ascii="Tahoma" w:hAnsi="Tahoma" w:cs="Tahoma"/>
                <w:sz w:val="16"/>
                <w:szCs w:val="16"/>
              </w:rPr>
            </w:pPr>
            <w:r w:rsidRPr="00AB2E9C">
              <w:rPr>
                <w:rFonts w:ascii="Tahoma" w:hAnsi="Tahoma" w:cs="Tahoma"/>
                <w:sz w:val="16"/>
                <w:szCs w:val="16"/>
              </w:rPr>
              <w:t>Persentase Penyelesaian Tindak Lanjut Hasil Pemeriksaan masih rendah</w:t>
            </w:r>
          </w:p>
        </w:tc>
        <w:tc>
          <w:tcPr>
            <w:tcW w:w="1721" w:type="dxa"/>
          </w:tcPr>
          <w:p w:rsidR="003E5604" w:rsidRPr="00AB2E9C" w:rsidRDefault="003E5604" w:rsidP="006D28D3">
            <w:pPr>
              <w:spacing w:after="120"/>
              <w:rPr>
                <w:rFonts w:ascii="Tahoma" w:hAnsi="Tahoma" w:cs="Tahoma"/>
                <w:sz w:val="16"/>
                <w:szCs w:val="16"/>
              </w:rPr>
            </w:pPr>
            <w:r w:rsidRPr="00AB2E9C">
              <w:rPr>
                <w:rFonts w:ascii="Tahoma" w:hAnsi="Tahoma" w:cs="Tahoma"/>
                <w:sz w:val="16"/>
                <w:szCs w:val="16"/>
              </w:rPr>
              <w:t>Kurang respon Auditan terhadap Tindak Lanjut Hasil Pemeriksaan</w:t>
            </w:r>
          </w:p>
        </w:tc>
        <w:tc>
          <w:tcPr>
            <w:tcW w:w="1956" w:type="dxa"/>
          </w:tcPr>
          <w:p w:rsidR="003E5604" w:rsidRDefault="003E5604" w:rsidP="00787F1D">
            <w:pPr>
              <w:rPr>
                <w:rFonts w:ascii="Tahoma" w:hAnsi="Tahoma" w:cs="Tahoma"/>
                <w:sz w:val="16"/>
                <w:szCs w:val="16"/>
              </w:rPr>
            </w:pPr>
            <w:r w:rsidRPr="00AB2E9C">
              <w:rPr>
                <w:rFonts w:ascii="Tahoma" w:hAnsi="Tahoma" w:cs="Tahoma"/>
                <w:sz w:val="16"/>
                <w:szCs w:val="16"/>
              </w:rPr>
              <w:t>Pergub No. 50 Th. 2009 ttg Pelaksanaan TLHP Aparat Pengawas Fungsional di Provinsi Sumatera Barat</w:t>
            </w:r>
          </w:p>
          <w:p w:rsidR="00CB4C75" w:rsidRDefault="00CB4C75" w:rsidP="00787F1D">
            <w:pPr>
              <w:rPr>
                <w:rFonts w:ascii="Tahoma" w:hAnsi="Tahoma" w:cs="Tahoma"/>
                <w:sz w:val="16"/>
                <w:szCs w:val="16"/>
              </w:rPr>
            </w:pPr>
          </w:p>
          <w:p w:rsidR="00CB4C75" w:rsidRDefault="00CB4C75" w:rsidP="00787F1D">
            <w:pPr>
              <w:rPr>
                <w:rFonts w:ascii="Tahoma" w:hAnsi="Tahoma" w:cs="Tahoma"/>
                <w:sz w:val="16"/>
                <w:szCs w:val="16"/>
              </w:rPr>
            </w:pPr>
          </w:p>
          <w:p w:rsidR="00CB4C75" w:rsidRPr="00AB2E9C" w:rsidRDefault="00CB4C75" w:rsidP="00787F1D">
            <w:pPr>
              <w:rPr>
                <w:rFonts w:ascii="Tahoma" w:hAnsi="Tahoma" w:cs="Tahoma"/>
                <w:sz w:val="16"/>
                <w:szCs w:val="16"/>
              </w:rPr>
            </w:pPr>
          </w:p>
        </w:tc>
      </w:tr>
      <w:tr w:rsidR="003E5604" w:rsidRPr="00AB2E9C" w:rsidTr="00AA704B">
        <w:tc>
          <w:tcPr>
            <w:tcW w:w="554" w:type="dxa"/>
            <w:vMerge/>
          </w:tcPr>
          <w:p w:rsidR="003E5604" w:rsidRPr="00AB2E9C" w:rsidRDefault="003E5604" w:rsidP="003527C9">
            <w:pPr>
              <w:spacing w:line="360" w:lineRule="auto"/>
              <w:rPr>
                <w:rFonts w:ascii="Tahoma" w:hAnsi="Tahoma" w:cs="Tahoma"/>
                <w:sz w:val="16"/>
                <w:szCs w:val="16"/>
              </w:rPr>
            </w:pPr>
          </w:p>
        </w:tc>
        <w:tc>
          <w:tcPr>
            <w:tcW w:w="2694" w:type="dxa"/>
            <w:vMerge/>
          </w:tcPr>
          <w:p w:rsidR="003E5604" w:rsidRPr="00AB2E9C" w:rsidRDefault="003E5604" w:rsidP="006D28D3">
            <w:pPr>
              <w:pStyle w:val="BodyTextIndent2"/>
              <w:spacing w:line="240" w:lineRule="auto"/>
              <w:ind w:left="0"/>
              <w:rPr>
                <w:rFonts w:ascii="Tahoma" w:hAnsi="Tahoma" w:cs="Tahoma"/>
                <w:bCs/>
                <w:sz w:val="16"/>
                <w:szCs w:val="16"/>
                <w:u w:val="single"/>
              </w:rPr>
            </w:pPr>
          </w:p>
        </w:tc>
        <w:tc>
          <w:tcPr>
            <w:tcW w:w="1909" w:type="dxa"/>
          </w:tcPr>
          <w:p w:rsidR="003E5604" w:rsidRPr="00AB2E9C" w:rsidRDefault="003E5604" w:rsidP="00640F43">
            <w:pPr>
              <w:numPr>
                <w:ilvl w:val="0"/>
                <w:numId w:val="28"/>
              </w:numPr>
              <w:ind w:left="162" w:hanging="180"/>
              <w:jc w:val="both"/>
              <w:rPr>
                <w:rFonts w:ascii="Tahoma" w:hAnsi="Tahoma" w:cs="Tahoma"/>
                <w:sz w:val="16"/>
                <w:szCs w:val="16"/>
              </w:rPr>
            </w:pPr>
            <w:r w:rsidRPr="00AB2E9C">
              <w:rPr>
                <w:rFonts w:ascii="Tahoma" w:hAnsi="Tahoma" w:cs="Tahoma"/>
                <w:sz w:val="16"/>
                <w:szCs w:val="16"/>
              </w:rPr>
              <w:t>SPIP belum berjalan sebagaimana mestinya sesuai PP 60 Th. 2008 dan Pergub 40 Th. 2009</w:t>
            </w:r>
          </w:p>
        </w:tc>
        <w:tc>
          <w:tcPr>
            <w:tcW w:w="1721" w:type="dxa"/>
          </w:tcPr>
          <w:p w:rsidR="003E5604" w:rsidRPr="00AB2E9C" w:rsidRDefault="003E5604" w:rsidP="00821689">
            <w:pPr>
              <w:spacing w:after="120"/>
              <w:rPr>
                <w:rFonts w:ascii="Tahoma" w:hAnsi="Tahoma" w:cs="Tahoma"/>
                <w:sz w:val="16"/>
                <w:szCs w:val="16"/>
              </w:rPr>
            </w:pPr>
            <w:r w:rsidRPr="00AB2E9C">
              <w:rPr>
                <w:rFonts w:ascii="Tahoma" w:hAnsi="Tahoma" w:cs="Tahoma"/>
                <w:sz w:val="16"/>
                <w:szCs w:val="16"/>
              </w:rPr>
              <w:t>Kurangnya Anggaran/ dana yang tersedia untuk mensosialisasikan SPIP</w:t>
            </w:r>
          </w:p>
        </w:tc>
        <w:tc>
          <w:tcPr>
            <w:tcW w:w="1956" w:type="dxa"/>
          </w:tcPr>
          <w:p w:rsidR="003E5604" w:rsidRPr="00AB2E9C" w:rsidRDefault="003E5604" w:rsidP="008A04C6">
            <w:pPr>
              <w:spacing w:after="120"/>
              <w:rPr>
                <w:rFonts w:ascii="Tahoma" w:hAnsi="Tahoma" w:cs="Tahoma"/>
                <w:sz w:val="16"/>
                <w:szCs w:val="16"/>
              </w:rPr>
            </w:pPr>
            <w:r w:rsidRPr="00AB2E9C">
              <w:rPr>
                <w:rFonts w:ascii="Tahoma" w:hAnsi="Tahoma" w:cs="Tahoma"/>
                <w:sz w:val="16"/>
                <w:szCs w:val="16"/>
              </w:rPr>
              <w:t>PP 60 Th. 2008 dan Pergub 40 Th. 2009 ttg Penyelenggaraan SPIP Provinsi Sumatera Barat</w:t>
            </w:r>
          </w:p>
        </w:tc>
      </w:tr>
      <w:tr w:rsidR="003E5604" w:rsidRPr="00AB2E9C" w:rsidTr="00CB4C75">
        <w:trPr>
          <w:trHeight w:val="1322"/>
        </w:trPr>
        <w:tc>
          <w:tcPr>
            <w:tcW w:w="554" w:type="dxa"/>
            <w:vMerge/>
          </w:tcPr>
          <w:p w:rsidR="003E5604" w:rsidRPr="00AB2E9C" w:rsidRDefault="003E5604" w:rsidP="003527C9">
            <w:pPr>
              <w:spacing w:line="360" w:lineRule="auto"/>
              <w:rPr>
                <w:rFonts w:ascii="Tahoma" w:hAnsi="Tahoma" w:cs="Tahoma"/>
                <w:sz w:val="16"/>
                <w:szCs w:val="16"/>
              </w:rPr>
            </w:pPr>
          </w:p>
        </w:tc>
        <w:tc>
          <w:tcPr>
            <w:tcW w:w="2694" w:type="dxa"/>
            <w:vMerge/>
          </w:tcPr>
          <w:p w:rsidR="003E5604" w:rsidRPr="00AB2E9C" w:rsidRDefault="003E5604" w:rsidP="006D28D3">
            <w:pPr>
              <w:pStyle w:val="BodyTextIndent2"/>
              <w:spacing w:line="240" w:lineRule="auto"/>
              <w:ind w:left="0"/>
              <w:rPr>
                <w:rFonts w:ascii="Tahoma" w:hAnsi="Tahoma" w:cs="Tahoma"/>
                <w:bCs/>
                <w:sz w:val="16"/>
                <w:szCs w:val="16"/>
                <w:u w:val="single"/>
              </w:rPr>
            </w:pPr>
          </w:p>
        </w:tc>
        <w:tc>
          <w:tcPr>
            <w:tcW w:w="1909" w:type="dxa"/>
          </w:tcPr>
          <w:p w:rsidR="003E5604" w:rsidRPr="00AB2E9C" w:rsidRDefault="003E5604" w:rsidP="00640F43">
            <w:pPr>
              <w:numPr>
                <w:ilvl w:val="0"/>
                <w:numId w:val="28"/>
              </w:numPr>
              <w:ind w:left="204" w:hanging="180"/>
              <w:jc w:val="both"/>
              <w:rPr>
                <w:rFonts w:ascii="Tahoma" w:hAnsi="Tahoma" w:cs="Tahoma"/>
                <w:sz w:val="16"/>
                <w:szCs w:val="16"/>
              </w:rPr>
            </w:pPr>
            <w:r w:rsidRPr="00AB2E9C">
              <w:rPr>
                <w:rFonts w:ascii="Tahoma" w:hAnsi="Tahoma" w:cs="Tahoma"/>
                <w:sz w:val="16"/>
                <w:szCs w:val="16"/>
              </w:rPr>
              <w:t>jumlah dan kualitas aparat pengawasan professional belum memadai</w:t>
            </w:r>
          </w:p>
        </w:tc>
        <w:tc>
          <w:tcPr>
            <w:tcW w:w="1721" w:type="dxa"/>
          </w:tcPr>
          <w:p w:rsidR="003E5604" w:rsidRPr="00AB2E9C" w:rsidRDefault="003E5604" w:rsidP="0020308D">
            <w:pPr>
              <w:spacing w:after="120"/>
              <w:rPr>
                <w:rFonts w:ascii="Tahoma" w:hAnsi="Tahoma" w:cs="Tahoma"/>
                <w:sz w:val="16"/>
                <w:szCs w:val="16"/>
              </w:rPr>
            </w:pPr>
            <w:r w:rsidRPr="00AB2E9C">
              <w:rPr>
                <w:rFonts w:ascii="Tahoma" w:hAnsi="Tahoma" w:cs="Tahoma"/>
                <w:sz w:val="16"/>
                <w:szCs w:val="16"/>
              </w:rPr>
              <w:t>Kurangnya Anggaran/ dana yang tersedia untuk melakukan dan mengikuti pelatihan/diklat</w:t>
            </w:r>
          </w:p>
        </w:tc>
        <w:tc>
          <w:tcPr>
            <w:tcW w:w="1956" w:type="dxa"/>
          </w:tcPr>
          <w:p w:rsidR="003E5604" w:rsidRPr="00AB2E9C" w:rsidRDefault="003E5604" w:rsidP="008A04C6">
            <w:pPr>
              <w:spacing w:after="120"/>
              <w:rPr>
                <w:rFonts w:ascii="Tahoma" w:hAnsi="Tahoma" w:cs="Tahoma"/>
                <w:sz w:val="16"/>
                <w:szCs w:val="16"/>
              </w:rPr>
            </w:pPr>
            <w:r w:rsidRPr="00AB2E9C">
              <w:rPr>
                <w:rFonts w:ascii="Tahoma" w:hAnsi="Tahoma" w:cs="Tahoma"/>
                <w:sz w:val="16"/>
                <w:szCs w:val="16"/>
              </w:rPr>
              <w:t>Tuntutan peningkatan kualitas hasil pengawasan</w:t>
            </w:r>
          </w:p>
        </w:tc>
      </w:tr>
      <w:tr w:rsidR="003E5604" w:rsidRPr="00AB2E9C" w:rsidTr="003E5604">
        <w:trPr>
          <w:trHeight w:val="2240"/>
        </w:trPr>
        <w:tc>
          <w:tcPr>
            <w:tcW w:w="554" w:type="dxa"/>
            <w:vMerge/>
          </w:tcPr>
          <w:p w:rsidR="003E5604" w:rsidRPr="00AB2E9C" w:rsidRDefault="003E5604" w:rsidP="003527C9">
            <w:pPr>
              <w:spacing w:line="360" w:lineRule="auto"/>
              <w:rPr>
                <w:rFonts w:ascii="Tahoma" w:hAnsi="Tahoma" w:cs="Tahoma"/>
                <w:sz w:val="16"/>
                <w:szCs w:val="16"/>
              </w:rPr>
            </w:pPr>
          </w:p>
        </w:tc>
        <w:tc>
          <w:tcPr>
            <w:tcW w:w="2694" w:type="dxa"/>
            <w:vMerge/>
          </w:tcPr>
          <w:p w:rsidR="003E5604" w:rsidRPr="00AB2E9C" w:rsidRDefault="003E5604" w:rsidP="006D28D3">
            <w:pPr>
              <w:pStyle w:val="BodyTextIndent2"/>
              <w:spacing w:line="240" w:lineRule="auto"/>
              <w:ind w:left="0"/>
              <w:rPr>
                <w:rFonts w:ascii="Tahoma" w:hAnsi="Tahoma" w:cs="Tahoma"/>
                <w:bCs/>
                <w:sz w:val="16"/>
                <w:szCs w:val="16"/>
                <w:u w:val="single"/>
              </w:rPr>
            </w:pPr>
          </w:p>
        </w:tc>
        <w:tc>
          <w:tcPr>
            <w:tcW w:w="1909" w:type="dxa"/>
          </w:tcPr>
          <w:p w:rsidR="003E5604" w:rsidRPr="000C15B2" w:rsidRDefault="003E5604" w:rsidP="00640F43">
            <w:pPr>
              <w:numPr>
                <w:ilvl w:val="0"/>
                <w:numId w:val="28"/>
              </w:numPr>
              <w:ind w:left="204" w:hanging="180"/>
              <w:jc w:val="both"/>
              <w:rPr>
                <w:rFonts w:ascii="Tahoma" w:hAnsi="Tahoma" w:cs="Tahoma"/>
                <w:sz w:val="16"/>
                <w:szCs w:val="16"/>
                <w:lang w:val="sv-SE"/>
              </w:rPr>
            </w:pPr>
            <w:r w:rsidRPr="000C15B2">
              <w:rPr>
                <w:rFonts w:ascii="Tahoma" w:hAnsi="Tahoma" w:cs="Tahoma"/>
                <w:sz w:val="16"/>
                <w:szCs w:val="16"/>
                <w:lang w:val="sv-SE"/>
              </w:rPr>
              <w:t>Masih rendahnya upaya peningkatan integritas dalam penyelenggaraan tata kelola pemerintahan yang baik dan bersih, terutama pada upaya pencegahan dan pemberantasan korupsi</w:t>
            </w:r>
          </w:p>
        </w:tc>
        <w:tc>
          <w:tcPr>
            <w:tcW w:w="1721" w:type="dxa"/>
          </w:tcPr>
          <w:p w:rsidR="003E5604" w:rsidRPr="00AB2E9C" w:rsidRDefault="003E5604" w:rsidP="00EA50D7">
            <w:pPr>
              <w:spacing w:after="120"/>
              <w:rPr>
                <w:rFonts w:ascii="Tahoma" w:hAnsi="Tahoma" w:cs="Tahoma"/>
                <w:sz w:val="16"/>
                <w:szCs w:val="16"/>
              </w:rPr>
            </w:pPr>
            <w:r>
              <w:rPr>
                <w:rFonts w:ascii="Tahoma" w:hAnsi="Tahoma" w:cs="Tahoma"/>
                <w:sz w:val="16"/>
                <w:szCs w:val="16"/>
              </w:rPr>
              <w:t>Masih banyaknya penyelenggara pemerintah dalam pelaksanaan tata kelola pemerintahan yang tidak patuh/taat pada peraturan perundang-undangan</w:t>
            </w:r>
          </w:p>
        </w:tc>
        <w:tc>
          <w:tcPr>
            <w:tcW w:w="1956" w:type="dxa"/>
          </w:tcPr>
          <w:p w:rsidR="003E5604" w:rsidRPr="00AB2E9C" w:rsidRDefault="003E5604" w:rsidP="000C15B2">
            <w:pPr>
              <w:spacing w:after="120"/>
              <w:rPr>
                <w:rFonts w:ascii="Tahoma" w:hAnsi="Tahoma" w:cs="Tahoma"/>
                <w:sz w:val="16"/>
                <w:szCs w:val="16"/>
              </w:rPr>
            </w:pPr>
            <w:r w:rsidRPr="000C15B2">
              <w:rPr>
                <w:rFonts w:ascii="Tahoma" w:hAnsi="Tahoma" w:cs="Tahoma"/>
                <w:sz w:val="16"/>
                <w:szCs w:val="16"/>
              </w:rPr>
              <w:t>Tuntutan peningkatan kualitas hasil pengawasan</w:t>
            </w:r>
          </w:p>
        </w:tc>
      </w:tr>
      <w:tr w:rsidR="003E5604" w:rsidRPr="00AB2E9C" w:rsidTr="003E5604">
        <w:trPr>
          <w:trHeight w:val="2060"/>
        </w:trPr>
        <w:tc>
          <w:tcPr>
            <w:tcW w:w="554" w:type="dxa"/>
            <w:vMerge/>
          </w:tcPr>
          <w:p w:rsidR="003E5604" w:rsidRPr="00AB2E9C" w:rsidRDefault="003E5604" w:rsidP="003527C9">
            <w:pPr>
              <w:spacing w:line="360" w:lineRule="auto"/>
              <w:rPr>
                <w:rFonts w:ascii="Tahoma" w:hAnsi="Tahoma" w:cs="Tahoma"/>
                <w:sz w:val="16"/>
                <w:szCs w:val="16"/>
              </w:rPr>
            </w:pPr>
          </w:p>
        </w:tc>
        <w:tc>
          <w:tcPr>
            <w:tcW w:w="2694" w:type="dxa"/>
            <w:vMerge/>
          </w:tcPr>
          <w:p w:rsidR="003E5604" w:rsidRPr="00AB2E9C" w:rsidRDefault="003E5604" w:rsidP="006D28D3">
            <w:pPr>
              <w:pStyle w:val="BodyTextIndent2"/>
              <w:spacing w:line="240" w:lineRule="auto"/>
              <w:ind w:left="0"/>
              <w:rPr>
                <w:rFonts w:ascii="Tahoma" w:hAnsi="Tahoma" w:cs="Tahoma"/>
                <w:bCs/>
                <w:sz w:val="16"/>
                <w:szCs w:val="16"/>
                <w:u w:val="single"/>
              </w:rPr>
            </w:pPr>
          </w:p>
        </w:tc>
        <w:tc>
          <w:tcPr>
            <w:tcW w:w="1909" w:type="dxa"/>
          </w:tcPr>
          <w:p w:rsidR="003E5604" w:rsidRPr="000C15B2" w:rsidRDefault="003E5604" w:rsidP="00640F43">
            <w:pPr>
              <w:numPr>
                <w:ilvl w:val="0"/>
                <w:numId w:val="28"/>
              </w:numPr>
              <w:ind w:left="162" w:hanging="138"/>
              <w:jc w:val="both"/>
              <w:rPr>
                <w:rFonts w:ascii="Tahoma" w:hAnsi="Tahoma" w:cs="Tahoma"/>
                <w:sz w:val="16"/>
                <w:szCs w:val="16"/>
                <w:lang w:val="sv-SE"/>
              </w:rPr>
            </w:pPr>
            <w:r w:rsidRPr="000C15B2">
              <w:rPr>
                <w:rFonts w:ascii="Tahoma" w:hAnsi="Tahoma" w:cs="Tahoma"/>
                <w:sz w:val="16"/>
                <w:szCs w:val="16"/>
                <w:lang w:val="sv-SE"/>
              </w:rPr>
              <w:t>Fokus pengawasan masih pada pemeriksaan (audit) pertanggungjawaban keuangan sehingga membutuhkan perubahan paradigma pengawasan menuju akuntabilitas kinerja.</w:t>
            </w:r>
          </w:p>
        </w:tc>
        <w:tc>
          <w:tcPr>
            <w:tcW w:w="1721" w:type="dxa"/>
          </w:tcPr>
          <w:p w:rsidR="003E5604" w:rsidRPr="00AB2E9C" w:rsidRDefault="003E5604" w:rsidP="00EA50D7">
            <w:pPr>
              <w:spacing w:after="120"/>
              <w:rPr>
                <w:rFonts w:ascii="Tahoma" w:hAnsi="Tahoma" w:cs="Tahoma"/>
                <w:sz w:val="16"/>
                <w:szCs w:val="16"/>
              </w:rPr>
            </w:pPr>
            <w:r>
              <w:rPr>
                <w:rFonts w:ascii="Tahoma" w:hAnsi="Tahoma" w:cs="Tahoma"/>
                <w:sz w:val="16"/>
                <w:szCs w:val="16"/>
              </w:rPr>
              <w:t>Masih kurangnya SDM yang professional dalam pelaksanaan tugas-tugas pengawasan</w:t>
            </w:r>
          </w:p>
        </w:tc>
        <w:tc>
          <w:tcPr>
            <w:tcW w:w="1956" w:type="dxa"/>
          </w:tcPr>
          <w:p w:rsidR="003E5604" w:rsidRPr="00AB2E9C" w:rsidRDefault="003E5604" w:rsidP="000C15B2">
            <w:pPr>
              <w:spacing w:after="120"/>
              <w:rPr>
                <w:rFonts w:ascii="Tahoma" w:hAnsi="Tahoma" w:cs="Tahoma"/>
                <w:sz w:val="16"/>
                <w:szCs w:val="16"/>
              </w:rPr>
            </w:pPr>
            <w:r w:rsidRPr="000C15B2">
              <w:rPr>
                <w:rFonts w:ascii="Tahoma" w:hAnsi="Tahoma" w:cs="Tahoma"/>
                <w:sz w:val="16"/>
                <w:szCs w:val="16"/>
              </w:rPr>
              <w:t>Tuntutan peningkatan kualitas hasil pengawasan</w:t>
            </w:r>
          </w:p>
        </w:tc>
      </w:tr>
      <w:tr w:rsidR="003E5604" w:rsidRPr="00AB2E9C" w:rsidTr="003E5604">
        <w:trPr>
          <w:trHeight w:val="2240"/>
        </w:trPr>
        <w:tc>
          <w:tcPr>
            <w:tcW w:w="554" w:type="dxa"/>
            <w:vMerge/>
          </w:tcPr>
          <w:p w:rsidR="003E5604" w:rsidRPr="00AB2E9C" w:rsidRDefault="003E5604" w:rsidP="003527C9">
            <w:pPr>
              <w:spacing w:line="360" w:lineRule="auto"/>
              <w:rPr>
                <w:rFonts w:ascii="Tahoma" w:hAnsi="Tahoma" w:cs="Tahoma"/>
                <w:sz w:val="16"/>
                <w:szCs w:val="16"/>
              </w:rPr>
            </w:pPr>
          </w:p>
        </w:tc>
        <w:tc>
          <w:tcPr>
            <w:tcW w:w="2694" w:type="dxa"/>
            <w:vMerge/>
          </w:tcPr>
          <w:p w:rsidR="003E5604" w:rsidRPr="00AB2E9C" w:rsidRDefault="003E5604" w:rsidP="006D28D3">
            <w:pPr>
              <w:pStyle w:val="BodyTextIndent2"/>
              <w:spacing w:line="240" w:lineRule="auto"/>
              <w:ind w:left="0"/>
              <w:rPr>
                <w:rFonts w:ascii="Tahoma" w:hAnsi="Tahoma" w:cs="Tahoma"/>
                <w:bCs/>
                <w:sz w:val="16"/>
                <w:szCs w:val="16"/>
                <w:u w:val="single"/>
              </w:rPr>
            </w:pPr>
          </w:p>
        </w:tc>
        <w:tc>
          <w:tcPr>
            <w:tcW w:w="1909" w:type="dxa"/>
          </w:tcPr>
          <w:p w:rsidR="003E5604" w:rsidRPr="000C15B2" w:rsidRDefault="003E5604" w:rsidP="00640F43">
            <w:pPr>
              <w:numPr>
                <w:ilvl w:val="0"/>
                <w:numId w:val="28"/>
              </w:numPr>
              <w:ind w:left="162" w:hanging="138"/>
              <w:jc w:val="both"/>
              <w:rPr>
                <w:rFonts w:ascii="Tahoma" w:hAnsi="Tahoma" w:cs="Tahoma"/>
                <w:sz w:val="16"/>
                <w:szCs w:val="16"/>
                <w:lang w:val="sv-SE"/>
              </w:rPr>
            </w:pPr>
            <w:r w:rsidRPr="000C15B2">
              <w:rPr>
                <w:rFonts w:ascii="Tahoma" w:hAnsi="Tahoma" w:cs="Tahoma"/>
                <w:sz w:val="16"/>
                <w:szCs w:val="16"/>
                <w:lang w:val="sv-SE"/>
              </w:rPr>
              <w:t>Kurangnya sarana dan prasarana yang representative dalam pelaksanaan tugas-tugas pengawasan</w:t>
            </w:r>
            <w:r>
              <w:rPr>
                <w:rFonts w:ascii="Tahoma" w:hAnsi="Tahoma" w:cs="Tahoma"/>
                <w:sz w:val="16"/>
                <w:szCs w:val="16"/>
                <w:lang w:val="sv-SE"/>
              </w:rPr>
              <w:t xml:space="preserve"> </w:t>
            </w:r>
            <w:r w:rsidRPr="000C15B2">
              <w:rPr>
                <w:rFonts w:ascii="Tahoma" w:hAnsi="Tahoma" w:cs="Tahoma"/>
                <w:sz w:val="16"/>
                <w:szCs w:val="16"/>
                <w:lang w:val="sv-SE"/>
              </w:rPr>
              <w:t>seperti minimnya infrastruktur pengawasan berbasis elektronik (sistem teknologi dan informasi).</w:t>
            </w:r>
          </w:p>
        </w:tc>
        <w:tc>
          <w:tcPr>
            <w:tcW w:w="1721" w:type="dxa"/>
          </w:tcPr>
          <w:p w:rsidR="003E5604" w:rsidRPr="00AB2E9C" w:rsidRDefault="003E5604" w:rsidP="000C15B2">
            <w:pPr>
              <w:spacing w:after="120"/>
              <w:rPr>
                <w:rFonts w:ascii="Tahoma" w:hAnsi="Tahoma" w:cs="Tahoma"/>
                <w:sz w:val="16"/>
                <w:szCs w:val="16"/>
              </w:rPr>
            </w:pPr>
            <w:r w:rsidRPr="000C15B2">
              <w:rPr>
                <w:rFonts w:ascii="Tahoma" w:hAnsi="Tahoma" w:cs="Tahoma"/>
                <w:sz w:val="16"/>
                <w:szCs w:val="16"/>
              </w:rPr>
              <w:t xml:space="preserve">Kurangnya Anggaran/ dana yang tersedia untuk pemenuhan sarana dan prasarana, </w:t>
            </w:r>
          </w:p>
        </w:tc>
        <w:tc>
          <w:tcPr>
            <w:tcW w:w="1956" w:type="dxa"/>
          </w:tcPr>
          <w:p w:rsidR="003E5604" w:rsidRPr="00AB2E9C" w:rsidRDefault="003E5604" w:rsidP="007D00AA">
            <w:pPr>
              <w:spacing w:after="120"/>
              <w:rPr>
                <w:rFonts w:ascii="Tahoma" w:hAnsi="Tahoma" w:cs="Tahoma"/>
                <w:sz w:val="16"/>
                <w:szCs w:val="16"/>
              </w:rPr>
            </w:pPr>
            <w:r w:rsidRPr="00AB2E9C">
              <w:rPr>
                <w:rFonts w:ascii="Tahoma" w:hAnsi="Tahoma" w:cs="Tahoma"/>
                <w:sz w:val="16"/>
                <w:szCs w:val="16"/>
              </w:rPr>
              <w:t xml:space="preserve">Kebutuhan pelaksanaan </w:t>
            </w:r>
            <w:r>
              <w:rPr>
                <w:rFonts w:ascii="Tahoma" w:hAnsi="Tahoma" w:cs="Tahoma"/>
                <w:sz w:val="16"/>
                <w:szCs w:val="16"/>
              </w:rPr>
              <w:t xml:space="preserve">tugas-tugas </w:t>
            </w:r>
            <w:r w:rsidRPr="00AB2E9C">
              <w:rPr>
                <w:rFonts w:ascii="Tahoma" w:hAnsi="Tahoma" w:cs="Tahoma"/>
                <w:sz w:val="16"/>
                <w:szCs w:val="16"/>
              </w:rPr>
              <w:t>pengawasan</w:t>
            </w:r>
          </w:p>
        </w:tc>
      </w:tr>
    </w:tbl>
    <w:p w:rsidR="00AB2E9C" w:rsidRPr="003527C9" w:rsidRDefault="00AB2E9C" w:rsidP="007914DE">
      <w:pPr>
        <w:spacing w:after="0" w:line="360" w:lineRule="auto"/>
        <w:ind w:left="274"/>
        <w:rPr>
          <w:rFonts w:ascii="Tahoma" w:hAnsi="Tahoma" w:cs="Tahoma"/>
        </w:rPr>
      </w:pPr>
    </w:p>
    <w:p w:rsidR="003174AA" w:rsidRPr="00CB4C75" w:rsidRDefault="008C6F83" w:rsidP="004D19D5">
      <w:pPr>
        <w:pStyle w:val="Heading1"/>
        <w:numPr>
          <w:ilvl w:val="1"/>
          <w:numId w:val="24"/>
        </w:numPr>
        <w:spacing w:line="360" w:lineRule="auto"/>
        <w:ind w:left="900" w:hanging="540"/>
        <w:rPr>
          <w:rFonts w:ascii="Tahoma" w:hAnsi="Tahoma" w:cs="Tahoma"/>
          <w:sz w:val="22"/>
          <w:szCs w:val="22"/>
        </w:rPr>
      </w:pPr>
      <w:r>
        <w:rPr>
          <w:rFonts w:ascii="Tahoma" w:hAnsi="Tahoma" w:cs="Tahoma"/>
          <w:sz w:val="22"/>
          <w:szCs w:val="22"/>
        </w:rPr>
        <w:t>Tela</w:t>
      </w:r>
      <w:r w:rsidR="006A7F3E">
        <w:rPr>
          <w:rFonts w:ascii="Tahoma" w:hAnsi="Tahoma" w:cs="Tahoma"/>
          <w:sz w:val="22"/>
          <w:szCs w:val="22"/>
        </w:rPr>
        <w:t>ah</w:t>
      </w:r>
      <w:r>
        <w:rPr>
          <w:rFonts w:ascii="Tahoma" w:hAnsi="Tahoma" w:cs="Tahoma"/>
          <w:sz w:val="22"/>
          <w:szCs w:val="22"/>
        </w:rPr>
        <w:t xml:space="preserve">an Renstra </w:t>
      </w:r>
      <w:r w:rsidR="003174AA">
        <w:rPr>
          <w:rFonts w:ascii="Tahoma" w:hAnsi="Tahoma" w:cs="Tahoma"/>
          <w:sz w:val="22"/>
          <w:szCs w:val="22"/>
        </w:rPr>
        <w:t>Inspektorat Jenderal Kementerian Dalam Negeri</w:t>
      </w:r>
    </w:p>
    <w:p w:rsidR="003174AA" w:rsidRDefault="003174AA" w:rsidP="00CB4C75">
      <w:pPr>
        <w:autoSpaceDE w:val="0"/>
        <w:autoSpaceDN w:val="0"/>
        <w:adjustRightInd w:val="0"/>
        <w:spacing w:after="0" w:line="360" w:lineRule="auto"/>
        <w:ind w:left="375"/>
        <w:jc w:val="both"/>
        <w:rPr>
          <w:rFonts w:ascii="Tahoma" w:hAnsi="Tahoma" w:cs="Tahoma"/>
          <w:noProof/>
        </w:rPr>
      </w:pPr>
      <w:r w:rsidRPr="005567A4">
        <w:rPr>
          <w:rFonts w:ascii="Tahoma" w:hAnsi="Tahoma" w:cs="Tahoma"/>
          <w:lang w:val="id-ID"/>
        </w:rPr>
        <w:t>Rencana Strategis (Renstra) Inspektorat Jenderal Tahun 201</w:t>
      </w:r>
      <w:r w:rsidR="007914DE">
        <w:rPr>
          <w:rFonts w:ascii="Tahoma" w:hAnsi="Tahoma" w:cs="Tahoma"/>
        </w:rPr>
        <w:t>5</w:t>
      </w:r>
      <w:r w:rsidRPr="005567A4">
        <w:rPr>
          <w:rFonts w:ascii="Tahoma" w:hAnsi="Tahoma" w:cs="Tahoma"/>
          <w:lang w:val="id-ID"/>
        </w:rPr>
        <w:t>-201</w:t>
      </w:r>
      <w:r w:rsidR="007914DE">
        <w:rPr>
          <w:rFonts w:ascii="Tahoma" w:hAnsi="Tahoma" w:cs="Tahoma"/>
        </w:rPr>
        <w:t>9</w:t>
      </w:r>
      <w:r w:rsidRPr="005567A4">
        <w:rPr>
          <w:rFonts w:ascii="Tahoma" w:hAnsi="Tahoma" w:cs="Tahoma"/>
          <w:lang w:val="id-ID"/>
        </w:rPr>
        <w:t xml:space="preserve"> merupakan dokumen perencanaan strategis yang disusun sebagai tuntutan dari Renstra</w:t>
      </w:r>
      <w:r w:rsidRPr="005567A4">
        <w:rPr>
          <w:rFonts w:ascii="Tahoma" w:hAnsi="Tahoma" w:cs="Tahoma"/>
          <w:noProof/>
          <w:lang w:val="id-ID"/>
        </w:rPr>
        <w:t xml:space="preserve"> Kementerian Dalam Negeri </w:t>
      </w:r>
      <w:r w:rsidR="007914DE">
        <w:rPr>
          <w:rFonts w:ascii="Tahoma" w:hAnsi="Tahoma" w:cs="Tahoma"/>
          <w:noProof/>
          <w:lang w:val="id-ID"/>
        </w:rPr>
        <w:t>dengan mengacu kepada RPJMN 201</w:t>
      </w:r>
      <w:r w:rsidR="007914DE">
        <w:rPr>
          <w:rFonts w:ascii="Tahoma" w:hAnsi="Tahoma" w:cs="Tahoma"/>
          <w:noProof/>
        </w:rPr>
        <w:t>5</w:t>
      </w:r>
      <w:r w:rsidR="007914DE">
        <w:rPr>
          <w:rFonts w:ascii="Tahoma" w:hAnsi="Tahoma" w:cs="Tahoma"/>
          <w:noProof/>
          <w:lang w:val="id-ID"/>
        </w:rPr>
        <w:t>-201</w:t>
      </w:r>
      <w:r w:rsidR="007914DE">
        <w:rPr>
          <w:rFonts w:ascii="Tahoma" w:hAnsi="Tahoma" w:cs="Tahoma"/>
          <w:noProof/>
        </w:rPr>
        <w:t>9</w:t>
      </w:r>
      <w:r w:rsidRPr="005567A4">
        <w:rPr>
          <w:rFonts w:ascii="Tahoma" w:hAnsi="Tahoma" w:cs="Tahoma"/>
          <w:noProof/>
          <w:lang w:val="id-ID"/>
        </w:rPr>
        <w:t>.</w:t>
      </w:r>
      <w:r w:rsidRPr="005567A4">
        <w:rPr>
          <w:rFonts w:ascii="Tahoma" w:hAnsi="Tahoma" w:cs="Tahoma"/>
          <w:noProof/>
        </w:rPr>
        <w:t xml:space="preserve"> Dokumen ini berfungsi</w:t>
      </w:r>
      <w:r w:rsidRPr="005567A4">
        <w:rPr>
          <w:rFonts w:ascii="Tahoma" w:hAnsi="Tahoma" w:cs="Tahoma"/>
          <w:noProof/>
          <w:lang w:val="id-ID"/>
        </w:rPr>
        <w:t xml:space="preserve"> s</w:t>
      </w:r>
      <w:r w:rsidRPr="005567A4">
        <w:rPr>
          <w:rFonts w:ascii="Tahoma" w:hAnsi="Tahoma" w:cs="Tahoma"/>
          <w:lang w:val="id-ID"/>
        </w:rPr>
        <w:t>ebagai acuan perencanaan pembangunan dalam menetapkan terselenggaranya program dan kegiatan sesuai dengan visi, misi, tujuan,</w:t>
      </w:r>
      <w:r w:rsidRPr="005567A4">
        <w:rPr>
          <w:rFonts w:ascii="Tahoma" w:hAnsi="Tahoma" w:cs="Tahoma"/>
        </w:rPr>
        <w:t xml:space="preserve"> sasaran,</w:t>
      </w:r>
      <w:r w:rsidRPr="005567A4">
        <w:rPr>
          <w:rFonts w:ascii="Tahoma" w:hAnsi="Tahoma" w:cs="Tahoma"/>
          <w:lang w:val="id-ID"/>
        </w:rPr>
        <w:t xml:space="preserve"> </w:t>
      </w:r>
      <w:r w:rsidRPr="005567A4">
        <w:rPr>
          <w:rFonts w:ascii="Tahoma" w:hAnsi="Tahoma" w:cs="Tahoma"/>
        </w:rPr>
        <w:t xml:space="preserve">arah </w:t>
      </w:r>
      <w:r w:rsidRPr="005567A4">
        <w:rPr>
          <w:rFonts w:ascii="Tahoma" w:hAnsi="Tahoma" w:cs="Tahoma"/>
          <w:lang w:val="id-ID"/>
        </w:rPr>
        <w:t xml:space="preserve">kebijakan dan strategi yang ingin dicapai </w:t>
      </w:r>
      <w:r w:rsidRPr="005567A4">
        <w:rPr>
          <w:rFonts w:ascii="Tahoma" w:hAnsi="Tahoma" w:cs="Tahoma"/>
          <w:noProof/>
          <w:lang w:val="id-ID"/>
        </w:rPr>
        <w:t>dalam periode</w:t>
      </w:r>
      <w:r w:rsidRPr="005567A4">
        <w:rPr>
          <w:rFonts w:ascii="Tahoma" w:hAnsi="Tahoma" w:cs="Tahoma"/>
          <w:noProof/>
        </w:rPr>
        <w:t xml:space="preserve"> </w:t>
      </w:r>
      <w:r w:rsidRPr="005567A4">
        <w:rPr>
          <w:rFonts w:ascii="Tahoma" w:hAnsi="Tahoma" w:cs="Tahoma"/>
          <w:lang w:val="id-ID"/>
        </w:rPr>
        <w:t>5 (lima) tahun kedepan</w:t>
      </w:r>
      <w:r w:rsidRPr="005567A4">
        <w:rPr>
          <w:rFonts w:ascii="Tahoma" w:hAnsi="Tahoma" w:cs="Tahoma"/>
          <w:noProof/>
          <w:lang w:val="id-ID"/>
        </w:rPr>
        <w:t>.</w:t>
      </w:r>
      <w:r w:rsidRPr="005567A4">
        <w:rPr>
          <w:rFonts w:ascii="Tahoma" w:eastAsia="MS Mincho" w:hAnsi="Tahoma" w:cs="Tahoma"/>
          <w:noProof/>
          <w:lang w:val="id-ID"/>
        </w:rPr>
        <w:t xml:space="preserve"> </w:t>
      </w:r>
      <w:r w:rsidRPr="005567A4">
        <w:rPr>
          <w:rFonts w:ascii="Tahoma" w:eastAsia="MS Mincho" w:hAnsi="Tahoma" w:cs="Tahoma"/>
          <w:noProof/>
        </w:rPr>
        <w:t>Disamping</w:t>
      </w:r>
      <w:r w:rsidRPr="005567A4">
        <w:rPr>
          <w:rFonts w:ascii="Tahoma" w:eastAsia="MS Mincho" w:hAnsi="Tahoma" w:cs="Tahoma"/>
          <w:noProof/>
          <w:lang w:val="id-ID"/>
        </w:rPr>
        <w:t xml:space="preserve"> itu</w:t>
      </w:r>
      <w:r w:rsidRPr="005567A4">
        <w:rPr>
          <w:rFonts w:ascii="Tahoma" w:eastAsia="MS Mincho" w:hAnsi="Tahoma" w:cs="Tahoma"/>
          <w:noProof/>
        </w:rPr>
        <w:t xml:space="preserve">, </w:t>
      </w:r>
      <w:r w:rsidRPr="005567A4">
        <w:rPr>
          <w:rFonts w:ascii="Tahoma" w:eastAsia="MS Mincho" w:hAnsi="Tahoma" w:cs="Tahoma"/>
          <w:noProof/>
          <w:lang w:val="id-ID"/>
        </w:rPr>
        <w:t xml:space="preserve">dipergunakan sebagai </w:t>
      </w:r>
      <w:r w:rsidRPr="005567A4">
        <w:rPr>
          <w:rFonts w:ascii="Tahoma" w:eastAsia="MS Mincho" w:hAnsi="Tahoma" w:cs="Tahoma"/>
          <w:noProof/>
        </w:rPr>
        <w:t>sarana penunjang</w:t>
      </w:r>
      <w:r w:rsidRPr="005567A4">
        <w:rPr>
          <w:rFonts w:ascii="Tahoma" w:hAnsi="Tahoma" w:cs="Tahoma"/>
          <w:noProof/>
          <w:lang w:val="id-ID"/>
        </w:rPr>
        <w:t xml:space="preserve"> peran </w:t>
      </w:r>
      <w:r w:rsidRPr="005567A4">
        <w:rPr>
          <w:rFonts w:ascii="Tahoma" w:hAnsi="Tahoma" w:cs="Tahoma"/>
          <w:noProof/>
        </w:rPr>
        <w:t xml:space="preserve">strategis </w:t>
      </w:r>
      <w:r w:rsidRPr="005567A4">
        <w:rPr>
          <w:rFonts w:ascii="Tahoma" w:hAnsi="Tahoma" w:cs="Tahoma"/>
          <w:noProof/>
          <w:lang w:val="id-ID"/>
        </w:rPr>
        <w:t xml:space="preserve">Inspektorat Jenderal dalam </w:t>
      </w:r>
      <w:r w:rsidRPr="005567A4">
        <w:rPr>
          <w:rFonts w:ascii="Tahoma" w:hAnsi="Tahoma" w:cs="Tahoma"/>
          <w:noProof/>
        </w:rPr>
        <w:t xml:space="preserve">mengawal pencapaian visi dan misi </w:t>
      </w:r>
      <w:r w:rsidRPr="005567A4">
        <w:rPr>
          <w:rFonts w:ascii="Tahoma" w:hAnsi="Tahoma" w:cs="Tahoma"/>
          <w:noProof/>
          <w:lang w:val="id-ID"/>
        </w:rPr>
        <w:t>Kementerian Dalam Negeri</w:t>
      </w:r>
      <w:r w:rsidRPr="005567A4">
        <w:rPr>
          <w:rFonts w:ascii="Tahoma" w:hAnsi="Tahoma" w:cs="Tahoma"/>
          <w:noProof/>
        </w:rPr>
        <w:t xml:space="preserve"> sebagai salah satu unsur perekat Pemerintah yang membidangi sebagian urusan pemerintahan, khususnya urusan dalam negeri</w:t>
      </w:r>
      <w:r w:rsidRPr="005567A4">
        <w:rPr>
          <w:rFonts w:ascii="Tahoma" w:hAnsi="Tahoma" w:cs="Tahoma"/>
          <w:noProof/>
          <w:lang w:val="id-ID"/>
        </w:rPr>
        <w:t>.</w:t>
      </w:r>
    </w:p>
    <w:p w:rsidR="009E5D94" w:rsidRDefault="009E5D94" w:rsidP="004D19D5">
      <w:pPr>
        <w:tabs>
          <w:tab w:val="left" w:pos="540"/>
          <w:tab w:val="left" w:pos="1080"/>
        </w:tabs>
        <w:spacing w:after="0" w:line="360" w:lineRule="auto"/>
        <w:ind w:left="360" w:firstLine="792"/>
        <w:jc w:val="both"/>
        <w:rPr>
          <w:rFonts w:ascii="Tahoma" w:hAnsi="Tahoma" w:cs="Tahoma"/>
          <w:color w:val="000000"/>
        </w:rPr>
      </w:pPr>
      <w:r w:rsidRPr="005567A4">
        <w:rPr>
          <w:rFonts w:ascii="Tahoma" w:hAnsi="Tahoma" w:cs="Tahoma"/>
          <w:lang w:val="id-ID"/>
        </w:rPr>
        <w:t>Dalam lingkup pengawasan internal,</w:t>
      </w:r>
      <w:r w:rsidRPr="005567A4">
        <w:rPr>
          <w:rFonts w:ascii="Tahoma" w:hAnsi="Tahoma" w:cs="Tahoma"/>
          <w:color w:val="000000"/>
          <w:lang w:val="id-ID"/>
        </w:rPr>
        <w:t xml:space="preserve"> peran </w:t>
      </w:r>
      <w:r w:rsidRPr="005567A4">
        <w:rPr>
          <w:rFonts w:ascii="Tahoma" w:hAnsi="Tahoma" w:cs="Tahoma"/>
          <w:lang w:val="id-ID"/>
        </w:rPr>
        <w:t xml:space="preserve">Inspektorat Jenderal </w:t>
      </w:r>
      <w:r w:rsidRPr="005567A4">
        <w:rPr>
          <w:rFonts w:ascii="Tahoma" w:hAnsi="Tahoma" w:cs="Tahoma"/>
          <w:color w:val="000000"/>
          <w:lang w:val="id-ID"/>
        </w:rPr>
        <w:t xml:space="preserve">diarahkan dalam rangka tercapainya tujuan dan sasaran Kementerian Dalam Negeri. Untuk itu </w:t>
      </w:r>
      <w:r w:rsidRPr="005567A4">
        <w:rPr>
          <w:rFonts w:ascii="Tahoma" w:hAnsi="Tahoma" w:cs="Tahoma"/>
          <w:lang w:val="id-ID"/>
        </w:rPr>
        <w:t>Inspektorat Jenderal</w:t>
      </w:r>
      <w:r w:rsidRPr="005567A4">
        <w:rPr>
          <w:rFonts w:ascii="Tahoma" w:hAnsi="Tahoma" w:cs="Tahoma"/>
          <w:color w:val="000000"/>
          <w:lang w:val="id-ID"/>
        </w:rPr>
        <w:t xml:space="preserve"> dituntut harus mampu memberikan keyakinan yang memadai atas kehematan, efisiensi dan efektifitas pelaksanaan tugas dan fungsi unit kerja; meningkatkan kepatuhan aparatur terhadap peraturan perundang-undangan; memberikan peringatan dini (</w:t>
      </w:r>
      <w:r w:rsidRPr="005567A4">
        <w:rPr>
          <w:rFonts w:ascii="Tahoma" w:hAnsi="Tahoma" w:cs="Tahoma"/>
          <w:i/>
          <w:color w:val="000000"/>
          <w:lang w:val="id-ID"/>
        </w:rPr>
        <w:t>early warning</w:t>
      </w:r>
      <w:r w:rsidRPr="005567A4">
        <w:rPr>
          <w:rFonts w:ascii="Tahoma" w:hAnsi="Tahoma" w:cs="Tahoma"/>
          <w:color w:val="000000"/>
          <w:lang w:val="id-ID"/>
        </w:rPr>
        <w:t>) terjadinya berbagai penyimpangan, kecurangan dan penyalahgunaan wewenang; meningkatkan efektifitas manajemen risiko (</w:t>
      </w:r>
      <w:r w:rsidRPr="005567A4">
        <w:rPr>
          <w:rFonts w:ascii="Tahoma" w:hAnsi="Tahoma" w:cs="Tahoma"/>
          <w:i/>
          <w:color w:val="000000"/>
          <w:lang w:val="id-ID"/>
        </w:rPr>
        <w:t>risk management</w:t>
      </w:r>
      <w:r w:rsidRPr="005567A4">
        <w:rPr>
          <w:rFonts w:ascii="Tahoma" w:hAnsi="Tahoma" w:cs="Tahoma"/>
          <w:color w:val="000000"/>
          <w:lang w:val="id-ID"/>
        </w:rPr>
        <w:t xml:space="preserve">) </w:t>
      </w:r>
      <w:r w:rsidRPr="005567A4">
        <w:rPr>
          <w:rFonts w:ascii="Tahoma" w:hAnsi="Tahoma" w:cs="Tahoma"/>
          <w:lang w:val="id-ID"/>
        </w:rPr>
        <w:t xml:space="preserve">untuk pencapaian tujuan pengawasan dan efisiensi biaya </w:t>
      </w:r>
      <w:r w:rsidRPr="005567A4">
        <w:rPr>
          <w:rFonts w:ascii="Tahoma" w:hAnsi="Tahoma" w:cs="Tahoma"/>
          <w:lang w:val="id-ID"/>
        </w:rPr>
        <w:lastRenderedPageBreak/>
        <w:t>pengawasan</w:t>
      </w:r>
      <w:r w:rsidRPr="005567A4">
        <w:rPr>
          <w:rFonts w:ascii="Tahoma" w:hAnsi="Tahoma" w:cs="Tahoma"/>
          <w:color w:val="000000"/>
          <w:lang w:val="id-ID"/>
        </w:rPr>
        <w:t>; serta memberikan keyakinan yang memadai terhadap keandalan Laporan Keuangan Kementerian Dalam Negeri yang disajikan sesuai Standar Akuntansi Pemerintah (SAP).</w:t>
      </w:r>
    </w:p>
    <w:p w:rsidR="00943D6A" w:rsidRPr="005567A4" w:rsidRDefault="00943D6A" w:rsidP="004D19D5">
      <w:pPr>
        <w:spacing w:after="0" w:line="360" w:lineRule="auto"/>
        <w:ind w:left="360" w:firstLine="792"/>
        <w:jc w:val="both"/>
        <w:rPr>
          <w:rFonts w:ascii="Tahoma" w:hAnsi="Tahoma" w:cs="Tahoma"/>
          <w:bCs/>
        </w:rPr>
      </w:pPr>
      <w:r w:rsidRPr="005567A4">
        <w:rPr>
          <w:rFonts w:ascii="Tahoma" w:hAnsi="Tahoma" w:cs="Tahoma"/>
          <w:lang w:val="id-ID"/>
        </w:rPr>
        <w:t xml:space="preserve">Berdasarkan mandat Inspektorat Jenderal yang dijabarkan </w:t>
      </w:r>
      <w:r w:rsidRPr="005567A4">
        <w:rPr>
          <w:rFonts w:ascii="Tahoma" w:hAnsi="Tahoma" w:cs="Tahoma"/>
        </w:rPr>
        <w:t>dalam</w:t>
      </w:r>
      <w:r w:rsidRPr="005567A4">
        <w:rPr>
          <w:rFonts w:ascii="Tahoma" w:hAnsi="Tahoma" w:cs="Tahoma"/>
          <w:lang w:val="id-ID"/>
        </w:rPr>
        <w:t xml:space="preserve"> tugas dan fungsinya</w:t>
      </w:r>
      <w:r w:rsidRPr="005567A4">
        <w:rPr>
          <w:rFonts w:ascii="Tahoma" w:hAnsi="Tahoma" w:cs="Tahoma"/>
        </w:rPr>
        <w:t>, yaitu</w:t>
      </w:r>
      <w:r w:rsidRPr="005567A4">
        <w:rPr>
          <w:rFonts w:ascii="Tahoma" w:hAnsi="Tahoma" w:cs="Tahoma"/>
          <w:lang w:val="id-ID"/>
        </w:rPr>
        <w:t xml:space="preserve"> melakukan pengawasan intern</w:t>
      </w:r>
      <w:r w:rsidRPr="005567A4">
        <w:rPr>
          <w:rFonts w:ascii="Tahoma" w:hAnsi="Tahoma" w:cs="Tahoma"/>
        </w:rPr>
        <w:t xml:space="preserve"> </w:t>
      </w:r>
      <w:r w:rsidRPr="005567A4">
        <w:rPr>
          <w:rFonts w:ascii="Tahoma" w:hAnsi="Tahoma" w:cs="Tahoma"/>
          <w:lang w:val="id-ID"/>
        </w:rPr>
        <w:t>di lingkungan Kementerian</w:t>
      </w:r>
      <w:r w:rsidRPr="005567A4">
        <w:rPr>
          <w:rFonts w:ascii="Tahoma" w:hAnsi="Tahoma" w:cs="Tahoma"/>
        </w:rPr>
        <w:t xml:space="preserve"> </w:t>
      </w:r>
      <w:r w:rsidRPr="005567A4">
        <w:rPr>
          <w:rFonts w:ascii="Tahoma" w:hAnsi="Tahoma" w:cs="Tahoma"/>
          <w:lang w:val="id-ID"/>
        </w:rPr>
        <w:t>Dalam Negeri dan pengawasan atas penyelenggaraan pe</w:t>
      </w:r>
      <w:r w:rsidRPr="005567A4">
        <w:rPr>
          <w:rFonts w:ascii="Tahoma" w:hAnsi="Tahoma" w:cs="Tahoma"/>
        </w:rPr>
        <w:t>m</w:t>
      </w:r>
      <w:r w:rsidRPr="005567A4">
        <w:rPr>
          <w:rFonts w:ascii="Tahoma" w:hAnsi="Tahoma" w:cs="Tahoma"/>
          <w:lang w:val="id-ID"/>
        </w:rPr>
        <w:t>erintahan daerah, dirumuskan Visi Inspektorat Jenderal sebagai cerminan peran dan kondisi yang diharapkan di masa depan</w:t>
      </w:r>
      <w:r w:rsidRPr="005567A4">
        <w:rPr>
          <w:rFonts w:ascii="Tahoma" w:hAnsi="Tahoma" w:cs="Tahoma"/>
        </w:rPr>
        <w:t xml:space="preserve">. </w:t>
      </w:r>
      <w:r w:rsidRPr="005567A4">
        <w:rPr>
          <w:rFonts w:ascii="Tahoma" w:hAnsi="Tahoma" w:cs="Tahoma"/>
          <w:noProof/>
          <w:lang w:val="id-ID"/>
        </w:rPr>
        <w:t xml:space="preserve">Rumusan </w:t>
      </w:r>
      <w:r w:rsidRPr="00AA704B">
        <w:rPr>
          <w:rFonts w:ascii="Tahoma" w:hAnsi="Tahoma" w:cs="Tahoma"/>
          <w:b/>
          <w:noProof/>
          <w:lang w:val="id-ID"/>
        </w:rPr>
        <w:t>Visi</w:t>
      </w:r>
      <w:r w:rsidRPr="005567A4">
        <w:rPr>
          <w:rFonts w:ascii="Tahoma" w:hAnsi="Tahoma" w:cs="Tahoma"/>
          <w:noProof/>
          <w:lang w:val="id-ID"/>
        </w:rPr>
        <w:t xml:space="preserve"> yang diangkat dalam Renstra Inspektorat Jenderal</w:t>
      </w:r>
      <w:r w:rsidRPr="005567A4">
        <w:rPr>
          <w:rFonts w:ascii="Tahoma" w:hAnsi="Tahoma" w:cs="Tahoma"/>
          <w:noProof/>
        </w:rPr>
        <w:t xml:space="preserve"> </w:t>
      </w:r>
      <w:r w:rsidR="004D19D5">
        <w:rPr>
          <w:rFonts w:ascii="Tahoma" w:hAnsi="Tahoma" w:cs="Tahoma"/>
          <w:noProof/>
          <w:lang w:val="id-ID"/>
        </w:rPr>
        <w:t>201</w:t>
      </w:r>
      <w:r w:rsidR="004D19D5">
        <w:rPr>
          <w:rFonts w:ascii="Tahoma" w:hAnsi="Tahoma" w:cs="Tahoma"/>
          <w:noProof/>
        </w:rPr>
        <w:t>5</w:t>
      </w:r>
      <w:r w:rsidR="004D19D5">
        <w:rPr>
          <w:rFonts w:ascii="Tahoma" w:hAnsi="Tahoma" w:cs="Tahoma"/>
          <w:noProof/>
          <w:lang w:val="id-ID"/>
        </w:rPr>
        <w:t>-201</w:t>
      </w:r>
      <w:r w:rsidR="004D19D5">
        <w:rPr>
          <w:rFonts w:ascii="Tahoma" w:hAnsi="Tahoma" w:cs="Tahoma"/>
          <w:noProof/>
        </w:rPr>
        <w:t>9</w:t>
      </w:r>
      <w:r w:rsidRPr="005567A4">
        <w:rPr>
          <w:rFonts w:ascii="Tahoma" w:hAnsi="Tahoma" w:cs="Tahoma"/>
          <w:noProof/>
          <w:lang w:val="id-ID"/>
        </w:rPr>
        <w:t xml:space="preserve"> merupakan arah kebijakan dalam penyusunan program dan </w:t>
      </w:r>
      <w:r w:rsidRPr="005567A4">
        <w:rPr>
          <w:rFonts w:ascii="Tahoma" w:hAnsi="Tahoma" w:cs="Tahoma"/>
          <w:lang w:val="id-ID" w:eastAsia="en-GB"/>
        </w:rPr>
        <w:t>kegiatan</w:t>
      </w:r>
      <w:r w:rsidRPr="005567A4">
        <w:rPr>
          <w:rFonts w:ascii="Tahoma" w:hAnsi="Tahoma" w:cs="Tahoma"/>
          <w:noProof/>
          <w:lang w:val="id-ID"/>
        </w:rPr>
        <w:t xml:space="preserve"> sesuai kondisi obyektif lingkungan strategis lingkup Inspektorat Jenderal sebagai cerminan peran dan kondisi yang diharapkan dalam 5 (lima) tahun ke depan, yaitu:</w:t>
      </w:r>
    </w:p>
    <w:p w:rsidR="00943D6A" w:rsidRPr="003E5604" w:rsidRDefault="00943D6A" w:rsidP="00E72557">
      <w:pPr>
        <w:pStyle w:val="BodyText3"/>
        <w:spacing w:after="0" w:line="360" w:lineRule="auto"/>
        <w:ind w:left="720" w:right="299"/>
        <w:jc w:val="center"/>
        <w:rPr>
          <w:rFonts w:ascii="Tahoma" w:hAnsi="Tahoma" w:cs="Tahoma"/>
          <w:b/>
          <w:bCs/>
          <w:iCs/>
          <w:sz w:val="20"/>
          <w:szCs w:val="20"/>
        </w:rPr>
      </w:pPr>
      <w:r w:rsidRPr="003E5604">
        <w:rPr>
          <w:rFonts w:ascii="Tahoma" w:hAnsi="Tahoma" w:cs="Tahoma"/>
          <w:b/>
          <w:bCs/>
          <w:iCs/>
          <w:sz w:val="20"/>
          <w:szCs w:val="20"/>
          <w:lang w:val="id-ID"/>
        </w:rPr>
        <w:t>“</w:t>
      </w:r>
      <w:r w:rsidR="004D19D5" w:rsidRPr="003E5604">
        <w:rPr>
          <w:rFonts w:ascii="Tahoma" w:hAnsi="Tahoma" w:cs="Tahoma"/>
          <w:b/>
          <w:bCs/>
          <w:sz w:val="20"/>
          <w:szCs w:val="20"/>
        </w:rPr>
        <w:t>MENJADI KONSULTAN DAN KATALISATOR TATA KELOLA PEMERINTAHAN DALAM NEGERI</w:t>
      </w:r>
      <w:r w:rsidRPr="003E5604">
        <w:rPr>
          <w:rFonts w:ascii="Tahoma" w:hAnsi="Tahoma" w:cs="Tahoma"/>
          <w:b/>
          <w:bCs/>
          <w:iCs/>
          <w:sz w:val="20"/>
          <w:szCs w:val="20"/>
          <w:lang w:val="id-ID"/>
        </w:rPr>
        <w:t>”.</w:t>
      </w:r>
    </w:p>
    <w:p w:rsidR="004D19D5" w:rsidRDefault="004D19D5" w:rsidP="004D19D5">
      <w:pPr>
        <w:spacing w:after="0" w:line="360" w:lineRule="auto"/>
        <w:ind w:left="360" w:firstLine="795"/>
        <w:jc w:val="both"/>
        <w:rPr>
          <w:rStyle w:val="Emphasis"/>
          <w:rFonts w:ascii="Tahoma" w:hAnsi="Tahoma" w:cs="Tahoma"/>
          <w:i w:val="0"/>
        </w:rPr>
      </w:pPr>
      <w:r>
        <w:rPr>
          <w:rStyle w:val="Emphasis"/>
          <w:rFonts w:ascii="Tahoma" w:hAnsi="Tahoma" w:cs="Tahoma"/>
          <w:i w:val="0"/>
        </w:rPr>
        <w:t>Visi Inspektorat Jenderal dimaksud dilatarbelakangi oleh keinginan dari segenap pegawai dan komitmen yang kuat dari pimpinan Inspektorat Jenderal dalam mewujudkan tata kelola pemerintahan yang baik dan bersih (</w:t>
      </w:r>
      <w:r>
        <w:rPr>
          <w:rStyle w:val="Emphasis"/>
          <w:rFonts w:ascii="Tahoma" w:hAnsi="Tahoma" w:cs="Tahoma"/>
        </w:rPr>
        <w:t>good governance and clean government</w:t>
      </w:r>
      <w:r>
        <w:rPr>
          <w:rStyle w:val="Emphasis"/>
          <w:rFonts w:ascii="Tahoma" w:hAnsi="Tahoma" w:cs="Tahoma"/>
          <w:i w:val="0"/>
        </w:rPr>
        <w:t>).</w:t>
      </w:r>
    </w:p>
    <w:p w:rsidR="004D19D5" w:rsidRDefault="004D19D5" w:rsidP="004D19D5">
      <w:pPr>
        <w:spacing w:after="0" w:line="360" w:lineRule="auto"/>
        <w:ind w:left="360" w:firstLine="795"/>
        <w:jc w:val="both"/>
        <w:rPr>
          <w:rStyle w:val="Emphasis"/>
          <w:rFonts w:ascii="Tahoma" w:hAnsi="Tahoma" w:cs="Tahoma"/>
          <w:i w:val="0"/>
        </w:rPr>
      </w:pPr>
      <w:r>
        <w:rPr>
          <w:rStyle w:val="Emphasis"/>
          <w:rFonts w:ascii="Tahoma" w:hAnsi="Tahoma" w:cs="Tahoma"/>
          <w:i w:val="0"/>
        </w:rPr>
        <w:t>Hal tersebut juga memperhatikan tuntutan akan perubahan paradigm</w:t>
      </w:r>
      <w:r w:rsidR="00004C2E">
        <w:rPr>
          <w:rStyle w:val="Emphasis"/>
          <w:rFonts w:ascii="Tahoma" w:hAnsi="Tahoma" w:cs="Tahoma"/>
          <w:i w:val="0"/>
        </w:rPr>
        <w:t>a</w:t>
      </w:r>
      <w:r>
        <w:rPr>
          <w:rStyle w:val="Emphasis"/>
          <w:rFonts w:ascii="Tahoma" w:hAnsi="Tahoma" w:cs="Tahoma"/>
          <w:i w:val="0"/>
        </w:rPr>
        <w:t xml:space="preserve"> pengawasan. Dimana keinginan dan komitmen Inspektorat Jenderal untuk menjadi konsultan, yang tidak hanya mampu menyajikan temuan, namun juga melaksanakan penataan dan penyempurnaan sistem, struktur kelembagaan dan prosedur pengawasan yang independen, efektif, efisien, transparan dan memberikan bimbingan atas kendala untuk permasalahan yang dihadapi mitra kerja Inspektorat Jenderal. Serta untuk menjadi katalisator yang mampu memberikan kebijakan pengawasan berupa perbaikan yang konstruktif kepada manajemen organisasi dan memberikan keteladanan bagi mitra kerja Inspektorat Jenderal dalam mewujudkan pemerintahan yang berintegritas.</w:t>
      </w:r>
    </w:p>
    <w:p w:rsidR="004D19D5" w:rsidRPr="004D19D5" w:rsidRDefault="004D19D5" w:rsidP="004D19D5">
      <w:pPr>
        <w:spacing w:after="0" w:line="360" w:lineRule="auto"/>
        <w:ind w:left="360" w:firstLine="795"/>
        <w:jc w:val="both"/>
        <w:rPr>
          <w:rStyle w:val="Emphasis"/>
          <w:rFonts w:ascii="Tahoma" w:hAnsi="Tahoma" w:cs="Tahoma"/>
          <w:i w:val="0"/>
        </w:rPr>
      </w:pPr>
      <w:r>
        <w:rPr>
          <w:rStyle w:val="Emphasis"/>
          <w:rFonts w:ascii="Tahoma" w:hAnsi="Tahoma" w:cs="Tahoma"/>
          <w:i w:val="0"/>
        </w:rPr>
        <w:t>Secara umum, Inspektorat Jenderal berorientasi untuk mewujudkan kepuasan dan nilai tambah kepada mitra kerja Inspektorat Jenderal sebagai pelanggan (</w:t>
      </w:r>
      <w:r>
        <w:rPr>
          <w:rStyle w:val="Emphasis"/>
          <w:rFonts w:ascii="Tahoma" w:hAnsi="Tahoma" w:cs="Tahoma"/>
        </w:rPr>
        <w:t>costumer satisfaction</w:t>
      </w:r>
      <w:r>
        <w:rPr>
          <w:rStyle w:val="Emphasis"/>
          <w:rFonts w:ascii="Tahoma" w:hAnsi="Tahoma" w:cs="Tahoma"/>
          <w:i w:val="0"/>
        </w:rPr>
        <w:t>).</w:t>
      </w:r>
    </w:p>
    <w:p w:rsidR="00E062E0" w:rsidRDefault="00E062E0" w:rsidP="00E414C6">
      <w:pPr>
        <w:spacing w:after="0" w:line="360" w:lineRule="auto"/>
        <w:ind w:left="360" w:firstLine="795"/>
        <w:jc w:val="both"/>
        <w:rPr>
          <w:rStyle w:val="Emphasis"/>
          <w:rFonts w:ascii="Tahoma" w:hAnsi="Tahoma" w:cs="Tahoma"/>
          <w:i w:val="0"/>
        </w:rPr>
      </w:pPr>
      <w:r w:rsidRPr="00E062E0">
        <w:rPr>
          <w:rStyle w:val="Emphasis"/>
          <w:rFonts w:ascii="Tahoma" w:hAnsi="Tahoma" w:cs="Tahoma"/>
          <w:i w:val="0"/>
          <w:lang w:val="id-ID"/>
        </w:rPr>
        <w:lastRenderedPageBreak/>
        <w:t xml:space="preserve">Berdasarkan penjelasan visi tersebut, Inspektorat Jenderal </w:t>
      </w:r>
      <w:r w:rsidRPr="00E062E0">
        <w:rPr>
          <w:rStyle w:val="Emphasis"/>
          <w:rFonts w:ascii="Tahoma" w:hAnsi="Tahoma" w:cs="Tahoma"/>
          <w:i w:val="0"/>
        </w:rPr>
        <w:t xml:space="preserve">sebagai institusi pengawasan fungsional </w:t>
      </w:r>
      <w:r w:rsidRPr="00E062E0">
        <w:rPr>
          <w:rStyle w:val="Emphasis"/>
          <w:rFonts w:ascii="Tahoma" w:hAnsi="Tahoma" w:cs="Tahoma"/>
          <w:i w:val="0"/>
          <w:lang w:val="id-ID"/>
        </w:rPr>
        <w:t xml:space="preserve">diharapkan mampu mengendalikan dan mengarahkan pelaksanaan tugas dan fungsi Kementerian Dalam Negeri </w:t>
      </w:r>
      <w:r w:rsidRPr="00E062E0">
        <w:rPr>
          <w:rStyle w:val="Emphasis"/>
          <w:rFonts w:ascii="Tahoma" w:hAnsi="Tahoma" w:cs="Tahoma"/>
          <w:i w:val="0"/>
        </w:rPr>
        <w:t>serta</w:t>
      </w:r>
      <w:r w:rsidRPr="00E062E0">
        <w:rPr>
          <w:rStyle w:val="Emphasis"/>
          <w:rFonts w:ascii="Tahoma" w:hAnsi="Tahoma" w:cs="Tahoma"/>
          <w:i w:val="0"/>
          <w:lang w:val="id-ID"/>
        </w:rPr>
        <w:t xml:space="preserve"> kinerja penyelenggaraan pemerintahan daerah </w:t>
      </w:r>
      <w:r w:rsidRPr="00E062E0">
        <w:rPr>
          <w:rStyle w:val="Emphasis"/>
          <w:rFonts w:ascii="Tahoma" w:hAnsi="Tahoma" w:cs="Tahoma"/>
          <w:i w:val="0"/>
        </w:rPr>
        <w:t>berjalan secara efektif, efisien dan ekonomis. Disamping itu Inspektorat Jenderal harus mampu meningkatkan transparansi, akuntabilitas dan partisipasi demi</w:t>
      </w:r>
      <w:r w:rsidRPr="00E062E0">
        <w:rPr>
          <w:rStyle w:val="Emphasis"/>
          <w:rFonts w:ascii="Tahoma" w:hAnsi="Tahoma" w:cs="Tahoma"/>
          <w:i w:val="0"/>
          <w:lang w:val="id-ID"/>
        </w:rPr>
        <w:t xml:space="preserve"> terwujudnya tata kelola pemerintahan yang baik</w:t>
      </w:r>
      <w:r w:rsidRPr="00E062E0">
        <w:rPr>
          <w:rStyle w:val="Emphasis"/>
          <w:rFonts w:ascii="Tahoma" w:hAnsi="Tahoma" w:cs="Tahoma"/>
          <w:i w:val="0"/>
        </w:rPr>
        <w:t>, bersih dan berwibawa</w:t>
      </w:r>
      <w:r w:rsidRPr="00E062E0">
        <w:rPr>
          <w:rStyle w:val="Emphasis"/>
          <w:rFonts w:ascii="Tahoma" w:hAnsi="Tahoma" w:cs="Tahoma"/>
          <w:i w:val="0"/>
          <w:lang w:val="id-ID"/>
        </w:rPr>
        <w:t xml:space="preserve">. </w:t>
      </w:r>
    </w:p>
    <w:p w:rsidR="00E414C6" w:rsidRDefault="00E414C6" w:rsidP="00E414C6">
      <w:pPr>
        <w:spacing w:after="0" w:line="360" w:lineRule="auto"/>
        <w:ind w:left="360" w:firstLine="795"/>
        <w:jc w:val="both"/>
        <w:rPr>
          <w:rStyle w:val="Emphasis"/>
          <w:rFonts w:ascii="Tahoma" w:hAnsi="Tahoma" w:cs="Tahoma"/>
          <w:i w:val="0"/>
        </w:rPr>
      </w:pPr>
      <w:r>
        <w:rPr>
          <w:rStyle w:val="Emphasis"/>
          <w:rFonts w:ascii="Tahoma" w:hAnsi="Tahoma" w:cs="Tahoma"/>
          <w:i w:val="0"/>
        </w:rPr>
        <w:t>Untuk mewujudkan visi yang telah dirumuskan tersebut, maka ditetapkan misi Inspektorat Jenderal dalam mendukung pencapaian tujuan Kementerian Dalam Negeri dalam peningkatan tata kelola dan kelembagaan pemerintahan dalam negeri. Adapun misi Inspektorat Jenderal adalah:</w:t>
      </w:r>
    </w:p>
    <w:p w:rsidR="00E414C6" w:rsidRDefault="00E414C6" w:rsidP="00E414C6">
      <w:pPr>
        <w:numPr>
          <w:ilvl w:val="4"/>
          <w:numId w:val="26"/>
        </w:numPr>
        <w:tabs>
          <w:tab w:val="clear" w:pos="3960"/>
        </w:tabs>
        <w:spacing w:after="0" w:line="360" w:lineRule="auto"/>
        <w:ind w:left="720"/>
        <w:jc w:val="both"/>
        <w:rPr>
          <w:rStyle w:val="Emphasis"/>
          <w:rFonts w:ascii="Tahoma" w:hAnsi="Tahoma" w:cs="Tahoma"/>
          <w:i w:val="0"/>
        </w:rPr>
      </w:pPr>
      <w:r>
        <w:rPr>
          <w:rStyle w:val="Emphasis"/>
          <w:rFonts w:ascii="Tahoma" w:hAnsi="Tahoma" w:cs="Tahoma"/>
          <w:i w:val="0"/>
        </w:rPr>
        <w:t>Mewujudkan tata kelola melalui sistem pengendalian intern dan manajemen risiko;</w:t>
      </w:r>
    </w:p>
    <w:p w:rsidR="00E414C6" w:rsidRDefault="00E414C6" w:rsidP="00E414C6">
      <w:pPr>
        <w:numPr>
          <w:ilvl w:val="4"/>
          <w:numId w:val="26"/>
        </w:numPr>
        <w:tabs>
          <w:tab w:val="clear" w:pos="3960"/>
        </w:tabs>
        <w:spacing w:after="0" w:line="360" w:lineRule="auto"/>
        <w:ind w:left="720"/>
        <w:jc w:val="both"/>
        <w:rPr>
          <w:rStyle w:val="Emphasis"/>
          <w:rFonts w:ascii="Tahoma" w:hAnsi="Tahoma" w:cs="Tahoma"/>
          <w:i w:val="0"/>
        </w:rPr>
      </w:pPr>
      <w:r>
        <w:rPr>
          <w:rStyle w:val="Emphasis"/>
          <w:rFonts w:ascii="Tahoma" w:hAnsi="Tahoma" w:cs="Tahoma"/>
          <w:i w:val="0"/>
        </w:rPr>
        <w:t>Mewujudkan akuntabilitas melalui pengelolaan keuangan efektif, efisien, transparan dan dapat dipertanggungjawabkan; dan</w:t>
      </w:r>
    </w:p>
    <w:p w:rsidR="00E414C6" w:rsidRDefault="00E414C6" w:rsidP="00E414C6">
      <w:pPr>
        <w:numPr>
          <w:ilvl w:val="4"/>
          <w:numId w:val="26"/>
        </w:numPr>
        <w:tabs>
          <w:tab w:val="clear" w:pos="3960"/>
        </w:tabs>
        <w:spacing w:after="0" w:line="360" w:lineRule="auto"/>
        <w:ind w:left="720"/>
        <w:jc w:val="both"/>
        <w:rPr>
          <w:rStyle w:val="Emphasis"/>
          <w:rFonts w:ascii="Tahoma" w:hAnsi="Tahoma" w:cs="Tahoma"/>
          <w:i w:val="0"/>
        </w:rPr>
      </w:pPr>
      <w:r>
        <w:rPr>
          <w:rStyle w:val="Emphasis"/>
          <w:rFonts w:ascii="Tahoma" w:hAnsi="Tahoma" w:cs="Tahoma"/>
          <w:i w:val="0"/>
        </w:rPr>
        <w:t>Mewujudkan integritas melalui pencegahan dalam penyimpangan dan penyalahgunaan wewenang serta ketaatan terhadap peraturan perundang-undangan.</w:t>
      </w:r>
    </w:p>
    <w:p w:rsidR="00E414C6" w:rsidRPr="00E414C6" w:rsidRDefault="00E414C6" w:rsidP="00004C2E">
      <w:pPr>
        <w:spacing w:after="0" w:line="360" w:lineRule="auto"/>
        <w:ind w:left="360" w:firstLine="720"/>
        <w:jc w:val="both"/>
        <w:rPr>
          <w:rStyle w:val="Emphasis"/>
          <w:rFonts w:ascii="Tahoma" w:hAnsi="Tahoma" w:cs="Tahoma"/>
          <w:i w:val="0"/>
        </w:rPr>
      </w:pPr>
      <w:r>
        <w:rPr>
          <w:rStyle w:val="Emphasis"/>
          <w:rFonts w:ascii="Tahoma" w:hAnsi="Tahoma" w:cs="Tahoma"/>
          <w:i w:val="0"/>
        </w:rPr>
        <w:t xml:space="preserve">Sesuai dengan uraian misi dimaksud, tercermin bahwa keinginan dan komitmen Inspektorat Jenderal dalam mengawal pelaksanaan tugas dan fungsi Kementerian Dalam Negeri. Secara khusus hal tersebut dimaksudkan untuk memberikan focus kepada perubahan peran dan cara kerja pengawasan, dimana pengendalian lebih ditekankan  melalui </w:t>
      </w:r>
      <w:r>
        <w:rPr>
          <w:rStyle w:val="Emphasis"/>
          <w:rFonts w:ascii="Tahoma" w:hAnsi="Tahoma" w:cs="Tahoma"/>
        </w:rPr>
        <w:t xml:space="preserve"> preventive control, </w:t>
      </w:r>
      <w:r>
        <w:rPr>
          <w:rStyle w:val="Emphasis"/>
          <w:rFonts w:ascii="Tahoma" w:hAnsi="Tahoma" w:cs="Tahoma"/>
          <w:i w:val="0"/>
        </w:rPr>
        <w:t>yang antara lain diterjemhkan secara praktis melalui evaluasi atas pelaksanaan manajemen risiko. Serta dengan memposisikan Inspektorat Jenderal dan mitra kerjanya untuk saling bekerjasama, atau lebih jauh lagi dapat menjadi pemandu dalam perubahan organisasi (</w:t>
      </w:r>
      <w:r>
        <w:rPr>
          <w:rStyle w:val="Emphasis"/>
          <w:rFonts w:ascii="Tahoma" w:hAnsi="Tahoma" w:cs="Tahoma"/>
        </w:rPr>
        <w:t>agent of change</w:t>
      </w:r>
      <w:r>
        <w:rPr>
          <w:rStyle w:val="Emphasis"/>
          <w:rFonts w:ascii="Tahoma" w:hAnsi="Tahoma" w:cs="Tahoma"/>
          <w:i w:val="0"/>
        </w:rPr>
        <w:t>) yang focus pada pencapaian tujuan organisasi dalam jangka panjang.</w:t>
      </w:r>
    </w:p>
    <w:p w:rsidR="005567A4" w:rsidRPr="00AC1B1B" w:rsidRDefault="00AC1B1B" w:rsidP="00E062E0">
      <w:pPr>
        <w:autoSpaceDE w:val="0"/>
        <w:autoSpaceDN w:val="0"/>
        <w:adjustRightInd w:val="0"/>
        <w:spacing w:after="80" w:line="360" w:lineRule="auto"/>
        <w:ind w:left="360" w:firstLine="795"/>
        <w:jc w:val="both"/>
        <w:rPr>
          <w:rFonts w:ascii="Tahoma" w:hAnsi="Tahoma" w:cs="Tahoma"/>
          <w:noProof/>
          <w:color w:val="000000"/>
          <w:lang w:eastAsia="id-ID"/>
        </w:rPr>
      </w:pPr>
      <w:r>
        <w:rPr>
          <w:rFonts w:ascii="Tahoma" w:hAnsi="Tahoma" w:cs="Tahoma"/>
          <w:noProof/>
        </w:rPr>
        <w:t xml:space="preserve">Sejalan dengan visi dan misi di atas, maka ditetapkan tujuan yang ingin dicapai Inspektorat Jenderal dalam periode waktu 2015-2019 dalam rangka mendukung sasaran strategis Kementerian Dalam Negeri dalam meningkatkan </w:t>
      </w:r>
      <w:r>
        <w:rPr>
          <w:rFonts w:ascii="Tahoma" w:hAnsi="Tahoma" w:cs="Tahoma"/>
          <w:noProof/>
        </w:rPr>
        <w:lastRenderedPageBreak/>
        <w:t>akuntabilitas pengelolaan keuangan Kementerian Dalam Negeri dan meningkatnya kinerja dalam mendukung Reformasi Birokrasi. Adapun tujuan Inspektorat Jenderal adalah mewujudkan tata kelola pemerintahan yang baik dan bersih (</w:t>
      </w:r>
      <w:r>
        <w:rPr>
          <w:rFonts w:ascii="Tahoma" w:hAnsi="Tahoma" w:cs="Tahoma"/>
          <w:i/>
          <w:noProof/>
        </w:rPr>
        <w:t>good governance and clean government</w:t>
      </w:r>
      <w:r>
        <w:rPr>
          <w:rFonts w:ascii="Tahoma" w:hAnsi="Tahoma" w:cs="Tahoma"/>
          <w:noProof/>
        </w:rPr>
        <w:t>) serta berintegritas di lingkungan Kementerian Dalam Negeri dan penyelenggaraan urusan pemerintahan di daerah.</w:t>
      </w:r>
    </w:p>
    <w:p w:rsidR="00AA704B" w:rsidRDefault="00AA704B" w:rsidP="003E5604">
      <w:pPr>
        <w:autoSpaceDE w:val="0"/>
        <w:autoSpaceDN w:val="0"/>
        <w:adjustRightInd w:val="0"/>
        <w:spacing w:after="0" w:line="360" w:lineRule="auto"/>
        <w:ind w:left="360" w:firstLine="795"/>
        <w:jc w:val="both"/>
        <w:rPr>
          <w:rFonts w:ascii="Tahoma" w:hAnsi="Tahoma" w:cs="Tahoma"/>
          <w:noProof/>
          <w:color w:val="000000"/>
          <w:lang w:eastAsia="id-ID"/>
        </w:rPr>
      </w:pPr>
      <w:r>
        <w:rPr>
          <w:rFonts w:ascii="Tahoma" w:hAnsi="Tahoma" w:cs="Tahoma"/>
          <w:noProof/>
          <w:color w:val="000000"/>
          <w:lang w:eastAsia="id-ID"/>
        </w:rPr>
        <w:t>Dilihat dari visi dan misi Inspektorat Kement</w:t>
      </w:r>
      <w:r w:rsidR="000918C9">
        <w:rPr>
          <w:rFonts w:ascii="Tahoma" w:hAnsi="Tahoma" w:cs="Tahoma"/>
          <w:noProof/>
          <w:color w:val="000000"/>
          <w:lang w:eastAsia="id-ID"/>
        </w:rPr>
        <w:t>e</w:t>
      </w:r>
      <w:r>
        <w:rPr>
          <w:rFonts w:ascii="Tahoma" w:hAnsi="Tahoma" w:cs="Tahoma"/>
          <w:noProof/>
          <w:color w:val="000000"/>
          <w:lang w:eastAsia="id-ID"/>
        </w:rPr>
        <w:t xml:space="preserve">rian Dalam Negeri, adanya hubungan keselarasan dan visi dan misi Inspektorat </w:t>
      </w:r>
      <w:r w:rsidR="000918C9">
        <w:rPr>
          <w:rFonts w:ascii="Tahoma" w:hAnsi="Tahoma" w:cs="Tahoma"/>
          <w:noProof/>
          <w:color w:val="000000"/>
          <w:lang w:eastAsia="id-ID"/>
        </w:rPr>
        <w:t xml:space="preserve">Daerah </w:t>
      </w:r>
      <w:r>
        <w:rPr>
          <w:rFonts w:ascii="Tahoma" w:hAnsi="Tahoma" w:cs="Tahoma"/>
          <w:noProof/>
          <w:color w:val="000000"/>
          <w:lang w:eastAsia="id-ID"/>
        </w:rPr>
        <w:t>Provinsi Sumatera Barat yaitu “Menjadi Pengawas yang Profesional dan Bermartabat untuk Mewujudkan Tata Kelola Pemerintahan yang Baik dan Bersih di Provinsi Sumatera Barat”.</w:t>
      </w:r>
      <w:r w:rsidR="00941793">
        <w:rPr>
          <w:rFonts w:ascii="Tahoma" w:hAnsi="Tahoma" w:cs="Tahoma"/>
          <w:noProof/>
          <w:color w:val="000000"/>
          <w:lang w:eastAsia="id-ID"/>
        </w:rPr>
        <w:t xml:space="preserve"> </w:t>
      </w:r>
    </w:p>
    <w:p w:rsidR="00004C2E" w:rsidRDefault="00004C2E" w:rsidP="00004C2E">
      <w:pPr>
        <w:pStyle w:val="PlainText"/>
        <w:ind w:left="720"/>
        <w:jc w:val="center"/>
        <w:rPr>
          <w:rFonts w:ascii="Tahoma" w:eastAsia="MS Mincho" w:hAnsi="Tahoma" w:cs="Tahoma"/>
          <w:b/>
          <w:bCs/>
          <w:color w:val="000000"/>
          <w:lang w:val="nl-NL"/>
        </w:rPr>
      </w:pPr>
    </w:p>
    <w:p w:rsidR="00004C2E" w:rsidRDefault="00004C2E" w:rsidP="00004C2E">
      <w:pPr>
        <w:spacing w:after="0" w:line="240" w:lineRule="auto"/>
        <w:ind w:left="274"/>
        <w:jc w:val="center"/>
        <w:rPr>
          <w:rFonts w:ascii="Tahoma" w:hAnsi="Tahoma" w:cs="Tahoma"/>
          <w:b/>
          <w:sz w:val="20"/>
          <w:szCs w:val="20"/>
        </w:rPr>
      </w:pPr>
      <w:r w:rsidRPr="003527C9">
        <w:rPr>
          <w:rFonts w:ascii="Tahoma" w:hAnsi="Tahoma" w:cs="Tahoma"/>
          <w:b/>
          <w:sz w:val="20"/>
          <w:szCs w:val="20"/>
        </w:rPr>
        <w:t>Faktor Pengh</w:t>
      </w:r>
      <w:r w:rsidR="000918C9">
        <w:rPr>
          <w:rFonts w:ascii="Tahoma" w:hAnsi="Tahoma" w:cs="Tahoma"/>
          <w:b/>
          <w:sz w:val="20"/>
          <w:szCs w:val="20"/>
        </w:rPr>
        <w:t>ambat dan Pendorong Pelayanan O</w:t>
      </w:r>
      <w:r w:rsidRPr="003527C9">
        <w:rPr>
          <w:rFonts w:ascii="Tahoma" w:hAnsi="Tahoma" w:cs="Tahoma"/>
          <w:b/>
          <w:sz w:val="20"/>
          <w:szCs w:val="20"/>
        </w:rPr>
        <w:t>PD</w:t>
      </w:r>
    </w:p>
    <w:p w:rsidR="00004C2E" w:rsidRPr="003527C9" w:rsidRDefault="00004C2E" w:rsidP="00004C2E">
      <w:pPr>
        <w:spacing w:after="120" w:line="240" w:lineRule="auto"/>
        <w:ind w:left="274"/>
        <w:jc w:val="center"/>
        <w:rPr>
          <w:rFonts w:ascii="Tahoma" w:hAnsi="Tahoma" w:cs="Tahoma"/>
          <w:b/>
          <w:sz w:val="20"/>
          <w:szCs w:val="20"/>
        </w:rPr>
      </w:pPr>
    </w:p>
    <w:tbl>
      <w:tblPr>
        <w:tblStyle w:val="TableGrid"/>
        <w:tblW w:w="8474" w:type="dxa"/>
        <w:tblInd w:w="274" w:type="dxa"/>
        <w:tblLook w:val="04A0" w:firstRow="1" w:lastRow="0" w:firstColumn="1" w:lastColumn="0" w:noHBand="0" w:noVBand="1"/>
      </w:tblPr>
      <w:tblGrid>
        <w:gridCol w:w="3030"/>
        <w:gridCol w:w="3014"/>
        <w:gridCol w:w="2430"/>
      </w:tblGrid>
      <w:tr w:rsidR="00004C2E" w:rsidRPr="00AB2E9C" w:rsidTr="00672E3E">
        <w:tc>
          <w:tcPr>
            <w:tcW w:w="3030" w:type="dxa"/>
            <w:vMerge w:val="restart"/>
            <w:shd w:val="clear" w:color="auto" w:fill="D9D9D9" w:themeFill="background1" w:themeFillShade="D9"/>
            <w:vAlign w:val="center"/>
          </w:tcPr>
          <w:p w:rsidR="00004C2E" w:rsidRPr="00672E3E" w:rsidRDefault="000918C9" w:rsidP="00672E3E">
            <w:pPr>
              <w:jc w:val="center"/>
              <w:rPr>
                <w:rFonts w:ascii="Tahoma" w:hAnsi="Tahoma" w:cs="Tahoma"/>
                <w:b/>
                <w:sz w:val="16"/>
                <w:szCs w:val="16"/>
              </w:rPr>
            </w:pPr>
            <w:r>
              <w:rPr>
                <w:rFonts w:ascii="Tahoma" w:hAnsi="Tahoma" w:cs="Tahoma"/>
                <w:b/>
                <w:sz w:val="16"/>
                <w:szCs w:val="16"/>
              </w:rPr>
              <w:t>Permasalahan Pelayanan O</w:t>
            </w:r>
            <w:r w:rsidR="00004C2E" w:rsidRPr="00672E3E">
              <w:rPr>
                <w:rFonts w:ascii="Tahoma" w:hAnsi="Tahoma" w:cs="Tahoma"/>
                <w:b/>
                <w:sz w:val="16"/>
                <w:szCs w:val="16"/>
              </w:rPr>
              <w:t>PD</w:t>
            </w:r>
          </w:p>
        </w:tc>
        <w:tc>
          <w:tcPr>
            <w:tcW w:w="5444" w:type="dxa"/>
            <w:gridSpan w:val="2"/>
            <w:shd w:val="clear" w:color="auto" w:fill="D9D9D9" w:themeFill="background1" w:themeFillShade="D9"/>
            <w:vAlign w:val="center"/>
          </w:tcPr>
          <w:p w:rsidR="00004C2E" w:rsidRPr="00672E3E" w:rsidRDefault="00004C2E" w:rsidP="00672E3E">
            <w:pPr>
              <w:spacing w:line="360" w:lineRule="auto"/>
              <w:jc w:val="center"/>
              <w:rPr>
                <w:rFonts w:ascii="Tahoma" w:hAnsi="Tahoma" w:cs="Tahoma"/>
                <w:b/>
                <w:sz w:val="16"/>
                <w:szCs w:val="16"/>
              </w:rPr>
            </w:pPr>
            <w:r w:rsidRPr="00672E3E">
              <w:rPr>
                <w:rFonts w:ascii="Tahoma" w:hAnsi="Tahoma" w:cs="Tahoma"/>
                <w:b/>
                <w:sz w:val="16"/>
                <w:szCs w:val="16"/>
              </w:rPr>
              <w:t>Faktor</w:t>
            </w:r>
          </w:p>
        </w:tc>
      </w:tr>
      <w:tr w:rsidR="00004C2E" w:rsidRPr="00AB2E9C" w:rsidTr="00672E3E">
        <w:tc>
          <w:tcPr>
            <w:tcW w:w="3030" w:type="dxa"/>
            <w:vMerge/>
            <w:shd w:val="clear" w:color="auto" w:fill="D9D9D9" w:themeFill="background1" w:themeFillShade="D9"/>
            <w:vAlign w:val="center"/>
          </w:tcPr>
          <w:p w:rsidR="00004C2E" w:rsidRPr="00672E3E" w:rsidRDefault="00004C2E" w:rsidP="00672E3E">
            <w:pPr>
              <w:spacing w:line="360" w:lineRule="auto"/>
              <w:jc w:val="center"/>
              <w:rPr>
                <w:rFonts w:ascii="Tahoma" w:hAnsi="Tahoma" w:cs="Tahoma"/>
                <w:b/>
                <w:sz w:val="16"/>
                <w:szCs w:val="16"/>
              </w:rPr>
            </w:pPr>
          </w:p>
        </w:tc>
        <w:tc>
          <w:tcPr>
            <w:tcW w:w="3014" w:type="dxa"/>
            <w:shd w:val="clear" w:color="auto" w:fill="D9D9D9" w:themeFill="background1" w:themeFillShade="D9"/>
            <w:vAlign w:val="center"/>
          </w:tcPr>
          <w:p w:rsidR="00004C2E" w:rsidRPr="00672E3E" w:rsidRDefault="00004C2E" w:rsidP="00672E3E">
            <w:pPr>
              <w:spacing w:line="360" w:lineRule="auto"/>
              <w:jc w:val="center"/>
              <w:rPr>
                <w:rFonts w:ascii="Tahoma" w:hAnsi="Tahoma" w:cs="Tahoma"/>
                <w:b/>
                <w:sz w:val="16"/>
                <w:szCs w:val="16"/>
              </w:rPr>
            </w:pPr>
            <w:r w:rsidRPr="00672E3E">
              <w:rPr>
                <w:rFonts w:ascii="Tahoma" w:hAnsi="Tahoma" w:cs="Tahoma"/>
                <w:b/>
                <w:sz w:val="16"/>
                <w:szCs w:val="16"/>
              </w:rPr>
              <w:t>Penghambat</w:t>
            </w:r>
          </w:p>
        </w:tc>
        <w:tc>
          <w:tcPr>
            <w:tcW w:w="2430" w:type="dxa"/>
            <w:shd w:val="clear" w:color="auto" w:fill="D9D9D9" w:themeFill="background1" w:themeFillShade="D9"/>
            <w:vAlign w:val="center"/>
          </w:tcPr>
          <w:p w:rsidR="00004C2E" w:rsidRPr="00672E3E" w:rsidRDefault="00004C2E" w:rsidP="00672E3E">
            <w:pPr>
              <w:spacing w:line="360" w:lineRule="auto"/>
              <w:jc w:val="center"/>
              <w:rPr>
                <w:rFonts w:ascii="Tahoma" w:hAnsi="Tahoma" w:cs="Tahoma"/>
                <w:b/>
                <w:sz w:val="16"/>
                <w:szCs w:val="16"/>
              </w:rPr>
            </w:pPr>
            <w:r w:rsidRPr="00672E3E">
              <w:rPr>
                <w:rFonts w:ascii="Tahoma" w:hAnsi="Tahoma" w:cs="Tahoma"/>
                <w:b/>
                <w:sz w:val="16"/>
                <w:szCs w:val="16"/>
              </w:rPr>
              <w:t>Pendorong</w:t>
            </w:r>
          </w:p>
        </w:tc>
      </w:tr>
      <w:tr w:rsidR="00004C2E" w:rsidRPr="00AB2E9C" w:rsidTr="00004C2E">
        <w:trPr>
          <w:trHeight w:val="827"/>
        </w:trPr>
        <w:tc>
          <w:tcPr>
            <w:tcW w:w="3030" w:type="dxa"/>
          </w:tcPr>
          <w:p w:rsidR="00004C2E" w:rsidRPr="00AB2E9C" w:rsidRDefault="00004C2E" w:rsidP="00640F43">
            <w:pPr>
              <w:numPr>
                <w:ilvl w:val="0"/>
                <w:numId w:val="28"/>
              </w:numPr>
              <w:ind w:left="162" w:hanging="180"/>
              <w:jc w:val="both"/>
              <w:rPr>
                <w:rFonts w:ascii="Tahoma" w:hAnsi="Tahoma" w:cs="Tahoma"/>
                <w:sz w:val="16"/>
                <w:szCs w:val="16"/>
              </w:rPr>
            </w:pPr>
            <w:r w:rsidRPr="00AB2E9C">
              <w:rPr>
                <w:rFonts w:ascii="Tahoma" w:hAnsi="Tahoma" w:cs="Tahoma"/>
                <w:sz w:val="16"/>
                <w:szCs w:val="16"/>
              </w:rPr>
              <w:t>PKPT belum sepenuhnya terlaksana secara konsisten</w:t>
            </w:r>
          </w:p>
          <w:p w:rsidR="00004C2E" w:rsidRPr="00AB2E9C" w:rsidRDefault="00004C2E" w:rsidP="007A4A89">
            <w:pPr>
              <w:spacing w:line="360" w:lineRule="auto"/>
              <w:rPr>
                <w:rFonts w:ascii="Tahoma" w:hAnsi="Tahoma" w:cs="Tahoma"/>
                <w:sz w:val="16"/>
                <w:szCs w:val="16"/>
              </w:rPr>
            </w:pPr>
          </w:p>
        </w:tc>
        <w:tc>
          <w:tcPr>
            <w:tcW w:w="3014"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Overlaping pemeriksaan Itjen Kepmendagri, BPK dan itjen Kementerian lainnya</w:t>
            </w:r>
          </w:p>
        </w:tc>
        <w:tc>
          <w:tcPr>
            <w:tcW w:w="2430"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PP No. 79 Th.2005 ttg Pembinaan dan Pengawasan Penyelenggaraan Pemerintah Daerah</w:t>
            </w:r>
          </w:p>
        </w:tc>
      </w:tr>
      <w:tr w:rsidR="00004C2E" w:rsidRPr="00AB2E9C" w:rsidTr="00672E3E">
        <w:trPr>
          <w:trHeight w:val="917"/>
        </w:trPr>
        <w:tc>
          <w:tcPr>
            <w:tcW w:w="3030" w:type="dxa"/>
          </w:tcPr>
          <w:p w:rsidR="00004C2E" w:rsidRPr="00AB2E9C" w:rsidRDefault="00004C2E" w:rsidP="00640F43">
            <w:pPr>
              <w:numPr>
                <w:ilvl w:val="0"/>
                <w:numId w:val="28"/>
              </w:numPr>
              <w:ind w:left="162" w:hanging="180"/>
              <w:jc w:val="both"/>
              <w:rPr>
                <w:rFonts w:ascii="Tahoma" w:hAnsi="Tahoma" w:cs="Tahoma"/>
                <w:sz w:val="16"/>
                <w:szCs w:val="16"/>
              </w:rPr>
            </w:pPr>
            <w:r w:rsidRPr="00AB2E9C">
              <w:rPr>
                <w:rFonts w:ascii="Tahoma" w:hAnsi="Tahoma" w:cs="Tahoma"/>
                <w:sz w:val="16"/>
                <w:szCs w:val="16"/>
              </w:rPr>
              <w:t>Persentase Penyelesaian Tindak Lanjut Hasil Pemeriksaan masih rendah</w:t>
            </w:r>
          </w:p>
        </w:tc>
        <w:tc>
          <w:tcPr>
            <w:tcW w:w="3014"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Kurang respon Auditan terhadap Tindak Lanjut Hasil Pemeriksaan</w:t>
            </w:r>
          </w:p>
        </w:tc>
        <w:tc>
          <w:tcPr>
            <w:tcW w:w="2430" w:type="dxa"/>
          </w:tcPr>
          <w:p w:rsidR="00004C2E" w:rsidRPr="00AB2E9C" w:rsidRDefault="00004C2E" w:rsidP="007A4A89">
            <w:pPr>
              <w:rPr>
                <w:rFonts w:ascii="Tahoma" w:hAnsi="Tahoma" w:cs="Tahoma"/>
                <w:sz w:val="16"/>
                <w:szCs w:val="16"/>
              </w:rPr>
            </w:pPr>
            <w:r w:rsidRPr="00AB2E9C">
              <w:rPr>
                <w:rFonts w:ascii="Tahoma" w:hAnsi="Tahoma" w:cs="Tahoma"/>
                <w:sz w:val="16"/>
                <w:szCs w:val="16"/>
              </w:rPr>
              <w:t>Pergub No. 50 Th. 2009 ttg Pelaksanaan TLHP Aparat Pengawas Fungsional di Provinsi Sumatera Barat</w:t>
            </w:r>
          </w:p>
        </w:tc>
      </w:tr>
      <w:tr w:rsidR="00004C2E" w:rsidRPr="00AB2E9C" w:rsidTr="00004C2E">
        <w:tc>
          <w:tcPr>
            <w:tcW w:w="3030" w:type="dxa"/>
          </w:tcPr>
          <w:p w:rsidR="00004C2E" w:rsidRPr="00AB2E9C" w:rsidRDefault="00004C2E" w:rsidP="00640F43">
            <w:pPr>
              <w:numPr>
                <w:ilvl w:val="0"/>
                <w:numId w:val="28"/>
              </w:numPr>
              <w:ind w:left="162" w:hanging="180"/>
              <w:jc w:val="both"/>
              <w:rPr>
                <w:rFonts w:ascii="Tahoma" w:hAnsi="Tahoma" w:cs="Tahoma"/>
                <w:sz w:val="16"/>
                <w:szCs w:val="16"/>
              </w:rPr>
            </w:pPr>
            <w:r w:rsidRPr="00AB2E9C">
              <w:rPr>
                <w:rFonts w:ascii="Tahoma" w:hAnsi="Tahoma" w:cs="Tahoma"/>
                <w:sz w:val="16"/>
                <w:szCs w:val="16"/>
              </w:rPr>
              <w:t>SPIP belum berjalan sebagaimana mestinya sesuai PP 60 Th. 2008 dan Pergub 40 Th. 2009</w:t>
            </w:r>
          </w:p>
        </w:tc>
        <w:tc>
          <w:tcPr>
            <w:tcW w:w="3014"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Kurangnya Anggaran/ dana yang tersedia untuk mensosialisasikan SPIP</w:t>
            </w:r>
          </w:p>
        </w:tc>
        <w:tc>
          <w:tcPr>
            <w:tcW w:w="2430"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PP 60 Th. 2008 dan Pergub 40 Th. 2009 ttg Penyelenggaraan SPIP Provinsi Sumatera Barat</w:t>
            </w:r>
          </w:p>
        </w:tc>
      </w:tr>
      <w:tr w:rsidR="00004C2E" w:rsidRPr="00AB2E9C" w:rsidTr="00672E3E">
        <w:trPr>
          <w:trHeight w:val="728"/>
        </w:trPr>
        <w:tc>
          <w:tcPr>
            <w:tcW w:w="3030" w:type="dxa"/>
          </w:tcPr>
          <w:p w:rsidR="00004C2E" w:rsidRPr="00AB2E9C" w:rsidRDefault="00004C2E" w:rsidP="00640F43">
            <w:pPr>
              <w:numPr>
                <w:ilvl w:val="0"/>
                <w:numId w:val="28"/>
              </w:numPr>
              <w:ind w:left="204" w:hanging="180"/>
              <w:jc w:val="both"/>
              <w:rPr>
                <w:rFonts w:ascii="Tahoma" w:hAnsi="Tahoma" w:cs="Tahoma"/>
                <w:sz w:val="16"/>
                <w:szCs w:val="16"/>
              </w:rPr>
            </w:pPr>
            <w:r w:rsidRPr="00AB2E9C">
              <w:rPr>
                <w:rFonts w:ascii="Tahoma" w:hAnsi="Tahoma" w:cs="Tahoma"/>
                <w:sz w:val="16"/>
                <w:szCs w:val="16"/>
              </w:rPr>
              <w:t>jumlah dan kualitas aparat pengawasan professional belum memadai</w:t>
            </w:r>
          </w:p>
        </w:tc>
        <w:tc>
          <w:tcPr>
            <w:tcW w:w="3014"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Kurangnya Anggaran/ dana yang tersedia untuk melakukan dan mengikuti pelatihan/diklat</w:t>
            </w:r>
          </w:p>
        </w:tc>
        <w:tc>
          <w:tcPr>
            <w:tcW w:w="2430"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Tuntutan peningkatan kualitas hasil pengawasan</w:t>
            </w:r>
          </w:p>
        </w:tc>
      </w:tr>
      <w:tr w:rsidR="00004C2E" w:rsidRPr="00AB2E9C" w:rsidTr="00672E3E">
        <w:trPr>
          <w:trHeight w:val="1250"/>
        </w:trPr>
        <w:tc>
          <w:tcPr>
            <w:tcW w:w="3030" w:type="dxa"/>
          </w:tcPr>
          <w:p w:rsidR="00004C2E" w:rsidRPr="000C15B2" w:rsidRDefault="00004C2E" w:rsidP="00640F43">
            <w:pPr>
              <w:numPr>
                <w:ilvl w:val="0"/>
                <w:numId w:val="28"/>
              </w:numPr>
              <w:ind w:left="204" w:hanging="180"/>
              <w:jc w:val="both"/>
              <w:rPr>
                <w:rFonts w:ascii="Tahoma" w:hAnsi="Tahoma" w:cs="Tahoma"/>
                <w:sz w:val="16"/>
                <w:szCs w:val="16"/>
                <w:lang w:val="sv-SE"/>
              </w:rPr>
            </w:pPr>
            <w:r w:rsidRPr="000C15B2">
              <w:rPr>
                <w:rFonts w:ascii="Tahoma" w:hAnsi="Tahoma" w:cs="Tahoma"/>
                <w:sz w:val="16"/>
                <w:szCs w:val="16"/>
                <w:lang w:val="sv-SE"/>
              </w:rPr>
              <w:t>Masih rendahnya upaya peningkatan integritas dalam penyelenggaraan tata kelola pemerintahan yang baik dan bersih, terutama pada upaya pencegahan dan pemberantasan korupsi</w:t>
            </w:r>
          </w:p>
        </w:tc>
        <w:tc>
          <w:tcPr>
            <w:tcW w:w="3014" w:type="dxa"/>
          </w:tcPr>
          <w:p w:rsidR="00004C2E" w:rsidRPr="00AB2E9C" w:rsidRDefault="00004C2E" w:rsidP="007A4A89">
            <w:pPr>
              <w:spacing w:after="120"/>
              <w:rPr>
                <w:rFonts w:ascii="Tahoma" w:hAnsi="Tahoma" w:cs="Tahoma"/>
                <w:sz w:val="16"/>
                <w:szCs w:val="16"/>
              </w:rPr>
            </w:pPr>
            <w:r>
              <w:rPr>
                <w:rFonts w:ascii="Tahoma" w:hAnsi="Tahoma" w:cs="Tahoma"/>
                <w:sz w:val="16"/>
                <w:szCs w:val="16"/>
              </w:rPr>
              <w:t>Masih banyaknya penyelenggara pemerintah dalam pelaksanaan tata kelola pemerintahan yang tidak patuh/taat pada peraturan perundang-undangan</w:t>
            </w:r>
          </w:p>
        </w:tc>
        <w:tc>
          <w:tcPr>
            <w:tcW w:w="2430" w:type="dxa"/>
          </w:tcPr>
          <w:p w:rsidR="00004C2E" w:rsidRPr="00AB2E9C" w:rsidRDefault="00004C2E" w:rsidP="007A4A89">
            <w:pPr>
              <w:spacing w:after="120"/>
              <w:rPr>
                <w:rFonts w:ascii="Tahoma" w:hAnsi="Tahoma" w:cs="Tahoma"/>
                <w:sz w:val="16"/>
                <w:szCs w:val="16"/>
              </w:rPr>
            </w:pPr>
            <w:r w:rsidRPr="000C15B2">
              <w:rPr>
                <w:rFonts w:ascii="Tahoma" w:hAnsi="Tahoma" w:cs="Tahoma"/>
                <w:sz w:val="16"/>
                <w:szCs w:val="16"/>
              </w:rPr>
              <w:t>Tuntutan peningkatan kualitas hasil pengawasan</w:t>
            </w:r>
          </w:p>
        </w:tc>
      </w:tr>
      <w:tr w:rsidR="00004C2E" w:rsidRPr="00AB2E9C" w:rsidTr="00672E3E">
        <w:trPr>
          <w:trHeight w:val="1250"/>
        </w:trPr>
        <w:tc>
          <w:tcPr>
            <w:tcW w:w="3030" w:type="dxa"/>
          </w:tcPr>
          <w:p w:rsidR="00004C2E" w:rsidRPr="000C15B2" w:rsidRDefault="00004C2E" w:rsidP="00640F43">
            <w:pPr>
              <w:numPr>
                <w:ilvl w:val="0"/>
                <w:numId w:val="28"/>
              </w:numPr>
              <w:ind w:left="162" w:hanging="138"/>
              <w:jc w:val="both"/>
              <w:rPr>
                <w:rFonts w:ascii="Tahoma" w:hAnsi="Tahoma" w:cs="Tahoma"/>
                <w:sz w:val="16"/>
                <w:szCs w:val="16"/>
                <w:lang w:val="sv-SE"/>
              </w:rPr>
            </w:pPr>
            <w:r w:rsidRPr="000C15B2">
              <w:rPr>
                <w:rFonts w:ascii="Tahoma" w:hAnsi="Tahoma" w:cs="Tahoma"/>
                <w:sz w:val="16"/>
                <w:szCs w:val="16"/>
                <w:lang w:val="sv-SE"/>
              </w:rPr>
              <w:t>Fokus pengawasan masih pada pemeriksaan (audit) pertanggungjawaban keuangan sehingga membutuhkan perubahan paradigma pengawasan menuju akuntabilitas kinerja.</w:t>
            </w:r>
          </w:p>
        </w:tc>
        <w:tc>
          <w:tcPr>
            <w:tcW w:w="3014" w:type="dxa"/>
          </w:tcPr>
          <w:p w:rsidR="00004C2E" w:rsidRPr="00AB2E9C" w:rsidRDefault="00004C2E" w:rsidP="007A4A89">
            <w:pPr>
              <w:spacing w:after="120"/>
              <w:rPr>
                <w:rFonts w:ascii="Tahoma" w:hAnsi="Tahoma" w:cs="Tahoma"/>
                <w:sz w:val="16"/>
                <w:szCs w:val="16"/>
              </w:rPr>
            </w:pPr>
            <w:r>
              <w:rPr>
                <w:rFonts w:ascii="Tahoma" w:hAnsi="Tahoma" w:cs="Tahoma"/>
                <w:sz w:val="16"/>
                <w:szCs w:val="16"/>
              </w:rPr>
              <w:t>Masih kurangnya SDM yang professional dalam pelaksanaan tugas-tugas pengawasan</w:t>
            </w:r>
          </w:p>
        </w:tc>
        <w:tc>
          <w:tcPr>
            <w:tcW w:w="2430" w:type="dxa"/>
          </w:tcPr>
          <w:p w:rsidR="00004C2E" w:rsidRPr="00AB2E9C" w:rsidRDefault="00004C2E" w:rsidP="007A4A89">
            <w:pPr>
              <w:spacing w:after="120"/>
              <w:rPr>
                <w:rFonts w:ascii="Tahoma" w:hAnsi="Tahoma" w:cs="Tahoma"/>
                <w:sz w:val="16"/>
                <w:szCs w:val="16"/>
              </w:rPr>
            </w:pPr>
            <w:r w:rsidRPr="000C15B2">
              <w:rPr>
                <w:rFonts w:ascii="Tahoma" w:hAnsi="Tahoma" w:cs="Tahoma"/>
                <w:sz w:val="16"/>
                <w:szCs w:val="16"/>
              </w:rPr>
              <w:t>Tuntutan peningkatan kualitas hasil pengawasan</w:t>
            </w:r>
          </w:p>
        </w:tc>
      </w:tr>
      <w:tr w:rsidR="00004C2E" w:rsidRPr="00AB2E9C" w:rsidTr="00672E3E">
        <w:trPr>
          <w:trHeight w:val="1430"/>
        </w:trPr>
        <w:tc>
          <w:tcPr>
            <w:tcW w:w="3030" w:type="dxa"/>
          </w:tcPr>
          <w:p w:rsidR="00004C2E" w:rsidRPr="000C15B2" w:rsidRDefault="00004C2E" w:rsidP="00640F43">
            <w:pPr>
              <w:numPr>
                <w:ilvl w:val="0"/>
                <w:numId w:val="28"/>
              </w:numPr>
              <w:ind w:left="162" w:hanging="138"/>
              <w:jc w:val="both"/>
              <w:rPr>
                <w:rFonts w:ascii="Tahoma" w:hAnsi="Tahoma" w:cs="Tahoma"/>
                <w:sz w:val="16"/>
                <w:szCs w:val="16"/>
                <w:lang w:val="sv-SE"/>
              </w:rPr>
            </w:pPr>
            <w:r w:rsidRPr="000C15B2">
              <w:rPr>
                <w:rFonts w:ascii="Tahoma" w:hAnsi="Tahoma" w:cs="Tahoma"/>
                <w:sz w:val="16"/>
                <w:szCs w:val="16"/>
                <w:lang w:val="sv-SE"/>
              </w:rPr>
              <w:t>Kurangnya sarana dan prasarana yang representative dalam pelaksanaan tugas-tugas pengawasan</w:t>
            </w:r>
            <w:r>
              <w:rPr>
                <w:rFonts w:ascii="Tahoma" w:hAnsi="Tahoma" w:cs="Tahoma"/>
                <w:sz w:val="16"/>
                <w:szCs w:val="16"/>
                <w:lang w:val="sv-SE"/>
              </w:rPr>
              <w:t xml:space="preserve"> </w:t>
            </w:r>
            <w:r w:rsidRPr="000C15B2">
              <w:rPr>
                <w:rFonts w:ascii="Tahoma" w:hAnsi="Tahoma" w:cs="Tahoma"/>
                <w:sz w:val="16"/>
                <w:szCs w:val="16"/>
                <w:lang w:val="sv-SE"/>
              </w:rPr>
              <w:t>seperti minimnya infrastruktur pengawasan berbasis elektronik (sistem teknologi dan informasi).</w:t>
            </w:r>
          </w:p>
        </w:tc>
        <w:tc>
          <w:tcPr>
            <w:tcW w:w="3014" w:type="dxa"/>
          </w:tcPr>
          <w:p w:rsidR="00004C2E" w:rsidRPr="00AB2E9C" w:rsidRDefault="00004C2E" w:rsidP="007A4A89">
            <w:pPr>
              <w:spacing w:after="120"/>
              <w:rPr>
                <w:rFonts w:ascii="Tahoma" w:hAnsi="Tahoma" w:cs="Tahoma"/>
                <w:sz w:val="16"/>
                <w:szCs w:val="16"/>
              </w:rPr>
            </w:pPr>
            <w:r w:rsidRPr="000C15B2">
              <w:rPr>
                <w:rFonts w:ascii="Tahoma" w:hAnsi="Tahoma" w:cs="Tahoma"/>
                <w:sz w:val="16"/>
                <w:szCs w:val="16"/>
              </w:rPr>
              <w:t xml:space="preserve">Kurangnya Anggaran/ dana yang tersedia untuk pemenuhan sarana dan prasarana, </w:t>
            </w:r>
          </w:p>
        </w:tc>
        <w:tc>
          <w:tcPr>
            <w:tcW w:w="2430" w:type="dxa"/>
          </w:tcPr>
          <w:p w:rsidR="00004C2E" w:rsidRPr="00AB2E9C" w:rsidRDefault="00004C2E" w:rsidP="007A4A89">
            <w:pPr>
              <w:spacing w:after="120"/>
              <w:rPr>
                <w:rFonts w:ascii="Tahoma" w:hAnsi="Tahoma" w:cs="Tahoma"/>
                <w:sz w:val="16"/>
                <w:szCs w:val="16"/>
              </w:rPr>
            </w:pPr>
            <w:r w:rsidRPr="00AB2E9C">
              <w:rPr>
                <w:rFonts w:ascii="Tahoma" w:hAnsi="Tahoma" w:cs="Tahoma"/>
                <w:sz w:val="16"/>
                <w:szCs w:val="16"/>
              </w:rPr>
              <w:t xml:space="preserve">Kebutuhan pelaksanaan </w:t>
            </w:r>
            <w:r>
              <w:rPr>
                <w:rFonts w:ascii="Tahoma" w:hAnsi="Tahoma" w:cs="Tahoma"/>
                <w:sz w:val="16"/>
                <w:szCs w:val="16"/>
              </w:rPr>
              <w:t xml:space="preserve">tugas-tugas </w:t>
            </w:r>
            <w:r w:rsidRPr="00AB2E9C">
              <w:rPr>
                <w:rFonts w:ascii="Tahoma" w:hAnsi="Tahoma" w:cs="Tahoma"/>
                <w:sz w:val="16"/>
                <w:szCs w:val="16"/>
              </w:rPr>
              <w:t>pengawasan</w:t>
            </w:r>
          </w:p>
        </w:tc>
      </w:tr>
    </w:tbl>
    <w:p w:rsidR="00004C2E" w:rsidRPr="003527C9" w:rsidRDefault="00004C2E" w:rsidP="00004C2E">
      <w:pPr>
        <w:spacing w:after="0" w:line="360" w:lineRule="auto"/>
        <w:ind w:left="274"/>
        <w:rPr>
          <w:rFonts w:ascii="Tahoma" w:hAnsi="Tahoma" w:cs="Tahoma"/>
        </w:rPr>
      </w:pPr>
    </w:p>
    <w:p w:rsidR="00A23906" w:rsidRPr="00E72557" w:rsidRDefault="008C6F83" w:rsidP="003E5604">
      <w:pPr>
        <w:pStyle w:val="Heading1"/>
        <w:numPr>
          <w:ilvl w:val="1"/>
          <w:numId w:val="24"/>
        </w:numPr>
        <w:spacing w:line="360" w:lineRule="auto"/>
        <w:ind w:left="900" w:hanging="540"/>
        <w:rPr>
          <w:rFonts w:ascii="Tahoma" w:hAnsi="Tahoma" w:cs="Tahoma"/>
          <w:sz w:val="22"/>
          <w:szCs w:val="22"/>
        </w:rPr>
      </w:pPr>
      <w:r>
        <w:rPr>
          <w:rFonts w:ascii="Tahoma" w:hAnsi="Tahoma" w:cs="Tahoma"/>
          <w:sz w:val="22"/>
          <w:szCs w:val="22"/>
        </w:rPr>
        <w:t>Tela</w:t>
      </w:r>
      <w:r w:rsidR="00567734">
        <w:rPr>
          <w:rFonts w:ascii="Tahoma" w:hAnsi="Tahoma" w:cs="Tahoma"/>
          <w:sz w:val="22"/>
          <w:szCs w:val="22"/>
        </w:rPr>
        <w:t>ah</w:t>
      </w:r>
      <w:r>
        <w:rPr>
          <w:rFonts w:ascii="Tahoma" w:hAnsi="Tahoma" w:cs="Tahoma"/>
          <w:sz w:val="22"/>
          <w:szCs w:val="22"/>
        </w:rPr>
        <w:t>an Rencana Tata Ruang Wilayah dan Kajian Lingkungan Hidup Strategis</w:t>
      </w:r>
    </w:p>
    <w:p w:rsidR="00A23906" w:rsidRDefault="00A23906" w:rsidP="003E5604">
      <w:pPr>
        <w:spacing w:after="0" w:line="360" w:lineRule="auto"/>
        <w:ind w:left="360"/>
        <w:jc w:val="both"/>
        <w:rPr>
          <w:rFonts w:ascii="Tahoma" w:hAnsi="Tahoma" w:cs="Tahoma"/>
        </w:rPr>
      </w:pPr>
      <w:r>
        <w:rPr>
          <w:rFonts w:ascii="Tahoma" w:hAnsi="Tahoma" w:cs="Tahoma"/>
        </w:rPr>
        <w:t xml:space="preserve">Inspektorat </w:t>
      </w:r>
      <w:r w:rsidR="000918C9">
        <w:rPr>
          <w:rFonts w:ascii="Tahoma" w:hAnsi="Tahoma" w:cs="Tahoma"/>
        </w:rPr>
        <w:t xml:space="preserve">Daerah </w:t>
      </w:r>
      <w:r>
        <w:rPr>
          <w:rFonts w:ascii="Tahoma" w:hAnsi="Tahoma" w:cs="Tahoma"/>
        </w:rPr>
        <w:t>Provinsi Sumatera Barat tidak melakukan tela</w:t>
      </w:r>
      <w:r w:rsidR="00567734">
        <w:rPr>
          <w:rFonts w:ascii="Tahoma" w:hAnsi="Tahoma" w:cs="Tahoma"/>
        </w:rPr>
        <w:t>aha</w:t>
      </w:r>
      <w:r>
        <w:rPr>
          <w:rFonts w:ascii="Tahoma" w:hAnsi="Tahoma" w:cs="Tahoma"/>
        </w:rPr>
        <w:t>n terhadap Rencana Tata Ruang Wilayah dan Kajian Lingkungan Hidup Strategis.</w:t>
      </w:r>
    </w:p>
    <w:p w:rsidR="00ED7D13" w:rsidRPr="00ED7D13" w:rsidRDefault="00ED7D13" w:rsidP="00ED7D13">
      <w:pPr>
        <w:spacing w:after="0" w:line="360" w:lineRule="auto"/>
        <w:ind w:left="360" w:firstLine="630"/>
        <w:jc w:val="both"/>
        <w:rPr>
          <w:rFonts w:ascii="Tahoma" w:hAnsi="Tahoma" w:cs="Tahoma"/>
        </w:rPr>
      </w:pPr>
    </w:p>
    <w:p w:rsidR="00ED7D13" w:rsidRPr="00E72557" w:rsidRDefault="008C6F83" w:rsidP="003E5604">
      <w:pPr>
        <w:pStyle w:val="Heading1"/>
        <w:numPr>
          <w:ilvl w:val="1"/>
          <w:numId w:val="24"/>
        </w:numPr>
        <w:spacing w:line="360" w:lineRule="auto"/>
        <w:ind w:left="900" w:hanging="540"/>
        <w:rPr>
          <w:rFonts w:ascii="Tahoma" w:hAnsi="Tahoma" w:cs="Tahoma"/>
          <w:sz w:val="22"/>
          <w:szCs w:val="22"/>
        </w:rPr>
      </w:pPr>
      <w:r>
        <w:rPr>
          <w:rFonts w:ascii="Tahoma" w:hAnsi="Tahoma" w:cs="Tahoma"/>
          <w:sz w:val="22"/>
          <w:szCs w:val="22"/>
        </w:rPr>
        <w:t>Pene</w:t>
      </w:r>
      <w:r w:rsidR="000F77EE">
        <w:rPr>
          <w:rFonts w:ascii="Tahoma" w:hAnsi="Tahoma" w:cs="Tahoma"/>
          <w:sz w:val="22"/>
          <w:szCs w:val="22"/>
        </w:rPr>
        <w:t>n</w:t>
      </w:r>
      <w:r>
        <w:rPr>
          <w:rFonts w:ascii="Tahoma" w:hAnsi="Tahoma" w:cs="Tahoma"/>
          <w:sz w:val="22"/>
          <w:szCs w:val="22"/>
        </w:rPr>
        <w:t>tuan Isu-isu Strategis</w:t>
      </w:r>
    </w:p>
    <w:p w:rsidR="003E5604" w:rsidRDefault="00567734" w:rsidP="00E72557">
      <w:pPr>
        <w:spacing w:after="0" w:line="360" w:lineRule="auto"/>
        <w:ind w:left="360"/>
        <w:jc w:val="both"/>
        <w:rPr>
          <w:rFonts w:ascii="Tahoma" w:hAnsi="Tahoma" w:cs="Tahoma"/>
        </w:rPr>
      </w:pPr>
      <w:r w:rsidRPr="00567734">
        <w:rPr>
          <w:rFonts w:ascii="Tahoma" w:hAnsi="Tahoma" w:cs="Tahoma"/>
        </w:rPr>
        <w:t xml:space="preserve">Pencapaian misi disadari akan sangat bergantung pada keberadaan </w:t>
      </w:r>
      <w:r>
        <w:rPr>
          <w:rFonts w:ascii="Tahoma" w:hAnsi="Tahoma" w:cs="Tahoma"/>
        </w:rPr>
        <w:t>fak</w:t>
      </w:r>
      <w:r w:rsidRPr="00567734">
        <w:rPr>
          <w:rFonts w:ascii="Tahoma" w:hAnsi="Tahoma" w:cs="Tahoma"/>
        </w:rPr>
        <w:t xml:space="preserve">tor-faktor kunci </w:t>
      </w:r>
      <w:r>
        <w:rPr>
          <w:rFonts w:ascii="Tahoma" w:hAnsi="Tahoma" w:cs="Tahoma"/>
        </w:rPr>
        <w:t xml:space="preserve">keberhasilan. </w:t>
      </w:r>
      <w:r w:rsidR="00A24B4C">
        <w:rPr>
          <w:rFonts w:ascii="Tahoma" w:hAnsi="Tahoma" w:cs="Tahoma"/>
        </w:rPr>
        <w:t>Faktor</w:t>
      </w:r>
      <w:r>
        <w:rPr>
          <w:rFonts w:ascii="Tahoma" w:hAnsi="Tahoma" w:cs="Tahoma"/>
        </w:rPr>
        <w:t xml:space="preserve">-faktor ini dirumuskan dari hasil analisis lingkungan eksternal dan internal baik yang menguntungkan maupun merugikan bagi kinerja Inspektorat </w:t>
      </w:r>
      <w:r w:rsidR="000918C9">
        <w:rPr>
          <w:rFonts w:ascii="Tahoma" w:hAnsi="Tahoma" w:cs="Tahoma"/>
        </w:rPr>
        <w:t xml:space="preserve">Daerah </w:t>
      </w:r>
      <w:r>
        <w:rPr>
          <w:rFonts w:ascii="Tahoma" w:hAnsi="Tahoma" w:cs="Tahoma"/>
        </w:rPr>
        <w:t>Provinsi Sumatera Barat. Analisi lingkungan tersebut dilakukan dengan menggunakan metode SWOT analysis (</w:t>
      </w:r>
      <w:r>
        <w:rPr>
          <w:rFonts w:ascii="Tahoma" w:hAnsi="Tahoma" w:cs="Tahoma"/>
          <w:i/>
        </w:rPr>
        <w:t xml:space="preserve">Strength, Weaknesses, Oppurtunity </w:t>
      </w:r>
      <w:r>
        <w:rPr>
          <w:rFonts w:ascii="Tahoma" w:hAnsi="Tahoma" w:cs="Tahoma"/>
        </w:rPr>
        <w:t xml:space="preserve">dan </w:t>
      </w:r>
      <w:r w:rsidR="00ED7D13">
        <w:rPr>
          <w:rFonts w:ascii="Tahoma" w:hAnsi="Tahoma" w:cs="Tahoma"/>
          <w:i/>
        </w:rPr>
        <w:t>Threats</w:t>
      </w:r>
      <w:r w:rsidR="00ED7D13">
        <w:rPr>
          <w:rFonts w:ascii="Tahoma" w:hAnsi="Tahoma" w:cs="Tahoma"/>
        </w:rPr>
        <w:t xml:space="preserve">). </w:t>
      </w:r>
    </w:p>
    <w:p w:rsidR="00E72557" w:rsidRPr="00E72557" w:rsidRDefault="00E72557" w:rsidP="00E72557">
      <w:pPr>
        <w:spacing w:after="0" w:line="360" w:lineRule="auto"/>
        <w:ind w:left="360"/>
        <w:jc w:val="both"/>
        <w:rPr>
          <w:rFonts w:ascii="Tahoma" w:hAnsi="Tahoma" w:cs="Tahoma"/>
        </w:rPr>
      </w:pPr>
    </w:p>
    <w:p w:rsidR="005725D0" w:rsidRPr="005725D0" w:rsidRDefault="00C550B6" w:rsidP="00ED7D13">
      <w:pPr>
        <w:spacing w:after="0" w:line="360" w:lineRule="auto"/>
        <w:rPr>
          <w:rFonts w:ascii="Tahoma" w:hAnsi="Tahoma" w:cs="Tahoma"/>
          <w:b/>
        </w:rPr>
      </w:pPr>
      <w:r w:rsidRPr="00ED7D13">
        <w:rPr>
          <w:rFonts w:ascii="Tahoma" w:hAnsi="Tahoma" w:cs="Tahoma"/>
        </w:rPr>
        <w:t xml:space="preserve">     </w:t>
      </w:r>
      <w:r w:rsidR="00A23906" w:rsidRPr="00ED7D13">
        <w:rPr>
          <w:rFonts w:ascii="Tahoma" w:hAnsi="Tahoma" w:cs="Tahoma"/>
        </w:rPr>
        <w:t xml:space="preserve"> </w:t>
      </w:r>
      <w:r w:rsidRPr="00ED7D13">
        <w:rPr>
          <w:rFonts w:ascii="Tahoma" w:hAnsi="Tahoma" w:cs="Tahoma"/>
          <w:b/>
        </w:rPr>
        <w:t>A</w:t>
      </w:r>
      <w:r w:rsidRPr="00ED7D13">
        <w:rPr>
          <w:rFonts w:ascii="Tahoma" w:hAnsi="Tahoma" w:cs="Tahoma"/>
        </w:rPr>
        <w:t>.</w:t>
      </w:r>
      <w:r w:rsidR="00A23906" w:rsidRPr="00ED7D13">
        <w:rPr>
          <w:rFonts w:ascii="Tahoma" w:hAnsi="Tahoma" w:cs="Tahoma"/>
        </w:rPr>
        <w:t xml:space="preserve">  </w:t>
      </w:r>
      <w:r w:rsidR="005725D0" w:rsidRPr="00ED7D13">
        <w:rPr>
          <w:rFonts w:ascii="Tahoma" w:hAnsi="Tahoma" w:cs="Tahoma"/>
          <w:b/>
        </w:rPr>
        <w:t>Analisis</w:t>
      </w:r>
      <w:r w:rsidR="005725D0" w:rsidRPr="005725D0">
        <w:rPr>
          <w:rFonts w:ascii="Tahoma" w:hAnsi="Tahoma" w:cs="Tahoma"/>
          <w:b/>
        </w:rPr>
        <w:t xml:space="preserve"> Lingkungan</w:t>
      </w:r>
    </w:p>
    <w:p w:rsidR="00DA0CA1" w:rsidRDefault="00DA0CA1" w:rsidP="00E72557">
      <w:pPr>
        <w:pStyle w:val="BodyTextIndent"/>
        <w:spacing w:line="360" w:lineRule="auto"/>
        <w:rPr>
          <w:rFonts w:ascii="Tahoma" w:hAnsi="Tahoma" w:cs="Tahoma"/>
          <w:sz w:val="22"/>
          <w:szCs w:val="22"/>
        </w:rPr>
      </w:pPr>
      <w:r w:rsidRPr="00D01E99">
        <w:rPr>
          <w:rFonts w:ascii="Tahoma" w:hAnsi="Tahoma" w:cs="Tahoma"/>
          <w:sz w:val="22"/>
          <w:szCs w:val="22"/>
        </w:rPr>
        <w:t xml:space="preserve">Kondisi lingkungan baik intern maupun ekstern diidentifikasi, sebagai bahan untuk mengetahui kekuatan </w:t>
      </w:r>
      <w:r w:rsidRPr="00D01E99">
        <w:rPr>
          <w:rFonts w:ascii="Tahoma" w:hAnsi="Tahoma" w:cs="Tahoma"/>
          <w:i/>
          <w:iCs/>
          <w:sz w:val="22"/>
          <w:szCs w:val="22"/>
        </w:rPr>
        <w:t>(strength)</w:t>
      </w:r>
      <w:r w:rsidRPr="00D01E99">
        <w:rPr>
          <w:rFonts w:ascii="Tahoma" w:hAnsi="Tahoma" w:cs="Tahoma"/>
          <w:sz w:val="22"/>
          <w:szCs w:val="22"/>
        </w:rPr>
        <w:t xml:space="preserve">, kelemahan </w:t>
      </w:r>
      <w:r w:rsidRPr="00D01E99">
        <w:rPr>
          <w:rFonts w:ascii="Tahoma" w:hAnsi="Tahoma" w:cs="Tahoma"/>
          <w:i/>
          <w:iCs/>
          <w:sz w:val="22"/>
          <w:szCs w:val="22"/>
        </w:rPr>
        <w:t>(weakness)</w:t>
      </w:r>
      <w:r w:rsidRPr="00D01E99">
        <w:rPr>
          <w:rFonts w:ascii="Tahoma" w:hAnsi="Tahoma" w:cs="Tahoma"/>
          <w:sz w:val="22"/>
          <w:szCs w:val="22"/>
        </w:rPr>
        <w:t xml:space="preserve">, peluang </w:t>
      </w:r>
      <w:r w:rsidRPr="00D01E99">
        <w:rPr>
          <w:rFonts w:ascii="Tahoma" w:hAnsi="Tahoma" w:cs="Tahoma"/>
          <w:i/>
          <w:iCs/>
          <w:sz w:val="22"/>
          <w:szCs w:val="22"/>
        </w:rPr>
        <w:t>(opportunity)</w:t>
      </w:r>
      <w:r w:rsidRPr="00D01E99">
        <w:rPr>
          <w:rFonts w:ascii="Tahoma" w:hAnsi="Tahoma" w:cs="Tahoma"/>
          <w:sz w:val="22"/>
          <w:szCs w:val="22"/>
        </w:rPr>
        <w:t xml:space="preserve">, dan ancaman </w:t>
      </w:r>
      <w:r w:rsidRPr="00D01E99">
        <w:rPr>
          <w:rFonts w:ascii="Tahoma" w:hAnsi="Tahoma" w:cs="Tahoma"/>
          <w:i/>
          <w:iCs/>
          <w:sz w:val="22"/>
          <w:szCs w:val="22"/>
        </w:rPr>
        <w:t>(threat)</w:t>
      </w:r>
      <w:r w:rsidRPr="00D01E99">
        <w:rPr>
          <w:rFonts w:ascii="Tahoma" w:hAnsi="Tahoma" w:cs="Tahoma"/>
          <w:sz w:val="22"/>
          <w:szCs w:val="22"/>
        </w:rPr>
        <w:t xml:space="preserve"> sebagai berikut :</w:t>
      </w:r>
    </w:p>
    <w:p w:rsidR="00E72557" w:rsidRPr="00D01E99" w:rsidRDefault="00E72557" w:rsidP="00E72557">
      <w:pPr>
        <w:pStyle w:val="BodyTextIndent"/>
        <w:spacing w:line="360" w:lineRule="auto"/>
        <w:rPr>
          <w:rFonts w:ascii="Tahoma" w:hAnsi="Tahoma" w:cs="Tahoma"/>
          <w:sz w:val="22"/>
          <w:szCs w:val="22"/>
        </w:rPr>
      </w:pPr>
    </w:p>
    <w:p w:rsidR="00DA0CA1" w:rsidRPr="00D01E99" w:rsidRDefault="00DA0CA1" w:rsidP="00ED7D13">
      <w:pPr>
        <w:numPr>
          <w:ilvl w:val="1"/>
          <w:numId w:val="5"/>
        </w:numPr>
        <w:tabs>
          <w:tab w:val="clear" w:pos="1440"/>
        </w:tabs>
        <w:spacing w:after="0" w:line="360" w:lineRule="auto"/>
        <w:ind w:left="720"/>
        <w:rPr>
          <w:rFonts w:ascii="Tahoma" w:hAnsi="Tahoma" w:cs="Tahoma"/>
          <w:b/>
          <w:bCs/>
          <w:i/>
          <w:iCs/>
        </w:rPr>
      </w:pPr>
      <w:r w:rsidRPr="00D01E99">
        <w:rPr>
          <w:rFonts w:ascii="Tahoma" w:hAnsi="Tahoma" w:cs="Tahoma"/>
          <w:b/>
          <w:bCs/>
          <w:i/>
          <w:iCs/>
        </w:rPr>
        <w:t>Lingkungan Internal</w:t>
      </w:r>
    </w:p>
    <w:p w:rsidR="00DA0CA1" w:rsidRPr="00D01E99" w:rsidRDefault="00DA0CA1" w:rsidP="00ED7D13">
      <w:pPr>
        <w:numPr>
          <w:ilvl w:val="0"/>
          <w:numId w:val="17"/>
        </w:numPr>
        <w:spacing w:after="0" w:line="360" w:lineRule="auto"/>
        <w:rPr>
          <w:rFonts w:ascii="Tahoma" w:hAnsi="Tahoma" w:cs="Tahoma"/>
        </w:rPr>
      </w:pPr>
      <w:r w:rsidRPr="00D01E99">
        <w:rPr>
          <w:rFonts w:ascii="Tahoma" w:hAnsi="Tahoma" w:cs="Tahoma"/>
        </w:rPr>
        <w:t>Manajemen</w:t>
      </w:r>
    </w:p>
    <w:p w:rsidR="00DA0CA1" w:rsidRPr="00D01E99" w:rsidRDefault="00DA0CA1" w:rsidP="00640F43">
      <w:pPr>
        <w:numPr>
          <w:ilvl w:val="0"/>
          <w:numId w:val="29"/>
        </w:numPr>
        <w:spacing w:after="0" w:line="360" w:lineRule="auto"/>
        <w:jc w:val="both"/>
        <w:rPr>
          <w:rFonts w:ascii="Tahoma" w:hAnsi="Tahoma" w:cs="Tahoma"/>
        </w:rPr>
      </w:pPr>
      <w:r w:rsidRPr="00D01E99">
        <w:rPr>
          <w:rFonts w:ascii="Tahoma" w:hAnsi="Tahoma" w:cs="Tahoma"/>
        </w:rPr>
        <w:t xml:space="preserve">Sejak diberlakukannya Peraturan Pemerintah Nomor 79 Tahun 2005 Tentang Pedoman Pembinaan dan Pengawasan Penyelenggaraan Pemerintahan Daerah, maka fokus pemeriksaan sudah diarahkan kepada  penilaian kinerja unit organisasi objek pemeriksaan tercapainya sasaran dan kegiatan organisasi, namun dalam realisasi operasional cenderung masih berorientasi pada aspek ketaatan sehingga belum dapat menilai manfaat </w:t>
      </w:r>
      <w:r w:rsidRPr="00D01E99">
        <w:rPr>
          <w:rFonts w:ascii="Tahoma" w:hAnsi="Tahoma" w:cs="Tahoma"/>
          <w:i/>
          <w:iCs/>
        </w:rPr>
        <w:t>(out come)</w:t>
      </w:r>
      <w:r w:rsidRPr="00D01E99">
        <w:rPr>
          <w:rFonts w:ascii="Tahoma" w:hAnsi="Tahoma" w:cs="Tahoma"/>
        </w:rPr>
        <w:t xml:space="preserve"> yang ingin dicapai</w:t>
      </w:r>
      <w:r w:rsidR="00524DB9">
        <w:rPr>
          <w:rFonts w:ascii="Tahoma" w:hAnsi="Tahoma" w:cs="Tahoma"/>
        </w:rPr>
        <w:t xml:space="preserve"> </w:t>
      </w:r>
      <w:r w:rsidRPr="00D01E99">
        <w:rPr>
          <w:rFonts w:ascii="Tahoma" w:hAnsi="Tahoma" w:cs="Tahoma"/>
        </w:rPr>
        <w:t xml:space="preserve">suatu organisasi pemerintah; </w:t>
      </w:r>
    </w:p>
    <w:p w:rsidR="00DA0CA1" w:rsidRPr="00D01E99" w:rsidRDefault="00DA0CA1" w:rsidP="00640F43">
      <w:pPr>
        <w:numPr>
          <w:ilvl w:val="0"/>
          <w:numId w:val="29"/>
        </w:numPr>
        <w:spacing w:after="0" w:line="360" w:lineRule="auto"/>
        <w:jc w:val="both"/>
        <w:rPr>
          <w:rFonts w:ascii="Tahoma" w:hAnsi="Tahoma" w:cs="Tahoma"/>
        </w:rPr>
      </w:pPr>
      <w:r w:rsidRPr="00D01E99">
        <w:rPr>
          <w:rFonts w:ascii="Tahoma" w:hAnsi="Tahoma" w:cs="Tahoma"/>
        </w:rPr>
        <w:t xml:space="preserve">Hasil Koordinasi pengawasan yang diantaranya berupa Program Kerja </w:t>
      </w:r>
      <w:r w:rsidR="007168D7">
        <w:rPr>
          <w:rFonts w:ascii="Tahoma" w:hAnsi="Tahoma" w:cs="Tahoma"/>
        </w:rPr>
        <w:t xml:space="preserve">Pengawasan </w:t>
      </w:r>
      <w:r w:rsidRPr="00D01E99">
        <w:rPr>
          <w:rFonts w:ascii="Tahoma" w:hAnsi="Tahoma" w:cs="Tahoma"/>
        </w:rPr>
        <w:t xml:space="preserve">Tahunan (PKPT) belum dapat sepenuhnya dilaksanakan secara konsisten; </w:t>
      </w:r>
    </w:p>
    <w:p w:rsidR="00DA0CA1" w:rsidRPr="00D01E99" w:rsidRDefault="00DA0CA1" w:rsidP="00640F43">
      <w:pPr>
        <w:numPr>
          <w:ilvl w:val="0"/>
          <w:numId w:val="29"/>
        </w:numPr>
        <w:spacing w:after="0" w:line="360" w:lineRule="auto"/>
        <w:jc w:val="both"/>
        <w:rPr>
          <w:rFonts w:ascii="Tahoma" w:hAnsi="Tahoma" w:cs="Tahoma"/>
        </w:rPr>
      </w:pPr>
      <w:r w:rsidRPr="00D01E99">
        <w:rPr>
          <w:rFonts w:ascii="Tahoma" w:hAnsi="Tahoma" w:cs="Tahoma"/>
        </w:rPr>
        <w:lastRenderedPageBreak/>
        <w:t>Proses penyelesaian Laporan Hasil Pemeriksaan (LHP) relatif masih lambat sehingga belum bisa member</w:t>
      </w:r>
      <w:r w:rsidR="00650194">
        <w:rPr>
          <w:rFonts w:ascii="Tahoma" w:hAnsi="Tahoma" w:cs="Tahoma"/>
        </w:rPr>
        <w:t>i</w:t>
      </w:r>
      <w:r w:rsidRPr="00D01E99">
        <w:rPr>
          <w:rFonts w:ascii="Tahoma" w:hAnsi="Tahoma" w:cs="Tahoma"/>
        </w:rPr>
        <w:t xml:space="preserve"> maanfaat secara optima</w:t>
      </w:r>
      <w:r w:rsidR="005F4340">
        <w:rPr>
          <w:rFonts w:ascii="Tahoma" w:hAnsi="Tahoma" w:cs="Tahoma"/>
        </w:rPr>
        <w:t>l  kepada pihak yang memerlukan</w:t>
      </w:r>
      <w:r w:rsidRPr="00D01E99">
        <w:rPr>
          <w:rFonts w:ascii="Tahoma" w:hAnsi="Tahoma" w:cs="Tahoma"/>
        </w:rPr>
        <w:t xml:space="preserve"> dalam rangka  perbaikan dan penyempurnaan manajemen organisasi auditan;</w:t>
      </w:r>
    </w:p>
    <w:p w:rsidR="00DA0CA1" w:rsidRPr="00D01E99" w:rsidRDefault="00DA0CA1" w:rsidP="00640F43">
      <w:pPr>
        <w:numPr>
          <w:ilvl w:val="0"/>
          <w:numId w:val="29"/>
        </w:numPr>
        <w:spacing w:after="0" w:line="360" w:lineRule="auto"/>
        <w:jc w:val="both"/>
        <w:rPr>
          <w:rFonts w:ascii="Tahoma" w:hAnsi="Tahoma" w:cs="Tahoma"/>
        </w:rPr>
      </w:pPr>
      <w:r w:rsidRPr="00D01E99">
        <w:rPr>
          <w:rFonts w:ascii="Tahoma" w:hAnsi="Tahoma" w:cs="Tahoma"/>
        </w:rPr>
        <w:t>Beban kerja pemeriksaan sangat berat, karena jumlah tenaga pemeriksa terbata</w:t>
      </w:r>
      <w:r w:rsidR="000918C9">
        <w:rPr>
          <w:rFonts w:ascii="Tahoma" w:hAnsi="Tahoma" w:cs="Tahoma"/>
        </w:rPr>
        <w:t>s seiring bertambahnya jumlah O</w:t>
      </w:r>
      <w:r w:rsidRPr="00D01E99">
        <w:rPr>
          <w:rFonts w:ascii="Tahoma" w:hAnsi="Tahoma" w:cs="Tahoma"/>
        </w:rPr>
        <w:t xml:space="preserve">PD, tugas dekonsentrasi dan tugas pembantuan, pelimpahan kewenangan pengawasan dari  Mendagri  kepada Gubernur selaku wakil Pemerintah di daerah terhadap penyelenggaraan pemerintahan daerah kabupaten/kota, serta  pemeriksaan khusus dan pengusutan pengaduan masyarakat, juga pemantauan dan monitoring tindak lanjut terhadap hasil pemeriksaan BPK–RI, Itjen </w:t>
      </w:r>
      <w:r w:rsidR="003A6B5F">
        <w:rPr>
          <w:rFonts w:ascii="Tahoma" w:hAnsi="Tahoma" w:cs="Tahoma"/>
        </w:rPr>
        <w:t>Kementerian</w:t>
      </w:r>
      <w:r w:rsidRPr="00D01E99">
        <w:rPr>
          <w:rFonts w:ascii="Tahoma" w:hAnsi="Tahoma" w:cs="Tahoma"/>
        </w:rPr>
        <w:t xml:space="preserve"> dan LPND, serta Inspektorat </w:t>
      </w:r>
      <w:r w:rsidR="000918C9">
        <w:rPr>
          <w:rFonts w:ascii="Tahoma" w:hAnsi="Tahoma" w:cs="Tahoma"/>
        </w:rPr>
        <w:t xml:space="preserve">Daerah </w:t>
      </w:r>
      <w:r w:rsidRPr="00D01E99">
        <w:rPr>
          <w:rFonts w:ascii="Tahoma" w:hAnsi="Tahoma" w:cs="Tahoma"/>
        </w:rPr>
        <w:t>Provinsi.</w:t>
      </w:r>
    </w:p>
    <w:p w:rsidR="00DA0CA1" w:rsidRDefault="00DA0CA1" w:rsidP="00ED7D13">
      <w:pPr>
        <w:spacing w:after="0" w:line="360" w:lineRule="auto"/>
        <w:ind w:left="1080"/>
        <w:jc w:val="both"/>
        <w:rPr>
          <w:rFonts w:ascii="Tahoma" w:hAnsi="Tahoma" w:cs="Tahoma"/>
        </w:rPr>
      </w:pPr>
      <w:r w:rsidRPr="00D01E99">
        <w:rPr>
          <w:rFonts w:ascii="Tahoma" w:hAnsi="Tahoma" w:cs="Tahoma"/>
        </w:rPr>
        <w:t>Kondisi beban kerja tersebut di atas jika dibandingkan dengan ketersediaan aparatur pengawasan/auditor yang ada saat ini relatif tidak seimbang, sehingga kurang menunjang terhadap kualitas pelaksanaan dan hasil pengawasan yang diharapkan.</w:t>
      </w:r>
    </w:p>
    <w:p w:rsidR="00DA0CA1" w:rsidRPr="00D01E99" w:rsidRDefault="00DA0CA1" w:rsidP="00ED7D13">
      <w:pPr>
        <w:numPr>
          <w:ilvl w:val="0"/>
          <w:numId w:val="17"/>
        </w:numPr>
        <w:spacing w:after="0" w:line="360" w:lineRule="auto"/>
        <w:rPr>
          <w:rFonts w:ascii="Tahoma" w:hAnsi="Tahoma" w:cs="Tahoma"/>
        </w:rPr>
      </w:pPr>
      <w:r w:rsidRPr="00D01E99">
        <w:rPr>
          <w:rFonts w:ascii="Tahoma" w:hAnsi="Tahoma" w:cs="Tahoma"/>
        </w:rPr>
        <w:t>Kelembagaan</w:t>
      </w:r>
    </w:p>
    <w:p w:rsidR="00DA0CA1" w:rsidRDefault="00DA0CA1" w:rsidP="00ED7D13">
      <w:pPr>
        <w:pStyle w:val="BodyTextIndent2"/>
        <w:numPr>
          <w:ilvl w:val="0"/>
          <w:numId w:val="19"/>
        </w:numPr>
        <w:spacing w:after="0" w:line="360" w:lineRule="auto"/>
        <w:ind w:left="1080"/>
        <w:jc w:val="both"/>
        <w:rPr>
          <w:rFonts w:ascii="Tahoma" w:hAnsi="Tahoma" w:cs="Tahoma"/>
        </w:rPr>
      </w:pPr>
      <w:r w:rsidRPr="00D01E99">
        <w:rPr>
          <w:rFonts w:ascii="Tahoma" w:hAnsi="Tahoma" w:cs="Tahoma"/>
        </w:rPr>
        <w:t xml:space="preserve">Organisasi Inspektorat </w:t>
      </w:r>
      <w:r w:rsidR="000918C9">
        <w:rPr>
          <w:rFonts w:ascii="Tahoma" w:hAnsi="Tahoma" w:cs="Tahoma"/>
        </w:rPr>
        <w:t xml:space="preserve">Daerah </w:t>
      </w:r>
      <w:r w:rsidRPr="00D01E99">
        <w:rPr>
          <w:rFonts w:ascii="Tahoma" w:hAnsi="Tahoma" w:cs="Tahoma"/>
        </w:rPr>
        <w:t xml:space="preserve">Provinsi </w:t>
      </w:r>
      <w:r w:rsidR="008328C0" w:rsidRPr="00D01E99">
        <w:rPr>
          <w:rFonts w:ascii="Tahoma" w:hAnsi="Tahoma" w:cs="Tahoma"/>
        </w:rPr>
        <w:t>Sumatera Barat</w:t>
      </w:r>
      <w:r w:rsidRPr="00D01E99">
        <w:rPr>
          <w:rFonts w:ascii="Tahoma" w:hAnsi="Tahoma" w:cs="Tahoma"/>
        </w:rPr>
        <w:t xml:space="preserve"> yang dibentuk berdasarkan Peraturan Daerah Provinsi </w:t>
      </w:r>
      <w:r w:rsidR="008328C0" w:rsidRPr="00D01E99">
        <w:rPr>
          <w:rFonts w:ascii="Tahoma" w:hAnsi="Tahoma" w:cs="Tahoma"/>
        </w:rPr>
        <w:t>Sumaatera Barat Nomor 03</w:t>
      </w:r>
      <w:r w:rsidRPr="00D01E99">
        <w:rPr>
          <w:rFonts w:ascii="Tahoma" w:hAnsi="Tahoma" w:cs="Tahoma"/>
        </w:rPr>
        <w:t xml:space="preserve"> Tahun 2008 tentang Pembentukan Organisasi dan Tata Kerja </w:t>
      </w:r>
      <w:r w:rsidR="008328C0" w:rsidRPr="00D01E99">
        <w:rPr>
          <w:rFonts w:ascii="Tahoma" w:hAnsi="Tahoma" w:cs="Tahoma"/>
        </w:rPr>
        <w:t xml:space="preserve">Inspektorat, Badan Perencanaan </w:t>
      </w:r>
      <w:r w:rsidR="00EB0699">
        <w:rPr>
          <w:rFonts w:ascii="Tahoma" w:hAnsi="Tahoma" w:cs="Tahoma"/>
        </w:rPr>
        <w:t>Pembangunan Daerah dan Lembaga Teknis D</w:t>
      </w:r>
      <w:r w:rsidR="00EC1B60" w:rsidRPr="00D01E99">
        <w:rPr>
          <w:rFonts w:ascii="Tahoma" w:hAnsi="Tahoma" w:cs="Tahoma"/>
        </w:rPr>
        <w:t>aerah Provinsi Sumatera B</w:t>
      </w:r>
      <w:r w:rsidR="008328C0" w:rsidRPr="00D01E99">
        <w:rPr>
          <w:rFonts w:ascii="Tahoma" w:hAnsi="Tahoma" w:cs="Tahoma"/>
        </w:rPr>
        <w:t>arat</w:t>
      </w:r>
      <w:r w:rsidRPr="00D01E99">
        <w:rPr>
          <w:rFonts w:ascii="Tahoma" w:hAnsi="Tahoma" w:cs="Tahoma"/>
        </w:rPr>
        <w:t xml:space="preserve">, merupakan lembaga </w:t>
      </w:r>
      <w:r w:rsidRPr="00D01E99">
        <w:rPr>
          <w:rFonts w:ascii="Tahoma" w:hAnsi="Tahoma" w:cs="Tahoma"/>
          <w:i/>
          <w:iCs/>
        </w:rPr>
        <w:t>internal control</w:t>
      </w:r>
      <w:r w:rsidRPr="00D01E99">
        <w:rPr>
          <w:rFonts w:ascii="Tahoma" w:hAnsi="Tahoma" w:cs="Tahoma"/>
        </w:rPr>
        <w:t xml:space="preserve"> bagi manajemen pemerintahan daerah, mempunyai fungsi pemeriksaan, pengujian, pengusutan dan penilaian. Pada saat ini fungsi penilaian belum dapat berjalan semestinya karena keterbatasan sumber daya manusianya, sedangkan fungsi pengusutan cenderung masih bersifat pasif berdasarkan </w:t>
      </w:r>
      <w:r w:rsidR="00AA1BBD">
        <w:rPr>
          <w:rFonts w:ascii="Tahoma" w:hAnsi="Tahoma" w:cs="Tahoma"/>
        </w:rPr>
        <w:t>penga</w:t>
      </w:r>
      <w:r w:rsidRPr="00D01E99">
        <w:rPr>
          <w:rFonts w:ascii="Tahoma" w:hAnsi="Tahoma" w:cs="Tahoma"/>
        </w:rPr>
        <w:t xml:space="preserve">duan masyarakat. </w:t>
      </w:r>
    </w:p>
    <w:p w:rsidR="00A6493E" w:rsidRPr="00D01E99" w:rsidRDefault="00A6493E" w:rsidP="00A6493E">
      <w:pPr>
        <w:pStyle w:val="BodyTextIndent2"/>
        <w:spacing w:after="0" w:line="360" w:lineRule="auto"/>
        <w:ind w:left="1080"/>
        <w:jc w:val="both"/>
        <w:rPr>
          <w:rFonts w:ascii="Tahoma" w:hAnsi="Tahoma" w:cs="Tahoma"/>
        </w:rPr>
      </w:pPr>
    </w:p>
    <w:p w:rsidR="00DA0CA1" w:rsidRPr="00D01E99" w:rsidRDefault="00DA0CA1" w:rsidP="00ED7D13">
      <w:pPr>
        <w:numPr>
          <w:ilvl w:val="0"/>
          <w:numId w:val="17"/>
        </w:numPr>
        <w:spacing w:after="0" w:line="360" w:lineRule="auto"/>
        <w:jc w:val="both"/>
        <w:rPr>
          <w:rFonts w:ascii="Tahoma" w:hAnsi="Tahoma" w:cs="Tahoma"/>
        </w:rPr>
      </w:pPr>
      <w:r w:rsidRPr="00D01E99">
        <w:rPr>
          <w:rFonts w:ascii="Tahoma" w:hAnsi="Tahoma" w:cs="Tahoma"/>
        </w:rPr>
        <w:t>Sumber Daya Manusia</w:t>
      </w:r>
    </w:p>
    <w:p w:rsidR="00DA0CA1" w:rsidRPr="00D01E99" w:rsidRDefault="00DA0CA1" w:rsidP="00ED7D13">
      <w:pPr>
        <w:numPr>
          <w:ilvl w:val="0"/>
          <w:numId w:val="20"/>
        </w:numPr>
        <w:spacing w:after="0" w:line="360" w:lineRule="auto"/>
        <w:ind w:left="1080"/>
        <w:jc w:val="both"/>
        <w:rPr>
          <w:rFonts w:ascii="Tahoma" w:hAnsi="Tahoma" w:cs="Tahoma"/>
        </w:rPr>
      </w:pPr>
      <w:r w:rsidRPr="00D01E99">
        <w:rPr>
          <w:rFonts w:ascii="Tahoma" w:hAnsi="Tahoma" w:cs="Tahoma"/>
        </w:rPr>
        <w:t xml:space="preserve">Masih terbatasnya </w:t>
      </w:r>
      <w:r w:rsidR="00EB0699">
        <w:rPr>
          <w:rFonts w:ascii="Tahoma" w:hAnsi="Tahoma" w:cs="Tahoma"/>
        </w:rPr>
        <w:t>jumlah tenaga yang tersedia</w:t>
      </w:r>
      <w:r w:rsidR="00B94845" w:rsidRPr="00D01E99">
        <w:rPr>
          <w:rFonts w:ascii="Tahoma" w:hAnsi="Tahoma" w:cs="Tahoma"/>
        </w:rPr>
        <w:t xml:space="preserve"> jika di</w:t>
      </w:r>
      <w:r w:rsidRPr="00D01E99">
        <w:rPr>
          <w:rFonts w:ascii="Tahoma" w:hAnsi="Tahoma" w:cs="Tahoma"/>
        </w:rPr>
        <w:t xml:space="preserve">banding dengan beban kerja yang seharusnya dijalankan baik kuantitas maupun kualitasnya, </w:t>
      </w:r>
      <w:r w:rsidRPr="00D01E99">
        <w:rPr>
          <w:rFonts w:ascii="Tahoma" w:hAnsi="Tahoma" w:cs="Tahoma"/>
        </w:rPr>
        <w:lastRenderedPageBreak/>
        <w:t>mengakibatkan tidak maksimal dalam memberikan pelayanan pengawasan terhadap unit organisasi pemerintah selaku auditan;</w:t>
      </w:r>
    </w:p>
    <w:p w:rsidR="00DA0CA1" w:rsidRPr="00D01E99" w:rsidRDefault="00DA0CA1" w:rsidP="00ED7D13">
      <w:pPr>
        <w:numPr>
          <w:ilvl w:val="0"/>
          <w:numId w:val="20"/>
        </w:numPr>
        <w:spacing w:after="0" w:line="360" w:lineRule="auto"/>
        <w:ind w:left="1080"/>
        <w:jc w:val="both"/>
        <w:rPr>
          <w:rFonts w:ascii="Tahoma" w:hAnsi="Tahoma" w:cs="Tahoma"/>
        </w:rPr>
      </w:pPr>
      <w:r w:rsidRPr="00D01E99">
        <w:rPr>
          <w:rFonts w:ascii="Tahoma" w:hAnsi="Tahoma" w:cs="Tahoma"/>
        </w:rPr>
        <w:t xml:space="preserve">Profesionalisme </w:t>
      </w:r>
      <w:r w:rsidR="00A23518">
        <w:rPr>
          <w:rFonts w:ascii="Tahoma" w:hAnsi="Tahoma" w:cs="Tahoma"/>
        </w:rPr>
        <w:t>tenaga pemeriksa</w:t>
      </w:r>
      <w:r w:rsidRPr="00D01E99">
        <w:rPr>
          <w:rFonts w:ascii="Tahoma" w:hAnsi="Tahoma" w:cs="Tahoma"/>
        </w:rPr>
        <w:t xml:space="preserve"> masih belum merata dan memadai baik berdasarkan kapasitas, kompetensi, dan kapabilitas maupun integritasnya;</w:t>
      </w:r>
    </w:p>
    <w:p w:rsidR="00A23518" w:rsidRDefault="00DA0CA1" w:rsidP="00ED7D13">
      <w:pPr>
        <w:numPr>
          <w:ilvl w:val="0"/>
          <w:numId w:val="20"/>
        </w:numPr>
        <w:spacing w:after="0" w:line="360" w:lineRule="auto"/>
        <w:ind w:left="1080"/>
        <w:jc w:val="both"/>
        <w:rPr>
          <w:rFonts w:ascii="Tahoma" w:hAnsi="Tahoma" w:cs="Tahoma"/>
        </w:rPr>
      </w:pPr>
      <w:r w:rsidRPr="00D01E99">
        <w:rPr>
          <w:rFonts w:ascii="Tahoma" w:hAnsi="Tahoma" w:cs="Tahoma"/>
        </w:rPr>
        <w:t xml:space="preserve">Pembinaan/peningkatan kualitas sumber daya manusia masih terbatas, terutama dalam hal pemberian </w:t>
      </w:r>
      <w:r w:rsidR="00A23518">
        <w:rPr>
          <w:rFonts w:ascii="Tahoma" w:hAnsi="Tahoma" w:cs="Tahoma"/>
        </w:rPr>
        <w:t>diklat bidang teknis pengawasan.</w:t>
      </w:r>
    </w:p>
    <w:p w:rsidR="00DA0CA1" w:rsidRPr="00D01E99" w:rsidRDefault="00A23518" w:rsidP="00ED7D13">
      <w:pPr>
        <w:numPr>
          <w:ilvl w:val="0"/>
          <w:numId w:val="20"/>
        </w:numPr>
        <w:spacing w:after="0" w:line="360" w:lineRule="auto"/>
        <w:ind w:left="1080"/>
        <w:jc w:val="both"/>
        <w:rPr>
          <w:rFonts w:ascii="Tahoma" w:hAnsi="Tahoma" w:cs="Tahoma"/>
        </w:rPr>
      </w:pPr>
      <w:r>
        <w:rPr>
          <w:rFonts w:ascii="Tahoma" w:hAnsi="Tahoma" w:cs="Tahoma"/>
        </w:rPr>
        <w:t>M</w:t>
      </w:r>
      <w:r w:rsidR="00DA0CA1" w:rsidRPr="00D01E99">
        <w:rPr>
          <w:rFonts w:ascii="Tahoma" w:hAnsi="Tahoma" w:cs="Tahoma"/>
        </w:rPr>
        <w:t xml:space="preserve">otivasi aparatur pengawasan </w:t>
      </w:r>
      <w:r>
        <w:rPr>
          <w:rFonts w:ascii="Tahoma" w:hAnsi="Tahoma" w:cs="Tahoma"/>
        </w:rPr>
        <w:t>untuk meningkatkan kemampuannya sendiri masih relatif rendah</w:t>
      </w:r>
    </w:p>
    <w:p w:rsidR="00DA0CA1" w:rsidRPr="00D01E99" w:rsidRDefault="00DA0CA1" w:rsidP="00ED7D13">
      <w:pPr>
        <w:numPr>
          <w:ilvl w:val="0"/>
          <w:numId w:val="20"/>
        </w:numPr>
        <w:spacing w:after="0" w:line="360" w:lineRule="auto"/>
        <w:ind w:left="1080"/>
        <w:jc w:val="both"/>
        <w:rPr>
          <w:rFonts w:ascii="Tahoma" w:hAnsi="Tahoma" w:cs="Tahoma"/>
        </w:rPr>
      </w:pPr>
      <w:r w:rsidRPr="00D01E99">
        <w:rPr>
          <w:rFonts w:ascii="Tahoma" w:hAnsi="Tahoma" w:cs="Tahoma"/>
        </w:rPr>
        <w:t>Belum proporsionalnya golongan ataupun tingkatan jabatan fungsional auditor yang tersedia, dikaitkan dengan kebutuhan operasional pelaksanaan pemeriksaan</w:t>
      </w:r>
      <w:r w:rsidR="00B94845" w:rsidRPr="00D01E99">
        <w:rPr>
          <w:rFonts w:ascii="Tahoma" w:hAnsi="Tahoma" w:cs="Tahoma"/>
        </w:rPr>
        <w:t>.</w:t>
      </w:r>
    </w:p>
    <w:p w:rsidR="00DA0CA1" w:rsidRPr="00D01E99" w:rsidRDefault="00DA0CA1" w:rsidP="00ED7D13">
      <w:pPr>
        <w:numPr>
          <w:ilvl w:val="0"/>
          <w:numId w:val="17"/>
        </w:numPr>
        <w:spacing w:after="0" w:line="360" w:lineRule="auto"/>
        <w:jc w:val="both"/>
        <w:rPr>
          <w:rFonts w:ascii="Tahoma" w:hAnsi="Tahoma" w:cs="Tahoma"/>
        </w:rPr>
      </w:pPr>
      <w:r w:rsidRPr="00D01E99">
        <w:rPr>
          <w:rFonts w:ascii="Tahoma" w:hAnsi="Tahoma" w:cs="Tahoma"/>
        </w:rPr>
        <w:t>Sumber Dana</w:t>
      </w:r>
    </w:p>
    <w:p w:rsidR="00DA0CA1" w:rsidRPr="00D01E99" w:rsidRDefault="00DA0CA1" w:rsidP="00ED7D13">
      <w:pPr>
        <w:pStyle w:val="BodyTextIndent2"/>
        <w:numPr>
          <w:ilvl w:val="0"/>
          <w:numId w:val="21"/>
        </w:numPr>
        <w:spacing w:after="0" w:line="360" w:lineRule="auto"/>
        <w:ind w:left="1080"/>
        <w:jc w:val="both"/>
        <w:rPr>
          <w:rFonts w:ascii="Tahoma" w:hAnsi="Tahoma" w:cs="Tahoma"/>
        </w:rPr>
      </w:pPr>
      <w:r w:rsidRPr="00D01E99">
        <w:rPr>
          <w:rFonts w:ascii="Tahoma" w:hAnsi="Tahoma" w:cs="Tahoma"/>
        </w:rPr>
        <w:t>Sumber dana untuk menunjang kegiatan pengawasan  terutama berasal dari APBD belum memenuhi standar idea</w:t>
      </w:r>
      <w:r w:rsidR="00775D3C">
        <w:rPr>
          <w:rFonts w:ascii="Tahoma" w:hAnsi="Tahoma" w:cs="Tahoma"/>
        </w:rPr>
        <w:t xml:space="preserve">l sebesar 1 % dari jumlah APBD </w:t>
      </w:r>
      <w:r w:rsidR="00CC3569">
        <w:rPr>
          <w:rFonts w:ascii="Tahoma" w:hAnsi="Tahoma" w:cs="Tahoma"/>
        </w:rPr>
        <w:t>belum terlaksana</w:t>
      </w:r>
      <w:r w:rsidR="00775D3C">
        <w:rPr>
          <w:rFonts w:ascii="Tahoma" w:hAnsi="Tahoma" w:cs="Tahoma"/>
        </w:rPr>
        <w:t xml:space="preserve">, </w:t>
      </w:r>
      <w:r w:rsidRPr="00D01E99">
        <w:rPr>
          <w:rFonts w:ascii="Tahoma" w:hAnsi="Tahoma" w:cs="Tahoma"/>
        </w:rPr>
        <w:t xml:space="preserve">sehingga belum dapat mencukupi </w:t>
      </w:r>
      <w:r w:rsidR="00CC3569">
        <w:rPr>
          <w:rFonts w:ascii="Tahoma" w:hAnsi="Tahoma" w:cs="Tahoma"/>
        </w:rPr>
        <w:t>kebutuhan yang ideal untuk</w:t>
      </w:r>
      <w:r w:rsidRPr="00D01E99">
        <w:rPr>
          <w:rFonts w:ascii="Tahoma" w:hAnsi="Tahoma" w:cs="Tahoma"/>
        </w:rPr>
        <w:t xml:space="preserve"> pengawasan </w:t>
      </w:r>
      <w:r w:rsidR="004F6042">
        <w:rPr>
          <w:rFonts w:ascii="Tahoma" w:hAnsi="Tahoma" w:cs="Tahoma"/>
        </w:rPr>
        <w:t xml:space="preserve">oleh </w:t>
      </w:r>
      <w:r w:rsidRPr="00D01E99">
        <w:rPr>
          <w:rFonts w:ascii="Tahoma" w:hAnsi="Tahoma" w:cs="Tahoma"/>
        </w:rPr>
        <w:t xml:space="preserve">Inspektorat </w:t>
      </w:r>
      <w:r w:rsidR="000918C9">
        <w:rPr>
          <w:rFonts w:ascii="Tahoma" w:hAnsi="Tahoma" w:cs="Tahoma"/>
        </w:rPr>
        <w:t xml:space="preserve">Daerah </w:t>
      </w:r>
      <w:r w:rsidRPr="00D01E99">
        <w:rPr>
          <w:rFonts w:ascii="Tahoma" w:hAnsi="Tahoma" w:cs="Tahoma"/>
        </w:rPr>
        <w:t xml:space="preserve">Provinsi </w:t>
      </w:r>
      <w:r w:rsidR="00BF00EC" w:rsidRPr="00D01E99">
        <w:rPr>
          <w:rFonts w:ascii="Tahoma" w:hAnsi="Tahoma" w:cs="Tahoma"/>
        </w:rPr>
        <w:t>Sumatera Barat</w:t>
      </w:r>
      <w:r w:rsidRPr="00D01E99">
        <w:rPr>
          <w:rFonts w:ascii="Tahoma" w:hAnsi="Tahoma" w:cs="Tahoma"/>
        </w:rPr>
        <w:t xml:space="preserve">.  </w:t>
      </w:r>
    </w:p>
    <w:p w:rsidR="00DA0CA1" w:rsidRPr="00EF1520" w:rsidRDefault="00DA0CA1" w:rsidP="00ED7D13">
      <w:pPr>
        <w:pStyle w:val="BodyTextIndent2"/>
        <w:spacing w:after="0" w:line="360" w:lineRule="auto"/>
        <w:ind w:left="720"/>
        <w:jc w:val="both"/>
        <w:rPr>
          <w:rFonts w:ascii="Tahoma" w:hAnsi="Tahoma" w:cs="Tahoma"/>
          <w:sz w:val="6"/>
          <w:szCs w:val="6"/>
        </w:rPr>
      </w:pPr>
    </w:p>
    <w:p w:rsidR="00DA0CA1" w:rsidRPr="00D01E99" w:rsidRDefault="00DA0CA1" w:rsidP="00ED7D13">
      <w:pPr>
        <w:numPr>
          <w:ilvl w:val="1"/>
          <w:numId w:val="0"/>
        </w:numPr>
        <w:tabs>
          <w:tab w:val="num" w:pos="900"/>
        </w:tabs>
        <w:spacing w:after="0" w:line="360" w:lineRule="auto"/>
        <w:ind w:left="900" w:hanging="547"/>
        <w:jc w:val="both"/>
        <w:rPr>
          <w:rFonts w:ascii="Tahoma" w:hAnsi="Tahoma" w:cs="Tahoma"/>
          <w:b/>
          <w:bCs/>
          <w:i/>
          <w:iCs/>
        </w:rPr>
      </w:pPr>
      <w:r w:rsidRPr="00D01E99">
        <w:rPr>
          <w:rFonts w:ascii="Tahoma" w:hAnsi="Tahoma" w:cs="Tahoma"/>
          <w:b/>
          <w:bCs/>
          <w:i/>
          <w:iCs/>
        </w:rPr>
        <w:t>2.  Lingkungan Eksternal</w:t>
      </w:r>
    </w:p>
    <w:p w:rsidR="00DA0CA1" w:rsidRPr="00D01E99" w:rsidRDefault="00DA0CA1" w:rsidP="00ED7D13">
      <w:pPr>
        <w:numPr>
          <w:ilvl w:val="3"/>
          <w:numId w:val="17"/>
        </w:numPr>
        <w:spacing w:after="0" w:line="360" w:lineRule="auto"/>
        <w:ind w:left="990"/>
        <w:jc w:val="both"/>
        <w:rPr>
          <w:rFonts w:ascii="Tahoma" w:hAnsi="Tahoma" w:cs="Tahoma"/>
        </w:rPr>
      </w:pPr>
      <w:r w:rsidRPr="00D01E99">
        <w:rPr>
          <w:rFonts w:ascii="Tahoma" w:hAnsi="Tahoma" w:cs="Tahoma"/>
        </w:rPr>
        <w:t>Adanya dukungan dari Lembaga Tinggi Negara untuk menanggulangi dan memberantas KKN sebagaimana yang diamanatkan dalam TAP MPR No. II/ 1998 dan Undang-Undang Nomor 31 Tahun 2005 tentang Pemberantasan KKN serta Inpres No. 5 Tahun 2004 tentang Percepatan pemberantasan Korupsi.</w:t>
      </w:r>
    </w:p>
    <w:p w:rsidR="00DA0CA1" w:rsidRPr="00D01E99" w:rsidRDefault="00DA0CA1" w:rsidP="00ED7D13">
      <w:pPr>
        <w:numPr>
          <w:ilvl w:val="3"/>
          <w:numId w:val="17"/>
        </w:numPr>
        <w:spacing w:after="0" w:line="360" w:lineRule="auto"/>
        <w:ind w:left="990"/>
        <w:jc w:val="both"/>
        <w:rPr>
          <w:rFonts w:ascii="Tahoma" w:hAnsi="Tahoma" w:cs="Tahoma"/>
          <w:lang w:val="sv-SE"/>
        </w:rPr>
      </w:pPr>
      <w:r w:rsidRPr="00D01E99">
        <w:rPr>
          <w:rFonts w:ascii="Tahoma" w:hAnsi="Tahoma" w:cs="Tahoma"/>
          <w:lang w:val="sv-SE"/>
        </w:rPr>
        <w:t>Adanya Peraturan perundang-undangan yang</w:t>
      </w:r>
      <w:r w:rsidR="00F301F0">
        <w:rPr>
          <w:rFonts w:ascii="Tahoma" w:hAnsi="Tahoma" w:cs="Tahoma"/>
          <w:lang w:val="sv-SE"/>
        </w:rPr>
        <w:t xml:space="preserve"> mendasari kegiatan pengawasan</w:t>
      </w:r>
      <w:r w:rsidRPr="00D01E99">
        <w:rPr>
          <w:rFonts w:ascii="Tahoma" w:hAnsi="Tahoma" w:cs="Tahoma"/>
          <w:lang w:val="sv-SE"/>
        </w:rPr>
        <w:t>:</w:t>
      </w:r>
    </w:p>
    <w:p w:rsidR="00DA0CA1" w:rsidRPr="00D01E99" w:rsidRDefault="00DA0CA1" w:rsidP="00ED7D13">
      <w:pPr>
        <w:numPr>
          <w:ilvl w:val="0"/>
          <w:numId w:val="21"/>
        </w:numPr>
        <w:spacing w:after="0" w:line="360" w:lineRule="auto"/>
        <w:ind w:left="1170" w:hanging="270"/>
        <w:jc w:val="both"/>
        <w:rPr>
          <w:rFonts w:ascii="Tahoma" w:hAnsi="Tahoma" w:cs="Tahoma"/>
          <w:lang w:val="sv-SE"/>
        </w:rPr>
      </w:pPr>
      <w:r w:rsidRPr="00D01E99">
        <w:rPr>
          <w:rFonts w:ascii="Tahoma" w:hAnsi="Tahoma" w:cs="Tahoma"/>
          <w:lang w:val="sv-SE"/>
        </w:rPr>
        <w:t>Undang-Undang Nomor 28 Tahun 1999 dan Undang-Undang Nomor 31 Tahun 2001, tentang Pemberantasan dan Penanggulangan KKN. Praktek Korupsi, Kolusi dan Nepotisme yang dilakukan oleh penyelenggaraaan Negara yang merugikan Keuangan Negara maupun Keuangan Daerah, Perekonomian serta menghambat Pembangunan yang harus diberantas.</w:t>
      </w:r>
    </w:p>
    <w:p w:rsidR="00DA0CA1" w:rsidRPr="007A2E7B" w:rsidRDefault="00DA0CA1" w:rsidP="00ED7D13">
      <w:pPr>
        <w:numPr>
          <w:ilvl w:val="0"/>
          <w:numId w:val="21"/>
        </w:numPr>
        <w:spacing w:after="0" w:line="360" w:lineRule="auto"/>
        <w:ind w:left="1170" w:hanging="270"/>
        <w:jc w:val="both"/>
        <w:rPr>
          <w:rFonts w:ascii="Tahoma" w:hAnsi="Tahoma" w:cs="Tahoma"/>
          <w:color w:val="000000"/>
          <w:lang w:val="sv-SE"/>
        </w:rPr>
      </w:pPr>
      <w:r w:rsidRPr="007A2E7B">
        <w:rPr>
          <w:rFonts w:ascii="Tahoma" w:hAnsi="Tahoma" w:cs="Tahoma"/>
          <w:color w:val="000000"/>
          <w:lang w:val="sv-SE"/>
        </w:rPr>
        <w:t xml:space="preserve">Undang-Undang Nomor 17 Tahun 2003, tentang Keuangan Negara yang mengamanatkan bahwa Keuangan Negara dikelola  secara tertib, taat pada </w:t>
      </w:r>
      <w:r w:rsidRPr="007A2E7B">
        <w:rPr>
          <w:rFonts w:ascii="Tahoma" w:hAnsi="Tahoma" w:cs="Tahoma"/>
          <w:color w:val="000000"/>
          <w:lang w:val="sv-SE"/>
        </w:rPr>
        <w:lastRenderedPageBreak/>
        <w:t>Peraturan Perundang-undangan, efisien, ekonomis, efektif, transparan dan bertanggung jawab dengan memperhatikan rasa keadilan dan kepatutan.</w:t>
      </w:r>
    </w:p>
    <w:p w:rsidR="00DA0CA1" w:rsidRPr="00D01E99" w:rsidRDefault="00DA0CA1" w:rsidP="00ED7D13">
      <w:pPr>
        <w:numPr>
          <w:ilvl w:val="0"/>
          <w:numId w:val="21"/>
        </w:numPr>
        <w:spacing w:after="0" w:line="360" w:lineRule="auto"/>
        <w:ind w:left="1170" w:hanging="270"/>
        <w:jc w:val="both"/>
        <w:rPr>
          <w:rFonts w:ascii="Tahoma" w:hAnsi="Tahoma" w:cs="Tahoma"/>
          <w:lang w:val="sv-SE"/>
        </w:rPr>
      </w:pPr>
      <w:r w:rsidRPr="00D01E99">
        <w:rPr>
          <w:rFonts w:ascii="Tahoma" w:hAnsi="Tahoma" w:cs="Tahoma"/>
          <w:lang w:val="sv-SE"/>
        </w:rPr>
        <w:t>Undang-Undang Nomor 1 Tahun 2004 , tentang Perbendaharaan Negara, yang dalamnya diantaranya mengisyaratkan peran dan fungsi Pengawasan yang dilakukan oleh Badan Pengawas Keuangan RI dan Pengawasan Melekat secara berjenjang, agar tanggung jawab terhadap Kerugian Negara maupun Daerah dapat dilakukan melalui Tuntutan Ganti Rugi ataupun Tuntutan Perbendaharaan.</w:t>
      </w:r>
    </w:p>
    <w:p w:rsidR="00DA0CA1" w:rsidRDefault="00DA0CA1" w:rsidP="00ED7D13">
      <w:pPr>
        <w:numPr>
          <w:ilvl w:val="0"/>
          <w:numId w:val="21"/>
        </w:numPr>
        <w:spacing w:after="0" w:line="360" w:lineRule="auto"/>
        <w:ind w:left="1170" w:hanging="270"/>
        <w:jc w:val="both"/>
        <w:rPr>
          <w:rFonts w:ascii="Tahoma" w:hAnsi="Tahoma" w:cs="Tahoma"/>
          <w:lang w:val="sv-SE"/>
        </w:rPr>
      </w:pPr>
      <w:r w:rsidRPr="007A2E7B">
        <w:rPr>
          <w:rFonts w:ascii="Tahoma" w:hAnsi="Tahoma" w:cs="Tahoma"/>
          <w:color w:val="000000"/>
          <w:lang w:val="sv-SE"/>
        </w:rPr>
        <w:t xml:space="preserve">Peraturan Pemerintah Nomor </w:t>
      </w:r>
      <w:r w:rsidR="00A6493E">
        <w:rPr>
          <w:rFonts w:ascii="Tahoma" w:hAnsi="Tahoma" w:cs="Tahoma"/>
          <w:color w:val="000000"/>
          <w:lang w:val="sv-SE"/>
        </w:rPr>
        <w:t>12</w:t>
      </w:r>
      <w:r w:rsidRPr="007A2E7B">
        <w:rPr>
          <w:rFonts w:ascii="Tahoma" w:hAnsi="Tahoma" w:cs="Tahoma"/>
          <w:color w:val="000000"/>
          <w:lang w:val="sv-SE"/>
        </w:rPr>
        <w:t xml:space="preserve"> Tahun </w:t>
      </w:r>
      <w:r w:rsidR="001802A6" w:rsidRPr="007A2E7B">
        <w:rPr>
          <w:rFonts w:ascii="Tahoma" w:hAnsi="Tahoma" w:cs="Tahoma"/>
          <w:color w:val="000000"/>
          <w:lang w:val="sv-SE"/>
        </w:rPr>
        <w:t>20</w:t>
      </w:r>
      <w:r w:rsidR="00A6493E">
        <w:rPr>
          <w:rFonts w:ascii="Tahoma" w:hAnsi="Tahoma" w:cs="Tahoma"/>
          <w:color w:val="000000"/>
          <w:lang w:val="sv-SE"/>
        </w:rPr>
        <w:t>17</w:t>
      </w:r>
      <w:r w:rsidR="001802A6" w:rsidRPr="007A2E7B">
        <w:rPr>
          <w:rFonts w:ascii="Tahoma" w:hAnsi="Tahoma" w:cs="Tahoma"/>
          <w:color w:val="000000"/>
          <w:lang w:val="sv-SE"/>
        </w:rPr>
        <w:t xml:space="preserve"> </w:t>
      </w:r>
      <w:r w:rsidRPr="007A2E7B">
        <w:rPr>
          <w:rFonts w:ascii="Tahoma" w:hAnsi="Tahoma" w:cs="Tahoma"/>
          <w:color w:val="000000"/>
          <w:lang w:val="sv-SE"/>
        </w:rPr>
        <w:t xml:space="preserve">tentang Pembinaan dan Pengawasan </w:t>
      </w:r>
      <w:r w:rsidR="001802A6" w:rsidRPr="007A2E7B">
        <w:rPr>
          <w:rFonts w:ascii="Tahoma" w:hAnsi="Tahoma" w:cs="Tahoma"/>
          <w:color w:val="000000"/>
          <w:lang w:val="sv-SE"/>
        </w:rPr>
        <w:t>atas penyelenggaraan Pemerintahan Daerah</w:t>
      </w:r>
      <w:r w:rsidR="001802A6">
        <w:rPr>
          <w:rFonts w:ascii="Tahoma" w:hAnsi="Tahoma" w:cs="Tahoma"/>
          <w:lang w:val="sv-SE"/>
        </w:rPr>
        <w:t>.</w:t>
      </w:r>
      <w:r w:rsidRPr="00D01E99">
        <w:rPr>
          <w:rFonts w:ascii="Tahoma" w:hAnsi="Tahoma" w:cs="Tahoma"/>
          <w:lang w:val="sv-SE"/>
        </w:rPr>
        <w:t xml:space="preserve"> </w:t>
      </w:r>
    </w:p>
    <w:p w:rsidR="00CF4460" w:rsidRDefault="00CF4460" w:rsidP="00ED7D13">
      <w:pPr>
        <w:numPr>
          <w:ilvl w:val="0"/>
          <w:numId w:val="21"/>
        </w:numPr>
        <w:spacing w:after="0" w:line="360" w:lineRule="auto"/>
        <w:ind w:left="1170" w:hanging="270"/>
        <w:jc w:val="both"/>
        <w:rPr>
          <w:rFonts w:ascii="Tahoma" w:hAnsi="Tahoma" w:cs="Tahoma"/>
          <w:lang w:val="sv-SE"/>
        </w:rPr>
      </w:pPr>
      <w:r>
        <w:rPr>
          <w:rFonts w:ascii="Tahoma" w:hAnsi="Tahoma" w:cs="Tahoma"/>
          <w:lang w:val="sv-SE"/>
        </w:rPr>
        <w:t>Peraturan Pemerintah Nomor 60 Tahun 2008 tentang Sistem Pengendalian Intern Pemerintah.</w:t>
      </w:r>
    </w:p>
    <w:p w:rsidR="00AA2DB4" w:rsidRDefault="00AA2DB4" w:rsidP="00ED7D13">
      <w:pPr>
        <w:numPr>
          <w:ilvl w:val="0"/>
          <w:numId w:val="21"/>
        </w:numPr>
        <w:spacing w:after="0" w:line="360" w:lineRule="auto"/>
        <w:ind w:left="1170" w:hanging="270"/>
        <w:jc w:val="both"/>
        <w:rPr>
          <w:rFonts w:ascii="Tahoma" w:hAnsi="Tahoma" w:cs="Tahoma"/>
          <w:lang w:val="sv-SE"/>
        </w:rPr>
      </w:pPr>
      <w:r>
        <w:rPr>
          <w:rFonts w:ascii="Tahoma" w:hAnsi="Tahoma" w:cs="Tahoma"/>
          <w:lang w:val="sv-SE"/>
        </w:rPr>
        <w:t>Permendagri Nomor 23 tahun 2007 tentang</w:t>
      </w:r>
      <w:r w:rsidR="00156E35">
        <w:rPr>
          <w:rFonts w:ascii="Tahoma" w:hAnsi="Tahoma" w:cs="Tahoma"/>
          <w:lang w:val="sv-SE"/>
        </w:rPr>
        <w:t xml:space="preserve"> Pedoman Tatacara Pengawasan atas Penyelenggaraan Pemerintah Daerah.</w:t>
      </w:r>
    </w:p>
    <w:p w:rsidR="00AA2DB4" w:rsidRDefault="00AA2DB4" w:rsidP="00ED7D13">
      <w:pPr>
        <w:numPr>
          <w:ilvl w:val="0"/>
          <w:numId w:val="21"/>
        </w:numPr>
        <w:spacing w:after="0" w:line="360" w:lineRule="auto"/>
        <w:ind w:left="1170" w:hanging="270"/>
        <w:jc w:val="both"/>
        <w:rPr>
          <w:rFonts w:ascii="Tahoma" w:hAnsi="Tahoma" w:cs="Tahoma"/>
          <w:lang w:val="sv-SE"/>
        </w:rPr>
      </w:pPr>
      <w:r>
        <w:rPr>
          <w:rFonts w:ascii="Tahoma" w:hAnsi="Tahoma" w:cs="Tahoma"/>
          <w:lang w:val="sv-SE"/>
        </w:rPr>
        <w:t xml:space="preserve">Permendagri Nomor 24 tahun 2007 tentang </w:t>
      </w:r>
      <w:r w:rsidR="00156E35">
        <w:rPr>
          <w:rFonts w:ascii="Tahoma" w:hAnsi="Tahoma" w:cs="Tahoma"/>
          <w:lang w:val="sv-SE"/>
        </w:rPr>
        <w:t>Pedoman Pemeriksaan Dalam Rangka Berakhirnya Masa Jabatan Kepala Daerah.</w:t>
      </w:r>
    </w:p>
    <w:p w:rsidR="00AA2DB4" w:rsidRDefault="00AA2DB4" w:rsidP="00ED7D13">
      <w:pPr>
        <w:numPr>
          <w:ilvl w:val="0"/>
          <w:numId w:val="21"/>
        </w:numPr>
        <w:spacing w:after="0" w:line="360" w:lineRule="auto"/>
        <w:ind w:left="1170" w:hanging="270"/>
        <w:jc w:val="both"/>
        <w:rPr>
          <w:rFonts w:ascii="Tahoma" w:hAnsi="Tahoma" w:cs="Tahoma"/>
          <w:lang w:val="sv-SE"/>
        </w:rPr>
      </w:pPr>
      <w:r>
        <w:rPr>
          <w:rFonts w:ascii="Tahoma" w:hAnsi="Tahoma" w:cs="Tahoma"/>
          <w:lang w:val="sv-SE"/>
        </w:rPr>
        <w:t>Permendagri Nomor 25 tahun 2007  tentang</w:t>
      </w:r>
      <w:r w:rsidR="00156E35">
        <w:rPr>
          <w:rFonts w:ascii="Tahoma" w:hAnsi="Tahoma" w:cs="Tahoma"/>
          <w:lang w:val="sv-SE"/>
        </w:rPr>
        <w:t xml:space="preserve"> Pedoman Penanganan Pengaduan Masyarakat di Lingkungan Departemen Dalam Negeri dan Pemerintah Daerah.</w:t>
      </w:r>
    </w:p>
    <w:p w:rsidR="00AA2DB4" w:rsidRDefault="00AA2DB4" w:rsidP="00ED7D13">
      <w:pPr>
        <w:numPr>
          <w:ilvl w:val="0"/>
          <w:numId w:val="21"/>
        </w:numPr>
        <w:spacing w:after="0" w:line="360" w:lineRule="auto"/>
        <w:ind w:left="1170" w:hanging="270"/>
        <w:jc w:val="both"/>
        <w:rPr>
          <w:rFonts w:ascii="Tahoma" w:hAnsi="Tahoma" w:cs="Tahoma"/>
          <w:lang w:val="sv-SE"/>
        </w:rPr>
      </w:pPr>
      <w:r>
        <w:rPr>
          <w:rFonts w:ascii="Tahoma" w:hAnsi="Tahoma" w:cs="Tahoma"/>
          <w:lang w:val="sv-SE"/>
        </w:rPr>
        <w:t>Permendagri Nomor 28 tahun 2007 tentang</w:t>
      </w:r>
      <w:r w:rsidR="00156E35">
        <w:rPr>
          <w:rFonts w:ascii="Tahoma" w:hAnsi="Tahoma" w:cs="Tahoma"/>
          <w:lang w:val="sv-SE"/>
        </w:rPr>
        <w:t xml:space="preserve"> Norma Pengawasan dan Kode Etik Pejabat Pengawas Pemerintah.</w:t>
      </w:r>
    </w:p>
    <w:p w:rsidR="00DA0CA1" w:rsidRDefault="00DA0CA1" w:rsidP="00ED7D13">
      <w:pPr>
        <w:numPr>
          <w:ilvl w:val="0"/>
          <w:numId w:val="21"/>
        </w:numPr>
        <w:spacing w:after="0" w:line="360" w:lineRule="auto"/>
        <w:ind w:left="1170" w:hanging="270"/>
        <w:jc w:val="both"/>
        <w:rPr>
          <w:rFonts w:ascii="Tahoma" w:hAnsi="Tahoma" w:cs="Tahoma"/>
          <w:lang w:val="sv-SE"/>
        </w:rPr>
      </w:pPr>
      <w:r w:rsidRPr="00D01E99">
        <w:rPr>
          <w:rFonts w:ascii="Tahoma" w:hAnsi="Tahoma" w:cs="Tahoma"/>
          <w:lang w:val="sv-SE"/>
        </w:rPr>
        <w:t>Keputusan Menteri Dalam Negeri Nomor 17 Tahun 2001, tentang Pelimpahan Pengawasan Fungsional Penyelenggaraan Pemerintahan Daerah kepada Gubernur.</w:t>
      </w:r>
    </w:p>
    <w:p w:rsidR="00CF4460" w:rsidRPr="00D01E99" w:rsidRDefault="00CF4460" w:rsidP="00ED7D13">
      <w:pPr>
        <w:numPr>
          <w:ilvl w:val="0"/>
          <w:numId w:val="21"/>
        </w:numPr>
        <w:spacing w:after="0" w:line="360" w:lineRule="auto"/>
        <w:ind w:left="1170" w:hanging="270"/>
        <w:jc w:val="both"/>
        <w:rPr>
          <w:rFonts w:ascii="Tahoma" w:hAnsi="Tahoma" w:cs="Tahoma"/>
          <w:lang w:val="sv-SE"/>
        </w:rPr>
      </w:pPr>
      <w:r>
        <w:rPr>
          <w:rFonts w:ascii="Tahoma" w:hAnsi="Tahoma" w:cs="Tahoma"/>
          <w:lang w:val="sv-SE"/>
        </w:rPr>
        <w:t>Peraturan Gubernur Nomor 40 Tahun 2009 tentang Penyelenggaraan Sistem Pengendalian Intern Pemerintah Provinsi Sumatera Barat</w:t>
      </w:r>
    </w:p>
    <w:p w:rsidR="00DA0CA1" w:rsidRPr="00D01E99" w:rsidRDefault="00DA0CA1" w:rsidP="00640F43">
      <w:pPr>
        <w:numPr>
          <w:ilvl w:val="0"/>
          <w:numId w:val="30"/>
        </w:numPr>
        <w:spacing w:after="0" w:line="360" w:lineRule="auto"/>
        <w:ind w:hanging="270"/>
        <w:jc w:val="both"/>
        <w:rPr>
          <w:rFonts w:ascii="Tahoma" w:hAnsi="Tahoma" w:cs="Tahoma"/>
          <w:lang w:val="sv-SE"/>
        </w:rPr>
      </w:pPr>
      <w:r w:rsidRPr="00D01E99">
        <w:rPr>
          <w:rFonts w:ascii="Tahoma" w:hAnsi="Tahoma" w:cs="Tahoma"/>
          <w:lang w:val="sv-SE"/>
        </w:rPr>
        <w:t xml:space="preserve">Dukungan masyarakat yang secara spontan telah melakukan pengawasan terhadap jalannya Pemerintahan. Berbagai bentuk penyelewengan yang telah dilaksanakan oleh </w:t>
      </w:r>
      <w:r w:rsidR="003866EB">
        <w:rPr>
          <w:rFonts w:ascii="Tahoma" w:hAnsi="Tahoma" w:cs="Tahoma"/>
          <w:lang w:val="sv-SE"/>
        </w:rPr>
        <w:t>a</w:t>
      </w:r>
      <w:r w:rsidR="00FC0F3D">
        <w:rPr>
          <w:rFonts w:ascii="Tahoma" w:hAnsi="Tahoma" w:cs="Tahoma"/>
          <w:lang w:val="sv-SE"/>
        </w:rPr>
        <w:t xml:space="preserve">parat </w:t>
      </w:r>
      <w:r w:rsidR="003866EB">
        <w:rPr>
          <w:rFonts w:ascii="Tahoma" w:hAnsi="Tahoma" w:cs="Tahoma"/>
          <w:lang w:val="sv-SE"/>
        </w:rPr>
        <w:t>p</w:t>
      </w:r>
      <w:r w:rsidRPr="00D01E99">
        <w:rPr>
          <w:rFonts w:ascii="Tahoma" w:hAnsi="Tahoma" w:cs="Tahoma"/>
          <w:lang w:val="sv-SE"/>
        </w:rPr>
        <w:t>emerintah</w:t>
      </w:r>
      <w:r w:rsidR="003866EB">
        <w:rPr>
          <w:rFonts w:ascii="Tahoma" w:hAnsi="Tahoma" w:cs="Tahoma"/>
          <w:lang w:val="sv-SE"/>
        </w:rPr>
        <w:t xml:space="preserve"> d</w:t>
      </w:r>
      <w:r w:rsidR="00FC0F3D">
        <w:rPr>
          <w:rFonts w:ascii="Tahoma" w:hAnsi="Tahoma" w:cs="Tahoma"/>
          <w:lang w:val="sv-SE"/>
        </w:rPr>
        <w:t xml:space="preserve">aerah </w:t>
      </w:r>
      <w:r w:rsidRPr="00D01E99">
        <w:rPr>
          <w:rFonts w:ascii="Tahoma" w:hAnsi="Tahoma" w:cs="Tahoma"/>
          <w:lang w:val="sv-SE"/>
        </w:rPr>
        <w:t>dilaporkan oleh masyarakat kepada Gubernur maupun kepada aparat pengawas dan aparat penegak hukum.</w:t>
      </w:r>
    </w:p>
    <w:p w:rsidR="00DA0CA1" w:rsidRPr="00D01E99" w:rsidRDefault="00DA0CA1" w:rsidP="00640F43">
      <w:pPr>
        <w:numPr>
          <w:ilvl w:val="0"/>
          <w:numId w:val="30"/>
        </w:numPr>
        <w:spacing w:after="0" w:line="360" w:lineRule="auto"/>
        <w:ind w:hanging="270"/>
        <w:jc w:val="both"/>
        <w:rPr>
          <w:rFonts w:ascii="Tahoma" w:hAnsi="Tahoma" w:cs="Tahoma"/>
          <w:lang w:val="sv-SE"/>
        </w:rPr>
      </w:pPr>
      <w:r w:rsidRPr="00D01E99">
        <w:rPr>
          <w:rFonts w:ascii="Tahoma" w:hAnsi="Tahoma" w:cs="Tahoma"/>
          <w:lang w:val="sv-SE"/>
        </w:rPr>
        <w:lastRenderedPageBreak/>
        <w:t>Perubahan Sistim Politik, kearah yang lebih demokratis dan anti KKN sangat kondusif bagi berkembangnya proses pengawasan yang menuntut profesionalisme aparatnya. Hal tersebut secara nyata dapat diketahui dengan adanya komitmen Pemerintah melalui Inpres No. 5 Tahun 2004, tentang Percepatan Pemberantasan Korupsi di Negara kita.</w:t>
      </w:r>
    </w:p>
    <w:p w:rsidR="00DA0CA1" w:rsidRPr="00D01E99" w:rsidRDefault="00DA0CA1" w:rsidP="00640F43">
      <w:pPr>
        <w:numPr>
          <w:ilvl w:val="0"/>
          <w:numId w:val="30"/>
        </w:numPr>
        <w:spacing w:after="0" w:line="360" w:lineRule="auto"/>
        <w:ind w:hanging="270"/>
        <w:jc w:val="both"/>
        <w:rPr>
          <w:rFonts w:ascii="Tahoma" w:hAnsi="Tahoma" w:cs="Tahoma"/>
          <w:lang w:val="sv-SE"/>
        </w:rPr>
      </w:pPr>
      <w:r w:rsidRPr="00D01E99">
        <w:rPr>
          <w:rFonts w:ascii="Tahoma" w:hAnsi="Tahoma" w:cs="Tahoma"/>
          <w:lang w:val="sv-SE"/>
        </w:rPr>
        <w:t>Objek Pemeriksaan yang tidak kooperatif selama pemeriksaan sering terjadi, dari yang menolak sama sekali hingga yang menerima dengan setengah hati, yaitu berusaha menghambat pemeriksaan dengan memperlambat proses pemberian data.</w:t>
      </w:r>
    </w:p>
    <w:p w:rsidR="00DA0CA1" w:rsidRPr="00D01E99" w:rsidRDefault="00DA0CA1" w:rsidP="00640F43">
      <w:pPr>
        <w:numPr>
          <w:ilvl w:val="0"/>
          <w:numId w:val="30"/>
        </w:numPr>
        <w:spacing w:after="0" w:line="360" w:lineRule="auto"/>
        <w:ind w:hanging="270"/>
        <w:jc w:val="both"/>
        <w:rPr>
          <w:rFonts w:ascii="Tahoma" w:hAnsi="Tahoma" w:cs="Tahoma"/>
          <w:lang w:val="sv-SE"/>
        </w:rPr>
      </w:pPr>
      <w:r w:rsidRPr="00D01E99">
        <w:rPr>
          <w:rFonts w:ascii="Tahoma" w:hAnsi="Tahoma" w:cs="Tahoma"/>
          <w:lang w:val="sv-SE"/>
        </w:rPr>
        <w:t>Tuntutan masyarakat terhadap pemberantasan tindak pidana korupsi, transparansi dan akuntabilitas dari penyelenggara Pemerintahan yang tinggi karena belum konsistensinya  upaya penegakan hukum.</w:t>
      </w:r>
    </w:p>
    <w:p w:rsidR="00DA0CA1" w:rsidRDefault="00DA0CA1" w:rsidP="00640F43">
      <w:pPr>
        <w:numPr>
          <w:ilvl w:val="0"/>
          <w:numId w:val="30"/>
        </w:numPr>
        <w:spacing w:after="0" w:line="360" w:lineRule="auto"/>
        <w:ind w:hanging="270"/>
        <w:jc w:val="both"/>
        <w:rPr>
          <w:rFonts w:ascii="Tahoma" w:hAnsi="Tahoma" w:cs="Tahoma"/>
          <w:lang w:val="sv-SE"/>
        </w:rPr>
      </w:pPr>
      <w:r w:rsidRPr="00D01E99">
        <w:rPr>
          <w:rFonts w:ascii="Tahoma" w:hAnsi="Tahoma" w:cs="Tahoma"/>
          <w:lang w:val="sv-SE"/>
        </w:rPr>
        <w:t xml:space="preserve">Sistem Pengendalian Intern </w:t>
      </w:r>
      <w:r w:rsidR="008E7FD1">
        <w:rPr>
          <w:rFonts w:ascii="Tahoma" w:hAnsi="Tahoma" w:cs="Tahoma"/>
          <w:lang w:val="sv-SE"/>
        </w:rPr>
        <w:t>belum berjalan sebagaimana mestinya</w:t>
      </w:r>
      <w:r w:rsidRPr="00D01E99">
        <w:rPr>
          <w:rFonts w:ascii="Tahoma" w:hAnsi="Tahoma" w:cs="Tahoma"/>
          <w:lang w:val="sv-SE"/>
        </w:rPr>
        <w:t xml:space="preserve"> sebagaimana mestinya, sehingga kelemahan, hambatan serta penyimpangan dan pelanggaran belum dapat dicegah secara dini.</w:t>
      </w:r>
    </w:p>
    <w:p w:rsidR="008E7FD1" w:rsidRDefault="008E7FD1" w:rsidP="00640F43">
      <w:pPr>
        <w:numPr>
          <w:ilvl w:val="0"/>
          <w:numId w:val="30"/>
        </w:numPr>
        <w:spacing w:after="0" w:line="360" w:lineRule="auto"/>
        <w:ind w:hanging="270"/>
        <w:jc w:val="both"/>
        <w:rPr>
          <w:rFonts w:ascii="Tahoma" w:hAnsi="Tahoma" w:cs="Tahoma"/>
          <w:lang w:val="sv-SE"/>
        </w:rPr>
      </w:pPr>
      <w:r>
        <w:rPr>
          <w:rFonts w:ascii="Tahoma" w:hAnsi="Tahoma" w:cs="Tahoma"/>
          <w:lang w:val="sv-SE"/>
        </w:rPr>
        <w:t>Laporan hasil pemeriksaan sebagai salah satu input hasil pengawasan belum ditindak lanjuti oleh auditor secara cepat, tepat dan tuntas, sebagai umpan balik (</w:t>
      </w:r>
      <w:r w:rsidRPr="00E72557">
        <w:rPr>
          <w:rFonts w:ascii="Tahoma" w:hAnsi="Tahoma" w:cs="Tahoma"/>
          <w:i/>
          <w:lang w:val="sv-SE"/>
        </w:rPr>
        <w:t>feed back</w:t>
      </w:r>
      <w:r>
        <w:rPr>
          <w:rFonts w:ascii="Tahoma" w:hAnsi="Tahoma" w:cs="Tahoma"/>
          <w:lang w:val="sv-SE"/>
        </w:rPr>
        <w:t>) bagi perencanaan dan pelaksanaan berikutnya.</w:t>
      </w:r>
    </w:p>
    <w:p w:rsidR="004954A6" w:rsidRDefault="00DA0CA1" w:rsidP="00ED7D13">
      <w:pPr>
        <w:spacing w:before="120" w:after="120" w:line="360" w:lineRule="auto"/>
        <w:ind w:left="360"/>
        <w:jc w:val="both"/>
        <w:rPr>
          <w:rFonts w:ascii="Tahoma" w:hAnsi="Tahoma" w:cs="Tahoma"/>
          <w:lang w:val="sv-SE"/>
        </w:rPr>
      </w:pPr>
      <w:r w:rsidRPr="00D01E99">
        <w:rPr>
          <w:rFonts w:ascii="Tahoma" w:hAnsi="Tahoma" w:cs="Tahoma"/>
          <w:lang w:val="sv-SE"/>
        </w:rPr>
        <w:t>Berdasarkan uraian tersebut, analisis ling</w:t>
      </w:r>
      <w:r w:rsidR="00282074">
        <w:rPr>
          <w:rFonts w:ascii="Tahoma" w:hAnsi="Tahoma" w:cs="Tahoma"/>
          <w:lang w:val="sv-SE"/>
        </w:rPr>
        <w:t xml:space="preserve">kungan dapat dirumuskan </w:t>
      </w:r>
      <w:r w:rsidR="00153A89">
        <w:rPr>
          <w:rFonts w:ascii="Tahoma" w:hAnsi="Tahoma" w:cs="Tahoma"/>
          <w:lang w:val="sv-SE"/>
        </w:rPr>
        <w:t>sebagai berikut</w:t>
      </w:r>
      <w:r w:rsidR="001A2467">
        <w:rPr>
          <w:rFonts w:ascii="Tahoma" w:hAnsi="Tahoma" w:cs="Tahoma"/>
          <w:lang w:val="sv-SE"/>
        </w:rPr>
        <w:t>:</w:t>
      </w:r>
    </w:p>
    <w:p w:rsidR="00DA0CA1" w:rsidRPr="00C54385" w:rsidRDefault="00DA0CA1" w:rsidP="00AD20DE">
      <w:pPr>
        <w:tabs>
          <w:tab w:val="left" w:pos="1080"/>
        </w:tabs>
        <w:spacing w:before="120" w:after="0" w:line="240" w:lineRule="auto"/>
        <w:ind w:left="1080" w:hanging="720"/>
        <w:rPr>
          <w:rFonts w:ascii="Tahoma" w:hAnsi="Tahoma" w:cs="Tahoma"/>
          <w:b/>
          <w:bCs/>
          <w:sz w:val="20"/>
          <w:szCs w:val="20"/>
        </w:rPr>
      </w:pPr>
      <w:r w:rsidRPr="00C54385">
        <w:rPr>
          <w:rFonts w:ascii="Tahoma" w:hAnsi="Tahoma" w:cs="Tahoma"/>
          <w:b/>
          <w:bCs/>
          <w:sz w:val="20"/>
          <w:szCs w:val="20"/>
        </w:rPr>
        <w:t xml:space="preserve">Analisis Lingkungan </w:t>
      </w:r>
    </w:p>
    <w:p w:rsidR="00AA5009" w:rsidRPr="004954A6" w:rsidRDefault="00AA5009" w:rsidP="00AD20DE">
      <w:pPr>
        <w:tabs>
          <w:tab w:val="left" w:pos="1080"/>
        </w:tabs>
        <w:spacing w:before="120" w:after="0" w:line="240" w:lineRule="auto"/>
        <w:ind w:left="1080" w:hanging="720"/>
        <w:rPr>
          <w:rFonts w:ascii="Tahoma" w:hAnsi="Tahoma" w:cs="Tahoma"/>
          <w:b/>
          <w:bCs/>
          <w:sz w:val="8"/>
          <w:szCs w:val="8"/>
        </w:rPr>
      </w:pPr>
    </w:p>
    <w:tbl>
      <w:tblPr>
        <w:tblW w:w="844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1"/>
        <w:gridCol w:w="3331"/>
        <w:gridCol w:w="3780"/>
      </w:tblGrid>
      <w:tr w:rsidR="00DA0CA1" w:rsidRPr="00C54385">
        <w:trPr>
          <w:cantSplit/>
          <w:trHeight w:val="161"/>
        </w:trPr>
        <w:tc>
          <w:tcPr>
            <w:tcW w:w="1331" w:type="dxa"/>
            <w:vMerge w:val="restart"/>
          </w:tcPr>
          <w:p w:rsidR="00DA0CA1" w:rsidRPr="00C54385" w:rsidRDefault="00DA0CA1" w:rsidP="002C0ACD">
            <w:pPr>
              <w:spacing w:after="0" w:line="240" w:lineRule="auto"/>
              <w:rPr>
                <w:rFonts w:ascii="Tahoma" w:hAnsi="Tahoma" w:cs="Tahoma"/>
                <w:sz w:val="16"/>
                <w:szCs w:val="16"/>
              </w:rPr>
            </w:pPr>
          </w:p>
          <w:p w:rsidR="00DA0CA1" w:rsidRPr="00C54385" w:rsidRDefault="00DA0CA1" w:rsidP="002C0ACD">
            <w:pPr>
              <w:spacing w:after="0" w:line="240" w:lineRule="auto"/>
              <w:rPr>
                <w:rFonts w:ascii="Tahoma" w:hAnsi="Tahoma" w:cs="Tahoma"/>
                <w:sz w:val="16"/>
                <w:szCs w:val="16"/>
              </w:rPr>
            </w:pPr>
          </w:p>
          <w:p w:rsidR="00DA0CA1" w:rsidRPr="00C54385" w:rsidRDefault="00DA0CA1" w:rsidP="002C0ACD">
            <w:pPr>
              <w:spacing w:after="0" w:line="240" w:lineRule="auto"/>
              <w:rPr>
                <w:rFonts w:ascii="Tahoma" w:hAnsi="Tahoma" w:cs="Tahoma"/>
                <w:b/>
                <w:bCs/>
                <w:sz w:val="16"/>
                <w:szCs w:val="16"/>
              </w:rPr>
            </w:pPr>
            <w:r w:rsidRPr="00C54385">
              <w:rPr>
                <w:rFonts w:ascii="Tahoma" w:hAnsi="Tahoma" w:cs="Tahoma"/>
                <w:b/>
                <w:bCs/>
                <w:sz w:val="16"/>
                <w:szCs w:val="16"/>
              </w:rPr>
              <w:t>Lingkungan internal</w:t>
            </w:r>
          </w:p>
        </w:tc>
        <w:tc>
          <w:tcPr>
            <w:tcW w:w="3331" w:type="dxa"/>
            <w:vAlign w:val="center"/>
          </w:tcPr>
          <w:p w:rsidR="00DA0CA1" w:rsidRPr="00C54385" w:rsidRDefault="00DA0CA1" w:rsidP="002C0ACD">
            <w:pPr>
              <w:spacing w:before="60" w:after="60" w:line="240" w:lineRule="auto"/>
              <w:jc w:val="center"/>
              <w:rPr>
                <w:rFonts w:ascii="Tahoma" w:hAnsi="Tahoma" w:cs="Tahoma"/>
                <w:b/>
                <w:bCs/>
                <w:sz w:val="16"/>
                <w:szCs w:val="16"/>
              </w:rPr>
            </w:pPr>
            <w:r w:rsidRPr="00C54385">
              <w:rPr>
                <w:rFonts w:ascii="Tahoma" w:hAnsi="Tahoma" w:cs="Tahoma"/>
                <w:b/>
                <w:bCs/>
                <w:sz w:val="16"/>
                <w:szCs w:val="16"/>
              </w:rPr>
              <w:t xml:space="preserve">Kekuatan </w:t>
            </w:r>
            <w:r w:rsidRPr="00C54385">
              <w:rPr>
                <w:rFonts w:ascii="Tahoma" w:hAnsi="Tahoma" w:cs="Tahoma"/>
                <w:b/>
                <w:bCs/>
                <w:i/>
                <w:iCs/>
                <w:sz w:val="16"/>
                <w:szCs w:val="16"/>
              </w:rPr>
              <w:t>(strength)</w:t>
            </w:r>
          </w:p>
        </w:tc>
        <w:tc>
          <w:tcPr>
            <w:tcW w:w="3780" w:type="dxa"/>
            <w:vAlign w:val="center"/>
          </w:tcPr>
          <w:p w:rsidR="00DA0CA1" w:rsidRPr="00C54385" w:rsidRDefault="00DA0CA1" w:rsidP="002C0ACD">
            <w:pPr>
              <w:spacing w:before="60" w:after="60" w:line="240" w:lineRule="auto"/>
              <w:jc w:val="center"/>
              <w:rPr>
                <w:rFonts w:ascii="Tahoma" w:hAnsi="Tahoma" w:cs="Tahoma"/>
                <w:b/>
                <w:bCs/>
                <w:sz w:val="16"/>
                <w:szCs w:val="16"/>
              </w:rPr>
            </w:pPr>
            <w:r w:rsidRPr="00C54385">
              <w:rPr>
                <w:rFonts w:ascii="Tahoma" w:hAnsi="Tahoma" w:cs="Tahoma"/>
                <w:b/>
                <w:bCs/>
                <w:sz w:val="16"/>
                <w:szCs w:val="16"/>
              </w:rPr>
              <w:t xml:space="preserve">Kelemahan </w:t>
            </w:r>
            <w:r w:rsidRPr="00C54385">
              <w:rPr>
                <w:rFonts w:ascii="Tahoma" w:hAnsi="Tahoma" w:cs="Tahoma"/>
                <w:b/>
                <w:bCs/>
                <w:i/>
                <w:iCs/>
                <w:sz w:val="16"/>
                <w:szCs w:val="16"/>
              </w:rPr>
              <w:t>(weakness)</w:t>
            </w:r>
          </w:p>
        </w:tc>
      </w:tr>
      <w:tr w:rsidR="00DA0CA1" w:rsidRPr="00C54385" w:rsidTr="006A7F3E">
        <w:trPr>
          <w:cantSplit/>
          <w:trHeight w:val="2267"/>
        </w:trPr>
        <w:tc>
          <w:tcPr>
            <w:tcW w:w="1331" w:type="dxa"/>
            <w:vMerge/>
          </w:tcPr>
          <w:p w:rsidR="00DA0CA1" w:rsidRPr="00C54385" w:rsidRDefault="00DA0CA1" w:rsidP="002C0ACD">
            <w:pPr>
              <w:jc w:val="both"/>
              <w:rPr>
                <w:rFonts w:ascii="Tahoma" w:hAnsi="Tahoma" w:cs="Tahoma"/>
                <w:b/>
                <w:bCs/>
                <w:sz w:val="16"/>
                <w:szCs w:val="16"/>
              </w:rPr>
            </w:pPr>
          </w:p>
        </w:tc>
        <w:tc>
          <w:tcPr>
            <w:tcW w:w="3331" w:type="dxa"/>
          </w:tcPr>
          <w:p w:rsidR="00DA0CA1" w:rsidRPr="00C54385" w:rsidRDefault="00DA0CA1" w:rsidP="00AD20DE">
            <w:pPr>
              <w:numPr>
                <w:ilvl w:val="0"/>
                <w:numId w:val="6"/>
              </w:numPr>
              <w:tabs>
                <w:tab w:val="num" w:pos="153"/>
              </w:tabs>
              <w:spacing w:after="0" w:line="240" w:lineRule="auto"/>
              <w:ind w:left="158" w:hanging="230"/>
              <w:rPr>
                <w:rFonts w:ascii="Tahoma" w:hAnsi="Tahoma" w:cs="Tahoma"/>
                <w:sz w:val="16"/>
                <w:szCs w:val="16"/>
                <w:lang w:val="sv-SE"/>
              </w:rPr>
            </w:pPr>
            <w:r w:rsidRPr="00C54385">
              <w:rPr>
                <w:rFonts w:ascii="Tahoma" w:hAnsi="Tahoma" w:cs="Tahoma"/>
                <w:sz w:val="16"/>
                <w:szCs w:val="16"/>
                <w:lang w:val="sv-SE"/>
              </w:rPr>
              <w:t>Eksistensi dan legalitas lembaga pengawasan didukung Undang-Undang.</w:t>
            </w:r>
          </w:p>
          <w:p w:rsidR="00DA0CA1" w:rsidRPr="00C54385" w:rsidRDefault="00DA0CA1" w:rsidP="00AD20DE">
            <w:pPr>
              <w:numPr>
                <w:ilvl w:val="0"/>
                <w:numId w:val="6"/>
              </w:numPr>
              <w:tabs>
                <w:tab w:val="num" w:pos="153"/>
              </w:tabs>
              <w:spacing w:after="0" w:line="240" w:lineRule="auto"/>
              <w:ind w:left="158" w:hanging="230"/>
              <w:rPr>
                <w:rFonts w:ascii="Tahoma" w:hAnsi="Tahoma" w:cs="Tahoma"/>
                <w:sz w:val="16"/>
                <w:szCs w:val="16"/>
                <w:lang w:val="sv-SE"/>
              </w:rPr>
            </w:pPr>
            <w:r w:rsidRPr="00C54385">
              <w:rPr>
                <w:rFonts w:ascii="Tahoma" w:hAnsi="Tahoma" w:cs="Tahoma"/>
                <w:sz w:val="16"/>
                <w:szCs w:val="16"/>
                <w:lang w:val="sv-SE"/>
              </w:rPr>
              <w:t>Kriteria/Peraturan sebagai dasar pengawasan lengkap.</w:t>
            </w:r>
          </w:p>
          <w:p w:rsidR="00DA0CA1" w:rsidRPr="00F301F0" w:rsidRDefault="00DA0CA1" w:rsidP="00AA5009">
            <w:pPr>
              <w:spacing w:after="0" w:line="240" w:lineRule="auto"/>
              <w:ind w:left="-72"/>
              <w:rPr>
                <w:rFonts w:ascii="Tahoma" w:hAnsi="Tahoma" w:cs="Tahoma"/>
                <w:sz w:val="16"/>
                <w:szCs w:val="16"/>
                <w:lang w:val="sv-SE"/>
              </w:rPr>
            </w:pPr>
          </w:p>
        </w:tc>
        <w:tc>
          <w:tcPr>
            <w:tcW w:w="3780" w:type="dxa"/>
          </w:tcPr>
          <w:p w:rsidR="00DA0CA1" w:rsidRPr="00F301F0" w:rsidRDefault="00DA0CA1" w:rsidP="00AD20DE">
            <w:pPr>
              <w:pStyle w:val="BodyText"/>
              <w:numPr>
                <w:ilvl w:val="0"/>
                <w:numId w:val="7"/>
              </w:numPr>
              <w:tabs>
                <w:tab w:val="left" w:pos="189"/>
              </w:tabs>
              <w:spacing w:after="0" w:line="240" w:lineRule="auto"/>
              <w:ind w:left="202" w:hanging="274"/>
              <w:rPr>
                <w:rFonts w:ascii="Tahoma" w:hAnsi="Tahoma" w:cs="Tahoma"/>
                <w:sz w:val="16"/>
                <w:szCs w:val="16"/>
                <w:lang w:val="sv-SE"/>
              </w:rPr>
            </w:pPr>
            <w:r w:rsidRPr="00F301F0">
              <w:rPr>
                <w:rFonts w:ascii="Tahoma" w:hAnsi="Tahoma" w:cs="Tahoma"/>
                <w:sz w:val="16"/>
                <w:szCs w:val="16"/>
                <w:lang w:val="sv-SE"/>
              </w:rPr>
              <w:t>Terbatasnya personil  auditor/ pemeriksa dibandingkan dengan luasnya beban kerja pengawasan.</w:t>
            </w:r>
          </w:p>
          <w:p w:rsidR="00DA0CA1" w:rsidRPr="00F301F0" w:rsidRDefault="00DA0CA1" w:rsidP="00AD20DE">
            <w:pPr>
              <w:pStyle w:val="BodyText"/>
              <w:numPr>
                <w:ilvl w:val="0"/>
                <w:numId w:val="7"/>
              </w:numPr>
              <w:tabs>
                <w:tab w:val="left" w:pos="189"/>
              </w:tabs>
              <w:spacing w:after="0" w:line="240" w:lineRule="auto"/>
              <w:ind w:left="207" w:hanging="279"/>
              <w:rPr>
                <w:rFonts w:ascii="Tahoma" w:hAnsi="Tahoma" w:cs="Tahoma"/>
                <w:sz w:val="16"/>
                <w:szCs w:val="16"/>
                <w:lang w:val="sv-SE"/>
              </w:rPr>
            </w:pPr>
            <w:r w:rsidRPr="00F301F0">
              <w:rPr>
                <w:rFonts w:ascii="Tahoma" w:hAnsi="Tahoma" w:cs="Tahoma"/>
                <w:sz w:val="16"/>
                <w:szCs w:val="16"/>
                <w:lang w:val="sv-SE"/>
              </w:rPr>
              <w:t>Orientasi pemeriksaan masih cenderung bersifat ketaatan dan belum memberikan penilaian terhadap kinerja organisasi /program.</w:t>
            </w:r>
          </w:p>
          <w:p w:rsidR="00DA0CA1" w:rsidRPr="00C54385" w:rsidRDefault="00DA0CA1" w:rsidP="00AD20DE">
            <w:pPr>
              <w:pStyle w:val="BodyText"/>
              <w:numPr>
                <w:ilvl w:val="0"/>
                <w:numId w:val="7"/>
              </w:numPr>
              <w:tabs>
                <w:tab w:val="left" w:pos="189"/>
              </w:tabs>
              <w:spacing w:after="0" w:line="240" w:lineRule="auto"/>
              <w:ind w:left="202" w:hanging="274"/>
              <w:rPr>
                <w:rFonts w:ascii="Tahoma" w:hAnsi="Tahoma" w:cs="Tahoma"/>
                <w:sz w:val="16"/>
                <w:szCs w:val="16"/>
                <w:lang w:val="fi-FI"/>
              </w:rPr>
            </w:pPr>
            <w:r w:rsidRPr="00C54385">
              <w:rPr>
                <w:rFonts w:ascii="Tahoma" w:hAnsi="Tahoma" w:cs="Tahoma"/>
                <w:sz w:val="16"/>
                <w:szCs w:val="16"/>
                <w:lang w:val="fi-FI"/>
              </w:rPr>
              <w:t>Proses penyelesaian Laporan Hasil Pemeriksaan masih lambat.</w:t>
            </w:r>
          </w:p>
          <w:p w:rsidR="00DA0CA1" w:rsidRDefault="00AA5009" w:rsidP="004954A6">
            <w:pPr>
              <w:numPr>
                <w:ilvl w:val="0"/>
                <w:numId w:val="7"/>
              </w:numPr>
              <w:tabs>
                <w:tab w:val="clear" w:pos="720"/>
              </w:tabs>
              <w:spacing w:after="0" w:line="240" w:lineRule="auto"/>
              <w:ind w:left="270"/>
              <w:rPr>
                <w:rFonts w:ascii="Tahoma" w:hAnsi="Tahoma" w:cs="Tahoma"/>
                <w:sz w:val="16"/>
                <w:szCs w:val="16"/>
                <w:lang w:val="fi-FI"/>
              </w:rPr>
            </w:pPr>
            <w:r w:rsidRPr="004954A6">
              <w:rPr>
                <w:rFonts w:ascii="Tahoma" w:hAnsi="Tahoma" w:cs="Tahoma"/>
                <w:sz w:val="16"/>
                <w:szCs w:val="16"/>
                <w:lang w:val="fi-FI"/>
              </w:rPr>
              <w:t>Dukungan pendanaan relatif belum mencukupi</w:t>
            </w:r>
          </w:p>
          <w:p w:rsidR="004954A6" w:rsidRPr="004954A6" w:rsidRDefault="004954A6" w:rsidP="004954A6">
            <w:pPr>
              <w:spacing w:after="0" w:line="240" w:lineRule="auto"/>
              <w:rPr>
                <w:rFonts w:ascii="Tahoma" w:hAnsi="Tahoma" w:cs="Tahoma"/>
                <w:sz w:val="16"/>
                <w:szCs w:val="16"/>
                <w:lang w:val="fi-FI"/>
              </w:rPr>
            </w:pPr>
          </w:p>
        </w:tc>
      </w:tr>
      <w:tr w:rsidR="00DA0CA1" w:rsidRPr="00C54385" w:rsidTr="00E72557">
        <w:trPr>
          <w:cantSplit/>
          <w:trHeight w:val="377"/>
        </w:trPr>
        <w:tc>
          <w:tcPr>
            <w:tcW w:w="1331" w:type="dxa"/>
            <w:vMerge w:val="restart"/>
          </w:tcPr>
          <w:p w:rsidR="00DA0CA1" w:rsidRPr="00C54385" w:rsidRDefault="00DA0CA1" w:rsidP="002C0ACD">
            <w:pPr>
              <w:spacing w:after="0" w:line="240" w:lineRule="auto"/>
              <w:rPr>
                <w:rFonts w:ascii="Tahoma" w:hAnsi="Tahoma" w:cs="Tahoma"/>
                <w:sz w:val="16"/>
                <w:szCs w:val="16"/>
                <w:lang w:val="fi-FI"/>
              </w:rPr>
            </w:pPr>
          </w:p>
          <w:p w:rsidR="00DA0CA1" w:rsidRPr="00C54385" w:rsidRDefault="00DA0CA1" w:rsidP="002C0ACD">
            <w:pPr>
              <w:spacing w:after="0" w:line="240" w:lineRule="auto"/>
              <w:rPr>
                <w:rFonts w:ascii="Tahoma" w:hAnsi="Tahoma" w:cs="Tahoma"/>
                <w:sz w:val="16"/>
                <w:szCs w:val="16"/>
                <w:lang w:val="fi-FI"/>
              </w:rPr>
            </w:pPr>
          </w:p>
          <w:p w:rsidR="00DA0CA1" w:rsidRPr="00C54385" w:rsidRDefault="00DA0CA1" w:rsidP="002C0ACD">
            <w:pPr>
              <w:spacing w:after="0" w:line="240" w:lineRule="auto"/>
              <w:rPr>
                <w:rFonts w:ascii="Tahoma" w:hAnsi="Tahoma" w:cs="Tahoma"/>
                <w:b/>
                <w:bCs/>
                <w:sz w:val="16"/>
                <w:szCs w:val="16"/>
              </w:rPr>
            </w:pPr>
            <w:r w:rsidRPr="00C54385">
              <w:rPr>
                <w:rFonts w:ascii="Tahoma" w:hAnsi="Tahoma" w:cs="Tahoma"/>
                <w:b/>
                <w:bCs/>
                <w:sz w:val="16"/>
                <w:szCs w:val="16"/>
              </w:rPr>
              <w:t>Lingkungan</w:t>
            </w:r>
          </w:p>
          <w:p w:rsidR="00DA0CA1" w:rsidRPr="00C54385" w:rsidRDefault="00DA0CA1" w:rsidP="002C0ACD">
            <w:pPr>
              <w:spacing w:after="0" w:line="240" w:lineRule="auto"/>
              <w:rPr>
                <w:rFonts w:ascii="Tahoma" w:hAnsi="Tahoma" w:cs="Tahoma"/>
                <w:sz w:val="16"/>
                <w:szCs w:val="16"/>
              </w:rPr>
            </w:pPr>
            <w:r w:rsidRPr="00C54385">
              <w:rPr>
                <w:rFonts w:ascii="Tahoma" w:hAnsi="Tahoma" w:cs="Tahoma"/>
                <w:b/>
                <w:bCs/>
                <w:sz w:val="16"/>
                <w:szCs w:val="16"/>
              </w:rPr>
              <w:t>eksternal</w:t>
            </w:r>
          </w:p>
        </w:tc>
        <w:tc>
          <w:tcPr>
            <w:tcW w:w="3331" w:type="dxa"/>
            <w:vAlign w:val="center"/>
          </w:tcPr>
          <w:p w:rsidR="00DA0CA1" w:rsidRPr="00C54385" w:rsidRDefault="00DA0CA1" w:rsidP="004954A6">
            <w:pPr>
              <w:spacing w:before="60" w:after="60" w:line="240" w:lineRule="auto"/>
              <w:jc w:val="center"/>
              <w:rPr>
                <w:rFonts w:ascii="Tahoma" w:hAnsi="Tahoma" w:cs="Tahoma"/>
                <w:b/>
                <w:bCs/>
                <w:sz w:val="16"/>
                <w:szCs w:val="16"/>
              </w:rPr>
            </w:pPr>
            <w:r w:rsidRPr="00C54385">
              <w:rPr>
                <w:rFonts w:ascii="Tahoma" w:hAnsi="Tahoma" w:cs="Tahoma"/>
                <w:b/>
                <w:bCs/>
                <w:sz w:val="16"/>
                <w:szCs w:val="16"/>
              </w:rPr>
              <w:lastRenderedPageBreak/>
              <w:t xml:space="preserve">Peluang </w:t>
            </w:r>
            <w:r w:rsidRPr="00C54385">
              <w:rPr>
                <w:rFonts w:ascii="Tahoma" w:hAnsi="Tahoma" w:cs="Tahoma"/>
                <w:b/>
                <w:bCs/>
                <w:i/>
                <w:iCs/>
                <w:sz w:val="16"/>
                <w:szCs w:val="16"/>
              </w:rPr>
              <w:t>(opportunity)</w:t>
            </w:r>
          </w:p>
        </w:tc>
        <w:tc>
          <w:tcPr>
            <w:tcW w:w="3780" w:type="dxa"/>
            <w:vAlign w:val="center"/>
          </w:tcPr>
          <w:p w:rsidR="00DA0CA1" w:rsidRPr="00C54385" w:rsidRDefault="00DA0CA1" w:rsidP="002C0ACD">
            <w:pPr>
              <w:spacing w:before="60" w:after="60" w:line="240" w:lineRule="auto"/>
              <w:jc w:val="center"/>
              <w:rPr>
                <w:rFonts w:ascii="Tahoma" w:hAnsi="Tahoma" w:cs="Tahoma"/>
                <w:b/>
                <w:bCs/>
                <w:sz w:val="16"/>
                <w:szCs w:val="16"/>
              </w:rPr>
            </w:pPr>
            <w:r w:rsidRPr="00C54385">
              <w:rPr>
                <w:rFonts w:ascii="Tahoma" w:hAnsi="Tahoma" w:cs="Tahoma"/>
                <w:b/>
                <w:bCs/>
                <w:sz w:val="16"/>
                <w:szCs w:val="16"/>
              </w:rPr>
              <w:t xml:space="preserve">Ancaman </w:t>
            </w:r>
            <w:r w:rsidRPr="00C54385">
              <w:rPr>
                <w:rFonts w:ascii="Tahoma" w:hAnsi="Tahoma" w:cs="Tahoma"/>
                <w:b/>
                <w:bCs/>
                <w:i/>
                <w:iCs/>
                <w:sz w:val="16"/>
                <w:szCs w:val="16"/>
              </w:rPr>
              <w:t>(threat)</w:t>
            </w:r>
          </w:p>
        </w:tc>
      </w:tr>
      <w:tr w:rsidR="00DA0CA1" w:rsidRPr="00C54385">
        <w:trPr>
          <w:cantSplit/>
          <w:trHeight w:val="1921"/>
        </w:trPr>
        <w:tc>
          <w:tcPr>
            <w:tcW w:w="1331" w:type="dxa"/>
            <w:vMerge/>
          </w:tcPr>
          <w:p w:rsidR="00DA0CA1" w:rsidRPr="00C54385" w:rsidRDefault="00DA0CA1" w:rsidP="002C0ACD">
            <w:pPr>
              <w:spacing w:after="0"/>
              <w:jc w:val="both"/>
              <w:rPr>
                <w:rFonts w:ascii="Tahoma" w:hAnsi="Tahoma" w:cs="Tahoma"/>
                <w:sz w:val="16"/>
                <w:szCs w:val="16"/>
              </w:rPr>
            </w:pPr>
          </w:p>
        </w:tc>
        <w:tc>
          <w:tcPr>
            <w:tcW w:w="3331" w:type="dxa"/>
          </w:tcPr>
          <w:p w:rsidR="00DA0CA1" w:rsidRPr="0059577D" w:rsidRDefault="00DA0CA1" w:rsidP="00AD20DE">
            <w:pPr>
              <w:pStyle w:val="BodyText2"/>
              <w:numPr>
                <w:ilvl w:val="0"/>
                <w:numId w:val="8"/>
              </w:numPr>
              <w:tabs>
                <w:tab w:val="clear" w:pos="720"/>
                <w:tab w:val="num" w:pos="153"/>
              </w:tabs>
              <w:spacing w:after="0" w:line="240" w:lineRule="auto"/>
              <w:ind w:left="153" w:hanging="225"/>
              <w:rPr>
                <w:rFonts w:ascii="Tahoma" w:hAnsi="Tahoma" w:cs="Tahoma"/>
                <w:sz w:val="16"/>
                <w:szCs w:val="16"/>
                <w:lang w:val="sv-SE"/>
              </w:rPr>
            </w:pPr>
            <w:r w:rsidRPr="0059577D">
              <w:rPr>
                <w:rFonts w:ascii="Tahoma" w:hAnsi="Tahoma" w:cs="Tahoma"/>
                <w:sz w:val="16"/>
                <w:szCs w:val="16"/>
                <w:lang w:val="sv-SE"/>
              </w:rPr>
              <w:t>Adanya kebijakan pemberantasan KKN secara Nasional.</w:t>
            </w:r>
          </w:p>
          <w:p w:rsidR="00DA0CA1" w:rsidRPr="0059577D" w:rsidRDefault="00DA0CA1" w:rsidP="00AD20DE">
            <w:pPr>
              <w:pStyle w:val="BodyText2"/>
              <w:numPr>
                <w:ilvl w:val="0"/>
                <w:numId w:val="8"/>
              </w:numPr>
              <w:tabs>
                <w:tab w:val="clear" w:pos="720"/>
                <w:tab w:val="num" w:pos="153"/>
              </w:tabs>
              <w:spacing w:after="0" w:line="240" w:lineRule="auto"/>
              <w:ind w:left="153" w:hanging="225"/>
              <w:rPr>
                <w:rFonts w:ascii="Tahoma" w:hAnsi="Tahoma" w:cs="Tahoma"/>
                <w:sz w:val="16"/>
                <w:szCs w:val="16"/>
                <w:lang w:val="sv-SE"/>
              </w:rPr>
            </w:pPr>
            <w:r w:rsidRPr="0059577D">
              <w:rPr>
                <w:rFonts w:ascii="Tahoma" w:hAnsi="Tahoma" w:cs="Tahoma"/>
                <w:sz w:val="16"/>
                <w:szCs w:val="16"/>
                <w:lang w:val="sv-SE"/>
              </w:rPr>
              <w:t>Kesadaran dan keberanian masyarakat melaporkan adanya penyimpangan cukup tinggi.</w:t>
            </w:r>
          </w:p>
          <w:p w:rsidR="00DA0CA1" w:rsidRPr="00C54385" w:rsidRDefault="00DA0CA1" w:rsidP="00AD20DE">
            <w:pPr>
              <w:pStyle w:val="BodyText2"/>
              <w:numPr>
                <w:ilvl w:val="0"/>
                <w:numId w:val="8"/>
              </w:numPr>
              <w:tabs>
                <w:tab w:val="clear" w:pos="720"/>
                <w:tab w:val="num" w:pos="153"/>
              </w:tabs>
              <w:spacing w:after="0" w:line="240" w:lineRule="auto"/>
              <w:ind w:left="153" w:hanging="225"/>
              <w:rPr>
                <w:rFonts w:ascii="Tahoma" w:hAnsi="Tahoma" w:cs="Tahoma"/>
                <w:sz w:val="16"/>
                <w:szCs w:val="16"/>
              </w:rPr>
            </w:pPr>
            <w:r w:rsidRPr="00C54385">
              <w:rPr>
                <w:rFonts w:ascii="Tahoma" w:hAnsi="Tahoma" w:cs="Tahoma"/>
                <w:sz w:val="16"/>
                <w:szCs w:val="16"/>
              </w:rPr>
              <w:t>Dibangunnya Komitmen Aparatur , Swasta dan masyarakat untuk mewujudkan Pemerintahan yang baik.</w:t>
            </w:r>
          </w:p>
        </w:tc>
        <w:tc>
          <w:tcPr>
            <w:tcW w:w="3780" w:type="dxa"/>
          </w:tcPr>
          <w:p w:rsidR="00DA0CA1" w:rsidRPr="00C54385" w:rsidRDefault="00DA0CA1" w:rsidP="00BF00EC">
            <w:pPr>
              <w:spacing w:after="0" w:line="240" w:lineRule="auto"/>
              <w:rPr>
                <w:rFonts w:ascii="Tahoma" w:hAnsi="Tahoma" w:cs="Tahoma"/>
                <w:sz w:val="16"/>
                <w:szCs w:val="16"/>
              </w:rPr>
            </w:pPr>
          </w:p>
          <w:p w:rsidR="00DA0CA1" w:rsidRPr="00C54385" w:rsidRDefault="00DA0CA1" w:rsidP="00AD20DE">
            <w:pPr>
              <w:numPr>
                <w:ilvl w:val="0"/>
                <w:numId w:val="2"/>
              </w:numPr>
              <w:tabs>
                <w:tab w:val="clear" w:pos="720"/>
                <w:tab w:val="num" w:pos="153"/>
              </w:tabs>
              <w:spacing w:after="0" w:line="240" w:lineRule="auto"/>
              <w:ind w:left="171" w:hanging="243"/>
              <w:rPr>
                <w:rFonts w:ascii="Tahoma" w:hAnsi="Tahoma" w:cs="Tahoma"/>
                <w:sz w:val="16"/>
                <w:szCs w:val="16"/>
              </w:rPr>
            </w:pPr>
            <w:r w:rsidRPr="00C54385">
              <w:rPr>
                <w:rFonts w:ascii="Tahoma" w:hAnsi="Tahoma" w:cs="Tahoma"/>
                <w:sz w:val="16"/>
                <w:szCs w:val="16"/>
              </w:rPr>
              <w:t xml:space="preserve">Objek pemeriksaan yang tidak kooperatif </w:t>
            </w:r>
            <w:r w:rsidR="00C16AB2">
              <w:rPr>
                <w:rFonts w:ascii="Tahoma" w:hAnsi="Tahoma" w:cs="Tahoma"/>
                <w:sz w:val="16"/>
                <w:szCs w:val="16"/>
              </w:rPr>
              <w:t>memberikan data kepada</w:t>
            </w:r>
            <w:r w:rsidR="00BE441D">
              <w:rPr>
                <w:rFonts w:ascii="Tahoma" w:hAnsi="Tahoma" w:cs="Tahoma"/>
                <w:sz w:val="16"/>
                <w:szCs w:val="16"/>
              </w:rPr>
              <w:t xml:space="preserve"> </w:t>
            </w:r>
            <w:r w:rsidRPr="00C54385">
              <w:rPr>
                <w:rFonts w:ascii="Tahoma" w:hAnsi="Tahoma" w:cs="Tahoma"/>
                <w:sz w:val="16"/>
                <w:szCs w:val="16"/>
              </w:rPr>
              <w:t>Aparat pemeriksa.</w:t>
            </w:r>
          </w:p>
          <w:p w:rsidR="00DA0CA1" w:rsidRDefault="00DA0CA1" w:rsidP="00AD20DE">
            <w:pPr>
              <w:numPr>
                <w:ilvl w:val="0"/>
                <w:numId w:val="2"/>
              </w:numPr>
              <w:tabs>
                <w:tab w:val="clear" w:pos="720"/>
                <w:tab w:val="num" w:pos="153"/>
              </w:tabs>
              <w:spacing w:after="0" w:line="240" w:lineRule="auto"/>
              <w:ind w:left="171" w:hanging="243"/>
              <w:rPr>
                <w:rFonts w:ascii="Tahoma" w:hAnsi="Tahoma" w:cs="Tahoma"/>
                <w:sz w:val="16"/>
                <w:szCs w:val="16"/>
                <w:lang w:val="sv-SE"/>
              </w:rPr>
            </w:pPr>
            <w:r w:rsidRPr="00C54385">
              <w:rPr>
                <w:rFonts w:ascii="Tahoma" w:hAnsi="Tahoma" w:cs="Tahoma"/>
                <w:sz w:val="16"/>
                <w:szCs w:val="16"/>
                <w:lang w:val="sv-SE"/>
              </w:rPr>
              <w:t xml:space="preserve">Sistem pengendalian Intern </w:t>
            </w:r>
            <w:r w:rsidR="004B4244" w:rsidRPr="00C54385">
              <w:rPr>
                <w:rFonts w:ascii="Tahoma" w:hAnsi="Tahoma" w:cs="Tahoma"/>
                <w:sz w:val="16"/>
                <w:szCs w:val="16"/>
                <w:lang w:val="sv-SE"/>
              </w:rPr>
              <w:t xml:space="preserve"> (SPI) </w:t>
            </w:r>
            <w:r w:rsidRPr="00C54385">
              <w:rPr>
                <w:rFonts w:ascii="Tahoma" w:hAnsi="Tahoma" w:cs="Tahoma"/>
                <w:sz w:val="16"/>
                <w:szCs w:val="16"/>
                <w:lang w:val="sv-SE"/>
              </w:rPr>
              <w:t xml:space="preserve">atau pengawasan melekat belum berjalan </w:t>
            </w:r>
            <w:r w:rsidR="00C54385">
              <w:rPr>
                <w:rFonts w:ascii="Tahoma" w:hAnsi="Tahoma" w:cs="Tahoma"/>
                <w:sz w:val="16"/>
                <w:szCs w:val="16"/>
                <w:lang w:val="sv-SE"/>
              </w:rPr>
              <w:t>s</w:t>
            </w:r>
            <w:r w:rsidRPr="00C54385">
              <w:rPr>
                <w:rFonts w:ascii="Tahoma" w:hAnsi="Tahoma" w:cs="Tahoma"/>
                <w:sz w:val="16"/>
                <w:szCs w:val="16"/>
                <w:lang w:val="sv-SE"/>
              </w:rPr>
              <w:t>ebagaimana mestinya.</w:t>
            </w:r>
          </w:p>
          <w:p w:rsidR="00B43BE9" w:rsidRPr="00C54385" w:rsidRDefault="00B43BE9" w:rsidP="00AD20DE">
            <w:pPr>
              <w:numPr>
                <w:ilvl w:val="0"/>
                <w:numId w:val="2"/>
              </w:numPr>
              <w:tabs>
                <w:tab w:val="clear" w:pos="720"/>
                <w:tab w:val="num" w:pos="153"/>
              </w:tabs>
              <w:spacing w:after="0" w:line="240" w:lineRule="auto"/>
              <w:ind w:left="171" w:hanging="243"/>
              <w:rPr>
                <w:rFonts w:ascii="Tahoma" w:hAnsi="Tahoma" w:cs="Tahoma"/>
                <w:sz w:val="16"/>
                <w:szCs w:val="16"/>
                <w:lang w:val="sv-SE"/>
              </w:rPr>
            </w:pPr>
            <w:r>
              <w:rPr>
                <w:rFonts w:ascii="Tahoma" w:hAnsi="Tahoma" w:cs="Tahoma"/>
                <w:sz w:val="16"/>
                <w:szCs w:val="16"/>
                <w:lang w:val="sv-SE"/>
              </w:rPr>
              <w:t>Laporan Hasil Pemeriksaan belum ditindak lamjuti secara cepat, tepat dan tuntas.</w:t>
            </w:r>
          </w:p>
        </w:tc>
      </w:tr>
    </w:tbl>
    <w:p w:rsidR="00DA0CA1" w:rsidRPr="00D01E99" w:rsidRDefault="00DA0CA1" w:rsidP="00AD20DE">
      <w:pPr>
        <w:jc w:val="both"/>
        <w:rPr>
          <w:rFonts w:ascii="Tahoma" w:hAnsi="Tahoma" w:cs="Tahoma"/>
          <w:lang w:val="sv-SE"/>
        </w:rPr>
      </w:pPr>
    </w:p>
    <w:p w:rsidR="00DA0CA1" w:rsidRPr="007E3235" w:rsidRDefault="00DA0CA1" w:rsidP="00A24B4C">
      <w:pPr>
        <w:pStyle w:val="Heading1"/>
        <w:numPr>
          <w:ilvl w:val="0"/>
          <w:numId w:val="0"/>
        </w:numPr>
        <w:spacing w:line="360" w:lineRule="auto"/>
        <w:ind w:left="360"/>
        <w:rPr>
          <w:rFonts w:ascii="Tahoma" w:hAnsi="Tahoma" w:cs="Tahoma"/>
          <w:sz w:val="22"/>
          <w:szCs w:val="22"/>
        </w:rPr>
      </w:pPr>
      <w:r w:rsidRPr="007E3235">
        <w:rPr>
          <w:rFonts w:ascii="Tahoma" w:hAnsi="Tahoma" w:cs="Tahoma"/>
          <w:sz w:val="22"/>
          <w:szCs w:val="22"/>
        </w:rPr>
        <w:t>Analisis SWOT</w:t>
      </w:r>
      <w:r w:rsidR="00C550B6">
        <w:rPr>
          <w:rFonts w:ascii="Tahoma" w:hAnsi="Tahoma" w:cs="Tahoma"/>
          <w:sz w:val="22"/>
          <w:szCs w:val="22"/>
        </w:rPr>
        <w:t xml:space="preserve"> :</w:t>
      </w:r>
    </w:p>
    <w:p w:rsidR="00B43BE9" w:rsidRDefault="00DA0CA1" w:rsidP="00E72557">
      <w:pPr>
        <w:pStyle w:val="BodyTextIndent3"/>
        <w:spacing w:after="0" w:line="360" w:lineRule="auto"/>
        <w:jc w:val="both"/>
        <w:rPr>
          <w:rFonts w:ascii="Tahoma" w:hAnsi="Tahoma" w:cs="Tahoma"/>
          <w:sz w:val="22"/>
          <w:szCs w:val="22"/>
        </w:rPr>
      </w:pPr>
      <w:r w:rsidRPr="00D01E99">
        <w:rPr>
          <w:rFonts w:ascii="Tahoma" w:hAnsi="Tahoma" w:cs="Tahoma"/>
          <w:sz w:val="22"/>
          <w:szCs w:val="22"/>
        </w:rPr>
        <w:t>Berdasarkan pencermatan dan analisis lingkungan internal dan eksternal maka dapat diidentifikasi faktor kekuatan, kelemahan, peluang dan ancaman sebagai berikut :</w:t>
      </w:r>
    </w:p>
    <w:p w:rsidR="00DA0CA1" w:rsidRPr="00D01E99" w:rsidRDefault="00DA0CA1" w:rsidP="00A24B4C">
      <w:pPr>
        <w:numPr>
          <w:ilvl w:val="3"/>
          <w:numId w:val="2"/>
        </w:numPr>
        <w:tabs>
          <w:tab w:val="clear" w:pos="2880"/>
        </w:tabs>
        <w:spacing w:after="0" w:line="360" w:lineRule="auto"/>
        <w:ind w:left="810"/>
        <w:jc w:val="both"/>
        <w:rPr>
          <w:rFonts w:ascii="Tahoma" w:hAnsi="Tahoma" w:cs="Tahoma"/>
        </w:rPr>
      </w:pPr>
      <w:r w:rsidRPr="00D01E99">
        <w:rPr>
          <w:rFonts w:ascii="Tahoma" w:hAnsi="Tahoma" w:cs="Tahoma"/>
        </w:rPr>
        <w:t>Faktor Kekuatan</w:t>
      </w:r>
    </w:p>
    <w:p w:rsidR="00DA0CA1" w:rsidRPr="00D01E99" w:rsidRDefault="00DA0CA1" w:rsidP="00A24B4C">
      <w:pPr>
        <w:numPr>
          <w:ilvl w:val="1"/>
          <w:numId w:val="2"/>
        </w:numPr>
        <w:tabs>
          <w:tab w:val="clear" w:pos="1440"/>
          <w:tab w:val="num" w:pos="1080"/>
        </w:tabs>
        <w:spacing w:after="0" w:line="360" w:lineRule="auto"/>
        <w:ind w:left="1080"/>
        <w:jc w:val="both"/>
        <w:rPr>
          <w:rFonts w:ascii="Tahoma" w:hAnsi="Tahoma" w:cs="Tahoma"/>
        </w:rPr>
      </w:pPr>
      <w:r w:rsidRPr="00D01E99">
        <w:rPr>
          <w:rFonts w:ascii="Tahoma" w:hAnsi="Tahoma" w:cs="Tahoma"/>
        </w:rPr>
        <w:t>Eksistensi dan legalitas Lembaga Pengawasan Fungsional telah didukung oleh peraturan yang setara dengan Undang-Undang dan Peraturan Pemerintah. Hal ini merupakan modal dasar dalam pelaksanaan kegiatan pengawasan.</w:t>
      </w:r>
    </w:p>
    <w:p w:rsidR="00DA0CA1" w:rsidRDefault="00DA0CA1" w:rsidP="00A24B4C">
      <w:pPr>
        <w:numPr>
          <w:ilvl w:val="1"/>
          <w:numId w:val="2"/>
        </w:numPr>
        <w:tabs>
          <w:tab w:val="clear" w:pos="1440"/>
          <w:tab w:val="num" w:pos="1080"/>
        </w:tabs>
        <w:spacing w:after="0" w:line="360" w:lineRule="auto"/>
        <w:ind w:left="1080"/>
        <w:jc w:val="both"/>
        <w:rPr>
          <w:rFonts w:ascii="Tahoma" w:hAnsi="Tahoma" w:cs="Tahoma"/>
        </w:rPr>
      </w:pPr>
      <w:r w:rsidRPr="00D01E99">
        <w:rPr>
          <w:rFonts w:ascii="Tahoma" w:hAnsi="Tahoma" w:cs="Tahoma"/>
        </w:rPr>
        <w:t>Kriteria/Peraturan perundang-undangan sebagai dasar pemeriksaan pada penyelenggaraan pemerintahan daerah sudah mencukupi.</w:t>
      </w:r>
    </w:p>
    <w:p w:rsidR="00DA0CA1" w:rsidRPr="00D01E99" w:rsidRDefault="00DA0CA1" w:rsidP="00A24B4C">
      <w:pPr>
        <w:numPr>
          <w:ilvl w:val="1"/>
          <w:numId w:val="5"/>
        </w:numPr>
        <w:tabs>
          <w:tab w:val="clear" w:pos="1440"/>
          <w:tab w:val="num" w:pos="720"/>
        </w:tabs>
        <w:spacing w:after="0" w:line="360" w:lineRule="auto"/>
        <w:ind w:hanging="1080"/>
        <w:jc w:val="both"/>
        <w:rPr>
          <w:rFonts w:ascii="Tahoma" w:hAnsi="Tahoma" w:cs="Tahoma"/>
        </w:rPr>
      </w:pPr>
      <w:r w:rsidRPr="00D01E99">
        <w:rPr>
          <w:rFonts w:ascii="Tahoma" w:hAnsi="Tahoma" w:cs="Tahoma"/>
        </w:rPr>
        <w:t>Faktor Kelemahan</w:t>
      </w:r>
    </w:p>
    <w:p w:rsidR="00DA0CA1" w:rsidRPr="00D01E99" w:rsidRDefault="00DA0CA1" w:rsidP="00A24B4C">
      <w:pPr>
        <w:numPr>
          <w:ilvl w:val="1"/>
          <w:numId w:val="2"/>
        </w:numPr>
        <w:tabs>
          <w:tab w:val="clear" w:pos="1440"/>
          <w:tab w:val="num" w:pos="1080"/>
        </w:tabs>
        <w:spacing w:after="0" w:line="360" w:lineRule="auto"/>
        <w:ind w:left="1080"/>
        <w:jc w:val="both"/>
        <w:rPr>
          <w:rFonts w:ascii="Tahoma" w:hAnsi="Tahoma" w:cs="Tahoma"/>
          <w:lang w:val="fi-FI"/>
        </w:rPr>
      </w:pPr>
      <w:r w:rsidRPr="00D01E99">
        <w:rPr>
          <w:rFonts w:ascii="Tahoma" w:hAnsi="Tahoma" w:cs="Tahoma"/>
        </w:rPr>
        <w:t xml:space="preserve">Masih terbatasnya jumlah personil Auditor atau Pemeriksa dibandingkan dengan luas dan banyak objek pemeriksaan yang harus ditangani yaitu pada Pemerintah Provinsi dan Kabupaten/Kota. </w:t>
      </w:r>
      <w:r w:rsidRPr="00D01E99">
        <w:rPr>
          <w:rFonts w:ascii="Tahoma" w:hAnsi="Tahoma" w:cs="Tahoma"/>
          <w:lang w:val="fi-FI"/>
        </w:rPr>
        <w:t xml:space="preserve">Demikian pula kualitas kemampuan teknis serta kapasitasnya yang belum </w:t>
      </w:r>
      <w:r w:rsidR="008C3F02">
        <w:rPr>
          <w:rFonts w:ascii="Tahoma" w:hAnsi="Tahoma" w:cs="Tahoma"/>
          <w:lang w:val="fi-FI"/>
        </w:rPr>
        <w:t>memadai</w:t>
      </w:r>
      <w:r w:rsidRPr="00D01E99">
        <w:rPr>
          <w:rFonts w:ascii="Tahoma" w:hAnsi="Tahoma" w:cs="Tahoma"/>
          <w:lang w:val="fi-FI"/>
        </w:rPr>
        <w:t>.</w:t>
      </w:r>
    </w:p>
    <w:p w:rsidR="00DA0CA1" w:rsidRPr="00D01E99" w:rsidRDefault="00DA0CA1" w:rsidP="00A24B4C">
      <w:pPr>
        <w:numPr>
          <w:ilvl w:val="1"/>
          <w:numId w:val="2"/>
        </w:numPr>
        <w:tabs>
          <w:tab w:val="clear" w:pos="1440"/>
          <w:tab w:val="num" w:pos="1080"/>
        </w:tabs>
        <w:spacing w:after="0" w:line="360" w:lineRule="auto"/>
        <w:ind w:left="1080"/>
        <w:jc w:val="both"/>
        <w:rPr>
          <w:rFonts w:ascii="Tahoma" w:hAnsi="Tahoma" w:cs="Tahoma"/>
          <w:lang w:val="fi-FI"/>
        </w:rPr>
      </w:pPr>
      <w:r w:rsidRPr="00D01E99">
        <w:rPr>
          <w:rFonts w:ascii="Tahoma" w:hAnsi="Tahoma" w:cs="Tahoma"/>
          <w:lang w:val="fi-FI"/>
        </w:rPr>
        <w:t xml:space="preserve">Fokus pemeriksaan masih cenderung kepada ketaatan terhadap peraturan perundang-undangan dan belum dapat memberikan penilaian terhadap aspek </w:t>
      </w:r>
      <w:r w:rsidR="008C3F02">
        <w:rPr>
          <w:rFonts w:ascii="Tahoma" w:hAnsi="Tahoma" w:cs="Tahoma"/>
          <w:lang w:val="fi-FI"/>
        </w:rPr>
        <w:t>kinerja</w:t>
      </w:r>
      <w:r w:rsidRPr="00D01E99">
        <w:rPr>
          <w:rFonts w:ascii="Tahoma" w:hAnsi="Tahoma" w:cs="Tahoma"/>
          <w:lang w:val="fi-FI"/>
        </w:rPr>
        <w:t xml:space="preserve"> (Efektivitas, Efisiensi dan Ekonomis), meskipun pendekatan yang telah digariskan sudah diarahkan kepada penilaian terhadap kinerja organisasi maupun kinerja program kegiatan.</w:t>
      </w:r>
    </w:p>
    <w:p w:rsidR="00DA0CA1" w:rsidRDefault="00DA0CA1" w:rsidP="00A24B4C">
      <w:pPr>
        <w:numPr>
          <w:ilvl w:val="1"/>
          <w:numId w:val="2"/>
        </w:numPr>
        <w:tabs>
          <w:tab w:val="clear" w:pos="1440"/>
          <w:tab w:val="num" w:pos="1080"/>
        </w:tabs>
        <w:spacing w:after="0" w:line="360" w:lineRule="auto"/>
        <w:ind w:left="1080"/>
        <w:jc w:val="both"/>
        <w:rPr>
          <w:rFonts w:ascii="Tahoma" w:hAnsi="Tahoma" w:cs="Tahoma"/>
          <w:lang w:val="fi-FI"/>
        </w:rPr>
      </w:pPr>
      <w:r w:rsidRPr="00D01E99">
        <w:rPr>
          <w:rFonts w:ascii="Tahoma" w:hAnsi="Tahoma" w:cs="Tahoma"/>
          <w:lang w:val="fi-FI"/>
        </w:rPr>
        <w:t>Proses penyelesaian Laporan Hasil Pemeriksaan oleh Auditor/Pemeriksa masih lambat sehingga informasi yang h</w:t>
      </w:r>
      <w:r w:rsidR="00AD1E73">
        <w:rPr>
          <w:rFonts w:ascii="Tahoma" w:hAnsi="Tahoma" w:cs="Tahoma"/>
          <w:lang w:val="fi-FI"/>
        </w:rPr>
        <w:t>arus diperoleh bagi Organisasi</w:t>
      </w:r>
      <w:r w:rsidRPr="00D01E99">
        <w:rPr>
          <w:rFonts w:ascii="Tahoma" w:hAnsi="Tahoma" w:cs="Tahoma"/>
          <w:lang w:val="fi-FI"/>
        </w:rPr>
        <w:t xml:space="preserve"> </w:t>
      </w:r>
      <w:r w:rsidR="00AD1E73">
        <w:rPr>
          <w:rFonts w:ascii="Tahoma" w:hAnsi="Tahoma" w:cs="Tahoma"/>
          <w:lang w:val="fi-FI"/>
        </w:rPr>
        <w:t>Perangkat Daerah (O</w:t>
      </w:r>
      <w:r w:rsidR="008C3F02">
        <w:rPr>
          <w:rFonts w:ascii="Tahoma" w:hAnsi="Tahoma" w:cs="Tahoma"/>
          <w:lang w:val="fi-FI"/>
        </w:rPr>
        <w:t xml:space="preserve">PD) </w:t>
      </w:r>
      <w:r w:rsidRPr="00D01E99">
        <w:rPr>
          <w:rFonts w:ascii="Tahoma" w:hAnsi="Tahoma" w:cs="Tahoma"/>
          <w:lang w:val="fi-FI"/>
        </w:rPr>
        <w:t>yang diperiksa maupun oleh Pimpinan kurang efektif.</w:t>
      </w:r>
    </w:p>
    <w:p w:rsidR="008C3F02" w:rsidRPr="0059577D" w:rsidRDefault="008C3F02" w:rsidP="00A24B4C">
      <w:pPr>
        <w:numPr>
          <w:ilvl w:val="1"/>
          <w:numId w:val="2"/>
        </w:numPr>
        <w:tabs>
          <w:tab w:val="clear" w:pos="1440"/>
          <w:tab w:val="num" w:pos="1080"/>
        </w:tabs>
        <w:spacing w:after="0" w:line="360" w:lineRule="auto"/>
        <w:ind w:left="1080"/>
        <w:jc w:val="both"/>
        <w:rPr>
          <w:rFonts w:ascii="Tahoma" w:hAnsi="Tahoma" w:cs="Tahoma"/>
          <w:lang w:val="sv-SE"/>
        </w:rPr>
      </w:pPr>
      <w:r w:rsidRPr="0059577D">
        <w:rPr>
          <w:rFonts w:ascii="Tahoma" w:hAnsi="Tahoma" w:cs="Tahoma"/>
          <w:lang w:val="sv-SE"/>
        </w:rPr>
        <w:t>Sumber dana untuk menunjang pelaksanaan pengawasan belum mencukupi.</w:t>
      </w:r>
    </w:p>
    <w:p w:rsidR="00DA0CA1" w:rsidRPr="00D01E99" w:rsidRDefault="00DA0CA1" w:rsidP="00A24B4C">
      <w:pPr>
        <w:numPr>
          <w:ilvl w:val="1"/>
          <w:numId w:val="5"/>
        </w:numPr>
        <w:tabs>
          <w:tab w:val="clear" w:pos="1440"/>
          <w:tab w:val="num" w:pos="720"/>
        </w:tabs>
        <w:spacing w:after="0" w:line="360" w:lineRule="auto"/>
        <w:ind w:left="720"/>
        <w:jc w:val="both"/>
        <w:rPr>
          <w:rFonts w:ascii="Tahoma" w:hAnsi="Tahoma" w:cs="Tahoma"/>
        </w:rPr>
      </w:pPr>
      <w:r w:rsidRPr="00D01E99">
        <w:rPr>
          <w:rFonts w:ascii="Tahoma" w:hAnsi="Tahoma" w:cs="Tahoma"/>
        </w:rPr>
        <w:t>Faktor Peluang</w:t>
      </w:r>
    </w:p>
    <w:p w:rsidR="00DA0CA1" w:rsidRPr="00D01E99" w:rsidRDefault="00DA0CA1" w:rsidP="00A24B4C">
      <w:pPr>
        <w:numPr>
          <w:ilvl w:val="1"/>
          <w:numId w:val="2"/>
        </w:numPr>
        <w:tabs>
          <w:tab w:val="clear" w:pos="1440"/>
          <w:tab w:val="num" w:pos="1080"/>
        </w:tabs>
        <w:spacing w:after="0" w:line="360" w:lineRule="auto"/>
        <w:ind w:left="1080"/>
        <w:jc w:val="both"/>
        <w:rPr>
          <w:rFonts w:ascii="Tahoma" w:hAnsi="Tahoma" w:cs="Tahoma"/>
        </w:rPr>
      </w:pPr>
      <w:r w:rsidRPr="00D01E99">
        <w:rPr>
          <w:rFonts w:ascii="Tahoma" w:hAnsi="Tahoma" w:cs="Tahoma"/>
        </w:rPr>
        <w:lastRenderedPageBreak/>
        <w:t>Adanya komitmen dari Pemerintah untuk melaksanakan pemberantasan KKN melalui percepatan dan penanggulangan tindak pidana korupsi khususnya.</w:t>
      </w:r>
    </w:p>
    <w:p w:rsidR="00DA0CA1" w:rsidRPr="00D01E99" w:rsidRDefault="00DA0CA1" w:rsidP="00A24B4C">
      <w:pPr>
        <w:numPr>
          <w:ilvl w:val="1"/>
          <w:numId w:val="2"/>
        </w:numPr>
        <w:tabs>
          <w:tab w:val="clear" w:pos="1440"/>
          <w:tab w:val="num" w:pos="1080"/>
        </w:tabs>
        <w:spacing w:after="0" w:line="360" w:lineRule="auto"/>
        <w:ind w:left="1080"/>
        <w:jc w:val="both"/>
        <w:rPr>
          <w:rFonts w:ascii="Tahoma" w:hAnsi="Tahoma" w:cs="Tahoma"/>
        </w:rPr>
      </w:pPr>
      <w:r w:rsidRPr="00D01E99">
        <w:rPr>
          <w:rFonts w:ascii="Tahoma" w:hAnsi="Tahoma" w:cs="Tahoma"/>
        </w:rPr>
        <w:t>Kesadaran dan keberanian masyarakat untuk melaporkan adanya penyimpangan, pelanggaran dan penyalahgunaan wewenang pejabat sudah semakin meningkat.</w:t>
      </w:r>
    </w:p>
    <w:p w:rsidR="00DA0CA1" w:rsidRDefault="00DA0CA1" w:rsidP="00A24B4C">
      <w:pPr>
        <w:numPr>
          <w:ilvl w:val="1"/>
          <w:numId w:val="2"/>
        </w:numPr>
        <w:tabs>
          <w:tab w:val="clear" w:pos="1440"/>
          <w:tab w:val="num" w:pos="1080"/>
        </w:tabs>
        <w:spacing w:after="0" w:line="360" w:lineRule="auto"/>
        <w:ind w:left="1080"/>
        <w:jc w:val="both"/>
        <w:rPr>
          <w:rFonts w:ascii="Tahoma" w:hAnsi="Tahoma" w:cs="Tahoma"/>
        </w:rPr>
      </w:pPr>
      <w:r w:rsidRPr="00D01E99">
        <w:rPr>
          <w:rFonts w:ascii="Tahoma" w:hAnsi="Tahoma" w:cs="Tahoma"/>
        </w:rPr>
        <w:t xml:space="preserve">Digalakkan dan dibangunnya komitmen Aparatur, Swasta dan masyarakat untuk mewujudkan kepemerintahan yang baik ( </w:t>
      </w:r>
      <w:r w:rsidRPr="00B43BE9">
        <w:rPr>
          <w:rFonts w:ascii="Tahoma" w:hAnsi="Tahoma" w:cs="Tahoma"/>
          <w:i/>
          <w:iCs/>
        </w:rPr>
        <w:t>Good Governance</w:t>
      </w:r>
      <w:r w:rsidRPr="00D01E99">
        <w:rPr>
          <w:rFonts w:ascii="Tahoma" w:hAnsi="Tahoma" w:cs="Tahoma"/>
        </w:rPr>
        <w:t xml:space="preserve"> ) mulai tingkat Daerah </w:t>
      </w:r>
      <w:r w:rsidR="008C3F02">
        <w:rPr>
          <w:rFonts w:ascii="Tahoma" w:hAnsi="Tahoma" w:cs="Tahoma"/>
        </w:rPr>
        <w:t>sampai</w:t>
      </w:r>
      <w:r w:rsidRPr="00D01E99">
        <w:rPr>
          <w:rFonts w:ascii="Tahoma" w:hAnsi="Tahoma" w:cs="Tahoma"/>
        </w:rPr>
        <w:t xml:space="preserve"> Pemerintah Pusat.</w:t>
      </w:r>
    </w:p>
    <w:p w:rsidR="00DA0CA1" w:rsidRPr="00D01E99" w:rsidRDefault="00DA0CA1" w:rsidP="00A24B4C">
      <w:pPr>
        <w:numPr>
          <w:ilvl w:val="1"/>
          <w:numId w:val="5"/>
        </w:numPr>
        <w:tabs>
          <w:tab w:val="clear" w:pos="1440"/>
          <w:tab w:val="num" w:pos="720"/>
        </w:tabs>
        <w:spacing w:after="0" w:line="360" w:lineRule="auto"/>
        <w:ind w:hanging="1080"/>
        <w:jc w:val="both"/>
        <w:rPr>
          <w:rFonts w:ascii="Tahoma" w:hAnsi="Tahoma" w:cs="Tahoma"/>
        </w:rPr>
      </w:pPr>
      <w:r w:rsidRPr="00D01E99">
        <w:rPr>
          <w:rFonts w:ascii="Tahoma" w:hAnsi="Tahoma" w:cs="Tahoma"/>
        </w:rPr>
        <w:t>Faktor Ancaman</w:t>
      </w:r>
    </w:p>
    <w:p w:rsidR="00DA0CA1" w:rsidRPr="00D01E99" w:rsidRDefault="00BF00EC" w:rsidP="00A24B4C">
      <w:pPr>
        <w:numPr>
          <w:ilvl w:val="1"/>
          <w:numId w:val="2"/>
        </w:numPr>
        <w:tabs>
          <w:tab w:val="clear" w:pos="1440"/>
          <w:tab w:val="num" w:pos="1080"/>
        </w:tabs>
        <w:spacing w:after="0" w:line="360" w:lineRule="auto"/>
        <w:ind w:left="1080"/>
        <w:jc w:val="both"/>
        <w:rPr>
          <w:rFonts w:ascii="Tahoma" w:hAnsi="Tahoma" w:cs="Tahoma"/>
        </w:rPr>
      </w:pPr>
      <w:r w:rsidRPr="00D01E99">
        <w:rPr>
          <w:rFonts w:ascii="Tahoma" w:hAnsi="Tahoma" w:cs="Tahoma"/>
        </w:rPr>
        <w:t>P</w:t>
      </w:r>
      <w:r w:rsidR="00DA0CA1" w:rsidRPr="00D01E99">
        <w:rPr>
          <w:rFonts w:ascii="Tahoma" w:hAnsi="Tahoma" w:cs="Tahoma"/>
        </w:rPr>
        <w:t xml:space="preserve">engawasan kurang memberikan dampak perubahan maupun perbaikan yang seharusnya terhadap kinerja organisasi maupun pemerintahan secara luas. </w:t>
      </w:r>
    </w:p>
    <w:p w:rsidR="00DA0CA1" w:rsidRPr="00D01E99" w:rsidRDefault="008C3F02" w:rsidP="00A24B4C">
      <w:pPr>
        <w:numPr>
          <w:ilvl w:val="1"/>
          <w:numId w:val="2"/>
        </w:numPr>
        <w:tabs>
          <w:tab w:val="clear" w:pos="1440"/>
        </w:tabs>
        <w:spacing w:after="0" w:line="360" w:lineRule="auto"/>
        <w:ind w:left="1080"/>
        <w:jc w:val="both"/>
        <w:rPr>
          <w:rFonts w:ascii="Tahoma" w:hAnsi="Tahoma" w:cs="Tahoma"/>
        </w:rPr>
      </w:pPr>
      <w:r>
        <w:rPr>
          <w:rFonts w:ascii="Tahoma" w:hAnsi="Tahoma" w:cs="Tahoma"/>
        </w:rPr>
        <w:t>K</w:t>
      </w:r>
      <w:r w:rsidR="00DA0CA1" w:rsidRPr="00D01E99">
        <w:rPr>
          <w:rFonts w:ascii="Tahoma" w:hAnsi="Tahoma" w:cs="Tahoma"/>
        </w:rPr>
        <w:t>urang kooperatifnya objek pemeriksaan dalam mendukung kelancaran tugas aparat pemeriksa, terutama dalam pemberian data-data yang diperlukan.</w:t>
      </w:r>
    </w:p>
    <w:p w:rsidR="00DA0CA1" w:rsidRPr="00A24B4C" w:rsidRDefault="00DA0CA1" w:rsidP="00A24B4C">
      <w:pPr>
        <w:numPr>
          <w:ilvl w:val="1"/>
          <w:numId w:val="2"/>
        </w:numPr>
        <w:tabs>
          <w:tab w:val="clear" w:pos="1440"/>
          <w:tab w:val="num" w:pos="1080"/>
        </w:tabs>
        <w:spacing w:after="0" w:line="360" w:lineRule="auto"/>
        <w:ind w:left="1080"/>
        <w:jc w:val="both"/>
        <w:rPr>
          <w:rFonts w:ascii="Tahoma" w:hAnsi="Tahoma" w:cs="Tahoma"/>
        </w:rPr>
      </w:pPr>
      <w:r w:rsidRPr="00A24B4C">
        <w:rPr>
          <w:rFonts w:ascii="Tahoma" w:hAnsi="Tahoma" w:cs="Tahoma"/>
        </w:rPr>
        <w:t xml:space="preserve">Penerapan Pengawasan Internal unit organisasi melalui Sistem Pengendalian </w:t>
      </w:r>
      <w:r w:rsidR="00AD1E73">
        <w:rPr>
          <w:rFonts w:ascii="Tahoma" w:hAnsi="Tahoma" w:cs="Tahoma"/>
        </w:rPr>
        <w:t xml:space="preserve">Intern </w:t>
      </w:r>
      <w:r w:rsidR="008C3F02" w:rsidRPr="00A24B4C">
        <w:rPr>
          <w:rFonts w:ascii="Tahoma" w:hAnsi="Tahoma" w:cs="Tahoma"/>
        </w:rPr>
        <w:t>(SPI</w:t>
      </w:r>
      <w:r w:rsidR="00AD1E73">
        <w:rPr>
          <w:rFonts w:ascii="Tahoma" w:hAnsi="Tahoma" w:cs="Tahoma"/>
        </w:rPr>
        <w:t xml:space="preserve">) </w:t>
      </w:r>
      <w:r w:rsidRPr="00A24B4C">
        <w:rPr>
          <w:rFonts w:ascii="Tahoma" w:hAnsi="Tahoma" w:cs="Tahoma"/>
        </w:rPr>
        <w:t>ataupun pengawasa</w:t>
      </w:r>
      <w:r w:rsidR="008C3F02" w:rsidRPr="00A24B4C">
        <w:rPr>
          <w:rFonts w:ascii="Tahoma" w:hAnsi="Tahoma" w:cs="Tahoma"/>
        </w:rPr>
        <w:t>n melekat</w:t>
      </w:r>
      <w:r w:rsidRPr="00A24B4C">
        <w:rPr>
          <w:rFonts w:ascii="Tahoma" w:hAnsi="Tahoma" w:cs="Tahoma"/>
        </w:rPr>
        <w:t xml:space="preserve"> masih belum berjalan sebagaimana mestinya, sehingga pencegahan secara dini terhadap peluang penyimpangan tidak terdeteksi dengan baik, yang pada gilirannya menjadi beban bagi Aparat Pengawasan Fungsional untuk menanggulanginya.</w:t>
      </w:r>
      <w:r w:rsidR="00A24B4C">
        <w:rPr>
          <w:rFonts w:ascii="Tahoma" w:hAnsi="Tahoma" w:cs="Tahoma"/>
        </w:rPr>
        <w:t xml:space="preserve"> </w:t>
      </w:r>
      <w:r w:rsidRPr="00A24B4C">
        <w:rPr>
          <w:rFonts w:ascii="Tahoma" w:hAnsi="Tahoma" w:cs="Tahoma"/>
        </w:rPr>
        <w:t>Disamping itu belum kuatnya komitmen Pimpinan</w:t>
      </w:r>
      <w:r w:rsidR="008C3F02" w:rsidRPr="00A24B4C">
        <w:rPr>
          <w:rFonts w:ascii="Tahoma" w:hAnsi="Tahoma" w:cs="Tahoma"/>
        </w:rPr>
        <w:t xml:space="preserve"> auditan</w:t>
      </w:r>
      <w:r w:rsidRPr="00A24B4C">
        <w:rPr>
          <w:rFonts w:ascii="Tahoma" w:hAnsi="Tahoma" w:cs="Tahoma"/>
        </w:rPr>
        <w:t xml:space="preserve"> untuk mendorong pelaksana segera menindaklanjuti hasil pemeriksaan.</w:t>
      </w:r>
    </w:p>
    <w:p w:rsidR="006A7F3E" w:rsidRDefault="00DA0CA1" w:rsidP="00A24B4C">
      <w:pPr>
        <w:pStyle w:val="BodyTextIndent2"/>
        <w:spacing w:after="0" w:line="360" w:lineRule="auto"/>
        <w:ind w:left="1080"/>
        <w:jc w:val="both"/>
        <w:rPr>
          <w:rFonts w:ascii="Tahoma" w:hAnsi="Tahoma" w:cs="Tahoma"/>
        </w:rPr>
      </w:pPr>
      <w:r w:rsidRPr="00D01E99">
        <w:rPr>
          <w:rFonts w:ascii="Tahoma" w:hAnsi="Tahoma" w:cs="Tahoma"/>
        </w:rPr>
        <w:t xml:space="preserve">Berdasarkan identifikasi kekuatan, kelemahan, peluang dan ancaman tersebut, maka analisis strategisnya </w:t>
      </w:r>
      <w:r w:rsidR="001A2467">
        <w:rPr>
          <w:rFonts w:ascii="Tahoma" w:hAnsi="Tahoma" w:cs="Tahoma"/>
        </w:rPr>
        <w:t xml:space="preserve">disajikan </w:t>
      </w:r>
      <w:r w:rsidRPr="00D01E99">
        <w:rPr>
          <w:rFonts w:ascii="Tahoma" w:hAnsi="Tahoma" w:cs="Tahoma"/>
        </w:rPr>
        <w:t>sebagai berikut :</w:t>
      </w:r>
    </w:p>
    <w:p w:rsidR="00DA0CA1" w:rsidRPr="004E7EA7" w:rsidRDefault="00DA0CA1" w:rsidP="001D2842">
      <w:pPr>
        <w:pStyle w:val="Heading1"/>
        <w:numPr>
          <w:ilvl w:val="0"/>
          <w:numId w:val="0"/>
        </w:numPr>
        <w:spacing w:before="120" w:after="120"/>
        <w:ind w:left="1440" w:hanging="1080"/>
        <w:rPr>
          <w:rFonts w:ascii="Tahoma" w:hAnsi="Tahoma" w:cs="Tahoma"/>
          <w:sz w:val="20"/>
          <w:szCs w:val="20"/>
        </w:rPr>
      </w:pPr>
      <w:r w:rsidRPr="004E7EA7">
        <w:rPr>
          <w:rFonts w:ascii="Tahoma" w:hAnsi="Tahoma" w:cs="Tahoma"/>
          <w:sz w:val="20"/>
          <w:szCs w:val="20"/>
        </w:rPr>
        <w:t>Peluang</w:t>
      </w:r>
      <w:r w:rsidR="004E7EA7" w:rsidRPr="004E7EA7">
        <w:rPr>
          <w:rFonts w:ascii="Tahoma" w:hAnsi="Tahoma" w:cs="Tahoma"/>
          <w:sz w:val="20"/>
          <w:szCs w:val="20"/>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
        <w:gridCol w:w="2699"/>
        <w:gridCol w:w="2808"/>
        <w:gridCol w:w="3420"/>
      </w:tblGrid>
      <w:tr w:rsidR="00DA0CA1" w:rsidRPr="001E03D8">
        <w:trPr>
          <w:cantSplit/>
          <w:trHeight w:val="341"/>
        </w:trPr>
        <w:tc>
          <w:tcPr>
            <w:tcW w:w="3060" w:type="dxa"/>
            <w:gridSpan w:val="2"/>
            <w:shd w:val="clear" w:color="auto" w:fill="D9D9D9"/>
            <w:vAlign w:val="center"/>
          </w:tcPr>
          <w:p w:rsidR="00DA0CA1" w:rsidRPr="001E03D8" w:rsidRDefault="00DA0CA1" w:rsidP="002C0ACD">
            <w:pPr>
              <w:spacing w:before="60" w:after="60" w:line="240" w:lineRule="auto"/>
              <w:jc w:val="center"/>
              <w:rPr>
                <w:rFonts w:ascii="Tahoma" w:hAnsi="Tahoma" w:cs="Tahoma"/>
                <w:b/>
                <w:bCs/>
                <w:sz w:val="16"/>
                <w:szCs w:val="16"/>
              </w:rPr>
            </w:pPr>
            <w:r w:rsidRPr="001E03D8">
              <w:rPr>
                <w:rFonts w:ascii="Tahoma" w:hAnsi="Tahoma" w:cs="Tahoma"/>
                <w:b/>
                <w:bCs/>
                <w:sz w:val="16"/>
                <w:szCs w:val="16"/>
              </w:rPr>
              <w:t>ANALISIS SWOT</w:t>
            </w:r>
          </w:p>
        </w:tc>
        <w:tc>
          <w:tcPr>
            <w:tcW w:w="2808" w:type="dxa"/>
            <w:shd w:val="clear" w:color="auto" w:fill="D9D9D9"/>
            <w:vAlign w:val="center"/>
          </w:tcPr>
          <w:p w:rsidR="00DA0CA1" w:rsidRPr="001E03D8" w:rsidRDefault="00DA0CA1" w:rsidP="002C0ACD">
            <w:pPr>
              <w:spacing w:before="60" w:after="60" w:line="240" w:lineRule="auto"/>
              <w:jc w:val="center"/>
              <w:rPr>
                <w:rFonts w:ascii="Tahoma" w:hAnsi="Tahoma" w:cs="Tahoma"/>
                <w:b/>
                <w:bCs/>
                <w:sz w:val="16"/>
                <w:szCs w:val="16"/>
              </w:rPr>
            </w:pPr>
            <w:r w:rsidRPr="001E03D8">
              <w:rPr>
                <w:rFonts w:ascii="Tahoma" w:hAnsi="Tahoma" w:cs="Tahoma"/>
                <w:b/>
                <w:bCs/>
                <w:sz w:val="16"/>
                <w:szCs w:val="16"/>
              </w:rPr>
              <w:t>KEKUATAN</w:t>
            </w:r>
          </w:p>
        </w:tc>
        <w:tc>
          <w:tcPr>
            <w:tcW w:w="3420" w:type="dxa"/>
            <w:shd w:val="clear" w:color="auto" w:fill="D9D9D9"/>
            <w:vAlign w:val="center"/>
          </w:tcPr>
          <w:p w:rsidR="00DA0CA1" w:rsidRPr="001E03D8" w:rsidRDefault="00DA0CA1" w:rsidP="002C0ACD">
            <w:pPr>
              <w:pStyle w:val="Heading7"/>
              <w:spacing w:before="60" w:line="240" w:lineRule="auto"/>
              <w:jc w:val="center"/>
              <w:rPr>
                <w:rFonts w:ascii="Tahoma" w:hAnsi="Tahoma" w:cs="Tahoma"/>
                <w:b/>
                <w:bCs/>
                <w:sz w:val="16"/>
                <w:szCs w:val="16"/>
              </w:rPr>
            </w:pPr>
            <w:r w:rsidRPr="001E03D8">
              <w:rPr>
                <w:rFonts w:ascii="Tahoma" w:hAnsi="Tahoma" w:cs="Tahoma"/>
                <w:b/>
                <w:bCs/>
                <w:sz w:val="16"/>
                <w:szCs w:val="16"/>
              </w:rPr>
              <w:t>KELEMAHAN</w:t>
            </w:r>
          </w:p>
        </w:tc>
      </w:tr>
      <w:tr w:rsidR="00DA0CA1" w:rsidRPr="00F301F0">
        <w:trPr>
          <w:cantSplit/>
        </w:trPr>
        <w:tc>
          <w:tcPr>
            <w:tcW w:w="3060" w:type="dxa"/>
            <w:gridSpan w:val="2"/>
          </w:tcPr>
          <w:p w:rsidR="00DA0CA1" w:rsidRDefault="00DA0CA1"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Default="00445710" w:rsidP="002C0ACD">
            <w:pPr>
              <w:spacing w:after="0" w:line="240" w:lineRule="auto"/>
              <w:jc w:val="both"/>
              <w:rPr>
                <w:rFonts w:ascii="Tahoma" w:hAnsi="Tahoma" w:cs="Tahoma"/>
                <w:sz w:val="16"/>
                <w:szCs w:val="16"/>
              </w:rPr>
            </w:pPr>
          </w:p>
          <w:p w:rsidR="00445710" w:rsidRPr="001E03D8" w:rsidRDefault="00445710" w:rsidP="002C0ACD">
            <w:pPr>
              <w:spacing w:after="0" w:line="240" w:lineRule="auto"/>
              <w:jc w:val="both"/>
              <w:rPr>
                <w:rFonts w:ascii="Tahoma" w:hAnsi="Tahoma" w:cs="Tahoma"/>
                <w:sz w:val="16"/>
                <w:szCs w:val="16"/>
              </w:rPr>
            </w:pPr>
          </w:p>
        </w:tc>
        <w:tc>
          <w:tcPr>
            <w:tcW w:w="2808" w:type="dxa"/>
          </w:tcPr>
          <w:p w:rsidR="00DA0CA1" w:rsidRPr="001E03D8" w:rsidRDefault="00DA0CA1" w:rsidP="00AD20DE">
            <w:pPr>
              <w:numPr>
                <w:ilvl w:val="0"/>
                <w:numId w:val="9"/>
              </w:numPr>
              <w:tabs>
                <w:tab w:val="clear" w:pos="720"/>
                <w:tab w:val="left" w:pos="0"/>
                <w:tab w:val="num" w:pos="243"/>
              </w:tabs>
              <w:spacing w:after="0" w:line="240" w:lineRule="auto"/>
              <w:ind w:left="243" w:hanging="268"/>
              <w:rPr>
                <w:rFonts w:ascii="Tahoma" w:hAnsi="Tahoma" w:cs="Tahoma"/>
                <w:sz w:val="16"/>
                <w:szCs w:val="16"/>
                <w:lang w:val="sv-SE"/>
              </w:rPr>
            </w:pPr>
            <w:r w:rsidRPr="001E03D8">
              <w:rPr>
                <w:rFonts w:ascii="Tahoma" w:hAnsi="Tahoma" w:cs="Tahoma"/>
                <w:sz w:val="16"/>
                <w:szCs w:val="16"/>
                <w:lang w:val="sv-SE"/>
              </w:rPr>
              <w:t>Eksistensi dan legalitas lembaga pengawasan didukung Undang-undang.</w:t>
            </w:r>
          </w:p>
          <w:p w:rsidR="00DA0CA1" w:rsidRPr="001E03D8" w:rsidRDefault="00147E94" w:rsidP="00AD20DE">
            <w:pPr>
              <w:numPr>
                <w:ilvl w:val="0"/>
                <w:numId w:val="9"/>
              </w:numPr>
              <w:tabs>
                <w:tab w:val="clear" w:pos="720"/>
                <w:tab w:val="left" w:pos="0"/>
                <w:tab w:val="num" w:pos="243"/>
              </w:tabs>
              <w:spacing w:after="0" w:line="240" w:lineRule="auto"/>
              <w:ind w:left="243" w:hanging="268"/>
              <w:rPr>
                <w:rFonts w:ascii="Tahoma" w:hAnsi="Tahoma" w:cs="Tahoma"/>
                <w:sz w:val="16"/>
                <w:szCs w:val="16"/>
                <w:lang w:val="sv-SE"/>
              </w:rPr>
            </w:pPr>
            <w:r w:rsidRPr="001E03D8">
              <w:rPr>
                <w:rFonts w:ascii="Tahoma" w:hAnsi="Tahoma" w:cs="Tahoma"/>
                <w:sz w:val="16"/>
                <w:szCs w:val="16"/>
                <w:lang w:val="sv-SE"/>
              </w:rPr>
              <w:t>Kri</w:t>
            </w:r>
            <w:r w:rsidR="00DA0CA1" w:rsidRPr="001E03D8">
              <w:rPr>
                <w:rFonts w:ascii="Tahoma" w:hAnsi="Tahoma" w:cs="Tahoma"/>
                <w:sz w:val="16"/>
                <w:szCs w:val="16"/>
                <w:lang w:val="sv-SE"/>
              </w:rPr>
              <w:t>teria Peraturan sebagai dasar pengawasan lengkap.</w:t>
            </w:r>
          </w:p>
          <w:p w:rsidR="00DA0CA1" w:rsidRDefault="00DA0CA1" w:rsidP="00147E94">
            <w:pPr>
              <w:tabs>
                <w:tab w:val="left" w:pos="0"/>
              </w:tabs>
              <w:spacing w:after="0" w:line="240" w:lineRule="auto"/>
              <w:ind w:left="-25"/>
              <w:rPr>
                <w:rFonts w:ascii="Tahoma" w:hAnsi="Tahoma" w:cs="Tahoma"/>
                <w:sz w:val="16"/>
                <w:szCs w:val="16"/>
                <w:lang w:val="sv-SE"/>
              </w:rPr>
            </w:pPr>
          </w:p>
          <w:p w:rsidR="00445710" w:rsidRDefault="00445710" w:rsidP="00147E94">
            <w:pPr>
              <w:tabs>
                <w:tab w:val="left" w:pos="0"/>
              </w:tabs>
              <w:spacing w:after="0" w:line="240" w:lineRule="auto"/>
              <w:ind w:left="-25"/>
              <w:rPr>
                <w:rFonts w:ascii="Tahoma" w:hAnsi="Tahoma" w:cs="Tahoma"/>
                <w:sz w:val="16"/>
                <w:szCs w:val="16"/>
                <w:lang w:val="sv-SE"/>
              </w:rPr>
            </w:pPr>
          </w:p>
          <w:p w:rsidR="00445710" w:rsidRPr="001E03D8" w:rsidRDefault="00445710" w:rsidP="00147E94">
            <w:pPr>
              <w:tabs>
                <w:tab w:val="left" w:pos="0"/>
              </w:tabs>
              <w:spacing w:after="0" w:line="240" w:lineRule="auto"/>
              <w:ind w:left="-25"/>
              <w:rPr>
                <w:rFonts w:ascii="Tahoma" w:hAnsi="Tahoma" w:cs="Tahoma"/>
                <w:sz w:val="16"/>
                <w:szCs w:val="16"/>
                <w:lang w:val="sv-SE"/>
              </w:rPr>
            </w:pPr>
          </w:p>
        </w:tc>
        <w:tc>
          <w:tcPr>
            <w:tcW w:w="3420" w:type="dxa"/>
          </w:tcPr>
          <w:p w:rsidR="00DA0CA1" w:rsidRPr="001E03D8" w:rsidRDefault="00DA0CA1" w:rsidP="00AD20DE">
            <w:pPr>
              <w:pStyle w:val="BodyText"/>
              <w:numPr>
                <w:ilvl w:val="0"/>
                <w:numId w:val="11"/>
              </w:numPr>
              <w:tabs>
                <w:tab w:val="left" w:pos="252"/>
              </w:tabs>
              <w:spacing w:after="0" w:line="240" w:lineRule="auto"/>
              <w:rPr>
                <w:rFonts w:ascii="Tahoma" w:hAnsi="Tahoma" w:cs="Tahoma"/>
                <w:sz w:val="16"/>
                <w:szCs w:val="16"/>
                <w:lang w:val="sv-SE"/>
              </w:rPr>
            </w:pPr>
            <w:r w:rsidRPr="001E03D8">
              <w:rPr>
                <w:rFonts w:ascii="Tahoma" w:hAnsi="Tahoma" w:cs="Tahoma"/>
                <w:sz w:val="16"/>
                <w:szCs w:val="16"/>
                <w:lang w:val="sv-SE"/>
              </w:rPr>
              <w:t>Terbatasnya personil  Auditor/ Pemeriksa dibandingkan dengan luasnya beban kerja pengawasan.</w:t>
            </w:r>
          </w:p>
          <w:p w:rsidR="00DA0CA1" w:rsidRPr="001E03D8" w:rsidRDefault="00DA0CA1" w:rsidP="00AD20DE">
            <w:pPr>
              <w:pStyle w:val="BodyText"/>
              <w:numPr>
                <w:ilvl w:val="0"/>
                <w:numId w:val="11"/>
              </w:numPr>
              <w:spacing w:after="0" w:line="240" w:lineRule="auto"/>
              <w:rPr>
                <w:rFonts w:ascii="Tahoma" w:hAnsi="Tahoma" w:cs="Tahoma"/>
                <w:sz w:val="16"/>
                <w:szCs w:val="16"/>
                <w:lang w:val="sv-SE"/>
              </w:rPr>
            </w:pPr>
            <w:r w:rsidRPr="001E03D8">
              <w:rPr>
                <w:rFonts w:ascii="Tahoma" w:hAnsi="Tahoma" w:cs="Tahoma"/>
                <w:sz w:val="16"/>
                <w:szCs w:val="16"/>
                <w:lang w:val="sv-SE"/>
              </w:rPr>
              <w:t>Orientasi pemeriksaan masih cenderung bersifat ketaatan dan belum memberikan penilaian terhadap kinerja organisasi / program.</w:t>
            </w:r>
          </w:p>
          <w:p w:rsidR="00DA0CA1" w:rsidRPr="001E03D8" w:rsidRDefault="00DA0CA1" w:rsidP="00FF3AA8">
            <w:pPr>
              <w:pStyle w:val="BodyText"/>
              <w:numPr>
                <w:ilvl w:val="0"/>
                <w:numId w:val="11"/>
              </w:numPr>
              <w:spacing w:after="0" w:line="240" w:lineRule="auto"/>
              <w:ind w:left="283" w:hanging="357"/>
              <w:rPr>
                <w:rFonts w:ascii="Tahoma" w:hAnsi="Tahoma" w:cs="Tahoma"/>
                <w:sz w:val="16"/>
                <w:szCs w:val="16"/>
                <w:lang w:val="fi-FI"/>
              </w:rPr>
            </w:pPr>
            <w:r w:rsidRPr="001E03D8">
              <w:rPr>
                <w:rFonts w:ascii="Tahoma" w:hAnsi="Tahoma" w:cs="Tahoma"/>
                <w:sz w:val="16"/>
                <w:szCs w:val="16"/>
                <w:lang w:val="fi-FI"/>
              </w:rPr>
              <w:t>Proses penyelesaian Laporan Hasil Pemeriksaan masih lambat.</w:t>
            </w:r>
          </w:p>
          <w:p w:rsidR="00445710" w:rsidRPr="00445710" w:rsidRDefault="00147E94" w:rsidP="00445710">
            <w:pPr>
              <w:pStyle w:val="BodyText"/>
              <w:numPr>
                <w:ilvl w:val="0"/>
                <w:numId w:val="22"/>
              </w:numPr>
              <w:tabs>
                <w:tab w:val="clear" w:pos="648"/>
              </w:tabs>
              <w:spacing w:line="240" w:lineRule="auto"/>
              <w:ind w:left="270"/>
              <w:rPr>
                <w:rFonts w:ascii="Tahoma" w:hAnsi="Tahoma" w:cs="Tahoma"/>
                <w:sz w:val="16"/>
                <w:szCs w:val="16"/>
                <w:lang w:val="sv-SE"/>
              </w:rPr>
            </w:pPr>
            <w:r w:rsidRPr="001E03D8">
              <w:rPr>
                <w:rFonts w:ascii="Tahoma" w:hAnsi="Tahoma" w:cs="Tahoma"/>
                <w:sz w:val="16"/>
                <w:szCs w:val="16"/>
                <w:lang w:val="sv-SE"/>
              </w:rPr>
              <w:t xml:space="preserve">Dukungan sumber dana relatif </w:t>
            </w:r>
            <w:r w:rsidR="005B7C68" w:rsidRPr="001E03D8">
              <w:rPr>
                <w:rFonts w:ascii="Tahoma" w:hAnsi="Tahoma" w:cs="Tahoma"/>
                <w:sz w:val="16"/>
                <w:szCs w:val="16"/>
                <w:lang w:val="sv-SE"/>
              </w:rPr>
              <w:t>belum men</w:t>
            </w:r>
            <w:r w:rsidRPr="001E03D8">
              <w:rPr>
                <w:rFonts w:ascii="Tahoma" w:hAnsi="Tahoma" w:cs="Tahoma"/>
                <w:sz w:val="16"/>
                <w:szCs w:val="16"/>
                <w:lang w:val="sv-SE"/>
              </w:rPr>
              <w:t>cukup</w:t>
            </w:r>
            <w:r w:rsidR="005B7C68" w:rsidRPr="001E03D8">
              <w:rPr>
                <w:rFonts w:ascii="Tahoma" w:hAnsi="Tahoma" w:cs="Tahoma"/>
                <w:sz w:val="16"/>
                <w:szCs w:val="16"/>
                <w:lang w:val="sv-SE"/>
              </w:rPr>
              <w:t>i</w:t>
            </w:r>
            <w:r w:rsidRPr="001E03D8">
              <w:rPr>
                <w:rFonts w:ascii="Tahoma" w:hAnsi="Tahoma" w:cs="Tahoma"/>
                <w:sz w:val="16"/>
                <w:szCs w:val="16"/>
                <w:lang w:val="sv-SE"/>
              </w:rPr>
              <w:t xml:space="preserve">. </w:t>
            </w:r>
          </w:p>
        </w:tc>
      </w:tr>
      <w:tr w:rsidR="00DA0CA1" w:rsidRPr="001E03D8">
        <w:tc>
          <w:tcPr>
            <w:tcW w:w="361" w:type="dxa"/>
          </w:tcPr>
          <w:p w:rsidR="00DA0CA1" w:rsidRPr="00F301F0" w:rsidRDefault="00DA0CA1" w:rsidP="002C0ACD">
            <w:pPr>
              <w:pStyle w:val="Heading7"/>
              <w:spacing w:before="0" w:after="0" w:line="240" w:lineRule="auto"/>
              <w:rPr>
                <w:rFonts w:ascii="Tahoma" w:hAnsi="Tahoma" w:cs="Tahoma"/>
                <w:b/>
                <w:bCs/>
                <w:sz w:val="16"/>
                <w:szCs w:val="16"/>
                <w:lang w:val="sv-SE"/>
              </w:rPr>
            </w:pPr>
          </w:p>
          <w:p w:rsidR="00DA0CA1" w:rsidRPr="001E03D8" w:rsidRDefault="00DA0CA1" w:rsidP="002C0ACD">
            <w:pPr>
              <w:pStyle w:val="Heading7"/>
              <w:spacing w:before="0" w:after="0" w:line="240" w:lineRule="auto"/>
              <w:rPr>
                <w:rFonts w:ascii="Tahoma" w:hAnsi="Tahoma" w:cs="Tahoma"/>
                <w:b/>
                <w:bCs/>
                <w:sz w:val="16"/>
                <w:szCs w:val="16"/>
              </w:rPr>
            </w:pPr>
            <w:r w:rsidRPr="001E03D8">
              <w:rPr>
                <w:rFonts w:ascii="Tahoma" w:hAnsi="Tahoma" w:cs="Tahoma"/>
                <w:b/>
                <w:bCs/>
                <w:sz w:val="16"/>
                <w:szCs w:val="16"/>
              </w:rPr>
              <w:t>P</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lastRenderedPageBreak/>
              <w:t>E</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L</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U</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A</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N</w:t>
            </w:r>
          </w:p>
          <w:p w:rsidR="00DA0CA1" w:rsidRPr="001E03D8" w:rsidRDefault="00DA0CA1" w:rsidP="002C0ACD">
            <w:pPr>
              <w:pStyle w:val="Heading7"/>
              <w:spacing w:before="0" w:after="0" w:line="240" w:lineRule="auto"/>
              <w:jc w:val="center"/>
              <w:rPr>
                <w:rFonts w:ascii="Tahoma" w:hAnsi="Tahoma" w:cs="Tahoma"/>
                <w:b/>
                <w:bCs/>
                <w:sz w:val="16"/>
                <w:szCs w:val="16"/>
              </w:rPr>
            </w:pPr>
            <w:r w:rsidRPr="001E03D8">
              <w:rPr>
                <w:rFonts w:ascii="Tahoma" w:hAnsi="Tahoma" w:cs="Tahoma"/>
                <w:b/>
                <w:bCs/>
                <w:sz w:val="16"/>
                <w:szCs w:val="16"/>
              </w:rPr>
              <w:t>G</w:t>
            </w:r>
          </w:p>
        </w:tc>
        <w:tc>
          <w:tcPr>
            <w:tcW w:w="2699" w:type="dxa"/>
          </w:tcPr>
          <w:p w:rsidR="00DA0CA1" w:rsidRPr="001E03D8" w:rsidRDefault="00DA0CA1" w:rsidP="002C0ACD">
            <w:pPr>
              <w:pStyle w:val="BodyText2"/>
              <w:spacing w:after="0" w:line="240" w:lineRule="auto"/>
              <w:rPr>
                <w:rFonts w:ascii="Tahoma" w:hAnsi="Tahoma" w:cs="Tahoma"/>
                <w:sz w:val="16"/>
                <w:szCs w:val="16"/>
              </w:rPr>
            </w:pPr>
          </w:p>
          <w:p w:rsidR="00DA0CA1" w:rsidRPr="0059577D" w:rsidRDefault="00DA0CA1" w:rsidP="00AD20DE">
            <w:pPr>
              <w:pStyle w:val="BodyText2"/>
              <w:numPr>
                <w:ilvl w:val="0"/>
                <w:numId w:val="12"/>
              </w:numPr>
              <w:spacing w:after="0" w:line="240" w:lineRule="auto"/>
              <w:rPr>
                <w:rFonts w:ascii="Tahoma" w:hAnsi="Tahoma" w:cs="Tahoma"/>
                <w:sz w:val="16"/>
                <w:szCs w:val="16"/>
                <w:lang w:val="sv-SE"/>
              </w:rPr>
            </w:pPr>
            <w:r w:rsidRPr="0059577D">
              <w:rPr>
                <w:rFonts w:ascii="Tahoma" w:hAnsi="Tahoma" w:cs="Tahoma"/>
                <w:sz w:val="16"/>
                <w:szCs w:val="16"/>
                <w:lang w:val="sv-SE"/>
              </w:rPr>
              <w:t xml:space="preserve">Adanya kebijakan </w:t>
            </w:r>
            <w:r w:rsidRPr="0059577D">
              <w:rPr>
                <w:rFonts w:ascii="Tahoma" w:hAnsi="Tahoma" w:cs="Tahoma"/>
                <w:sz w:val="16"/>
                <w:szCs w:val="16"/>
                <w:lang w:val="sv-SE"/>
              </w:rPr>
              <w:lastRenderedPageBreak/>
              <w:t>pemberantasan KKN secara Nasional.</w:t>
            </w:r>
          </w:p>
          <w:p w:rsidR="00DA0CA1" w:rsidRPr="0059577D" w:rsidRDefault="00DA0CA1" w:rsidP="00AD20DE">
            <w:pPr>
              <w:pStyle w:val="BodyText2"/>
              <w:numPr>
                <w:ilvl w:val="0"/>
                <w:numId w:val="12"/>
              </w:numPr>
              <w:spacing w:after="0" w:line="240" w:lineRule="auto"/>
              <w:rPr>
                <w:rFonts w:ascii="Tahoma" w:hAnsi="Tahoma" w:cs="Tahoma"/>
                <w:sz w:val="16"/>
                <w:szCs w:val="16"/>
                <w:lang w:val="sv-SE"/>
              </w:rPr>
            </w:pPr>
            <w:r w:rsidRPr="0059577D">
              <w:rPr>
                <w:rFonts w:ascii="Tahoma" w:hAnsi="Tahoma" w:cs="Tahoma"/>
                <w:sz w:val="16"/>
                <w:szCs w:val="16"/>
                <w:lang w:val="sv-SE"/>
              </w:rPr>
              <w:t>Kesadaran dan keberanian masyarakat melaporkan adanya penyimpangan cukup tinggi.</w:t>
            </w:r>
          </w:p>
          <w:p w:rsidR="00DA0CA1" w:rsidRDefault="00DA0CA1" w:rsidP="00AD20DE">
            <w:pPr>
              <w:pStyle w:val="BodyText2"/>
              <w:numPr>
                <w:ilvl w:val="0"/>
                <w:numId w:val="12"/>
              </w:numPr>
              <w:spacing w:after="0" w:line="240" w:lineRule="auto"/>
              <w:rPr>
                <w:rFonts w:ascii="Tahoma" w:hAnsi="Tahoma" w:cs="Tahoma"/>
                <w:sz w:val="16"/>
                <w:szCs w:val="16"/>
              </w:rPr>
            </w:pPr>
            <w:r w:rsidRPr="001E03D8">
              <w:rPr>
                <w:rFonts w:ascii="Tahoma" w:hAnsi="Tahoma" w:cs="Tahoma"/>
                <w:sz w:val="16"/>
                <w:szCs w:val="16"/>
              </w:rPr>
              <w:t>Dibangunnya Komitmen Aparatur , Swasta dan masyarakat untuk mewujudkan Pemerintahan yang baik.</w:t>
            </w:r>
          </w:p>
          <w:p w:rsidR="00FF3AA8" w:rsidRPr="001E03D8" w:rsidRDefault="00FF3AA8" w:rsidP="00FF3AA8">
            <w:pPr>
              <w:pStyle w:val="BodyText2"/>
              <w:spacing w:after="0" w:line="240" w:lineRule="auto"/>
              <w:ind w:left="288"/>
              <w:rPr>
                <w:rFonts w:ascii="Tahoma" w:hAnsi="Tahoma" w:cs="Tahoma"/>
                <w:sz w:val="16"/>
                <w:szCs w:val="16"/>
              </w:rPr>
            </w:pPr>
          </w:p>
        </w:tc>
        <w:tc>
          <w:tcPr>
            <w:tcW w:w="2808" w:type="dxa"/>
          </w:tcPr>
          <w:p w:rsidR="005B7C68" w:rsidRPr="001E03D8" w:rsidRDefault="005B7C68" w:rsidP="002C0ACD">
            <w:pPr>
              <w:pStyle w:val="BodyText3"/>
              <w:spacing w:after="0" w:line="240" w:lineRule="auto"/>
              <w:jc w:val="center"/>
              <w:rPr>
                <w:rFonts w:ascii="Tahoma" w:hAnsi="Tahoma" w:cs="Tahoma"/>
                <w:b/>
                <w:bCs/>
              </w:rPr>
            </w:pPr>
          </w:p>
          <w:p w:rsidR="00DA0CA1" w:rsidRPr="001E03D8" w:rsidRDefault="00DA0CA1" w:rsidP="002C0ACD">
            <w:pPr>
              <w:pStyle w:val="BodyText3"/>
              <w:spacing w:after="0" w:line="240" w:lineRule="auto"/>
              <w:jc w:val="center"/>
              <w:rPr>
                <w:rFonts w:ascii="Tahoma" w:hAnsi="Tahoma" w:cs="Tahoma"/>
                <w:b/>
                <w:bCs/>
              </w:rPr>
            </w:pPr>
            <w:r w:rsidRPr="001E03D8">
              <w:rPr>
                <w:rFonts w:ascii="Tahoma" w:hAnsi="Tahoma" w:cs="Tahoma"/>
                <w:b/>
                <w:bCs/>
              </w:rPr>
              <w:t>( Strategi Pendorong )</w:t>
            </w:r>
          </w:p>
          <w:p w:rsidR="00DA0CA1" w:rsidRPr="00F301F0" w:rsidRDefault="00DA0CA1" w:rsidP="00AD20DE">
            <w:pPr>
              <w:numPr>
                <w:ilvl w:val="0"/>
                <w:numId w:val="3"/>
              </w:numPr>
              <w:tabs>
                <w:tab w:val="clear" w:pos="885"/>
                <w:tab w:val="num" w:pos="270"/>
              </w:tabs>
              <w:spacing w:after="0" w:line="240" w:lineRule="auto"/>
              <w:ind w:left="274" w:hanging="274"/>
              <w:rPr>
                <w:rFonts w:ascii="Tahoma" w:hAnsi="Tahoma" w:cs="Tahoma"/>
                <w:sz w:val="16"/>
                <w:szCs w:val="16"/>
                <w:lang w:val="sv-SE"/>
              </w:rPr>
            </w:pPr>
            <w:r w:rsidRPr="00F301F0">
              <w:rPr>
                <w:rFonts w:ascii="Tahoma" w:hAnsi="Tahoma" w:cs="Tahoma"/>
                <w:sz w:val="16"/>
                <w:szCs w:val="16"/>
                <w:lang w:val="sv-SE"/>
              </w:rPr>
              <w:lastRenderedPageBreak/>
              <w:t xml:space="preserve">Penguatan peran dan fungsi kelembagaan </w:t>
            </w:r>
            <w:r w:rsidR="00147E94" w:rsidRPr="00F301F0">
              <w:rPr>
                <w:rFonts w:ascii="Tahoma" w:hAnsi="Tahoma" w:cs="Tahoma"/>
                <w:sz w:val="16"/>
                <w:szCs w:val="16"/>
                <w:lang w:val="sv-SE"/>
              </w:rPr>
              <w:t>Inspektorat</w:t>
            </w:r>
            <w:r w:rsidRPr="00F301F0">
              <w:rPr>
                <w:rFonts w:ascii="Tahoma" w:hAnsi="Tahoma" w:cs="Tahoma"/>
                <w:sz w:val="16"/>
                <w:szCs w:val="16"/>
                <w:lang w:val="sv-SE"/>
              </w:rPr>
              <w:t>.</w:t>
            </w:r>
          </w:p>
          <w:p w:rsidR="00DA0CA1" w:rsidRPr="001E03D8" w:rsidRDefault="00DA0CA1" w:rsidP="00AD20DE">
            <w:pPr>
              <w:numPr>
                <w:ilvl w:val="0"/>
                <w:numId w:val="3"/>
              </w:numPr>
              <w:tabs>
                <w:tab w:val="clear" w:pos="885"/>
                <w:tab w:val="num" w:pos="270"/>
              </w:tabs>
              <w:spacing w:after="0" w:line="240" w:lineRule="auto"/>
              <w:ind w:left="274" w:hanging="274"/>
              <w:rPr>
                <w:rFonts w:ascii="Tahoma" w:hAnsi="Tahoma" w:cs="Tahoma"/>
                <w:sz w:val="16"/>
                <w:szCs w:val="16"/>
                <w:lang w:val="fi-FI"/>
              </w:rPr>
            </w:pPr>
            <w:r w:rsidRPr="001E03D8">
              <w:rPr>
                <w:rFonts w:ascii="Tahoma" w:hAnsi="Tahoma" w:cs="Tahoma"/>
                <w:sz w:val="16"/>
                <w:szCs w:val="16"/>
                <w:lang w:val="fi-FI"/>
              </w:rPr>
              <w:t xml:space="preserve">Penajaman analisis dan peningkatan mutu hasil pemeriksaan           </w:t>
            </w:r>
          </w:p>
          <w:p w:rsidR="00DA0CA1" w:rsidRPr="0059577D" w:rsidRDefault="00DA0CA1" w:rsidP="00AD20DE">
            <w:pPr>
              <w:numPr>
                <w:ilvl w:val="0"/>
                <w:numId w:val="3"/>
              </w:numPr>
              <w:tabs>
                <w:tab w:val="clear" w:pos="885"/>
                <w:tab w:val="num" w:pos="270"/>
              </w:tabs>
              <w:spacing w:after="0" w:line="240" w:lineRule="auto"/>
              <w:ind w:left="274" w:hanging="274"/>
              <w:rPr>
                <w:rFonts w:ascii="Tahoma" w:hAnsi="Tahoma" w:cs="Tahoma"/>
                <w:sz w:val="16"/>
                <w:szCs w:val="16"/>
                <w:lang w:val="fi-FI"/>
              </w:rPr>
            </w:pPr>
            <w:r w:rsidRPr="0059577D">
              <w:rPr>
                <w:rFonts w:ascii="Tahoma" w:hAnsi="Tahoma" w:cs="Tahoma"/>
                <w:sz w:val="16"/>
                <w:szCs w:val="16"/>
                <w:lang w:val="fi-FI"/>
              </w:rPr>
              <w:t>Pemenuhan Sumber Daya Manusia dan sarana dan prasarana serta manajemen pengawasan</w:t>
            </w:r>
          </w:p>
        </w:tc>
        <w:tc>
          <w:tcPr>
            <w:tcW w:w="3420" w:type="dxa"/>
          </w:tcPr>
          <w:p w:rsidR="005B7C68" w:rsidRPr="0059577D" w:rsidRDefault="005B7C68" w:rsidP="002C0ACD">
            <w:pPr>
              <w:spacing w:after="0" w:line="240" w:lineRule="auto"/>
              <w:jc w:val="center"/>
              <w:rPr>
                <w:rFonts w:ascii="Tahoma" w:hAnsi="Tahoma" w:cs="Tahoma"/>
                <w:b/>
                <w:bCs/>
                <w:sz w:val="16"/>
                <w:szCs w:val="16"/>
                <w:lang w:val="fi-FI"/>
              </w:rPr>
            </w:pP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 xml:space="preserve">(Strategi </w:t>
            </w:r>
            <w:r w:rsidR="003E136E">
              <w:rPr>
                <w:rFonts w:ascii="Tahoma" w:hAnsi="Tahoma" w:cs="Tahoma"/>
                <w:b/>
                <w:bCs/>
                <w:sz w:val="16"/>
                <w:szCs w:val="16"/>
              </w:rPr>
              <w:t>pertahanan sistem</w:t>
            </w:r>
            <w:r w:rsidRPr="001E03D8">
              <w:rPr>
                <w:rFonts w:ascii="Tahoma" w:hAnsi="Tahoma" w:cs="Tahoma"/>
                <w:b/>
                <w:bCs/>
                <w:sz w:val="16"/>
                <w:szCs w:val="16"/>
              </w:rPr>
              <w:t>)</w:t>
            </w:r>
          </w:p>
          <w:p w:rsidR="00DA0CA1" w:rsidRPr="001E03D8" w:rsidRDefault="00DA0CA1" w:rsidP="001D2842">
            <w:pPr>
              <w:numPr>
                <w:ilvl w:val="0"/>
                <w:numId w:val="10"/>
              </w:numPr>
              <w:tabs>
                <w:tab w:val="clear" w:pos="855"/>
                <w:tab w:val="num" w:pos="252"/>
              </w:tabs>
              <w:spacing w:after="0" w:line="240" w:lineRule="auto"/>
              <w:ind w:left="260" w:hanging="346"/>
              <w:rPr>
                <w:rFonts w:ascii="Tahoma" w:hAnsi="Tahoma" w:cs="Tahoma"/>
                <w:sz w:val="16"/>
                <w:szCs w:val="16"/>
              </w:rPr>
            </w:pPr>
            <w:r w:rsidRPr="001E03D8">
              <w:rPr>
                <w:rFonts w:ascii="Tahoma" w:hAnsi="Tahoma" w:cs="Tahoma"/>
                <w:sz w:val="16"/>
                <w:szCs w:val="16"/>
              </w:rPr>
              <w:lastRenderedPageBreak/>
              <w:t xml:space="preserve">Rekruitmen SDM/ Auditor sesuai kreteria yang dibutuhkan    </w:t>
            </w:r>
          </w:p>
          <w:p w:rsidR="00DA0CA1" w:rsidRPr="001E03D8" w:rsidRDefault="00DA0CA1" w:rsidP="001D2842">
            <w:pPr>
              <w:numPr>
                <w:ilvl w:val="0"/>
                <w:numId w:val="10"/>
              </w:numPr>
              <w:tabs>
                <w:tab w:val="clear" w:pos="855"/>
                <w:tab w:val="num" w:pos="252"/>
              </w:tabs>
              <w:spacing w:after="0" w:line="240" w:lineRule="auto"/>
              <w:ind w:left="260" w:hanging="346"/>
              <w:rPr>
                <w:rFonts w:ascii="Tahoma" w:hAnsi="Tahoma" w:cs="Tahoma"/>
                <w:sz w:val="16"/>
                <w:szCs w:val="16"/>
              </w:rPr>
            </w:pPr>
            <w:r w:rsidRPr="001E03D8">
              <w:rPr>
                <w:rFonts w:ascii="Tahoma" w:hAnsi="Tahoma" w:cs="Tahoma"/>
                <w:sz w:val="16"/>
                <w:szCs w:val="16"/>
              </w:rPr>
              <w:t xml:space="preserve">Meningkatkan kemampuan Auditor dan kualitas pemeriksaan sesuai standar yang ditetapkan </w:t>
            </w:r>
          </w:p>
          <w:p w:rsidR="00DA0CA1" w:rsidRPr="001E03D8" w:rsidRDefault="00DA0CA1" w:rsidP="007C2DAC">
            <w:pPr>
              <w:spacing w:after="0" w:line="240" w:lineRule="auto"/>
              <w:ind w:left="260"/>
              <w:rPr>
                <w:rFonts w:ascii="Tahoma" w:hAnsi="Tahoma" w:cs="Tahoma"/>
                <w:sz w:val="16"/>
                <w:szCs w:val="16"/>
                <w:lang w:val="fi-FI"/>
              </w:rPr>
            </w:pPr>
            <w:r w:rsidRPr="001E03D8">
              <w:rPr>
                <w:rFonts w:ascii="Tahoma" w:hAnsi="Tahoma" w:cs="Tahoma"/>
                <w:sz w:val="16"/>
                <w:szCs w:val="16"/>
                <w:lang w:val="fi-FI"/>
              </w:rPr>
              <w:t>.</w:t>
            </w:r>
          </w:p>
        </w:tc>
      </w:tr>
    </w:tbl>
    <w:p w:rsidR="00A44A08" w:rsidRDefault="00A44A08" w:rsidP="00AD20DE">
      <w:pPr>
        <w:spacing w:after="0" w:line="240" w:lineRule="auto"/>
        <w:jc w:val="both"/>
        <w:rPr>
          <w:rFonts w:ascii="Tahoma" w:hAnsi="Tahoma" w:cs="Tahoma"/>
          <w:sz w:val="16"/>
          <w:szCs w:val="16"/>
          <w:lang w:val="fi-FI"/>
        </w:rPr>
      </w:pPr>
    </w:p>
    <w:p w:rsidR="00DA0CA1" w:rsidRPr="004E7EA7" w:rsidRDefault="00DA0CA1" w:rsidP="001D2842">
      <w:pPr>
        <w:pStyle w:val="Heading1"/>
        <w:numPr>
          <w:ilvl w:val="0"/>
          <w:numId w:val="0"/>
        </w:numPr>
        <w:spacing w:before="120" w:after="120"/>
        <w:ind w:left="1440" w:hanging="1080"/>
        <w:rPr>
          <w:rFonts w:ascii="Tahoma" w:hAnsi="Tahoma" w:cs="Tahoma"/>
          <w:sz w:val="20"/>
          <w:szCs w:val="20"/>
        </w:rPr>
      </w:pPr>
      <w:r w:rsidRPr="004E7EA7">
        <w:rPr>
          <w:rFonts w:ascii="Tahoma" w:hAnsi="Tahoma" w:cs="Tahoma"/>
          <w:sz w:val="20"/>
          <w:szCs w:val="20"/>
        </w:rPr>
        <w:t>Ancaman</w:t>
      </w:r>
      <w:r w:rsidR="004E7EA7" w:rsidRPr="004E7EA7">
        <w:rPr>
          <w:rFonts w:ascii="Tahoma" w:hAnsi="Tahoma" w:cs="Tahoma"/>
          <w:sz w:val="20"/>
          <w:szCs w:val="20"/>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448"/>
        <w:gridCol w:w="3060"/>
        <w:gridCol w:w="3420"/>
      </w:tblGrid>
      <w:tr w:rsidR="00DA0CA1" w:rsidRPr="001E03D8">
        <w:trPr>
          <w:cantSplit/>
        </w:trPr>
        <w:tc>
          <w:tcPr>
            <w:tcW w:w="2808" w:type="dxa"/>
            <w:gridSpan w:val="2"/>
            <w:shd w:val="clear" w:color="auto" w:fill="D9D9D9"/>
            <w:vAlign w:val="center"/>
          </w:tcPr>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ANALISIS SWOT</w:t>
            </w:r>
          </w:p>
        </w:tc>
        <w:tc>
          <w:tcPr>
            <w:tcW w:w="3060" w:type="dxa"/>
            <w:shd w:val="clear" w:color="auto" w:fill="D9D9D9"/>
            <w:vAlign w:val="center"/>
          </w:tcPr>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KEKUATAN</w:t>
            </w:r>
          </w:p>
        </w:tc>
        <w:tc>
          <w:tcPr>
            <w:tcW w:w="3420" w:type="dxa"/>
            <w:shd w:val="clear" w:color="auto" w:fill="D9D9D9"/>
            <w:vAlign w:val="center"/>
          </w:tcPr>
          <w:p w:rsidR="00DA0CA1" w:rsidRPr="001E03D8" w:rsidRDefault="00DA0CA1" w:rsidP="002C0ACD">
            <w:pPr>
              <w:pStyle w:val="Heading7"/>
              <w:spacing w:before="0" w:after="0" w:line="240" w:lineRule="auto"/>
              <w:jc w:val="center"/>
              <w:rPr>
                <w:rFonts w:ascii="Tahoma" w:hAnsi="Tahoma" w:cs="Tahoma"/>
                <w:b/>
                <w:bCs/>
                <w:sz w:val="16"/>
                <w:szCs w:val="16"/>
              </w:rPr>
            </w:pPr>
            <w:r w:rsidRPr="001E03D8">
              <w:rPr>
                <w:rFonts w:ascii="Tahoma" w:hAnsi="Tahoma" w:cs="Tahoma"/>
                <w:b/>
                <w:bCs/>
                <w:sz w:val="16"/>
                <w:szCs w:val="16"/>
              </w:rPr>
              <w:t>KELEMAHAN</w:t>
            </w:r>
          </w:p>
        </w:tc>
      </w:tr>
      <w:tr w:rsidR="00DA0CA1" w:rsidRPr="00F301F0" w:rsidTr="000618A7">
        <w:trPr>
          <w:cantSplit/>
          <w:trHeight w:val="2123"/>
        </w:trPr>
        <w:tc>
          <w:tcPr>
            <w:tcW w:w="2808" w:type="dxa"/>
            <w:gridSpan w:val="2"/>
          </w:tcPr>
          <w:p w:rsidR="00DA0CA1" w:rsidRPr="001E03D8" w:rsidRDefault="00DA0CA1" w:rsidP="002C0ACD">
            <w:pPr>
              <w:spacing w:after="0" w:line="240" w:lineRule="auto"/>
              <w:jc w:val="both"/>
              <w:rPr>
                <w:rFonts w:ascii="Tahoma" w:hAnsi="Tahoma" w:cs="Tahoma"/>
                <w:sz w:val="16"/>
                <w:szCs w:val="16"/>
              </w:rPr>
            </w:pPr>
          </w:p>
        </w:tc>
        <w:tc>
          <w:tcPr>
            <w:tcW w:w="3060" w:type="dxa"/>
          </w:tcPr>
          <w:p w:rsidR="00DA0CA1" w:rsidRPr="001E03D8" w:rsidRDefault="00DA0CA1" w:rsidP="00AD20DE">
            <w:pPr>
              <w:numPr>
                <w:ilvl w:val="0"/>
                <w:numId w:val="13"/>
              </w:numPr>
              <w:spacing w:after="0" w:line="240" w:lineRule="auto"/>
              <w:rPr>
                <w:rFonts w:ascii="Tahoma" w:hAnsi="Tahoma" w:cs="Tahoma"/>
                <w:sz w:val="16"/>
                <w:szCs w:val="16"/>
                <w:lang w:val="sv-SE"/>
              </w:rPr>
            </w:pPr>
            <w:r w:rsidRPr="001E03D8">
              <w:rPr>
                <w:rFonts w:ascii="Tahoma" w:hAnsi="Tahoma" w:cs="Tahoma"/>
                <w:sz w:val="16"/>
                <w:szCs w:val="16"/>
                <w:lang w:val="sv-SE"/>
              </w:rPr>
              <w:t>Eksistensi dan legalitas lembaga pengawasan didukung Undang-undang.</w:t>
            </w:r>
          </w:p>
          <w:p w:rsidR="00DA0CA1" w:rsidRPr="0059577D" w:rsidRDefault="00DA0CA1" w:rsidP="00AD20DE">
            <w:pPr>
              <w:numPr>
                <w:ilvl w:val="0"/>
                <w:numId w:val="13"/>
              </w:numPr>
              <w:spacing w:after="0" w:line="240" w:lineRule="auto"/>
              <w:rPr>
                <w:rFonts w:ascii="Tahoma" w:hAnsi="Tahoma" w:cs="Tahoma"/>
                <w:sz w:val="16"/>
                <w:szCs w:val="16"/>
                <w:lang w:val="sv-SE"/>
              </w:rPr>
            </w:pPr>
            <w:r w:rsidRPr="0059577D">
              <w:rPr>
                <w:rFonts w:ascii="Tahoma" w:hAnsi="Tahoma" w:cs="Tahoma"/>
                <w:sz w:val="16"/>
                <w:szCs w:val="16"/>
                <w:lang w:val="sv-SE"/>
              </w:rPr>
              <w:t>Kreteria Peraturan sebagai dasar pengawasan cukup lengkap</w:t>
            </w:r>
          </w:p>
          <w:p w:rsidR="005B7C68" w:rsidRPr="001E03D8" w:rsidRDefault="005B7C68" w:rsidP="005B7C68">
            <w:pPr>
              <w:numPr>
                <w:ilvl w:val="0"/>
                <w:numId w:val="13"/>
              </w:numPr>
              <w:tabs>
                <w:tab w:val="left" w:pos="0"/>
              </w:tabs>
              <w:spacing w:after="0" w:line="240" w:lineRule="auto"/>
              <w:rPr>
                <w:rFonts w:ascii="Tahoma" w:hAnsi="Tahoma" w:cs="Tahoma"/>
                <w:sz w:val="16"/>
                <w:szCs w:val="16"/>
                <w:lang w:val="sv-SE"/>
              </w:rPr>
            </w:pPr>
            <w:r w:rsidRPr="001E03D8">
              <w:rPr>
                <w:rFonts w:ascii="Tahoma" w:hAnsi="Tahoma" w:cs="Tahoma"/>
                <w:sz w:val="16"/>
                <w:szCs w:val="16"/>
                <w:lang w:val="sv-SE"/>
              </w:rPr>
              <w:t xml:space="preserve">Dukungan sumber dana relatif cukup. </w:t>
            </w:r>
          </w:p>
          <w:p w:rsidR="003E5604" w:rsidRPr="001E03D8" w:rsidRDefault="003E5604" w:rsidP="005B7C68">
            <w:pPr>
              <w:spacing w:after="0" w:line="240" w:lineRule="auto"/>
              <w:ind w:left="-90"/>
              <w:rPr>
                <w:rFonts w:ascii="Tahoma" w:hAnsi="Tahoma" w:cs="Tahoma"/>
                <w:sz w:val="16"/>
                <w:szCs w:val="16"/>
                <w:lang w:val="sv-SE"/>
              </w:rPr>
            </w:pPr>
          </w:p>
        </w:tc>
        <w:tc>
          <w:tcPr>
            <w:tcW w:w="3420" w:type="dxa"/>
          </w:tcPr>
          <w:p w:rsidR="00DA0CA1" w:rsidRPr="001E03D8" w:rsidRDefault="00DA0CA1" w:rsidP="00AD20DE">
            <w:pPr>
              <w:pStyle w:val="BodyText"/>
              <w:numPr>
                <w:ilvl w:val="0"/>
                <w:numId w:val="14"/>
              </w:numPr>
              <w:tabs>
                <w:tab w:val="left" w:pos="252"/>
              </w:tabs>
              <w:spacing w:after="0" w:line="240" w:lineRule="auto"/>
              <w:rPr>
                <w:rFonts w:ascii="Tahoma" w:hAnsi="Tahoma" w:cs="Tahoma"/>
                <w:sz w:val="16"/>
                <w:szCs w:val="16"/>
                <w:lang w:val="sv-SE"/>
              </w:rPr>
            </w:pPr>
            <w:r w:rsidRPr="001E03D8">
              <w:rPr>
                <w:rFonts w:ascii="Tahoma" w:hAnsi="Tahoma" w:cs="Tahoma"/>
                <w:sz w:val="16"/>
                <w:szCs w:val="16"/>
                <w:lang w:val="sv-SE"/>
              </w:rPr>
              <w:t>Terbatasnya personil  Auditor/ Pemeriksa dibandingkan dengan luasnya beban kerja pengawasan.</w:t>
            </w:r>
          </w:p>
          <w:p w:rsidR="00DA0CA1" w:rsidRPr="001E03D8" w:rsidRDefault="00DA0CA1" w:rsidP="00AD20DE">
            <w:pPr>
              <w:pStyle w:val="BodyText"/>
              <w:numPr>
                <w:ilvl w:val="0"/>
                <w:numId w:val="14"/>
              </w:numPr>
              <w:spacing w:after="0" w:line="240" w:lineRule="auto"/>
              <w:rPr>
                <w:rFonts w:ascii="Tahoma" w:hAnsi="Tahoma" w:cs="Tahoma"/>
                <w:sz w:val="16"/>
                <w:szCs w:val="16"/>
                <w:lang w:val="sv-SE"/>
              </w:rPr>
            </w:pPr>
            <w:r w:rsidRPr="001E03D8">
              <w:rPr>
                <w:rFonts w:ascii="Tahoma" w:hAnsi="Tahoma" w:cs="Tahoma"/>
                <w:sz w:val="16"/>
                <w:szCs w:val="16"/>
                <w:lang w:val="sv-SE"/>
              </w:rPr>
              <w:t>Orientasi pemeriksaan masih cenderung bersifat ketaatan dan belum mampu memberi penilaian terhadap kinerja organisasi / program.</w:t>
            </w:r>
          </w:p>
          <w:p w:rsidR="00DA0CA1" w:rsidRPr="001E03D8" w:rsidRDefault="00DA0CA1" w:rsidP="00AD20DE">
            <w:pPr>
              <w:pStyle w:val="BodyText"/>
              <w:numPr>
                <w:ilvl w:val="0"/>
                <w:numId w:val="14"/>
              </w:numPr>
              <w:spacing w:after="0" w:line="240" w:lineRule="auto"/>
              <w:rPr>
                <w:rFonts w:ascii="Tahoma" w:hAnsi="Tahoma" w:cs="Tahoma"/>
                <w:sz w:val="16"/>
                <w:szCs w:val="16"/>
                <w:lang w:val="fi-FI"/>
              </w:rPr>
            </w:pPr>
            <w:r w:rsidRPr="001E03D8">
              <w:rPr>
                <w:rFonts w:ascii="Tahoma" w:hAnsi="Tahoma" w:cs="Tahoma"/>
                <w:sz w:val="16"/>
                <w:szCs w:val="16"/>
                <w:lang w:val="fi-FI"/>
              </w:rPr>
              <w:t>Proses penyelesaian  Hasil Pemeriksaan masih lambat.</w:t>
            </w:r>
          </w:p>
          <w:p w:rsidR="005B7C68" w:rsidRPr="00F301F0" w:rsidRDefault="005B7C68" w:rsidP="000618A7">
            <w:pPr>
              <w:numPr>
                <w:ilvl w:val="0"/>
                <w:numId w:val="14"/>
              </w:numPr>
              <w:tabs>
                <w:tab w:val="left" w:pos="0"/>
              </w:tabs>
              <w:spacing w:after="0" w:line="240" w:lineRule="auto"/>
              <w:rPr>
                <w:rFonts w:ascii="Tahoma" w:hAnsi="Tahoma" w:cs="Tahoma"/>
                <w:sz w:val="16"/>
                <w:szCs w:val="16"/>
                <w:lang w:val="sv-SE"/>
              </w:rPr>
            </w:pPr>
            <w:r w:rsidRPr="001E03D8">
              <w:rPr>
                <w:rFonts w:ascii="Tahoma" w:hAnsi="Tahoma" w:cs="Tahoma"/>
                <w:sz w:val="16"/>
                <w:szCs w:val="16"/>
                <w:lang w:val="sv-SE"/>
              </w:rPr>
              <w:t xml:space="preserve">Dukungan sumber dana relatif cukup. </w:t>
            </w:r>
          </w:p>
        </w:tc>
      </w:tr>
      <w:tr w:rsidR="00DA0CA1" w:rsidRPr="001E03D8">
        <w:tc>
          <w:tcPr>
            <w:tcW w:w="360" w:type="dxa"/>
          </w:tcPr>
          <w:p w:rsidR="00DA0CA1" w:rsidRPr="001E03D8" w:rsidRDefault="00DA0CA1" w:rsidP="002C0ACD">
            <w:pPr>
              <w:pStyle w:val="Heading7"/>
              <w:spacing w:before="0" w:after="0" w:line="240" w:lineRule="auto"/>
              <w:rPr>
                <w:rFonts w:ascii="Tahoma" w:hAnsi="Tahoma" w:cs="Tahoma"/>
                <w:b/>
                <w:bCs/>
                <w:sz w:val="16"/>
                <w:szCs w:val="16"/>
              </w:rPr>
            </w:pPr>
            <w:r w:rsidRPr="001E03D8">
              <w:rPr>
                <w:rFonts w:ascii="Tahoma" w:hAnsi="Tahoma" w:cs="Tahoma"/>
                <w:b/>
                <w:bCs/>
                <w:sz w:val="16"/>
                <w:szCs w:val="16"/>
              </w:rPr>
              <w:t>A</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N</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C</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A</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M</w:t>
            </w:r>
          </w:p>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A</w:t>
            </w:r>
          </w:p>
          <w:p w:rsidR="00DA0CA1" w:rsidRPr="001E03D8" w:rsidRDefault="00DA0CA1" w:rsidP="002C0ACD">
            <w:pPr>
              <w:pStyle w:val="Heading7"/>
              <w:spacing w:before="0" w:after="0" w:line="240" w:lineRule="auto"/>
              <w:jc w:val="center"/>
              <w:rPr>
                <w:rFonts w:ascii="Tahoma" w:hAnsi="Tahoma" w:cs="Tahoma"/>
                <w:sz w:val="16"/>
                <w:szCs w:val="16"/>
              </w:rPr>
            </w:pPr>
            <w:r w:rsidRPr="001E03D8">
              <w:rPr>
                <w:rFonts w:ascii="Tahoma" w:hAnsi="Tahoma" w:cs="Tahoma"/>
                <w:b/>
                <w:bCs/>
                <w:sz w:val="16"/>
                <w:szCs w:val="16"/>
              </w:rPr>
              <w:t>N</w:t>
            </w:r>
          </w:p>
        </w:tc>
        <w:tc>
          <w:tcPr>
            <w:tcW w:w="2448" w:type="dxa"/>
          </w:tcPr>
          <w:p w:rsidR="00DA0CA1" w:rsidRPr="001E03D8" w:rsidRDefault="00DA0CA1" w:rsidP="00AD20DE">
            <w:pPr>
              <w:pStyle w:val="BodyText2"/>
              <w:numPr>
                <w:ilvl w:val="0"/>
                <w:numId w:val="4"/>
              </w:numPr>
              <w:spacing w:after="0" w:line="240" w:lineRule="auto"/>
              <w:rPr>
                <w:rFonts w:ascii="Tahoma" w:hAnsi="Tahoma" w:cs="Tahoma"/>
                <w:sz w:val="16"/>
                <w:szCs w:val="16"/>
              </w:rPr>
            </w:pPr>
            <w:r w:rsidRPr="001E03D8">
              <w:rPr>
                <w:rFonts w:ascii="Tahoma" w:hAnsi="Tahoma" w:cs="Tahoma"/>
                <w:sz w:val="16"/>
                <w:szCs w:val="16"/>
              </w:rPr>
              <w:t>Objek Pemeriksaan yang tidak kooperatif dan menolak aparat pemeriksa.</w:t>
            </w:r>
          </w:p>
          <w:p w:rsidR="00DA0CA1" w:rsidRPr="001E03D8" w:rsidRDefault="00DA0CA1" w:rsidP="00AD20DE">
            <w:pPr>
              <w:pStyle w:val="BodyText2"/>
              <w:numPr>
                <w:ilvl w:val="0"/>
                <w:numId w:val="4"/>
              </w:numPr>
              <w:spacing w:after="0" w:line="240" w:lineRule="auto"/>
              <w:rPr>
                <w:rFonts w:ascii="Tahoma" w:hAnsi="Tahoma" w:cs="Tahoma"/>
                <w:sz w:val="16"/>
                <w:szCs w:val="16"/>
                <w:lang w:val="sv-SE"/>
              </w:rPr>
            </w:pPr>
            <w:r w:rsidRPr="001E03D8">
              <w:rPr>
                <w:rFonts w:ascii="Tahoma" w:hAnsi="Tahoma" w:cs="Tahoma"/>
                <w:sz w:val="16"/>
                <w:szCs w:val="16"/>
                <w:lang w:val="sv-SE"/>
              </w:rPr>
              <w:t>Sistem Pengendalian Intern / Pengawasan melekat belum berjalan sebagaimana mestinya.</w:t>
            </w:r>
          </w:p>
        </w:tc>
        <w:tc>
          <w:tcPr>
            <w:tcW w:w="3060" w:type="dxa"/>
          </w:tcPr>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 xml:space="preserve">(Strategi </w:t>
            </w:r>
            <w:r w:rsidR="003E136E">
              <w:rPr>
                <w:rFonts w:ascii="Tahoma" w:hAnsi="Tahoma" w:cs="Tahoma"/>
                <w:b/>
                <w:bCs/>
                <w:sz w:val="16"/>
                <w:szCs w:val="16"/>
              </w:rPr>
              <w:t>pertahanan sistem</w:t>
            </w:r>
            <w:r w:rsidRPr="001E03D8">
              <w:rPr>
                <w:rFonts w:ascii="Tahoma" w:hAnsi="Tahoma" w:cs="Tahoma"/>
                <w:b/>
                <w:bCs/>
                <w:sz w:val="16"/>
                <w:szCs w:val="16"/>
              </w:rPr>
              <w:t>)</w:t>
            </w:r>
          </w:p>
          <w:p w:rsidR="00DA0CA1" w:rsidRPr="001E03D8" w:rsidRDefault="00DA0CA1" w:rsidP="00AD20DE">
            <w:pPr>
              <w:numPr>
                <w:ilvl w:val="0"/>
                <w:numId w:val="15"/>
              </w:numPr>
              <w:tabs>
                <w:tab w:val="clear" w:pos="720"/>
                <w:tab w:val="num" w:pos="252"/>
              </w:tabs>
              <w:spacing w:after="0" w:line="240" w:lineRule="auto"/>
              <w:ind w:left="252"/>
              <w:rPr>
                <w:rFonts w:ascii="Tahoma" w:hAnsi="Tahoma" w:cs="Tahoma"/>
                <w:sz w:val="16"/>
                <w:szCs w:val="16"/>
              </w:rPr>
            </w:pPr>
            <w:r w:rsidRPr="001E03D8">
              <w:rPr>
                <w:rFonts w:ascii="Tahoma" w:hAnsi="Tahoma" w:cs="Tahoma"/>
                <w:sz w:val="16"/>
                <w:szCs w:val="16"/>
              </w:rPr>
              <w:t>Penerapan Sanksi yang tegas baik kepada Aparat Pemeriksa/Pengawas maupun kepada Objek Pemeriksaan (Oknum)</w:t>
            </w:r>
          </w:p>
          <w:p w:rsidR="00DA0CA1" w:rsidRPr="001E03D8" w:rsidRDefault="00DA0CA1" w:rsidP="00AD20DE">
            <w:pPr>
              <w:numPr>
                <w:ilvl w:val="0"/>
                <w:numId w:val="15"/>
              </w:numPr>
              <w:tabs>
                <w:tab w:val="clear" w:pos="720"/>
                <w:tab w:val="num" w:pos="252"/>
              </w:tabs>
              <w:spacing w:after="0" w:line="240" w:lineRule="auto"/>
              <w:ind w:left="252"/>
              <w:rPr>
                <w:rFonts w:ascii="Tahoma" w:hAnsi="Tahoma" w:cs="Tahoma"/>
                <w:sz w:val="16"/>
                <w:szCs w:val="16"/>
              </w:rPr>
            </w:pPr>
            <w:r w:rsidRPr="001E03D8">
              <w:rPr>
                <w:rFonts w:ascii="Tahoma" w:hAnsi="Tahoma" w:cs="Tahoma"/>
                <w:sz w:val="16"/>
                <w:szCs w:val="16"/>
              </w:rPr>
              <w:t>Mendorong terwujudnya Pemerintahan yang baik melalui fungsi pengawasan.</w:t>
            </w:r>
          </w:p>
          <w:p w:rsidR="00DA0CA1" w:rsidRPr="001E03D8" w:rsidRDefault="00DA0CA1" w:rsidP="00AD20DE">
            <w:pPr>
              <w:numPr>
                <w:ilvl w:val="0"/>
                <w:numId w:val="15"/>
              </w:numPr>
              <w:tabs>
                <w:tab w:val="clear" w:pos="720"/>
                <w:tab w:val="num" w:pos="252"/>
              </w:tabs>
              <w:spacing w:after="0" w:line="240" w:lineRule="auto"/>
              <w:ind w:left="252"/>
              <w:rPr>
                <w:rFonts w:ascii="Tahoma" w:hAnsi="Tahoma" w:cs="Tahoma"/>
                <w:sz w:val="16"/>
                <w:szCs w:val="16"/>
              </w:rPr>
            </w:pPr>
            <w:r w:rsidRPr="001E03D8">
              <w:rPr>
                <w:rFonts w:ascii="Tahoma" w:hAnsi="Tahoma" w:cs="Tahoma"/>
                <w:sz w:val="16"/>
                <w:szCs w:val="16"/>
              </w:rPr>
              <w:t>Mendorong mengefektifkan Sistem Pengawasan Manajemen (Waskat) pada Satuan Kerja / Organisasi</w:t>
            </w:r>
          </w:p>
          <w:p w:rsidR="001E03D8" w:rsidRDefault="00DA0CA1" w:rsidP="00FF3AA8">
            <w:pPr>
              <w:numPr>
                <w:ilvl w:val="0"/>
                <w:numId w:val="15"/>
              </w:numPr>
              <w:tabs>
                <w:tab w:val="clear" w:pos="720"/>
                <w:tab w:val="num" w:pos="252"/>
              </w:tabs>
              <w:spacing w:after="0" w:line="240" w:lineRule="auto"/>
              <w:ind w:left="252"/>
              <w:rPr>
                <w:rFonts w:ascii="Tahoma" w:hAnsi="Tahoma" w:cs="Tahoma"/>
                <w:sz w:val="16"/>
                <w:szCs w:val="16"/>
                <w:lang w:val="sv-SE"/>
              </w:rPr>
            </w:pPr>
            <w:r w:rsidRPr="0059577D">
              <w:rPr>
                <w:rFonts w:ascii="Tahoma" w:hAnsi="Tahoma" w:cs="Tahoma"/>
                <w:sz w:val="16"/>
                <w:szCs w:val="16"/>
                <w:lang w:val="sv-SE"/>
              </w:rPr>
              <w:t>Memberikan pemahaman dan kesadaran kepada aparatur akan pentingnya peran pengawasan</w:t>
            </w:r>
          </w:p>
          <w:p w:rsidR="00FF3AA8" w:rsidRPr="0059577D" w:rsidRDefault="00FF3AA8" w:rsidP="00FF3AA8">
            <w:pPr>
              <w:spacing w:after="0" w:line="240" w:lineRule="auto"/>
              <w:ind w:left="252"/>
              <w:rPr>
                <w:rFonts w:ascii="Tahoma" w:hAnsi="Tahoma" w:cs="Tahoma"/>
                <w:sz w:val="16"/>
                <w:szCs w:val="16"/>
                <w:lang w:val="sv-SE"/>
              </w:rPr>
            </w:pPr>
          </w:p>
        </w:tc>
        <w:tc>
          <w:tcPr>
            <w:tcW w:w="3420" w:type="dxa"/>
          </w:tcPr>
          <w:p w:rsidR="00DA0CA1" w:rsidRPr="001E03D8" w:rsidRDefault="00DA0CA1" w:rsidP="002C0ACD">
            <w:pPr>
              <w:spacing w:after="0" w:line="240" w:lineRule="auto"/>
              <w:jc w:val="center"/>
              <w:rPr>
                <w:rFonts w:ascii="Tahoma" w:hAnsi="Tahoma" w:cs="Tahoma"/>
                <w:b/>
                <w:bCs/>
                <w:sz w:val="16"/>
                <w:szCs w:val="16"/>
              </w:rPr>
            </w:pPr>
            <w:r w:rsidRPr="001E03D8">
              <w:rPr>
                <w:rFonts w:ascii="Tahoma" w:hAnsi="Tahoma" w:cs="Tahoma"/>
                <w:b/>
                <w:bCs/>
                <w:sz w:val="16"/>
                <w:szCs w:val="16"/>
              </w:rPr>
              <w:t>( Strategi Penghambat )</w:t>
            </w:r>
          </w:p>
          <w:p w:rsidR="00DA0CA1" w:rsidRPr="001E03D8" w:rsidRDefault="00DA0CA1" w:rsidP="00AD20DE">
            <w:pPr>
              <w:numPr>
                <w:ilvl w:val="0"/>
                <w:numId w:val="16"/>
              </w:numPr>
              <w:spacing w:after="0" w:line="240" w:lineRule="auto"/>
              <w:rPr>
                <w:rFonts w:ascii="Tahoma" w:hAnsi="Tahoma" w:cs="Tahoma"/>
                <w:sz w:val="16"/>
                <w:szCs w:val="16"/>
                <w:lang w:val="fi-FI"/>
              </w:rPr>
            </w:pPr>
            <w:r w:rsidRPr="001E03D8">
              <w:rPr>
                <w:rFonts w:ascii="Tahoma" w:hAnsi="Tahoma" w:cs="Tahoma"/>
                <w:sz w:val="16"/>
                <w:szCs w:val="16"/>
                <w:lang w:val="fi-FI"/>
              </w:rPr>
              <w:t>Mengaktualisasikan hasil pemeriksaan kepada satuan kerja</w:t>
            </w:r>
          </w:p>
          <w:p w:rsidR="00DA0CA1" w:rsidRPr="0059577D" w:rsidRDefault="00DA0CA1" w:rsidP="00AD20DE">
            <w:pPr>
              <w:numPr>
                <w:ilvl w:val="0"/>
                <w:numId w:val="16"/>
              </w:numPr>
              <w:spacing w:after="0" w:line="240" w:lineRule="auto"/>
              <w:rPr>
                <w:rFonts w:ascii="Tahoma" w:hAnsi="Tahoma" w:cs="Tahoma"/>
                <w:sz w:val="16"/>
                <w:szCs w:val="16"/>
                <w:lang w:val="fi-FI"/>
              </w:rPr>
            </w:pPr>
            <w:r w:rsidRPr="0059577D">
              <w:rPr>
                <w:rFonts w:ascii="Tahoma" w:hAnsi="Tahoma" w:cs="Tahoma"/>
                <w:sz w:val="16"/>
                <w:szCs w:val="16"/>
                <w:lang w:val="fi-FI"/>
              </w:rPr>
              <w:t>Mendorong upaya untuk meningkatkan kemampuan aparatur dalam melakukan pemeriksaan kinerja</w:t>
            </w:r>
          </w:p>
          <w:p w:rsidR="00DA0CA1" w:rsidRPr="001E03D8" w:rsidRDefault="00DA0CA1" w:rsidP="00AD20DE">
            <w:pPr>
              <w:numPr>
                <w:ilvl w:val="0"/>
                <w:numId w:val="16"/>
              </w:numPr>
              <w:spacing w:after="0" w:line="240" w:lineRule="auto"/>
              <w:rPr>
                <w:rFonts w:ascii="Tahoma" w:hAnsi="Tahoma" w:cs="Tahoma"/>
                <w:sz w:val="16"/>
                <w:szCs w:val="16"/>
                <w:lang w:val="sv-SE"/>
              </w:rPr>
            </w:pPr>
            <w:r w:rsidRPr="001E03D8">
              <w:rPr>
                <w:rFonts w:ascii="Tahoma" w:hAnsi="Tahoma" w:cs="Tahoma"/>
                <w:sz w:val="16"/>
                <w:szCs w:val="16"/>
                <w:lang w:val="sv-SE"/>
              </w:rPr>
              <w:t>Meningkatkan bimbingan dan koordinasi dengan para pihak</w:t>
            </w:r>
          </w:p>
          <w:p w:rsidR="00DA0CA1" w:rsidRPr="001E03D8" w:rsidRDefault="00DA0CA1" w:rsidP="002C0ACD">
            <w:pPr>
              <w:spacing w:after="0" w:line="240" w:lineRule="auto"/>
              <w:ind w:left="360"/>
              <w:rPr>
                <w:rFonts w:ascii="Tahoma" w:hAnsi="Tahoma" w:cs="Tahoma"/>
                <w:sz w:val="16"/>
                <w:szCs w:val="16"/>
                <w:lang w:val="sv-SE"/>
              </w:rPr>
            </w:pPr>
          </w:p>
        </w:tc>
      </w:tr>
    </w:tbl>
    <w:p w:rsidR="00B279FD" w:rsidRPr="00C550B6" w:rsidRDefault="00C550B6" w:rsidP="00E72557">
      <w:pPr>
        <w:pStyle w:val="Heading1"/>
        <w:numPr>
          <w:ilvl w:val="0"/>
          <w:numId w:val="0"/>
        </w:numPr>
        <w:spacing w:line="360" w:lineRule="auto"/>
        <w:ind w:left="360"/>
        <w:rPr>
          <w:rFonts w:ascii="Tahoma" w:hAnsi="Tahoma" w:cs="Tahoma"/>
          <w:sz w:val="22"/>
          <w:szCs w:val="22"/>
        </w:rPr>
      </w:pPr>
      <w:r>
        <w:rPr>
          <w:rFonts w:ascii="Tahoma" w:hAnsi="Tahoma" w:cs="Tahoma"/>
          <w:sz w:val="22"/>
          <w:szCs w:val="22"/>
        </w:rPr>
        <w:t>B.</w:t>
      </w:r>
      <w:r w:rsidR="001F3ED8">
        <w:rPr>
          <w:rFonts w:ascii="Tahoma" w:hAnsi="Tahoma" w:cs="Tahoma"/>
          <w:sz w:val="22"/>
          <w:szCs w:val="22"/>
        </w:rPr>
        <w:t xml:space="preserve"> </w:t>
      </w:r>
      <w:r w:rsidR="00B279FD" w:rsidRPr="00C550B6">
        <w:rPr>
          <w:rFonts w:ascii="Tahoma" w:hAnsi="Tahoma" w:cs="Tahoma"/>
          <w:sz w:val="22"/>
          <w:szCs w:val="22"/>
        </w:rPr>
        <w:t>Isu</w:t>
      </w:r>
      <w:r w:rsidR="00CF11BC" w:rsidRPr="00C550B6">
        <w:rPr>
          <w:rFonts w:ascii="Tahoma" w:hAnsi="Tahoma" w:cs="Tahoma"/>
          <w:sz w:val="22"/>
          <w:szCs w:val="22"/>
        </w:rPr>
        <w:t xml:space="preserve">-Isu </w:t>
      </w:r>
      <w:r w:rsidR="00B279FD" w:rsidRPr="00C550B6">
        <w:rPr>
          <w:rFonts w:ascii="Tahoma" w:hAnsi="Tahoma" w:cs="Tahoma"/>
          <w:sz w:val="22"/>
          <w:szCs w:val="22"/>
        </w:rPr>
        <w:t xml:space="preserve"> Strategis</w:t>
      </w:r>
    </w:p>
    <w:p w:rsidR="00DA0CA1" w:rsidRDefault="00BB4BF1" w:rsidP="00E72557">
      <w:pPr>
        <w:pStyle w:val="Heading7"/>
        <w:spacing w:before="0" w:after="0" w:line="360" w:lineRule="auto"/>
        <w:ind w:left="360"/>
        <w:jc w:val="both"/>
        <w:rPr>
          <w:rFonts w:ascii="Tahoma" w:hAnsi="Tahoma" w:cs="Tahoma"/>
          <w:sz w:val="22"/>
          <w:szCs w:val="22"/>
          <w:lang w:val="sv-SE"/>
        </w:rPr>
      </w:pPr>
      <w:r w:rsidRPr="00F301F0">
        <w:rPr>
          <w:rFonts w:ascii="Tahoma" w:hAnsi="Tahoma" w:cs="Tahoma"/>
          <w:sz w:val="22"/>
          <w:szCs w:val="22"/>
        </w:rPr>
        <w:t>Salah</w:t>
      </w:r>
      <w:r w:rsidR="00AD1E73">
        <w:rPr>
          <w:rFonts w:ascii="Tahoma" w:hAnsi="Tahoma" w:cs="Tahoma"/>
          <w:sz w:val="22"/>
          <w:szCs w:val="22"/>
        </w:rPr>
        <w:t xml:space="preserve"> satu dasar penyusunan Rentra O</w:t>
      </w:r>
      <w:r w:rsidRPr="00F301F0">
        <w:rPr>
          <w:rFonts w:ascii="Tahoma" w:hAnsi="Tahoma" w:cs="Tahoma"/>
          <w:sz w:val="22"/>
          <w:szCs w:val="22"/>
        </w:rPr>
        <w:t xml:space="preserve">PD adalah isu-isu strategis berdasarkan tugas pokok dan fungsi yang sedang berkembang dan akan dihadapi untuk masa yang akan datang. </w:t>
      </w:r>
      <w:r w:rsidR="00070443">
        <w:rPr>
          <w:rFonts w:ascii="Tahoma" w:hAnsi="Tahoma" w:cs="Tahoma"/>
          <w:sz w:val="22"/>
          <w:szCs w:val="22"/>
          <w:lang w:val="sv-SE"/>
        </w:rPr>
        <w:t xml:space="preserve">Yang menjadi isu-isu strategis pada Inspektorat </w:t>
      </w:r>
      <w:r w:rsidR="00AD1E73">
        <w:rPr>
          <w:rFonts w:ascii="Tahoma" w:hAnsi="Tahoma" w:cs="Tahoma"/>
          <w:sz w:val="22"/>
          <w:szCs w:val="22"/>
          <w:lang w:val="sv-SE"/>
        </w:rPr>
        <w:t xml:space="preserve">Daerah </w:t>
      </w:r>
      <w:r w:rsidR="00070443">
        <w:rPr>
          <w:rFonts w:ascii="Tahoma" w:hAnsi="Tahoma" w:cs="Tahoma"/>
          <w:sz w:val="22"/>
          <w:szCs w:val="22"/>
          <w:lang w:val="sv-SE"/>
        </w:rPr>
        <w:t>Pro</w:t>
      </w:r>
      <w:r w:rsidR="007168D7">
        <w:rPr>
          <w:rFonts w:ascii="Tahoma" w:hAnsi="Tahoma" w:cs="Tahoma"/>
          <w:sz w:val="22"/>
          <w:szCs w:val="22"/>
          <w:lang w:val="sv-SE"/>
        </w:rPr>
        <w:t>v</w:t>
      </w:r>
      <w:r w:rsidR="00D8177E">
        <w:rPr>
          <w:rFonts w:ascii="Tahoma" w:hAnsi="Tahoma" w:cs="Tahoma"/>
          <w:sz w:val="22"/>
          <w:szCs w:val="22"/>
          <w:lang w:val="sv-SE"/>
        </w:rPr>
        <w:t>insi Sumatera Barat adalah</w:t>
      </w:r>
      <w:r w:rsidR="00070443">
        <w:rPr>
          <w:rFonts w:ascii="Tahoma" w:hAnsi="Tahoma" w:cs="Tahoma"/>
          <w:sz w:val="22"/>
          <w:szCs w:val="22"/>
          <w:lang w:val="sv-SE"/>
        </w:rPr>
        <w:t>:</w:t>
      </w:r>
    </w:p>
    <w:p w:rsidR="00070443" w:rsidRDefault="00070443" w:rsidP="00E72557">
      <w:pPr>
        <w:numPr>
          <w:ilvl w:val="0"/>
          <w:numId w:val="23"/>
        </w:numPr>
        <w:tabs>
          <w:tab w:val="clear" w:pos="720"/>
        </w:tabs>
        <w:spacing w:after="0" w:line="360" w:lineRule="auto"/>
        <w:jc w:val="both"/>
        <w:rPr>
          <w:rFonts w:ascii="Tahoma" w:hAnsi="Tahoma" w:cs="Tahoma"/>
          <w:lang w:val="sv-SE"/>
        </w:rPr>
      </w:pPr>
      <w:r w:rsidRPr="00070443">
        <w:rPr>
          <w:rFonts w:ascii="Tahoma" w:hAnsi="Tahoma" w:cs="Tahoma"/>
          <w:lang w:val="sv-SE"/>
        </w:rPr>
        <w:t>Orientasi pemeriksaan</w:t>
      </w:r>
      <w:r>
        <w:rPr>
          <w:rFonts w:ascii="Tahoma" w:hAnsi="Tahoma" w:cs="Tahoma"/>
          <w:lang w:val="sv-SE"/>
        </w:rPr>
        <w:t xml:space="preserve"> masih cenderung bersifat ketaatan dan belum memberikan penilaian terhadap kinerja organisasi/program</w:t>
      </w:r>
      <w:r w:rsidR="0036339C">
        <w:rPr>
          <w:rFonts w:ascii="Tahoma" w:hAnsi="Tahoma" w:cs="Tahoma"/>
          <w:lang w:val="sv-SE"/>
        </w:rPr>
        <w:t xml:space="preserve"> dan kegiatan.</w:t>
      </w:r>
    </w:p>
    <w:p w:rsidR="0036339C" w:rsidRDefault="00AC4B26" w:rsidP="00E72557">
      <w:pPr>
        <w:numPr>
          <w:ilvl w:val="0"/>
          <w:numId w:val="23"/>
        </w:numPr>
        <w:tabs>
          <w:tab w:val="clear" w:pos="720"/>
        </w:tabs>
        <w:spacing w:after="0" w:line="360" w:lineRule="auto"/>
        <w:jc w:val="both"/>
        <w:rPr>
          <w:rFonts w:ascii="Tahoma" w:hAnsi="Tahoma" w:cs="Tahoma"/>
          <w:lang w:val="sv-SE"/>
        </w:rPr>
      </w:pPr>
      <w:r>
        <w:rPr>
          <w:rFonts w:ascii="Tahoma" w:hAnsi="Tahoma" w:cs="Tahoma"/>
          <w:lang w:val="sv-SE"/>
        </w:rPr>
        <w:t>Pemenuhan sumber daya pengawasan dan p</w:t>
      </w:r>
      <w:r w:rsidR="0036339C">
        <w:rPr>
          <w:rFonts w:ascii="Tahoma" w:hAnsi="Tahoma" w:cs="Tahoma"/>
          <w:lang w:val="sv-SE"/>
        </w:rPr>
        <w:t xml:space="preserve">enajaman analisis </w:t>
      </w:r>
      <w:r>
        <w:rPr>
          <w:rFonts w:ascii="Tahoma" w:hAnsi="Tahoma" w:cs="Tahoma"/>
          <w:lang w:val="sv-SE"/>
        </w:rPr>
        <w:t xml:space="preserve">pengawas </w:t>
      </w:r>
      <w:r w:rsidR="0036339C">
        <w:rPr>
          <w:rFonts w:ascii="Tahoma" w:hAnsi="Tahoma" w:cs="Tahoma"/>
          <w:lang w:val="sv-SE"/>
        </w:rPr>
        <w:t>untuk  peningkatan mutu hasil pemeriksaan</w:t>
      </w:r>
      <w:r w:rsidR="00D5483D">
        <w:rPr>
          <w:rFonts w:ascii="Tahoma" w:hAnsi="Tahoma" w:cs="Tahoma"/>
          <w:lang w:val="sv-SE"/>
        </w:rPr>
        <w:t>.</w:t>
      </w:r>
      <w:r w:rsidR="0036339C">
        <w:rPr>
          <w:rFonts w:ascii="Tahoma" w:hAnsi="Tahoma" w:cs="Tahoma"/>
          <w:lang w:val="sv-SE"/>
        </w:rPr>
        <w:t xml:space="preserve"> </w:t>
      </w:r>
    </w:p>
    <w:p w:rsidR="002035C4" w:rsidRDefault="00E13725" w:rsidP="00E72557">
      <w:pPr>
        <w:numPr>
          <w:ilvl w:val="0"/>
          <w:numId w:val="23"/>
        </w:numPr>
        <w:tabs>
          <w:tab w:val="clear" w:pos="720"/>
        </w:tabs>
        <w:autoSpaceDE w:val="0"/>
        <w:autoSpaceDN w:val="0"/>
        <w:adjustRightInd w:val="0"/>
        <w:spacing w:after="0" w:line="360" w:lineRule="auto"/>
        <w:ind w:hanging="357"/>
        <w:jc w:val="both"/>
        <w:rPr>
          <w:rFonts w:ascii="Tahoma" w:hAnsi="Tahoma" w:cs="Tahoma"/>
          <w:lang w:val="sv-SE"/>
        </w:rPr>
      </w:pPr>
      <w:r w:rsidRPr="00E13725">
        <w:rPr>
          <w:rFonts w:ascii="Tahoma" w:hAnsi="Tahoma" w:cs="Tahoma"/>
          <w:lang w:val="sv-SE"/>
        </w:rPr>
        <w:t>Laporan Hasi</w:t>
      </w:r>
      <w:r w:rsidR="00A24B4C">
        <w:rPr>
          <w:rFonts w:ascii="Tahoma" w:hAnsi="Tahoma" w:cs="Tahoma"/>
          <w:lang w:val="sv-SE"/>
        </w:rPr>
        <w:t>l Pemeriksaan belum ditindak lan</w:t>
      </w:r>
      <w:r w:rsidRPr="00E13725">
        <w:rPr>
          <w:rFonts w:ascii="Tahoma" w:hAnsi="Tahoma" w:cs="Tahoma"/>
          <w:lang w:val="sv-SE"/>
        </w:rPr>
        <w:t>juti secara cepat, tepat dan tuntas.</w:t>
      </w:r>
      <w:r>
        <w:rPr>
          <w:rFonts w:ascii="Tahoma" w:hAnsi="Tahoma" w:cs="Tahoma"/>
          <w:lang w:val="sv-SE"/>
        </w:rPr>
        <w:t xml:space="preserve"> </w:t>
      </w:r>
      <w:r w:rsidR="002035C4" w:rsidRPr="002035C4">
        <w:rPr>
          <w:rFonts w:ascii="Tahoma" w:hAnsi="Tahoma" w:cs="Tahoma"/>
          <w:lang w:val="sv-SE"/>
        </w:rPr>
        <w:t xml:space="preserve">Kurangnya respon auditan terhadap Tindak Lanjut Hasil pengawasan </w:t>
      </w:r>
    </w:p>
    <w:p w:rsidR="002035C4" w:rsidRPr="002035C4" w:rsidRDefault="002035C4" w:rsidP="00E72557">
      <w:pPr>
        <w:numPr>
          <w:ilvl w:val="0"/>
          <w:numId w:val="23"/>
        </w:numPr>
        <w:tabs>
          <w:tab w:val="clear" w:pos="720"/>
        </w:tabs>
        <w:autoSpaceDE w:val="0"/>
        <w:autoSpaceDN w:val="0"/>
        <w:adjustRightInd w:val="0"/>
        <w:spacing w:after="0" w:line="360" w:lineRule="auto"/>
        <w:ind w:hanging="357"/>
        <w:jc w:val="both"/>
        <w:rPr>
          <w:rFonts w:ascii="Tahoma" w:hAnsi="Tahoma" w:cs="Tahoma"/>
          <w:lang w:val="sv-SE"/>
        </w:rPr>
      </w:pPr>
      <w:r w:rsidRPr="002035C4">
        <w:rPr>
          <w:rFonts w:ascii="Tahoma" w:hAnsi="Tahoma" w:cs="Tahoma"/>
          <w:lang w:val="sv-SE"/>
        </w:rPr>
        <w:lastRenderedPageBreak/>
        <w:t>Penerapan Sistem Pengendalian Intern Pemerintah (SPIP) untuk penyelenggaraan pemerintahan yang baik mulai dari perencanaan, pelaksanaan, pengawasan, sampai dengan pertanggungjawaban, harus dilaksanakan secara tertib, terkendali, serta efisien dan efektif.</w:t>
      </w:r>
    </w:p>
    <w:p w:rsidR="003346A1" w:rsidRDefault="00AC4B26" w:rsidP="00E72557">
      <w:pPr>
        <w:numPr>
          <w:ilvl w:val="0"/>
          <w:numId w:val="23"/>
        </w:numPr>
        <w:tabs>
          <w:tab w:val="clear" w:pos="720"/>
        </w:tabs>
        <w:spacing w:after="0" w:line="360" w:lineRule="auto"/>
        <w:jc w:val="both"/>
        <w:rPr>
          <w:rFonts w:ascii="Tahoma" w:hAnsi="Tahoma" w:cs="Tahoma"/>
          <w:lang w:val="sv-SE"/>
        </w:rPr>
      </w:pPr>
      <w:r>
        <w:rPr>
          <w:rFonts w:ascii="Tahoma" w:hAnsi="Tahoma" w:cs="Tahoma"/>
          <w:lang w:val="sv-SE"/>
        </w:rPr>
        <w:t xml:space="preserve">Pemenuhan </w:t>
      </w:r>
      <w:r w:rsidR="003346A1">
        <w:rPr>
          <w:rFonts w:ascii="Tahoma" w:hAnsi="Tahoma" w:cs="Tahoma"/>
          <w:lang w:val="sv-SE"/>
        </w:rPr>
        <w:t>sarana dan prasarana yang memadai</w:t>
      </w:r>
      <w:r w:rsidR="00D5483D">
        <w:rPr>
          <w:rFonts w:ascii="Tahoma" w:hAnsi="Tahoma" w:cs="Tahoma"/>
          <w:lang w:val="sv-SE"/>
        </w:rPr>
        <w:t xml:space="preserve"> untuk mendukung kinerja organisasi</w:t>
      </w:r>
      <w:r w:rsidR="003346A1">
        <w:rPr>
          <w:rFonts w:ascii="Tahoma" w:hAnsi="Tahoma" w:cs="Tahoma"/>
          <w:lang w:val="sv-SE"/>
        </w:rPr>
        <w:t>.</w:t>
      </w:r>
    </w:p>
    <w:p w:rsidR="00343819" w:rsidRDefault="00343819" w:rsidP="00A24B4C">
      <w:pPr>
        <w:spacing w:after="0" w:line="360" w:lineRule="auto"/>
        <w:ind w:left="360"/>
        <w:jc w:val="both"/>
        <w:rPr>
          <w:rFonts w:ascii="Tahoma" w:hAnsi="Tahoma" w:cs="Tahoma"/>
          <w:lang w:val="sv-SE"/>
        </w:rPr>
      </w:pPr>
    </w:p>
    <w:p w:rsidR="00DA0CA1" w:rsidRPr="00E72557" w:rsidRDefault="001F3ED8" w:rsidP="00E72557">
      <w:pPr>
        <w:pStyle w:val="Heading1"/>
        <w:numPr>
          <w:ilvl w:val="0"/>
          <w:numId w:val="0"/>
        </w:numPr>
        <w:spacing w:line="360" w:lineRule="auto"/>
        <w:ind w:left="360"/>
        <w:rPr>
          <w:rFonts w:ascii="Tahoma" w:hAnsi="Tahoma" w:cs="Tahoma"/>
          <w:sz w:val="22"/>
          <w:szCs w:val="22"/>
        </w:rPr>
      </w:pPr>
      <w:r>
        <w:rPr>
          <w:rFonts w:ascii="Tahoma" w:hAnsi="Tahoma" w:cs="Tahoma"/>
          <w:sz w:val="22"/>
          <w:szCs w:val="22"/>
        </w:rPr>
        <w:t>C. Faktor Penentu Keberhasilan</w:t>
      </w:r>
    </w:p>
    <w:p w:rsidR="001F3ED8" w:rsidRDefault="001F3ED8" w:rsidP="00E72557">
      <w:pPr>
        <w:spacing w:after="0" w:line="360" w:lineRule="auto"/>
        <w:ind w:left="360"/>
        <w:jc w:val="both"/>
        <w:rPr>
          <w:rFonts w:ascii="Tahoma" w:hAnsi="Tahoma" w:cs="Tahoma"/>
          <w:lang w:val="sv-SE"/>
        </w:rPr>
      </w:pPr>
      <w:r>
        <w:rPr>
          <w:rFonts w:ascii="Tahoma" w:hAnsi="Tahoma" w:cs="Tahoma"/>
          <w:lang w:val="sv-SE"/>
        </w:rPr>
        <w:t>Berdasarkan kekuatan, kelemahan, peluang dan ancaman dan</w:t>
      </w:r>
      <w:r w:rsidR="00544BDD">
        <w:rPr>
          <w:rFonts w:ascii="Tahoma" w:hAnsi="Tahoma" w:cs="Tahoma"/>
          <w:lang w:val="sv-SE"/>
        </w:rPr>
        <w:t xml:space="preserve"> isu-isu strategis Inspektorat </w:t>
      </w:r>
      <w:r w:rsidR="00AD1E73">
        <w:rPr>
          <w:rFonts w:ascii="Tahoma" w:hAnsi="Tahoma" w:cs="Tahoma"/>
          <w:lang w:val="sv-SE"/>
        </w:rPr>
        <w:t xml:space="preserve">Daerah </w:t>
      </w:r>
      <w:r>
        <w:rPr>
          <w:rFonts w:ascii="Tahoma" w:hAnsi="Tahoma" w:cs="Tahoma"/>
          <w:lang w:val="sv-SE"/>
        </w:rPr>
        <w:t>Provinsi Sumatera Barat seperti yang telah diuraikan diatas, ada beberapa faktor kunci keberhasilan yang harus dimiliki dalam pelaksanaan tugas dan fungsi serta pencapaian visi, misi, tujuan dan sasaran da</w:t>
      </w:r>
      <w:r w:rsidR="00A24B4C">
        <w:rPr>
          <w:rFonts w:ascii="Tahoma" w:hAnsi="Tahoma" w:cs="Tahoma"/>
          <w:lang w:val="sv-SE"/>
        </w:rPr>
        <w:t>lam Rencana Strategis Tahun 2016</w:t>
      </w:r>
      <w:r>
        <w:rPr>
          <w:rFonts w:ascii="Tahoma" w:hAnsi="Tahoma" w:cs="Tahoma"/>
          <w:lang w:val="sv-SE"/>
        </w:rPr>
        <w:t>-20</w:t>
      </w:r>
      <w:r w:rsidR="00A24B4C">
        <w:rPr>
          <w:rFonts w:ascii="Tahoma" w:hAnsi="Tahoma" w:cs="Tahoma"/>
          <w:lang w:val="sv-SE"/>
        </w:rPr>
        <w:t xml:space="preserve">21 </w:t>
      </w:r>
      <w:r>
        <w:rPr>
          <w:rFonts w:ascii="Tahoma" w:hAnsi="Tahoma" w:cs="Tahoma"/>
          <w:lang w:val="sv-SE"/>
        </w:rPr>
        <w:t>sebagai berikut :</w:t>
      </w:r>
    </w:p>
    <w:p w:rsidR="001F3ED8" w:rsidRDefault="001F3ED8" w:rsidP="00E72557">
      <w:pPr>
        <w:numPr>
          <w:ilvl w:val="3"/>
          <w:numId w:val="15"/>
        </w:numPr>
        <w:tabs>
          <w:tab w:val="clear" w:pos="2880"/>
        </w:tabs>
        <w:spacing w:after="0" w:line="360" w:lineRule="auto"/>
        <w:ind w:left="720"/>
        <w:jc w:val="both"/>
        <w:rPr>
          <w:rFonts w:ascii="Tahoma" w:hAnsi="Tahoma" w:cs="Tahoma"/>
          <w:lang w:val="sv-SE"/>
        </w:rPr>
      </w:pPr>
      <w:r>
        <w:rPr>
          <w:rFonts w:ascii="Tahoma" w:hAnsi="Tahoma" w:cs="Tahoma"/>
          <w:lang w:val="sv-SE"/>
        </w:rPr>
        <w:t>Aspek Sumber Daya Manusia</w:t>
      </w:r>
    </w:p>
    <w:p w:rsidR="001F3ED8" w:rsidRDefault="001F3ED8" w:rsidP="00E72557">
      <w:pPr>
        <w:spacing w:after="0" w:line="360" w:lineRule="auto"/>
        <w:ind w:left="720"/>
        <w:jc w:val="both"/>
        <w:rPr>
          <w:rFonts w:ascii="Tahoma" w:hAnsi="Tahoma" w:cs="Tahoma"/>
          <w:lang w:val="sv-SE"/>
        </w:rPr>
      </w:pPr>
      <w:r>
        <w:rPr>
          <w:rFonts w:ascii="Tahoma" w:hAnsi="Tahoma" w:cs="Tahoma"/>
          <w:lang w:val="sv-SE"/>
        </w:rPr>
        <w:t xml:space="preserve">Rekruitmen personil yang akan ditempatkan pada Inspektorat </w:t>
      </w:r>
      <w:r w:rsidR="00AD1E73">
        <w:rPr>
          <w:rFonts w:ascii="Tahoma" w:hAnsi="Tahoma" w:cs="Tahoma"/>
          <w:lang w:val="sv-SE"/>
        </w:rPr>
        <w:t xml:space="preserve">Daerah </w:t>
      </w:r>
      <w:r>
        <w:rPr>
          <w:rFonts w:ascii="Tahoma" w:hAnsi="Tahoma" w:cs="Tahoma"/>
          <w:lang w:val="sv-SE"/>
        </w:rPr>
        <w:t>Provinsi Sumatera Barat haruslah yang mempunyai akhlak dan mental yang baik, serta profesional dan berintegritas tinggi</w:t>
      </w:r>
      <w:r w:rsidR="00D34E15">
        <w:rPr>
          <w:rFonts w:ascii="Tahoma" w:hAnsi="Tahoma" w:cs="Tahoma"/>
          <w:lang w:val="sv-SE"/>
        </w:rPr>
        <w:t xml:space="preserve"> dalam mengemban  tugas-tugas </w:t>
      </w:r>
      <w:r w:rsidR="00724F2E">
        <w:rPr>
          <w:rFonts w:ascii="Tahoma" w:hAnsi="Tahoma" w:cs="Tahoma"/>
          <w:lang w:val="sv-SE"/>
        </w:rPr>
        <w:t xml:space="preserve">dan fungsi Inspektorat </w:t>
      </w:r>
      <w:r w:rsidR="00AD1E73">
        <w:rPr>
          <w:rFonts w:ascii="Tahoma" w:hAnsi="Tahoma" w:cs="Tahoma"/>
          <w:lang w:val="sv-SE"/>
        </w:rPr>
        <w:t xml:space="preserve">Daerah </w:t>
      </w:r>
      <w:r w:rsidR="00724F2E">
        <w:rPr>
          <w:rFonts w:ascii="Tahoma" w:hAnsi="Tahoma" w:cs="Tahoma"/>
          <w:lang w:val="sv-SE"/>
        </w:rPr>
        <w:t>Provinsi.</w:t>
      </w:r>
    </w:p>
    <w:p w:rsidR="001F3ED8" w:rsidRDefault="001F3ED8" w:rsidP="00E72557">
      <w:pPr>
        <w:numPr>
          <w:ilvl w:val="3"/>
          <w:numId w:val="15"/>
        </w:numPr>
        <w:tabs>
          <w:tab w:val="clear" w:pos="2880"/>
        </w:tabs>
        <w:spacing w:after="0" w:line="360" w:lineRule="auto"/>
        <w:ind w:left="720"/>
        <w:jc w:val="both"/>
        <w:rPr>
          <w:rFonts w:ascii="Tahoma" w:hAnsi="Tahoma" w:cs="Tahoma"/>
          <w:lang w:val="sv-SE"/>
        </w:rPr>
      </w:pPr>
      <w:r>
        <w:rPr>
          <w:rFonts w:ascii="Tahoma" w:hAnsi="Tahoma" w:cs="Tahoma"/>
          <w:lang w:val="sv-SE"/>
        </w:rPr>
        <w:t>Aspek Pembiayaan</w:t>
      </w:r>
    </w:p>
    <w:p w:rsidR="00724F2E" w:rsidRDefault="00724F2E" w:rsidP="00E72557">
      <w:pPr>
        <w:spacing w:after="0" w:line="360" w:lineRule="auto"/>
        <w:ind w:left="720"/>
        <w:jc w:val="both"/>
        <w:rPr>
          <w:rFonts w:ascii="Tahoma" w:hAnsi="Tahoma" w:cs="Tahoma"/>
          <w:lang w:val="sv-SE"/>
        </w:rPr>
      </w:pPr>
      <w:r>
        <w:rPr>
          <w:rFonts w:ascii="Tahoma" w:hAnsi="Tahoma" w:cs="Tahoma"/>
          <w:lang w:val="sv-SE"/>
        </w:rPr>
        <w:t xml:space="preserve">Ketersediaan pembiayaan/anggaran yang memadai dalam pelaksanaan tugas pokok dan fungsi Inspketorat </w:t>
      </w:r>
      <w:r w:rsidR="00AD1E73">
        <w:rPr>
          <w:rFonts w:ascii="Tahoma" w:hAnsi="Tahoma" w:cs="Tahoma"/>
          <w:lang w:val="sv-SE"/>
        </w:rPr>
        <w:t xml:space="preserve">Daerah </w:t>
      </w:r>
      <w:r>
        <w:rPr>
          <w:rFonts w:ascii="Tahoma" w:hAnsi="Tahoma" w:cs="Tahoma"/>
          <w:lang w:val="sv-SE"/>
        </w:rPr>
        <w:t>Provinsi merupakan suatu hal yang mutlak dialokasikan dengan tujuan agar tugas pokok dan fungsi pengawasan dapat berjalan sesuai dengan tujuan yang diharapkan dan pemeriksaan dapat dilakukan secara objektif.</w:t>
      </w:r>
    </w:p>
    <w:p w:rsidR="001F3ED8" w:rsidRDefault="001F3ED8" w:rsidP="00E72557">
      <w:pPr>
        <w:numPr>
          <w:ilvl w:val="3"/>
          <w:numId w:val="15"/>
        </w:numPr>
        <w:tabs>
          <w:tab w:val="clear" w:pos="2880"/>
        </w:tabs>
        <w:spacing w:after="0" w:line="360" w:lineRule="auto"/>
        <w:ind w:left="720"/>
        <w:jc w:val="both"/>
        <w:rPr>
          <w:rFonts w:ascii="Tahoma" w:hAnsi="Tahoma" w:cs="Tahoma"/>
          <w:lang w:val="sv-SE"/>
        </w:rPr>
      </w:pPr>
      <w:r>
        <w:rPr>
          <w:rFonts w:ascii="Tahoma" w:hAnsi="Tahoma" w:cs="Tahoma"/>
          <w:lang w:val="sv-SE"/>
        </w:rPr>
        <w:t>Komitmen Pimpinan</w:t>
      </w:r>
    </w:p>
    <w:p w:rsidR="00724F2E" w:rsidRDefault="00724F2E" w:rsidP="00E72557">
      <w:pPr>
        <w:spacing w:after="0" w:line="360" w:lineRule="auto"/>
        <w:ind w:left="720"/>
        <w:jc w:val="both"/>
        <w:rPr>
          <w:rFonts w:ascii="Tahoma" w:hAnsi="Tahoma" w:cs="Tahoma"/>
          <w:lang w:val="sv-SE"/>
        </w:rPr>
      </w:pPr>
      <w:r>
        <w:rPr>
          <w:rFonts w:ascii="Tahoma" w:hAnsi="Tahoma" w:cs="Tahoma"/>
          <w:lang w:val="sv-SE"/>
        </w:rPr>
        <w:t>Pemberdayaan Inspektorat</w:t>
      </w:r>
      <w:r w:rsidR="00AD1E73">
        <w:rPr>
          <w:rFonts w:ascii="Tahoma" w:hAnsi="Tahoma" w:cs="Tahoma"/>
          <w:lang w:val="sv-SE"/>
        </w:rPr>
        <w:t xml:space="preserve"> Daerah</w:t>
      </w:r>
      <w:r>
        <w:rPr>
          <w:rFonts w:ascii="Tahoma" w:hAnsi="Tahoma" w:cs="Tahoma"/>
          <w:lang w:val="sv-SE"/>
        </w:rPr>
        <w:t xml:space="preserve"> Provinsi Sumatera Barat sangat tergantung pada Komitmen Pimpinan terhadap hasil pengawasan dan hasil pemeriksaan yang dilakukan, karena Inspektorat merupakan Internal Control bagi Pemerintahan Daerah.</w:t>
      </w:r>
    </w:p>
    <w:p w:rsidR="00322733" w:rsidRDefault="00322733" w:rsidP="00E72557">
      <w:pPr>
        <w:spacing w:after="0" w:line="360" w:lineRule="auto"/>
        <w:ind w:left="720"/>
        <w:jc w:val="both"/>
        <w:rPr>
          <w:rFonts w:ascii="Tahoma" w:hAnsi="Tahoma" w:cs="Tahoma"/>
          <w:lang w:val="sv-SE"/>
        </w:rPr>
      </w:pPr>
    </w:p>
    <w:p w:rsidR="00322733" w:rsidRDefault="00322733" w:rsidP="00E72557">
      <w:pPr>
        <w:spacing w:after="0" w:line="360" w:lineRule="auto"/>
        <w:ind w:left="720"/>
        <w:jc w:val="both"/>
        <w:rPr>
          <w:rFonts w:ascii="Tahoma" w:hAnsi="Tahoma" w:cs="Tahoma"/>
          <w:lang w:val="sv-SE"/>
        </w:rPr>
      </w:pPr>
      <w:bookmarkStart w:id="0" w:name="_GoBack"/>
      <w:bookmarkEnd w:id="0"/>
    </w:p>
    <w:p w:rsidR="00541EB1" w:rsidRDefault="00541EB1" w:rsidP="00E72557">
      <w:pPr>
        <w:numPr>
          <w:ilvl w:val="3"/>
          <w:numId w:val="15"/>
        </w:numPr>
        <w:tabs>
          <w:tab w:val="clear" w:pos="2880"/>
        </w:tabs>
        <w:spacing w:after="0" w:line="360" w:lineRule="auto"/>
        <w:ind w:left="720"/>
        <w:jc w:val="both"/>
        <w:rPr>
          <w:rFonts w:ascii="Tahoma" w:hAnsi="Tahoma" w:cs="Tahoma"/>
          <w:i/>
          <w:lang w:val="sv-SE"/>
        </w:rPr>
      </w:pPr>
      <w:r>
        <w:rPr>
          <w:rFonts w:ascii="Tahoma" w:hAnsi="Tahoma" w:cs="Tahoma"/>
          <w:lang w:val="sv-SE"/>
        </w:rPr>
        <w:lastRenderedPageBreak/>
        <w:t xml:space="preserve">Respon Positif </w:t>
      </w:r>
      <w:r>
        <w:rPr>
          <w:rFonts w:ascii="Tahoma" w:hAnsi="Tahoma" w:cs="Tahoma"/>
          <w:i/>
          <w:lang w:val="sv-SE"/>
        </w:rPr>
        <w:t>Stakeholders</w:t>
      </w:r>
    </w:p>
    <w:p w:rsidR="00541EB1" w:rsidRDefault="00541EB1" w:rsidP="00E72557">
      <w:pPr>
        <w:spacing w:after="0" w:line="360" w:lineRule="auto"/>
        <w:ind w:left="720"/>
        <w:jc w:val="both"/>
        <w:rPr>
          <w:rFonts w:ascii="Tahoma" w:hAnsi="Tahoma" w:cs="Tahoma"/>
          <w:lang w:val="sv-SE"/>
        </w:rPr>
      </w:pPr>
      <w:r>
        <w:rPr>
          <w:rFonts w:ascii="Tahoma" w:hAnsi="Tahoma" w:cs="Tahoma"/>
          <w:lang w:val="sv-SE"/>
        </w:rPr>
        <w:t xml:space="preserve">Respon positif </w:t>
      </w:r>
      <w:r>
        <w:rPr>
          <w:rFonts w:ascii="Tahoma" w:hAnsi="Tahoma" w:cs="Tahoma"/>
          <w:i/>
          <w:lang w:val="sv-SE"/>
        </w:rPr>
        <w:t xml:space="preserve">stakeholders </w:t>
      </w:r>
      <w:r>
        <w:rPr>
          <w:rFonts w:ascii="Tahoma" w:hAnsi="Tahoma" w:cs="Tahoma"/>
          <w:lang w:val="sv-SE"/>
        </w:rPr>
        <w:t>dalam meningkatkan hubungan koordinatif dan konsultatif yang bersifat kemitraan.</w:t>
      </w:r>
    </w:p>
    <w:p w:rsidR="00541EB1" w:rsidRDefault="00541EB1" w:rsidP="00E72557">
      <w:pPr>
        <w:numPr>
          <w:ilvl w:val="3"/>
          <w:numId w:val="15"/>
        </w:numPr>
        <w:tabs>
          <w:tab w:val="clear" w:pos="2880"/>
        </w:tabs>
        <w:spacing w:after="0" w:line="360" w:lineRule="auto"/>
        <w:ind w:left="720"/>
        <w:jc w:val="both"/>
        <w:rPr>
          <w:rFonts w:ascii="Tahoma" w:hAnsi="Tahoma" w:cs="Tahoma"/>
          <w:lang w:val="sv-SE"/>
        </w:rPr>
      </w:pPr>
      <w:r>
        <w:rPr>
          <w:rFonts w:ascii="Tahoma" w:hAnsi="Tahoma" w:cs="Tahoma"/>
          <w:lang w:val="sv-SE"/>
        </w:rPr>
        <w:t>Partisipasi Masyarakat</w:t>
      </w:r>
    </w:p>
    <w:p w:rsidR="00541EB1" w:rsidRPr="00541EB1" w:rsidRDefault="00541EB1" w:rsidP="00E72557">
      <w:pPr>
        <w:spacing w:after="0" w:line="360" w:lineRule="auto"/>
        <w:ind w:left="720"/>
        <w:jc w:val="both"/>
        <w:rPr>
          <w:rFonts w:ascii="Tahoma" w:hAnsi="Tahoma" w:cs="Tahoma"/>
          <w:lang w:val="sv-SE"/>
        </w:rPr>
      </w:pPr>
      <w:r>
        <w:rPr>
          <w:rFonts w:ascii="Tahoma" w:hAnsi="Tahoma" w:cs="Tahoma"/>
          <w:lang w:val="sv-SE"/>
        </w:rPr>
        <w:t>Partisipasi masyarakat terhadap peran dan fungsi pengawasan sangat tinggi.</w:t>
      </w:r>
    </w:p>
    <w:sectPr w:rsidR="00541EB1" w:rsidRPr="00541EB1" w:rsidSect="0021006B">
      <w:pgSz w:w="12240" w:h="15840"/>
      <w:pgMar w:top="1440" w:right="1584" w:bottom="1008" w:left="1987" w:header="720" w:footer="720" w:gutter="0"/>
      <w:pgNumType w:start="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DA7" w:rsidRDefault="00360DA7" w:rsidP="00EB1843">
      <w:pPr>
        <w:spacing w:after="0" w:line="240" w:lineRule="auto"/>
      </w:pPr>
      <w:r>
        <w:separator/>
      </w:r>
    </w:p>
  </w:endnote>
  <w:endnote w:type="continuationSeparator" w:id="0">
    <w:p w:rsidR="00360DA7" w:rsidRDefault="00360DA7" w:rsidP="00EB1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189" w:rsidRDefault="00320189" w:rsidP="00786AAE">
    <w:pPr>
      <w:pStyle w:val="Footer"/>
      <w:framePr w:wrap="auto" w:vAnchor="text" w:hAnchor="margin" w:xAlign="right" w:y="1"/>
      <w:rPr>
        <w:b/>
        <w:bCs/>
        <w:i/>
        <w:iCs/>
        <w:color w:val="0000FF"/>
        <w:sz w:val="18"/>
        <w:szCs w:val="18"/>
        <w:lang w:val="sv-SE"/>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sidR="00C33BC9">
      <w:rPr>
        <w:rStyle w:val="PageNumber"/>
        <w:rFonts w:cs="Calibri"/>
        <w:noProof/>
      </w:rPr>
      <w:t>53</w:t>
    </w:r>
    <w:r>
      <w:rPr>
        <w:rStyle w:val="PageNumber"/>
        <w:rFonts w:cs="Calibri"/>
      </w:rPr>
      <w:fldChar w:fldCharType="end"/>
    </w:r>
  </w:p>
  <w:p w:rsidR="00320189" w:rsidRDefault="00320189" w:rsidP="00FA2AD5">
    <w:pPr>
      <w:pStyle w:val="Footer"/>
      <w:jc w:val="right"/>
      <w:rPr>
        <w:rFonts w:ascii="Times New Roman" w:hAnsi="Times New Roman" w:cs="Times New Roman"/>
        <w:b/>
        <w:bCs/>
        <w:i/>
        <w:iCs/>
        <w:color w:val="0000FF"/>
        <w:sz w:val="18"/>
        <w:szCs w:val="18"/>
        <w:lang w:val="sv-SE"/>
      </w:rPr>
    </w:pPr>
    <w:r>
      <w:rPr>
        <w:noProof/>
      </w:rPr>
      <w:pict>
        <v:line id="_x0000_s2049" style="position:absolute;left:0;text-align:left;z-index:251658240" from="-5.05pt,9.15pt" to="417.95pt,9.15pt"/>
      </w:pict>
    </w:r>
  </w:p>
  <w:p w:rsidR="00320189" w:rsidRPr="00E32152" w:rsidRDefault="00320189" w:rsidP="00FA2AD5">
    <w:pPr>
      <w:pStyle w:val="Footer"/>
      <w:jc w:val="right"/>
      <w:rPr>
        <w:rFonts w:ascii="Times New Roman" w:hAnsi="Times New Roman" w:cs="Times New Roman"/>
        <w:bCs/>
        <w:i/>
        <w:iCs/>
        <w:color w:val="0000FF"/>
        <w:sz w:val="18"/>
        <w:szCs w:val="18"/>
        <w:lang w:val="sv-SE"/>
      </w:rPr>
    </w:pPr>
    <w:r w:rsidRPr="00E32152">
      <w:rPr>
        <w:rFonts w:ascii="Times New Roman" w:hAnsi="Times New Roman" w:cs="Times New Roman"/>
        <w:bCs/>
        <w:i/>
        <w:iCs/>
        <w:color w:val="0000FF"/>
        <w:sz w:val="18"/>
        <w:szCs w:val="18"/>
        <w:lang w:val="sv-SE"/>
      </w:rPr>
      <w:t>Perubahan</w:t>
    </w:r>
  </w:p>
  <w:p w:rsidR="00320189" w:rsidRPr="00E32152" w:rsidRDefault="00320189" w:rsidP="00FA2AD5">
    <w:pPr>
      <w:pStyle w:val="Footer"/>
      <w:jc w:val="right"/>
      <w:rPr>
        <w:rFonts w:ascii="Times New Roman" w:hAnsi="Times New Roman" w:cs="Times New Roman"/>
        <w:bCs/>
        <w:i/>
        <w:iCs/>
        <w:color w:val="0000FF"/>
        <w:sz w:val="18"/>
        <w:szCs w:val="18"/>
        <w:lang w:val="sv-SE"/>
      </w:rPr>
    </w:pPr>
    <w:r w:rsidRPr="00E32152">
      <w:rPr>
        <w:rFonts w:ascii="Times New Roman" w:hAnsi="Times New Roman" w:cs="Times New Roman"/>
        <w:bCs/>
        <w:i/>
        <w:iCs/>
        <w:color w:val="0000FF"/>
        <w:sz w:val="18"/>
        <w:szCs w:val="18"/>
        <w:lang w:val="sv-SE"/>
      </w:rPr>
      <w:t>Rencana Strategis Tahun 2016 - 2021</w:t>
    </w:r>
  </w:p>
  <w:p w:rsidR="00320189" w:rsidRPr="00FA2AD5" w:rsidRDefault="00320189" w:rsidP="0000314A">
    <w:pPr>
      <w:pStyle w:val="Footer"/>
      <w:ind w:right="360"/>
      <w:jc w:val="right"/>
      <w:rPr>
        <w:lang w:val="sv-SE"/>
      </w:rPr>
    </w:pPr>
  </w:p>
  <w:p w:rsidR="00320189" w:rsidRPr="00FA2AD5" w:rsidRDefault="00320189" w:rsidP="00FA2AD5">
    <w:pPr>
      <w:pStyle w:val="Footer"/>
      <w:jc w:val="righ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DA7" w:rsidRDefault="00360DA7" w:rsidP="00EB1843">
      <w:pPr>
        <w:spacing w:after="0" w:line="240" w:lineRule="auto"/>
      </w:pPr>
      <w:r>
        <w:separator/>
      </w:r>
    </w:p>
  </w:footnote>
  <w:footnote w:type="continuationSeparator" w:id="0">
    <w:p w:rsidR="00360DA7" w:rsidRDefault="00360DA7" w:rsidP="00EB18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531"/>
    <w:multiLevelType w:val="hybridMultilevel"/>
    <w:tmpl w:val="2DDA4F18"/>
    <w:lvl w:ilvl="0" w:tplc="BDC23336">
      <w:start w:val="6"/>
      <w:numFmt w:val="bullet"/>
      <w:lvlText w:val="-"/>
      <w:lvlJc w:val="left"/>
      <w:pPr>
        <w:ind w:left="417" w:hanging="360"/>
      </w:pPr>
      <w:rPr>
        <w:rFonts w:ascii="Tahoma" w:eastAsia="Times New Roman" w:hAnsi="Tahoma" w:hint="default"/>
      </w:rPr>
    </w:lvl>
    <w:lvl w:ilvl="1" w:tplc="04090003" w:tentative="1">
      <w:start w:val="1"/>
      <w:numFmt w:val="bullet"/>
      <w:lvlText w:val="o"/>
      <w:lvlJc w:val="left"/>
      <w:pPr>
        <w:ind w:left="1137" w:hanging="360"/>
      </w:pPr>
      <w:rPr>
        <w:rFonts w:ascii="Courier New" w:hAnsi="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 w15:restartNumberingAfterBreak="0">
    <w:nsid w:val="00FC7CCE"/>
    <w:multiLevelType w:val="hybridMultilevel"/>
    <w:tmpl w:val="24948B2E"/>
    <w:lvl w:ilvl="0" w:tplc="CD98D6C0">
      <w:start w:val="6"/>
      <w:numFmt w:val="bullet"/>
      <w:lvlText w:val="-"/>
      <w:lvlJc w:val="left"/>
      <w:pPr>
        <w:ind w:left="417" w:hanging="360"/>
      </w:pPr>
      <w:rPr>
        <w:rFonts w:ascii="Tahoma" w:eastAsia="Times New Roman" w:hAnsi="Tahoma" w:hint="default"/>
        <w:i/>
      </w:rPr>
    </w:lvl>
    <w:lvl w:ilvl="1" w:tplc="04090003" w:tentative="1">
      <w:start w:val="1"/>
      <w:numFmt w:val="bullet"/>
      <w:lvlText w:val="o"/>
      <w:lvlJc w:val="left"/>
      <w:pPr>
        <w:ind w:left="1137" w:hanging="360"/>
      </w:pPr>
      <w:rPr>
        <w:rFonts w:ascii="Courier New" w:hAnsi="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2" w15:restartNumberingAfterBreak="0">
    <w:nsid w:val="016B057A"/>
    <w:multiLevelType w:val="hybridMultilevel"/>
    <w:tmpl w:val="90E2C864"/>
    <w:lvl w:ilvl="0" w:tplc="80A4ADEA">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15:restartNumberingAfterBreak="0">
    <w:nsid w:val="08015172"/>
    <w:multiLevelType w:val="hybridMultilevel"/>
    <w:tmpl w:val="580E7052"/>
    <w:lvl w:ilvl="0" w:tplc="04090015">
      <w:numFmt w:val="bullet"/>
      <w:lvlText w:val="-"/>
      <w:lvlJc w:val="left"/>
      <w:pPr>
        <w:ind w:left="1440" w:hanging="360"/>
      </w:pPr>
      <w:rPr>
        <w:rFonts w:ascii="Calibri" w:eastAsia="Times New Roman" w:hAnsi="Calibri"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1A4796F"/>
    <w:multiLevelType w:val="hybridMultilevel"/>
    <w:tmpl w:val="7FAEDEEA"/>
    <w:lvl w:ilvl="0" w:tplc="AECC7D82">
      <w:start w:val="1"/>
      <w:numFmt w:val="decimal"/>
      <w:lvlText w:val="%1."/>
      <w:lvlJc w:val="left"/>
      <w:pPr>
        <w:tabs>
          <w:tab w:val="num" w:pos="885"/>
        </w:tabs>
        <w:ind w:left="885" w:hanging="525"/>
      </w:pPr>
      <w:rPr>
        <w:rFonts w:cs="Times New Roman" w:hint="default"/>
      </w:rPr>
    </w:lvl>
    <w:lvl w:ilvl="1" w:tplc="2E32AF5C">
      <w:start w:val="1"/>
      <w:numFmt w:val="lowerLetter"/>
      <w:lvlText w:val="%2."/>
      <w:lvlJc w:val="left"/>
      <w:pPr>
        <w:tabs>
          <w:tab w:val="num" w:pos="1440"/>
        </w:tabs>
        <w:ind w:left="1440" w:hanging="360"/>
      </w:pPr>
      <w:rPr>
        <w:rFonts w:cs="Times New Roman" w:hint="default"/>
      </w:rPr>
    </w:lvl>
    <w:lvl w:ilvl="2" w:tplc="364C5B78">
      <w:start w:val="1"/>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1707EB"/>
    <w:multiLevelType w:val="hybridMultilevel"/>
    <w:tmpl w:val="637E3CE6"/>
    <w:lvl w:ilvl="0" w:tplc="505C35AC">
      <w:start w:val="1"/>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43550"/>
    <w:multiLevelType w:val="hybridMultilevel"/>
    <w:tmpl w:val="D0A61EA0"/>
    <w:lvl w:ilvl="0" w:tplc="21AE6486">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6B4239"/>
    <w:multiLevelType w:val="hybridMultilevel"/>
    <w:tmpl w:val="40D0C4EA"/>
    <w:lvl w:ilvl="0" w:tplc="0F46682E">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8" w15:restartNumberingAfterBreak="0">
    <w:nsid w:val="1A961627"/>
    <w:multiLevelType w:val="hybridMultilevel"/>
    <w:tmpl w:val="0ACED036"/>
    <w:lvl w:ilvl="0" w:tplc="0409000F">
      <w:start w:val="1"/>
      <w:numFmt w:val="decimal"/>
      <w:lvlText w:val="%1."/>
      <w:lvlJc w:val="left"/>
      <w:pPr>
        <w:tabs>
          <w:tab w:val="num" w:pos="720"/>
        </w:tabs>
        <w:ind w:left="720" w:hanging="360"/>
      </w:pPr>
      <w:rPr>
        <w:rFonts w:cs="Times New Roman" w:hint="default"/>
      </w:rPr>
    </w:lvl>
    <w:lvl w:ilvl="1" w:tplc="207ED5D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CEE0265"/>
    <w:multiLevelType w:val="hybridMultilevel"/>
    <w:tmpl w:val="BE14B2FC"/>
    <w:lvl w:ilvl="0" w:tplc="7592F7D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22CD4CFE"/>
    <w:multiLevelType w:val="hybridMultilevel"/>
    <w:tmpl w:val="3F4242D6"/>
    <w:lvl w:ilvl="0" w:tplc="E5A44E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2D0F4E14"/>
    <w:multiLevelType w:val="hybridMultilevel"/>
    <w:tmpl w:val="FC2A6A66"/>
    <w:lvl w:ilvl="0" w:tplc="AD72750E">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31AD6888"/>
    <w:multiLevelType w:val="hybridMultilevel"/>
    <w:tmpl w:val="143A4F64"/>
    <w:lvl w:ilvl="0" w:tplc="BEFC815C">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558E9"/>
    <w:multiLevelType w:val="hybridMultilevel"/>
    <w:tmpl w:val="577CC850"/>
    <w:lvl w:ilvl="0" w:tplc="04090019">
      <w:start w:val="1"/>
      <w:numFmt w:val="lowerLetter"/>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4" w15:restartNumberingAfterBreak="0">
    <w:nsid w:val="34653A4B"/>
    <w:multiLevelType w:val="hybridMultilevel"/>
    <w:tmpl w:val="03C027F4"/>
    <w:lvl w:ilvl="0" w:tplc="05CCAC42">
      <w:start w:val="1"/>
      <w:numFmt w:val="decimal"/>
      <w:lvlText w:val="%1."/>
      <w:lvlJc w:val="left"/>
      <w:pPr>
        <w:ind w:left="3240" w:hanging="360"/>
      </w:pPr>
      <w:rPr>
        <w:rFonts w:cs="Times New Roman"/>
        <w:sz w:val="16"/>
        <w:szCs w:val="16"/>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abstractNum w:abstractNumId="15" w15:restartNumberingAfterBreak="0">
    <w:nsid w:val="354137CC"/>
    <w:multiLevelType w:val="hybridMultilevel"/>
    <w:tmpl w:val="E5FA66C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A4F15F1"/>
    <w:multiLevelType w:val="hybridMultilevel"/>
    <w:tmpl w:val="D97AC9AE"/>
    <w:lvl w:ilvl="0" w:tplc="DDD864C4">
      <w:start w:val="2"/>
      <w:numFmt w:val="bullet"/>
      <w:lvlText w:val="-"/>
      <w:lvlJc w:val="left"/>
      <w:pPr>
        <w:ind w:left="1980" w:hanging="360"/>
      </w:pPr>
      <w:rPr>
        <w:rFonts w:ascii="Arial" w:eastAsia="Times New Roman" w:hAnsi="Arial" w:hint="default"/>
        <w:i/>
      </w:rPr>
    </w:lvl>
    <w:lvl w:ilvl="1" w:tplc="04090019">
      <w:start w:val="1"/>
      <w:numFmt w:val="bullet"/>
      <w:lvlText w:val="o"/>
      <w:lvlJc w:val="left"/>
      <w:pPr>
        <w:ind w:left="2700" w:hanging="360"/>
      </w:pPr>
      <w:rPr>
        <w:rFonts w:ascii="Courier New" w:hAnsi="Courier New" w:hint="default"/>
      </w:rPr>
    </w:lvl>
    <w:lvl w:ilvl="2" w:tplc="0409001B">
      <w:start w:val="1"/>
      <w:numFmt w:val="bullet"/>
      <w:lvlText w:val=""/>
      <w:lvlJc w:val="left"/>
      <w:pPr>
        <w:ind w:left="3420" w:hanging="360"/>
      </w:pPr>
      <w:rPr>
        <w:rFonts w:ascii="Wingdings" w:hAnsi="Wingdings" w:hint="default"/>
      </w:rPr>
    </w:lvl>
    <w:lvl w:ilvl="3" w:tplc="0409000F">
      <w:start w:val="1"/>
      <w:numFmt w:val="bullet"/>
      <w:lvlText w:val=""/>
      <w:lvlJc w:val="left"/>
      <w:pPr>
        <w:ind w:left="4140" w:hanging="360"/>
      </w:pPr>
      <w:rPr>
        <w:rFonts w:ascii="Symbol" w:hAnsi="Symbol" w:hint="default"/>
      </w:rPr>
    </w:lvl>
    <w:lvl w:ilvl="4" w:tplc="04090019">
      <w:start w:val="1"/>
      <w:numFmt w:val="bullet"/>
      <w:lvlText w:val="o"/>
      <w:lvlJc w:val="left"/>
      <w:pPr>
        <w:ind w:left="4860" w:hanging="360"/>
      </w:pPr>
      <w:rPr>
        <w:rFonts w:ascii="Courier New" w:hAnsi="Courier New" w:hint="default"/>
      </w:rPr>
    </w:lvl>
    <w:lvl w:ilvl="5" w:tplc="0409001B">
      <w:start w:val="1"/>
      <w:numFmt w:val="bullet"/>
      <w:lvlText w:val=""/>
      <w:lvlJc w:val="left"/>
      <w:pPr>
        <w:ind w:left="5580" w:hanging="360"/>
      </w:pPr>
      <w:rPr>
        <w:rFonts w:ascii="Wingdings" w:hAnsi="Wingdings" w:hint="default"/>
      </w:rPr>
    </w:lvl>
    <w:lvl w:ilvl="6" w:tplc="0409000F">
      <w:start w:val="1"/>
      <w:numFmt w:val="bullet"/>
      <w:lvlText w:val=""/>
      <w:lvlJc w:val="left"/>
      <w:pPr>
        <w:ind w:left="6300" w:hanging="360"/>
      </w:pPr>
      <w:rPr>
        <w:rFonts w:ascii="Symbol" w:hAnsi="Symbol" w:hint="default"/>
      </w:rPr>
    </w:lvl>
    <w:lvl w:ilvl="7" w:tplc="04090019">
      <w:start w:val="1"/>
      <w:numFmt w:val="bullet"/>
      <w:lvlText w:val="o"/>
      <w:lvlJc w:val="left"/>
      <w:pPr>
        <w:ind w:left="7020" w:hanging="360"/>
      </w:pPr>
      <w:rPr>
        <w:rFonts w:ascii="Courier New" w:hAnsi="Courier New" w:hint="default"/>
      </w:rPr>
    </w:lvl>
    <w:lvl w:ilvl="8" w:tplc="0409001B">
      <w:start w:val="1"/>
      <w:numFmt w:val="bullet"/>
      <w:lvlText w:val=""/>
      <w:lvlJc w:val="left"/>
      <w:pPr>
        <w:ind w:left="7740" w:hanging="360"/>
      </w:pPr>
      <w:rPr>
        <w:rFonts w:ascii="Wingdings" w:hAnsi="Wingdings" w:hint="default"/>
      </w:rPr>
    </w:lvl>
  </w:abstractNum>
  <w:abstractNum w:abstractNumId="17" w15:restartNumberingAfterBreak="0">
    <w:nsid w:val="3CA84ACA"/>
    <w:multiLevelType w:val="hybridMultilevel"/>
    <w:tmpl w:val="64569346"/>
    <w:lvl w:ilvl="0" w:tplc="ABAA1B82">
      <w:start w:val="1"/>
      <w:numFmt w:val="decimal"/>
      <w:lvlText w:val="%1."/>
      <w:lvlJc w:val="left"/>
      <w:pPr>
        <w:tabs>
          <w:tab w:val="num" w:pos="855"/>
        </w:tabs>
        <w:ind w:left="855" w:hanging="495"/>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8" w15:restartNumberingAfterBreak="0">
    <w:nsid w:val="3D74403A"/>
    <w:multiLevelType w:val="hybridMultilevel"/>
    <w:tmpl w:val="879CEBBC"/>
    <w:lvl w:ilvl="0" w:tplc="04090011">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D9702A6"/>
    <w:multiLevelType w:val="hybridMultilevel"/>
    <w:tmpl w:val="716CC800"/>
    <w:lvl w:ilvl="0" w:tplc="1922866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3F3B0A7D"/>
    <w:multiLevelType w:val="hybridMultilevel"/>
    <w:tmpl w:val="A61AC912"/>
    <w:lvl w:ilvl="0" w:tplc="995280EA">
      <w:start w:val="1"/>
      <w:numFmt w:val="decimal"/>
      <w:lvlText w:val="%1."/>
      <w:lvlJc w:val="left"/>
      <w:pPr>
        <w:tabs>
          <w:tab w:val="num" w:pos="720"/>
        </w:tabs>
        <w:ind w:left="720" w:hanging="360"/>
      </w:pPr>
      <w:rPr>
        <w:rFonts w:cs="Times New Roman" w:hint="default"/>
      </w:rPr>
    </w:lvl>
    <w:lvl w:ilvl="1" w:tplc="519A077A">
      <w:start w:val="1"/>
      <w:numFmt w:val="lowerLetter"/>
      <w:lvlText w:val="%2."/>
      <w:lvlJc w:val="left"/>
      <w:pPr>
        <w:tabs>
          <w:tab w:val="num" w:pos="1440"/>
        </w:tabs>
        <w:ind w:left="1440" w:hanging="360"/>
      </w:pPr>
      <w:rPr>
        <w:rFonts w:cs="Times New Roman"/>
      </w:rPr>
    </w:lvl>
    <w:lvl w:ilvl="2" w:tplc="E984EFCC">
      <w:start w:val="1"/>
      <w:numFmt w:val="lowerRoman"/>
      <w:lvlText w:val="%3."/>
      <w:lvlJc w:val="right"/>
      <w:pPr>
        <w:tabs>
          <w:tab w:val="num" w:pos="2160"/>
        </w:tabs>
        <w:ind w:left="2160" w:hanging="180"/>
      </w:pPr>
      <w:rPr>
        <w:rFonts w:cs="Times New Roman"/>
      </w:rPr>
    </w:lvl>
    <w:lvl w:ilvl="3" w:tplc="48A8D3AC">
      <w:start w:val="1"/>
      <w:numFmt w:val="decimal"/>
      <w:lvlText w:val="%4."/>
      <w:lvlJc w:val="left"/>
      <w:pPr>
        <w:tabs>
          <w:tab w:val="num" w:pos="2880"/>
        </w:tabs>
        <w:ind w:left="2880" w:hanging="360"/>
      </w:pPr>
      <w:rPr>
        <w:rFonts w:cs="Times New Roman"/>
        <w:i w:val="0"/>
      </w:rPr>
    </w:lvl>
    <w:lvl w:ilvl="4" w:tplc="E0C808C6">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3FD75741"/>
    <w:multiLevelType w:val="hybridMultilevel"/>
    <w:tmpl w:val="7C16C1BC"/>
    <w:lvl w:ilvl="0" w:tplc="0409000F">
      <w:start w:val="1"/>
      <w:numFmt w:val="decimal"/>
      <w:lvlText w:val="%1."/>
      <w:lvlJc w:val="left"/>
      <w:pPr>
        <w:tabs>
          <w:tab w:val="num" w:pos="288"/>
        </w:tabs>
        <w:ind w:left="288" w:hanging="360"/>
      </w:pPr>
      <w:rPr>
        <w:rFonts w:ascii="Calibri" w:eastAsia="Times New Roman" w:hAnsi="Calibri" w:cs="Times New Roman"/>
      </w:rPr>
    </w:lvl>
    <w:lvl w:ilvl="1" w:tplc="04090019">
      <w:start w:val="1"/>
      <w:numFmt w:val="decimal"/>
      <w:lvlText w:val="%2."/>
      <w:lvlJc w:val="left"/>
      <w:pPr>
        <w:tabs>
          <w:tab w:val="num" w:pos="1008"/>
        </w:tabs>
        <w:ind w:left="1008" w:hanging="360"/>
      </w:pPr>
      <w:rPr>
        <w:rFonts w:cs="Times New Roman" w:hint="default"/>
      </w:rPr>
    </w:lvl>
    <w:lvl w:ilvl="2" w:tplc="0409001B">
      <w:start w:val="1"/>
      <w:numFmt w:val="lowerRoman"/>
      <w:lvlText w:val="%3."/>
      <w:lvlJc w:val="right"/>
      <w:pPr>
        <w:tabs>
          <w:tab w:val="num" w:pos="1728"/>
        </w:tabs>
        <w:ind w:left="1728" w:hanging="180"/>
      </w:pPr>
      <w:rPr>
        <w:rFonts w:cs="Times New Roman"/>
      </w:rPr>
    </w:lvl>
    <w:lvl w:ilvl="3" w:tplc="0409000F">
      <w:start w:val="1"/>
      <w:numFmt w:val="decimal"/>
      <w:lvlText w:val="%4."/>
      <w:lvlJc w:val="left"/>
      <w:pPr>
        <w:tabs>
          <w:tab w:val="num" w:pos="2448"/>
        </w:tabs>
        <w:ind w:left="2448" w:hanging="360"/>
      </w:pPr>
      <w:rPr>
        <w:rFonts w:cs="Times New Roman"/>
      </w:rPr>
    </w:lvl>
    <w:lvl w:ilvl="4" w:tplc="04090019">
      <w:start w:val="1"/>
      <w:numFmt w:val="lowerLetter"/>
      <w:lvlText w:val="%5."/>
      <w:lvlJc w:val="left"/>
      <w:pPr>
        <w:tabs>
          <w:tab w:val="num" w:pos="3168"/>
        </w:tabs>
        <w:ind w:left="3168" w:hanging="360"/>
      </w:pPr>
      <w:rPr>
        <w:rFonts w:cs="Times New Roman"/>
      </w:rPr>
    </w:lvl>
    <w:lvl w:ilvl="5" w:tplc="0409001B">
      <w:start w:val="1"/>
      <w:numFmt w:val="lowerRoman"/>
      <w:lvlText w:val="%6."/>
      <w:lvlJc w:val="right"/>
      <w:pPr>
        <w:tabs>
          <w:tab w:val="num" w:pos="3888"/>
        </w:tabs>
        <w:ind w:left="3888" w:hanging="180"/>
      </w:pPr>
      <w:rPr>
        <w:rFonts w:cs="Times New Roman"/>
      </w:rPr>
    </w:lvl>
    <w:lvl w:ilvl="6" w:tplc="0409000F">
      <w:start w:val="1"/>
      <w:numFmt w:val="decimal"/>
      <w:lvlText w:val="%7."/>
      <w:lvlJc w:val="left"/>
      <w:pPr>
        <w:tabs>
          <w:tab w:val="num" w:pos="4608"/>
        </w:tabs>
        <w:ind w:left="4608" w:hanging="360"/>
      </w:pPr>
      <w:rPr>
        <w:rFonts w:cs="Times New Roman"/>
      </w:rPr>
    </w:lvl>
    <w:lvl w:ilvl="7" w:tplc="04090019">
      <w:start w:val="1"/>
      <w:numFmt w:val="lowerLetter"/>
      <w:lvlText w:val="%8."/>
      <w:lvlJc w:val="left"/>
      <w:pPr>
        <w:tabs>
          <w:tab w:val="num" w:pos="5328"/>
        </w:tabs>
        <w:ind w:left="5328" w:hanging="360"/>
      </w:pPr>
      <w:rPr>
        <w:rFonts w:cs="Times New Roman"/>
      </w:rPr>
    </w:lvl>
    <w:lvl w:ilvl="8" w:tplc="0409001B">
      <w:start w:val="1"/>
      <w:numFmt w:val="lowerRoman"/>
      <w:lvlText w:val="%9."/>
      <w:lvlJc w:val="right"/>
      <w:pPr>
        <w:tabs>
          <w:tab w:val="num" w:pos="6048"/>
        </w:tabs>
        <w:ind w:left="6048" w:hanging="180"/>
      </w:pPr>
      <w:rPr>
        <w:rFonts w:cs="Times New Roman"/>
      </w:rPr>
    </w:lvl>
  </w:abstractNum>
  <w:abstractNum w:abstractNumId="22" w15:restartNumberingAfterBreak="0">
    <w:nsid w:val="421722F8"/>
    <w:multiLevelType w:val="hybridMultilevel"/>
    <w:tmpl w:val="3B14D4DC"/>
    <w:lvl w:ilvl="0" w:tplc="04090019">
      <w:start w:val="1"/>
      <w:numFmt w:val="decimal"/>
      <w:lvlText w:val="%1."/>
      <w:lvlJc w:val="left"/>
      <w:pPr>
        <w:tabs>
          <w:tab w:val="num" w:pos="288"/>
        </w:tabs>
        <w:ind w:left="288" w:hanging="360"/>
      </w:pPr>
      <w:rPr>
        <w:rFonts w:cs="Times New Roman" w:hint="default"/>
      </w:rPr>
    </w:lvl>
    <w:lvl w:ilvl="1" w:tplc="04090019">
      <w:start w:val="1"/>
      <w:numFmt w:val="lowerLetter"/>
      <w:lvlText w:val="%2."/>
      <w:lvlJc w:val="left"/>
      <w:pPr>
        <w:tabs>
          <w:tab w:val="num" w:pos="1008"/>
        </w:tabs>
        <w:ind w:left="1008" w:hanging="360"/>
      </w:pPr>
      <w:rPr>
        <w:rFonts w:cs="Times New Roman"/>
      </w:rPr>
    </w:lvl>
    <w:lvl w:ilvl="2" w:tplc="0409001B">
      <w:start w:val="1"/>
      <w:numFmt w:val="lowerRoman"/>
      <w:lvlText w:val="%3."/>
      <w:lvlJc w:val="right"/>
      <w:pPr>
        <w:tabs>
          <w:tab w:val="num" w:pos="1728"/>
        </w:tabs>
        <w:ind w:left="1728" w:hanging="180"/>
      </w:pPr>
      <w:rPr>
        <w:rFonts w:cs="Times New Roman"/>
      </w:rPr>
    </w:lvl>
    <w:lvl w:ilvl="3" w:tplc="0409000F">
      <w:start w:val="1"/>
      <w:numFmt w:val="decimal"/>
      <w:lvlText w:val="%4."/>
      <w:lvlJc w:val="left"/>
      <w:pPr>
        <w:tabs>
          <w:tab w:val="num" w:pos="2448"/>
        </w:tabs>
        <w:ind w:left="2448" w:hanging="360"/>
      </w:pPr>
      <w:rPr>
        <w:rFonts w:cs="Times New Roman"/>
      </w:rPr>
    </w:lvl>
    <w:lvl w:ilvl="4" w:tplc="04090019">
      <w:start w:val="1"/>
      <w:numFmt w:val="lowerLetter"/>
      <w:lvlText w:val="%5."/>
      <w:lvlJc w:val="left"/>
      <w:pPr>
        <w:tabs>
          <w:tab w:val="num" w:pos="3168"/>
        </w:tabs>
        <w:ind w:left="3168" w:hanging="360"/>
      </w:pPr>
      <w:rPr>
        <w:rFonts w:cs="Times New Roman"/>
      </w:rPr>
    </w:lvl>
    <w:lvl w:ilvl="5" w:tplc="0409001B">
      <w:start w:val="1"/>
      <w:numFmt w:val="lowerRoman"/>
      <w:lvlText w:val="%6."/>
      <w:lvlJc w:val="right"/>
      <w:pPr>
        <w:tabs>
          <w:tab w:val="num" w:pos="3888"/>
        </w:tabs>
        <w:ind w:left="3888" w:hanging="180"/>
      </w:pPr>
      <w:rPr>
        <w:rFonts w:cs="Times New Roman"/>
      </w:rPr>
    </w:lvl>
    <w:lvl w:ilvl="6" w:tplc="0409000F">
      <w:start w:val="1"/>
      <w:numFmt w:val="decimal"/>
      <w:lvlText w:val="%7."/>
      <w:lvlJc w:val="left"/>
      <w:pPr>
        <w:tabs>
          <w:tab w:val="num" w:pos="4608"/>
        </w:tabs>
        <w:ind w:left="4608" w:hanging="360"/>
      </w:pPr>
      <w:rPr>
        <w:rFonts w:cs="Times New Roman"/>
      </w:rPr>
    </w:lvl>
    <w:lvl w:ilvl="7" w:tplc="04090019">
      <w:start w:val="1"/>
      <w:numFmt w:val="lowerLetter"/>
      <w:lvlText w:val="%8."/>
      <w:lvlJc w:val="left"/>
      <w:pPr>
        <w:tabs>
          <w:tab w:val="num" w:pos="5328"/>
        </w:tabs>
        <w:ind w:left="5328" w:hanging="360"/>
      </w:pPr>
      <w:rPr>
        <w:rFonts w:cs="Times New Roman"/>
      </w:rPr>
    </w:lvl>
    <w:lvl w:ilvl="8" w:tplc="0409001B">
      <w:start w:val="1"/>
      <w:numFmt w:val="lowerRoman"/>
      <w:lvlText w:val="%9."/>
      <w:lvlJc w:val="right"/>
      <w:pPr>
        <w:tabs>
          <w:tab w:val="num" w:pos="6048"/>
        </w:tabs>
        <w:ind w:left="6048" w:hanging="180"/>
      </w:pPr>
      <w:rPr>
        <w:rFonts w:cs="Times New Roman"/>
      </w:rPr>
    </w:lvl>
  </w:abstractNum>
  <w:abstractNum w:abstractNumId="23" w15:restartNumberingAfterBreak="0">
    <w:nsid w:val="428C3567"/>
    <w:multiLevelType w:val="hybridMultilevel"/>
    <w:tmpl w:val="3EBE49D4"/>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4" w15:restartNumberingAfterBreak="0">
    <w:nsid w:val="42A460A5"/>
    <w:multiLevelType w:val="hybridMultilevel"/>
    <w:tmpl w:val="3E9E945E"/>
    <w:lvl w:ilvl="0" w:tplc="C234D258">
      <w:start w:val="1"/>
      <w:numFmt w:val="decimal"/>
      <w:lvlText w:val="%1."/>
      <w:lvlJc w:val="left"/>
      <w:pPr>
        <w:tabs>
          <w:tab w:val="num" w:pos="288"/>
        </w:tabs>
        <w:ind w:left="288" w:hanging="360"/>
      </w:pPr>
      <w:rPr>
        <w:rFonts w:cs="Times New Roman" w:hint="default"/>
      </w:rPr>
    </w:lvl>
    <w:lvl w:ilvl="1" w:tplc="04090019">
      <w:start w:val="1"/>
      <w:numFmt w:val="lowerLetter"/>
      <w:lvlText w:val="%2."/>
      <w:lvlJc w:val="left"/>
      <w:pPr>
        <w:tabs>
          <w:tab w:val="num" w:pos="1008"/>
        </w:tabs>
        <w:ind w:left="1008" w:hanging="360"/>
      </w:pPr>
      <w:rPr>
        <w:rFonts w:cs="Times New Roman"/>
      </w:rPr>
    </w:lvl>
    <w:lvl w:ilvl="2" w:tplc="0409001B">
      <w:start w:val="1"/>
      <w:numFmt w:val="lowerRoman"/>
      <w:lvlText w:val="%3."/>
      <w:lvlJc w:val="right"/>
      <w:pPr>
        <w:tabs>
          <w:tab w:val="num" w:pos="1728"/>
        </w:tabs>
        <w:ind w:left="1728" w:hanging="180"/>
      </w:pPr>
      <w:rPr>
        <w:rFonts w:cs="Times New Roman"/>
      </w:rPr>
    </w:lvl>
    <w:lvl w:ilvl="3" w:tplc="0409000F">
      <w:start w:val="1"/>
      <w:numFmt w:val="decimal"/>
      <w:lvlText w:val="%4."/>
      <w:lvlJc w:val="left"/>
      <w:pPr>
        <w:tabs>
          <w:tab w:val="num" w:pos="2448"/>
        </w:tabs>
        <w:ind w:left="2448" w:hanging="360"/>
      </w:pPr>
      <w:rPr>
        <w:rFonts w:cs="Times New Roman"/>
      </w:rPr>
    </w:lvl>
    <w:lvl w:ilvl="4" w:tplc="04090019">
      <w:start w:val="1"/>
      <w:numFmt w:val="lowerLetter"/>
      <w:lvlText w:val="%5."/>
      <w:lvlJc w:val="left"/>
      <w:pPr>
        <w:tabs>
          <w:tab w:val="num" w:pos="3168"/>
        </w:tabs>
        <w:ind w:left="3168" w:hanging="360"/>
      </w:pPr>
      <w:rPr>
        <w:rFonts w:cs="Times New Roman"/>
      </w:rPr>
    </w:lvl>
    <w:lvl w:ilvl="5" w:tplc="0409001B">
      <w:start w:val="1"/>
      <w:numFmt w:val="lowerRoman"/>
      <w:lvlText w:val="%6."/>
      <w:lvlJc w:val="right"/>
      <w:pPr>
        <w:tabs>
          <w:tab w:val="num" w:pos="3888"/>
        </w:tabs>
        <w:ind w:left="3888" w:hanging="180"/>
      </w:pPr>
      <w:rPr>
        <w:rFonts w:cs="Times New Roman"/>
      </w:rPr>
    </w:lvl>
    <w:lvl w:ilvl="6" w:tplc="0409000F">
      <w:start w:val="1"/>
      <w:numFmt w:val="decimal"/>
      <w:lvlText w:val="%7."/>
      <w:lvlJc w:val="left"/>
      <w:pPr>
        <w:tabs>
          <w:tab w:val="num" w:pos="4608"/>
        </w:tabs>
        <w:ind w:left="4608" w:hanging="360"/>
      </w:pPr>
      <w:rPr>
        <w:rFonts w:cs="Times New Roman"/>
      </w:rPr>
    </w:lvl>
    <w:lvl w:ilvl="7" w:tplc="04090019">
      <w:start w:val="1"/>
      <w:numFmt w:val="lowerLetter"/>
      <w:lvlText w:val="%8."/>
      <w:lvlJc w:val="left"/>
      <w:pPr>
        <w:tabs>
          <w:tab w:val="num" w:pos="5328"/>
        </w:tabs>
        <w:ind w:left="5328" w:hanging="360"/>
      </w:pPr>
      <w:rPr>
        <w:rFonts w:cs="Times New Roman"/>
      </w:rPr>
    </w:lvl>
    <w:lvl w:ilvl="8" w:tplc="0409001B">
      <w:start w:val="1"/>
      <w:numFmt w:val="lowerRoman"/>
      <w:lvlText w:val="%9."/>
      <w:lvlJc w:val="right"/>
      <w:pPr>
        <w:tabs>
          <w:tab w:val="num" w:pos="6048"/>
        </w:tabs>
        <w:ind w:left="6048" w:hanging="180"/>
      </w:pPr>
      <w:rPr>
        <w:rFonts w:cs="Times New Roman"/>
      </w:rPr>
    </w:lvl>
  </w:abstractNum>
  <w:abstractNum w:abstractNumId="25" w15:restartNumberingAfterBreak="0">
    <w:nsid w:val="4EE85EB6"/>
    <w:multiLevelType w:val="hybridMultilevel"/>
    <w:tmpl w:val="DAC42030"/>
    <w:lvl w:ilvl="0" w:tplc="C4D6E894">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4816E492">
      <w:start w:val="1"/>
      <w:numFmt w:val="decimal"/>
      <w:lvlText w:val="%4)"/>
      <w:lvlJc w:val="left"/>
      <w:pPr>
        <w:ind w:left="2880" w:hanging="360"/>
      </w:pPr>
      <w:rPr>
        <w:rFonts w:ascii="Tahoma" w:eastAsia="Times New Roman" w:hAnsi="Tahoma" w:cs="Tahoma"/>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4F95593D"/>
    <w:multiLevelType w:val="hybridMultilevel"/>
    <w:tmpl w:val="EA961C00"/>
    <w:lvl w:ilvl="0" w:tplc="04090019">
      <w:start w:val="1"/>
      <w:numFmt w:val="decimal"/>
      <w:lvlText w:val="%1."/>
      <w:lvlJc w:val="left"/>
      <w:pPr>
        <w:tabs>
          <w:tab w:val="num" w:pos="720"/>
        </w:tabs>
        <w:ind w:left="720" w:hanging="360"/>
      </w:pPr>
      <w:rPr>
        <w:rFonts w:cs="Times New Roman" w:hint="default"/>
      </w:rPr>
    </w:lvl>
    <w:lvl w:ilvl="1" w:tplc="04090019">
      <w:start w:val="1"/>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558E71D1"/>
    <w:multiLevelType w:val="hybridMultilevel"/>
    <w:tmpl w:val="A12469EC"/>
    <w:lvl w:ilvl="0" w:tplc="04090015">
      <w:start w:val="1"/>
      <w:numFmt w:val="decimal"/>
      <w:lvlText w:val="%1."/>
      <w:lvlJc w:val="left"/>
      <w:pPr>
        <w:tabs>
          <w:tab w:val="num" w:pos="540"/>
        </w:tabs>
        <w:ind w:left="5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5D76F23"/>
    <w:multiLevelType w:val="hybridMultilevel"/>
    <w:tmpl w:val="85BC1BA2"/>
    <w:lvl w:ilvl="0" w:tplc="0409000F">
      <w:start w:val="1"/>
      <w:numFmt w:val="decimal"/>
      <w:lvlText w:val="%1."/>
      <w:lvlJc w:val="left"/>
      <w:pPr>
        <w:tabs>
          <w:tab w:val="num" w:pos="288"/>
        </w:tabs>
        <w:ind w:left="288" w:hanging="360"/>
      </w:pPr>
      <w:rPr>
        <w:rFonts w:cs="Times New Roman" w:hint="default"/>
      </w:rPr>
    </w:lvl>
    <w:lvl w:ilvl="1" w:tplc="04090019">
      <w:start w:val="1"/>
      <w:numFmt w:val="lowerLetter"/>
      <w:lvlText w:val="%2."/>
      <w:lvlJc w:val="left"/>
      <w:pPr>
        <w:tabs>
          <w:tab w:val="num" w:pos="1008"/>
        </w:tabs>
        <w:ind w:left="1008" w:hanging="360"/>
      </w:pPr>
      <w:rPr>
        <w:rFonts w:cs="Times New Roman"/>
      </w:rPr>
    </w:lvl>
    <w:lvl w:ilvl="2" w:tplc="0409001B">
      <w:start w:val="1"/>
      <w:numFmt w:val="lowerRoman"/>
      <w:lvlText w:val="%3."/>
      <w:lvlJc w:val="right"/>
      <w:pPr>
        <w:tabs>
          <w:tab w:val="num" w:pos="1728"/>
        </w:tabs>
        <w:ind w:left="1728" w:hanging="180"/>
      </w:pPr>
      <w:rPr>
        <w:rFonts w:cs="Times New Roman"/>
      </w:rPr>
    </w:lvl>
    <w:lvl w:ilvl="3" w:tplc="0409000F">
      <w:start w:val="1"/>
      <w:numFmt w:val="decimal"/>
      <w:lvlText w:val="%4."/>
      <w:lvlJc w:val="left"/>
      <w:pPr>
        <w:tabs>
          <w:tab w:val="num" w:pos="2448"/>
        </w:tabs>
        <w:ind w:left="2448" w:hanging="360"/>
      </w:pPr>
      <w:rPr>
        <w:rFonts w:cs="Times New Roman"/>
      </w:rPr>
    </w:lvl>
    <w:lvl w:ilvl="4" w:tplc="04090019">
      <w:start w:val="1"/>
      <w:numFmt w:val="lowerLetter"/>
      <w:lvlText w:val="%5."/>
      <w:lvlJc w:val="left"/>
      <w:pPr>
        <w:tabs>
          <w:tab w:val="num" w:pos="3168"/>
        </w:tabs>
        <w:ind w:left="3168" w:hanging="360"/>
      </w:pPr>
      <w:rPr>
        <w:rFonts w:cs="Times New Roman"/>
      </w:rPr>
    </w:lvl>
    <w:lvl w:ilvl="5" w:tplc="0409001B">
      <w:start w:val="1"/>
      <w:numFmt w:val="lowerRoman"/>
      <w:lvlText w:val="%6."/>
      <w:lvlJc w:val="right"/>
      <w:pPr>
        <w:tabs>
          <w:tab w:val="num" w:pos="3888"/>
        </w:tabs>
        <w:ind w:left="3888" w:hanging="180"/>
      </w:pPr>
      <w:rPr>
        <w:rFonts w:cs="Times New Roman"/>
      </w:rPr>
    </w:lvl>
    <w:lvl w:ilvl="6" w:tplc="0409000F">
      <w:start w:val="1"/>
      <w:numFmt w:val="decimal"/>
      <w:lvlText w:val="%7."/>
      <w:lvlJc w:val="left"/>
      <w:pPr>
        <w:tabs>
          <w:tab w:val="num" w:pos="4608"/>
        </w:tabs>
        <w:ind w:left="4608" w:hanging="360"/>
      </w:pPr>
      <w:rPr>
        <w:rFonts w:cs="Times New Roman"/>
      </w:rPr>
    </w:lvl>
    <w:lvl w:ilvl="7" w:tplc="04090019">
      <w:start w:val="1"/>
      <w:numFmt w:val="lowerLetter"/>
      <w:lvlText w:val="%8."/>
      <w:lvlJc w:val="left"/>
      <w:pPr>
        <w:tabs>
          <w:tab w:val="num" w:pos="5328"/>
        </w:tabs>
        <w:ind w:left="5328" w:hanging="360"/>
      </w:pPr>
      <w:rPr>
        <w:rFonts w:cs="Times New Roman"/>
      </w:rPr>
    </w:lvl>
    <w:lvl w:ilvl="8" w:tplc="0409001B">
      <w:start w:val="1"/>
      <w:numFmt w:val="lowerRoman"/>
      <w:lvlText w:val="%9."/>
      <w:lvlJc w:val="right"/>
      <w:pPr>
        <w:tabs>
          <w:tab w:val="num" w:pos="6048"/>
        </w:tabs>
        <w:ind w:left="6048" w:hanging="180"/>
      </w:pPr>
      <w:rPr>
        <w:rFonts w:cs="Times New Roman"/>
      </w:rPr>
    </w:lvl>
  </w:abstractNum>
  <w:abstractNum w:abstractNumId="29" w15:restartNumberingAfterBreak="0">
    <w:nsid w:val="58987E7D"/>
    <w:multiLevelType w:val="hybridMultilevel"/>
    <w:tmpl w:val="AC6C2910"/>
    <w:lvl w:ilvl="0" w:tplc="AB66DC78">
      <w:start w:val="1"/>
      <w:numFmt w:val="decimal"/>
      <w:lvlText w:val="%1."/>
      <w:lvlJc w:val="left"/>
      <w:pPr>
        <w:tabs>
          <w:tab w:val="num" w:pos="288"/>
        </w:tabs>
        <w:ind w:left="288" w:hanging="360"/>
      </w:pPr>
      <w:rPr>
        <w:rFonts w:cs="Times New Roman" w:hint="default"/>
      </w:rPr>
    </w:lvl>
    <w:lvl w:ilvl="1" w:tplc="04090019">
      <w:start w:val="1"/>
      <w:numFmt w:val="lowerLetter"/>
      <w:lvlText w:val="%2."/>
      <w:lvlJc w:val="left"/>
      <w:pPr>
        <w:tabs>
          <w:tab w:val="num" w:pos="1008"/>
        </w:tabs>
        <w:ind w:left="1008" w:hanging="360"/>
      </w:pPr>
      <w:rPr>
        <w:rFonts w:cs="Times New Roman"/>
      </w:rPr>
    </w:lvl>
    <w:lvl w:ilvl="2" w:tplc="0409001B">
      <w:start w:val="1"/>
      <w:numFmt w:val="lowerRoman"/>
      <w:lvlText w:val="%3."/>
      <w:lvlJc w:val="right"/>
      <w:pPr>
        <w:tabs>
          <w:tab w:val="num" w:pos="1728"/>
        </w:tabs>
        <w:ind w:left="1728" w:hanging="180"/>
      </w:pPr>
      <w:rPr>
        <w:rFonts w:cs="Times New Roman"/>
      </w:rPr>
    </w:lvl>
    <w:lvl w:ilvl="3" w:tplc="0409000F">
      <w:start w:val="1"/>
      <w:numFmt w:val="decimal"/>
      <w:lvlText w:val="%4."/>
      <w:lvlJc w:val="left"/>
      <w:pPr>
        <w:tabs>
          <w:tab w:val="num" w:pos="2448"/>
        </w:tabs>
        <w:ind w:left="2448" w:hanging="360"/>
      </w:pPr>
      <w:rPr>
        <w:rFonts w:cs="Times New Roman"/>
      </w:rPr>
    </w:lvl>
    <w:lvl w:ilvl="4" w:tplc="04090019">
      <w:start w:val="1"/>
      <w:numFmt w:val="lowerLetter"/>
      <w:lvlText w:val="%5."/>
      <w:lvlJc w:val="left"/>
      <w:pPr>
        <w:tabs>
          <w:tab w:val="num" w:pos="3168"/>
        </w:tabs>
        <w:ind w:left="3168" w:hanging="360"/>
      </w:pPr>
      <w:rPr>
        <w:rFonts w:cs="Times New Roman"/>
      </w:rPr>
    </w:lvl>
    <w:lvl w:ilvl="5" w:tplc="0409001B">
      <w:start w:val="1"/>
      <w:numFmt w:val="lowerRoman"/>
      <w:lvlText w:val="%6."/>
      <w:lvlJc w:val="right"/>
      <w:pPr>
        <w:tabs>
          <w:tab w:val="num" w:pos="3888"/>
        </w:tabs>
        <w:ind w:left="3888" w:hanging="180"/>
      </w:pPr>
      <w:rPr>
        <w:rFonts w:cs="Times New Roman"/>
      </w:rPr>
    </w:lvl>
    <w:lvl w:ilvl="6" w:tplc="0409000F">
      <w:start w:val="1"/>
      <w:numFmt w:val="decimal"/>
      <w:lvlText w:val="%7."/>
      <w:lvlJc w:val="left"/>
      <w:pPr>
        <w:tabs>
          <w:tab w:val="num" w:pos="4608"/>
        </w:tabs>
        <w:ind w:left="4608" w:hanging="360"/>
      </w:pPr>
      <w:rPr>
        <w:rFonts w:cs="Times New Roman"/>
      </w:rPr>
    </w:lvl>
    <w:lvl w:ilvl="7" w:tplc="04090019">
      <w:start w:val="1"/>
      <w:numFmt w:val="lowerLetter"/>
      <w:lvlText w:val="%8."/>
      <w:lvlJc w:val="left"/>
      <w:pPr>
        <w:tabs>
          <w:tab w:val="num" w:pos="5328"/>
        </w:tabs>
        <w:ind w:left="5328" w:hanging="360"/>
      </w:pPr>
      <w:rPr>
        <w:rFonts w:cs="Times New Roman"/>
      </w:rPr>
    </w:lvl>
    <w:lvl w:ilvl="8" w:tplc="0409001B">
      <w:start w:val="1"/>
      <w:numFmt w:val="lowerRoman"/>
      <w:lvlText w:val="%9."/>
      <w:lvlJc w:val="right"/>
      <w:pPr>
        <w:tabs>
          <w:tab w:val="num" w:pos="6048"/>
        </w:tabs>
        <w:ind w:left="6048" w:hanging="180"/>
      </w:pPr>
      <w:rPr>
        <w:rFonts w:cs="Times New Roman"/>
      </w:rPr>
    </w:lvl>
  </w:abstractNum>
  <w:abstractNum w:abstractNumId="30" w15:restartNumberingAfterBreak="0">
    <w:nsid w:val="5AB17EF3"/>
    <w:multiLevelType w:val="multilevel"/>
    <w:tmpl w:val="E466A230"/>
    <w:lvl w:ilvl="0">
      <w:start w:val="3"/>
      <w:numFmt w:val="decimal"/>
      <w:lvlText w:val="%1"/>
      <w:lvlJc w:val="left"/>
      <w:pPr>
        <w:ind w:left="375" w:hanging="37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31" w15:restartNumberingAfterBreak="0">
    <w:nsid w:val="5B3C6335"/>
    <w:multiLevelType w:val="hybridMultilevel"/>
    <w:tmpl w:val="9CA85B10"/>
    <w:lvl w:ilvl="0" w:tplc="510E0AB8">
      <w:start w:val="1"/>
      <w:numFmt w:val="decimal"/>
      <w:lvlText w:val="%1."/>
      <w:lvlJc w:val="left"/>
      <w:pPr>
        <w:tabs>
          <w:tab w:val="num" w:pos="720"/>
        </w:tabs>
        <w:ind w:left="720" w:hanging="360"/>
      </w:pPr>
      <w:rPr>
        <w:rFonts w:ascii="Calibri" w:eastAsia="Times New Roman" w:hAnsi="Calibri"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5CF90A3E"/>
    <w:multiLevelType w:val="hybridMultilevel"/>
    <w:tmpl w:val="2F9CDEAE"/>
    <w:lvl w:ilvl="0" w:tplc="393C1DB0">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3" w15:restartNumberingAfterBreak="0">
    <w:nsid w:val="63D060CD"/>
    <w:multiLevelType w:val="hybridMultilevel"/>
    <w:tmpl w:val="E856D94A"/>
    <w:lvl w:ilvl="0" w:tplc="845EAA40">
      <w:start w:val="4"/>
      <w:numFmt w:val="decimal"/>
      <w:lvlText w:val="%1."/>
      <w:lvlJc w:val="left"/>
      <w:pPr>
        <w:tabs>
          <w:tab w:val="num" w:pos="648"/>
        </w:tabs>
        <w:ind w:left="648"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67BB358E"/>
    <w:multiLevelType w:val="hybridMultilevel"/>
    <w:tmpl w:val="3AA2E98C"/>
    <w:lvl w:ilvl="0" w:tplc="04090009">
      <w:start w:val="1"/>
      <w:numFmt w:val="decimal"/>
      <w:lvlText w:val="%1)"/>
      <w:lvlJc w:val="left"/>
      <w:pPr>
        <w:ind w:left="1080" w:hanging="360"/>
      </w:pPr>
      <w:rPr>
        <w:rFonts w:cs="Times New Roman" w:hint="default"/>
      </w:rPr>
    </w:lvl>
    <w:lvl w:ilvl="1" w:tplc="04090003">
      <w:start w:val="1"/>
      <w:numFmt w:val="lowerLetter"/>
      <w:lvlText w:val="%2."/>
      <w:lvlJc w:val="left"/>
      <w:pPr>
        <w:ind w:left="2700" w:hanging="360"/>
      </w:pPr>
      <w:rPr>
        <w:rFonts w:cs="Times New Roman"/>
      </w:rPr>
    </w:lvl>
    <w:lvl w:ilvl="2" w:tplc="04090005">
      <w:start w:val="1"/>
      <w:numFmt w:val="lowerRoman"/>
      <w:lvlText w:val="%3."/>
      <w:lvlJc w:val="right"/>
      <w:pPr>
        <w:ind w:left="3420" w:hanging="180"/>
      </w:pPr>
      <w:rPr>
        <w:rFonts w:cs="Times New Roman"/>
      </w:rPr>
    </w:lvl>
    <w:lvl w:ilvl="3" w:tplc="04090001">
      <w:start w:val="1"/>
      <w:numFmt w:val="decimal"/>
      <w:lvlText w:val="%4."/>
      <w:lvlJc w:val="left"/>
      <w:pPr>
        <w:ind w:left="4140" w:hanging="360"/>
      </w:pPr>
      <w:rPr>
        <w:rFonts w:cs="Times New Roman"/>
      </w:rPr>
    </w:lvl>
    <w:lvl w:ilvl="4" w:tplc="04090003">
      <w:start w:val="1"/>
      <w:numFmt w:val="lowerLetter"/>
      <w:lvlText w:val="%5."/>
      <w:lvlJc w:val="left"/>
      <w:pPr>
        <w:ind w:left="4860" w:hanging="360"/>
      </w:pPr>
      <w:rPr>
        <w:rFonts w:cs="Times New Roman"/>
      </w:rPr>
    </w:lvl>
    <w:lvl w:ilvl="5" w:tplc="04090005">
      <w:start w:val="1"/>
      <w:numFmt w:val="lowerRoman"/>
      <w:lvlText w:val="%6."/>
      <w:lvlJc w:val="right"/>
      <w:pPr>
        <w:ind w:left="5580" w:hanging="180"/>
      </w:pPr>
      <w:rPr>
        <w:rFonts w:cs="Times New Roman"/>
      </w:rPr>
    </w:lvl>
    <w:lvl w:ilvl="6" w:tplc="04090001">
      <w:start w:val="1"/>
      <w:numFmt w:val="decimal"/>
      <w:lvlText w:val="%7."/>
      <w:lvlJc w:val="left"/>
      <w:pPr>
        <w:ind w:left="6300" w:hanging="360"/>
      </w:pPr>
      <w:rPr>
        <w:rFonts w:cs="Times New Roman"/>
      </w:rPr>
    </w:lvl>
    <w:lvl w:ilvl="7" w:tplc="04090003">
      <w:start w:val="1"/>
      <w:numFmt w:val="lowerLetter"/>
      <w:lvlText w:val="%8."/>
      <w:lvlJc w:val="left"/>
      <w:pPr>
        <w:ind w:left="7020" w:hanging="360"/>
      </w:pPr>
      <w:rPr>
        <w:rFonts w:cs="Times New Roman"/>
      </w:rPr>
    </w:lvl>
    <w:lvl w:ilvl="8" w:tplc="04090005">
      <w:start w:val="1"/>
      <w:numFmt w:val="lowerRoman"/>
      <w:lvlText w:val="%9."/>
      <w:lvlJc w:val="right"/>
      <w:pPr>
        <w:ind w:left="7740" w:hanging="180"/>
      </w:pPr>
      <w:rPr>
        <w:rFonts w:cs="Times New Roman"/>
      </w:rPr>
    </w:lvl>
  </w:abstractNum>
  <w:abstractNum w:abstractNumId="35" w15:restartNumberingAfterBreak="0">
    <w:nsid w:val="692B5892"/>
    <w:multiLevelType w:val="hybridMultilevel"/>
    <w:tmpl w:val="D1F4163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93D1202"/>
    <w:multiLevelType w:val="hybridMultilevel"/>
    <w:tmpl w:val="C3008092"/>
    <w:lvl w:ilvl="0" w:tplc="7368E2BA">
      <w:start w:val="1"/>
      <w:numFmt w:val="decimal"/>
      <w:lvlText w:val="%1)"/>
      <w:lvlJc w:val="left"/>
      <w:pPr>
        <w:ind w:left="1620" w:hanging="360"/>
      </w:pPr>
      <w:rPr>
        <w:rFonts w:cs="Times New Roman" w:hint="default"/>
      </w:rPr>
    </w:lvl>
    <w:lvl w:ilvl="1" w:tplc="04090003">
      <w:start w:val="1"/>
      <w:numFmt w:val="lowerLetter"/>
      <w:lvlText w:val="%2."/>
      <w:lvlJc w:val="left"/>
      <w:pPr>
        <w:ind w:left="2340" w:hanging="360"/>
      </w:pPr>
      <w:rPr>
        <w:rFonts w:cs="Times New Roman"/>
      </w:rPr>
    </w:lvl>
    <w:lvl w:ilvl="2" w:tplc="04090005">
      <w:start w:val="1"/>
      <w:numFmt w:val="lowerRoman"/>
      <w:lvlText w:val="%3."/>
      <w:lvlJc w:val="right"/>
      <w:pPr>
        <w:ind w:left="3060" w:hanging="180"/>
      </w:pPr>
      <w:rPr>
        <w:rFonts w:cs="Times New Roman"/>
      </w:rPr>
    </w:lvl>
    <w:lvl w:ilvl="3" w:tplc="04090001">
      <w:start w:val="1"/>
      <w:numFmt w:val="decimal"/>
      <w:lvlText w:val="%4."/>
      <w:lvlJc w:val="left"/>
      <w:pPr>
        <w:ind w:left="3780" w:hanging="360"/>
      </w:pPr>
      <w:rPr>
        <w:rFonts w:cs="Times New Roman"/>
      </w:rPr>
    </w:lvl>
    <w:lvl w:ilvl="4" w:tplc="04090003">
      <w:start w:val="1"/>
      <w:numFmt w:val="lowerLetter"/>
      <w:lvlText w:val="%5."/>
      <w:lvlJc w:val="left"/>
      <w:pPr>
        <w:ind w:left="4500" w:hanging="360"/>
      </w:pPr>
      <w:rPr>
        <w:rFonts w:cs="Times New Roman"/>
      </w:rPr>
    </w:lvl>
    <w:lvl w:ilvl="5" w:tplc="04090005">
      <w:start w:val="1"/>
      <w:numFmt w:val="lowerRoman"/>
      <w:lvlText w:val="%6."/>
      <w:lvlJc w:val="right"/>
      <w:pPr>
        <w:ind w:left="5220" w:hanging="180"/>
      </w:pPr>
      <w:rPr>
        <w:rFonts w:cs="Times New Roman"/>
      </w:rPr>
    </w:lvl>
    <w:lvl w:ilvl="6" w:tplc="04090001">
      <w:start w:val="1"/>
      <w:numFmt w:val="decimal"/>
      <w:lvlText w:val="%7."/>
      <w:lvlJc w:val="left"/>
      <w:pPr>
        <w:ind w:left="5940" w:hanging="360"/>
      </w:pPr>
      <w:rPr>
        <w:rFonts w:cs="Times New Roman"/>
      </w:rPr>
    </w:lvl>
    <w:lvl w:ilvl="7" w:tplc="04090003">
      <w:start w:val="1"/>
      <w:numFmt w:val="lowerLetter"/>
      <w:lvlText w:val="%8."/>
      <w:lvlJc w:val="left"/>
      <w:pPr>
        <w:ind w:left="6660" w:hanging="360"/>
      </w:pPr>
      <w:rPr>
        <w:rFonts w:cs="Times New Roman"/>
      </w:rPr>
    </w:lvl>
    <w:lvl w:ilvl="8" w:tplc="04090005">
      <w:start w:val="1"/>
      <w:numFmt w:val="lowerRoman"/>
      <w:lvlText w:val="%9."/>
      <w:lvlJc w:val="right"/>
      <w:pPr>
        <w:ind w:left="7380" w:hanging="180"/>
      </w:pPr>
      <w:rPr>
        <w:rFonts w:cs="Times New Roman"/>
      </w:rPr>
    </w:lvl>
  </w:abstractNum>
  <w:abstractNum w:abstractNumId="37" w15:restartNumberingAfterBreak="0">
    <w:nsid w:val="6FE156FF"/>
    <w:multiLevelType w:val="hybridMultilevel"/>
    <w:tmpl w:val="CAF817CC"/>
    <w:lvl w:ilvl="0" w:tplc="04090015">
      <w:start w:val="1"/>
      <w:numFmt w:val="decimal"/>
      <w:lvlText w:val="%1."/>
      <w:lvlJc w:val="left"/>
      <w:pPr>
        <w:tabs>
          <w:tab w:val="num" w:pos="270"/>
        </w:tabs>
        <w:ind w:left="270" w:hanging="360"/>
      </w:pPr>
      <w:rPr>
        <w:rFonts w:cs="Times New Roman" w:hint="default"/>
      </w:rPr>
    </w:lvl>
    <w:lvl w:ilvl="1" w:tplc="0409000F">
      <w:start w:val="1"/>
      <w:numFmt w:val="lowerLetter"/>
      <w:lvlText w:val="%2."/>
      <w:lvlJc w:val="left"/>
      <w:pPr>
        <w:tabs>
          <w:tab w:val="num" w:pos="990"/>
        </w:tabs>
        <w:ind w:left="990" w:hanging="360"/>
      </w:pPr>
      <w:rPr>
        <w:rFonts w:cs="Times New Roman"/>
      </w:rPr>
    </w:lvl>
    <w:lvl w:ilvl="2" w:tplc="04090005">
      <w:start w:val="1"/>
      <w:numFmt w:val="lowerRoman"/>
      <w:lvlText w:val="%3."/>
      <w:lvlJc w:val="right"/>
      <w:pPr>
        <w:tabs>
          <w:tab w:val="num" w:pos="1710"/>
        </w:tabs>
        <w:ind w:left="1710" w:hanging="180"/>
      </w:pPr>
      <w:rPr>
        <w:rFonts w:cs="Times New Roman"/>
      </w:rPr>
    </w:lvl>
    <w:lvl w:ilvl="3" w:tplc="04090001">
      <w:start w:val="1"/>
      <w:numFmt w:val="decimal"/>
      <w:lvlText w:val="%4."/>
      <w:lvlJc w:val="left"/>
      <w:pPr>
        <w:tabs>
          <w:tab w:val="num" w:pos="2430"/>
        </w:tabs>
        <w:ind w:left="2430" w:hanging="360"/>
      </w:pPr>
      <w:rPr>
        <w:rFonts w:cs="Times New Roman"/>
      </w:rPr>
    </w:lvl>
    <w:lvl w:ilvl="4" w:tplc="04090003">
      <w:start w:val="1"/>
      <w:numFmt w:val="lowerLetter"/>
      <w:lvlText w:val="%5."/>
      <w:lvlJc w:val="left"/>
      <w:pPr>
        <w:tabs>
          <w:tab w:val="num" w:pos="3150"/>
        </w:tabs>
        <w:ind w:left="3150" w:hanging="360"/>
      </w:pPr>
      <w:rPr>
        <w:rFonts w:cs="Times New Roman"/>
      </w:rPr>
    </w:lvl>
    <w:lvl w:ilvl="5" w:tplc="04090005">
      <w:start w:val="1"/>
      <w:numFmt w:val="lowerRoman"/>
      <w:lvlText w:val="%6."/>
      <w:lvlJc w:val="right"/>
      <w:pPr>
        <w:tabs>
          <w:tab w:val="num" w:pos="3870"/>
        </w:tabs>
        <w:ind w:left="3870" w:hanging="180"/>
      </w:pPr>
      <w:rPr>
        <w:rFonts w:cs="Times New Roman"/>
      </w:rPr>
    </w:lvl>
    <w:lvl w:ilvl="6" w:tplc="04090001">
      <w:start w:val="1"/>
      <w:numFmt w:val="decimal"/>
      <w:lvlText w:val="%7."/>
      <w:lvlJc w:val="left"/>
      <w:pPr>
        <w:tabs>
          <w:tab w:val="num" w:pos="4590"/>
        </w:tabs>
        <w:ind w:left="4590" w:hanging="360"/>
      </w:pPr>
      <w:rPr>
        <w:rFonts w:cs="Times New Roman"/>
      </w:rPr>
    </w:lvl>
    <w:lvl w:ilvl="7" w:tplc="04090003">
      <w:start w:val="1"/>
      <w:numFmt w:val="lowerLetter"/>
      <w:lvlText w:val="%8."/>
      <w:lvlJc w:val="left"/>
      <w:pPr>
        <w:tabs>
          <w:tab w:val="num" w:pos="5310"/>
        </w:tabs>
        <w:ind w:left="5310" w:hanging="360"/>
      </w:pPr>
      <w:rPr>
        <w:rFonts w:cs="Times New Roman"/>
      </w:rPr>
    </w:lvl>
    <w:lvl w:ilvl="8" w:tplc="04090005">
      <w:start w:val="1"/>
      <w:numFmt w:val="lowerRoman"/>
      <w:lvlText w:val="%9."/>
      <w:lvlJc w:val="right"/>
      <w:pPr>
        <w:tabs>
          <w:tab w:val="num" w:pos="6030"/>
        </w:tabs>
        <w:ind w:left="6030" w:hanging="180"/>
      </w:pPr>
      <w:rPr>
        <w:rFonts w:cs="Times New Roman"/>
      </w:rPr>
    </w:lvl>
  </w:abstractNum>
  <w:abstractNum w:abstractNumId="38" w15:restartNumberingAfterBreak="0">
    <w:nsid w:val="72296F95"/>
    <w:multiLevelType w:val="hybridMultilevel"/>
    <w:tmpl w:val="40961C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3BC42D2"/>
    <w:multiLevelType w:val="hybridMultilevel"/>
    <w:tmpl w:val="6FD6C400"/>
    <w:lvl w:ilvl="0" w:tplc="3A38DDAC">
      <w:start w:val="1"/>
      <w:numFmt w:val="upperLetter"/>
      <w:pStyle w:val="Heading1"/>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74BD3910"/>
    <w:multiLevelType w:val="hybridMultilevel"/>
    <w:tmpl w:val="51F6D168"/>
    <w:lvl w:ilvl="0" w:tplc="D1FC4F3E">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15:restartNumberingAfterBreak="0">
    <w:nsid w:val="7EE6077F"/>
    <w:multiLevelType w:val="hybridMultilevel"/>
    <w:tmpl w:val="CA9AFB10"/>
    <w:lvl w:ilvl="0" w:tplc="ADBECF26">
      <w:start w:val="1"/>
      <w:numFmt w:val="decimal"/>
      <w:lvlText w:val="%1."/>
      <w:lvlJc w:val="left"/>
      <w:pPr>
        <w:tabs>
          <w:tab w:val="num" w:pos="720"/>
        </w:tabs>
        <w:ind w:left="720" w:hanging="360"/>
      </w:pPr>
      <w:rPr>
        <w:rFonts w:cs="Times New Roman" w:hint="default"/>
      </w:rPr>
    </w:lvl>
    <w:lvl w:ilvl="1" w:tplc="96E08452">
      <w:start w:val="1"/>
      <w:numFmt w:val="lowerLetter"/>
      <w:lvlText w:val="%2."/>
      <w:lvlJc w:val="left"/>
      <w:pPr>
        <w:tabs>
          <w:tab w:val="num" w:pos="1440"/>
        </w:tabs>
        <w:ind w:left="1440" w:hanging="360"/>
      </w:pPr>
      <w:rPr>
        <w:rFonts w:cs="Times New Roman"/>
      </w:rPr>
    </w:lvl>
    <w:lvl w:ilvl="2" w:tplc="F7F6483C">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9"/>
  </w:num>
  <w:num w:numId="2">
    <w:abstractNumId w:val="26"/>
  </w:num>
  <w:num w:numId="3">
    <w:abstractNumId w:val="4"/>
  </w:num>
  <w:num w:numId="4">
    <w:abstractNumId w:val="21"/>
  </w:num>
  <w:num w:numId="5">
    <w:abstractNumId w:val="39"/>
    <w:lvlOverride w:ilvl="0">
      <w:startOverride w:val="1"/>
    </w:lvlOverride>
  </w:num>
  <w:num w:numId="6">
    <w:abstractNumId w:val="27"/>
  </w:num>
  <w:num w:numId="7">
    <w:abstractNumId w:val="41"/>
  </w:num>
  <w:num w:numId="8">
    <w:abstractNumId w:val="8"/>
  </w:num>
  <w:num w:numId="9">
    <w:abstractNumId w:val="31"/>
  </w:num>
  <w:num w:numId="10">
    <w:abstractNumId w:val="17"/>
  </w:num>
  <w:num w:numId="11">
    <w:abstractNumId w:val="29"/>
  </w:num>
  <w:num w:numId="12">
    <w:abstractNumId w:val="28"/>
  </w:num>
  <w:num w:numId="13">
    <w:abstractNumId w:val="24"/>
  </w:num>
  <w:num w:numId="14">
    <w:abstractNumId w:val="22"/>
  </w:num>
  <w:num w:numId="15">
    <w:abstractNumId w:val="20"/>
  </w:num>
  <w:num w:numId="16">
    <w:abstractNumId w:val="37"/>
  </w:num>
  <w:num w:numId="17">
    <w:abstractNumId w:val="25"/>
  </w:num>
  <w:num w:numId="18">
    <w:abstractNumId w:val="34"/>
  </w:num>
  <w:num w:numId="19">
    <w:abstractNumId w:val="3"/>
  </w:num>
  <w:num w:numId="20">
    <w:abstractNumId w:val="36"/>
  </w:num>
  <w:num w:numId="21">
    <w:abstractNumId w:val="16"/>
  </w:num>
  <w:num w:numId="22">
    <w:abstractNumId w:val="33"/>
  </w:num>
  <w:num w:numId="23">
    <w:abstractNumId w:val="23"/>
  </w:num>
  <w:num w:numId="24">
    <w:abstractNumId w:val="30"/>
  </w:num>
  <w:num w:numId="25">
    <w:abstractNumId w:val="19"/>
  </w:num>
  <w:num w:numId="26">
    <w:abstractNumId w:val="13"/>
  </w:num>
  <w:num w:numId="27">
    <w:abstractNumId w:val="40"/>
  </w:num>
  <w:num w:numId="28">
    <w:abstractNumId w:val="5"/>
  </w:num>
  <w:num w:numId="29">
    <w:abstractNumId w:val="9"/>
  </w:num>
  <w:num w:numId="30">
    <w:abstractNumId w:val="18"/>
  </w:num>
  <w:num w:numId="31">
    <w:abstractNumId w:val="35"/>
  </w:num>
  <w:num w:numId="32">
    <w:abstractNumId w:val="32"/>
  </w:num>
  <w:num w:numId="33">
    <w:abstractNumId w:val="7"/>
  </w:num>
  <w:num w:numId="34">
    <w:abstractNumId w:val="2"/>
  </w:num>
  <w:num w:numId="35">
    <w:abstractNumId w:val="11"/>
  </w:num>
  <w:num w:numId="36">
    <w:abstractNumId w:val="10"/>
  </w:num>
  <w:num w:numId="37">
    <w:abstractNumId w:val="15"/>
  </w:num>
  <w:num w:numId="38">
    <w:abstractNumId w:val="38"/>
  </w:num>
  <w:num w:numId="39">
    <w:abstractNumId w:val="14"/>
  </w:num>
  <w:num w:numId="40">
    <w:abstractNumId w:val="6"/>
  </w:num>
  <w:num w:numId="41">
    <w:abstractNumId w:val="12"/>
  </w:num>
  <w:num w:numId="42">
    <w:abstractNumId w:val="1"/>
  </w:num>
  <w:num w:numId="43">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D20DE"/>
    <w:rsid w:val="0000314A"/>
    <w:rsid w:val="00004902"/>
    <w:rsid w:val="00004C2E"/>
    <w:rsid w:val="00007F0E"/>
    <w:rsid w:val="00017FF6"/>
    <w:rsid w:val="0002508E"/>
    <w:rsid w:val="00030454"/>
    <w:rsid w:val="00032989"/>
    <w:rsid w:val="000448F3"/>
    <w:rsid w:val="00045020"/>
    <w:rsid w:val="000618A7"/>
    <w:rsid w:val="000673BE"/>
    <w:rsid w:val="00070443"/>
    <w:rsid w:val="00080AB9"/>
    <w:rsid w:val="000918C9"/>
    <w:rsid w:val="000A04F1"/>
    <w:rsid w:val="000A1658"/>
    <w:rsid w:val="000C15B2"/>
    <w:rsid w:val="000D476B"/>
    <w:rsid w:val="000D5E25"/>
    <w:rsid w:val="000F77EE"/>
    <w:rsid w:val="00105840"/>
    <w:rsid w:val="001076C5"/>
    <w:rsid w:val="00114B11"/>
    <w:rsid w:val="00133F85"/>
    <w:rsid w:val="0013438F"/>
    <w:rsid w:val="001422F7"/>
    <w:rsid w:val="0014683E"/>
    <w:rsid w:val="00147E94"/>
    <w:rsid w:val="00153A89"/>
    <w:rsid w:val="00153C57"/>
    <w:rsid w:val="00156E35"/>
    <w:rsid w:val="00174576"/>
    <w:rsid w:val="00175C97"/>
    <w:rsid w:val="001802A6"/>
    <w:rsid w:val="001819EE"/>
    <w:rsid w:val="001876C2"/>
    <w:rsid w:val="0019661E"/>
    <w:rsid w:val="001A2467"/>
    <w:rsid w:val="001B2E9E"/>
    <w:rsid w:val="001B5623"/>
    <w:rsid w:val="001D2842"/>
    <w:rsid w:val="001E03D8"/>
    <w:rsid w:val="001E40D8"/>
    <w:rsid w:val="001F3ED8"/>
    <w:rsid w:val="001F586A"/>
    <w:rsid w:val="0020308D"/>
    <w:rsid w:val="002035C4"/>
    <w:rsid w:val="00203A0A"/>
    <w:rsid w:val="0021004A"/>
    <w:rsid w:val="0021006B"/>
    <w:rsid w:val="00222318"/>
    <w:rsid w:val="0024120B"/>
    <w:rsid w:val="00243E25"/>
    <w:rsid w:val="00243E6E"/>
    <w:rsid w:val="00250F9D"/>
    <w:rsid w:val="00265EF5"/>
    <w:rsid w:val="0027125E"/>
    <w:rsid w:val="00282074"/>
    <w:rsid w:val="00295458"/>
    <w:rsid w:val="002C0ACD"/>
    <w:rsid w:val="002C5ED6"/>
    <w:rsid w:val="002E09B7"/>
    <w:rsid w:val="002E3F83"/>
    <w:rsid w:val="003000FC"/>
    <w:rsid w:val="003174AA"/>
    <w:rsid w:val="00320189"/>
    <w:rsid w:val="00322733"/>
    <w:rsid w:val="00330507"/>
    <w:rsid w:val="003346A1"/>
    <w:rsid w:val="00343819"/>
    <w:rsid w:val="003527C9"/>
    <w:rsid w:val="003527E2"/>
    <w:rsid w:val="00355AF2"/>
    <w:rsid w:val="00360DA7"/>
    <w:rsid w:val="0036339C"/>
    <w:rsid w:val="003866EB"/>
    <w:rsid w:val="003A6B5F"/>
    <w:rsid w:val="003A7DBF"/>
    <w:rsid w:val="003C3F62"/>
    <w:rsid w:val="003C4A00"/>
    <w:rsid w:val="003D4887"/>
    <w:rsid w:val="003E136E"/>
    <w:rsid w:val="003E5604"/>
    <w:rsid w:val="00402F2F"/>
    <w:rsid w:val="00426395"/>
    <w:rsid w:val="0042655A"/>
    <w:rsid w:val="00430B91"/>
    <w:rsid w:val="00445710"/>
    <w:rsid w:val="00453A6F"/>
    <w:rsid w:val="004901AD"/>
    <w:rsid w:val="004954A6"/>
    <w:rsid w:val="004A06EB"/>
    <w:rsid w:val="004B4244"/>
    <w:rsid w:val="004B63AA"/>
    <w:rsid w:val="004C1415"/>
    <w:rsid w:val="004D19D5"/>
    <w:rsid w:val="004D6773"/>
    <w:rsid w:val="004E7EA7"/>
    <w:rsid w:val="004F6042"/>
    <w:rsid w:val="0050741E"/>
    <w:rsid w:val="00524DB9"/>
    <w:rsid w:val="00541A93"/>
    <w:rsid w:val="00541EB1"/>
    <w:rsid w:val="00544BDD"/>
    <w:rsid w:val="0055099C"/>
    <w:rsid w:val="0055202E"/>
    <w:rsid w:val="00552E4E"/>
    <w:rsid w:val="005567A4"/>
    <w:rsid w:val="00567734"/>
    <w:rsid w:val="005725D0"/>
    <w:rsid w:val="00587448"/>
    <w:rsid w:val="0059577D"/>
    <w:rsid w:val="005B7C68"/>
    <w:rsid w:val="005C1C97"/>
    <w:rsid w:val="005C7192"/>
    <w:rsid w:val="005D48C7"/>
    <w:rsid w:val="005D7324"/>
    <w:rsid w:val="005D7FF8"/>
    <w:rsid w:val="005E5C49"/>
    <w:rsid w:val="005E6A41"/>
    <w:rsid w:val="005F4340"/>
    <w:rsid w:val="00606E67"/>
    <w:rsid w:val="00616F86"/>
    <w:rsid w:val="006253CB"/>
    <w:rsid w:val="00625B84"/>
    <w:rsid w:val="00640F43"/>
    <w:rsid w:val="00645427"/>
    <w:rsid w:val="00647149"/>
    <w:rsid w:val="00650194"/>
    <w:rsid w:val="0066562E"/>
    <w:rsid w:val="00672E3E"/>
    <w:rsid w:val="0068263E"/>
    <w:rsid w:val="006904DC"/>
    <w:rsid w:val="006A7F3E"/>
    <w:rsid w:val="006B066B"/>
    <w:rsid w:val="006B3023"/>
    <w:rsid w:val="006D28D3"/>
    <w:rsid w:val="006D3B35"/>
    <w:rsid w:val="006D6543"/>
    <w:rsid w:val="006F45E0"/>
    <w:rsid w:val="0070760B"/>
    <w:rsid w:val="007168D7"/>
    <w:rsid w:val="00720CF8"/>
    <w:rsid w:val="00724F2E"/>
    <w:rsid w:val="00735AEF"/>
    <w:rsid w:val="007365DC"/>
    <w:rsid w:val="00754660"/>
    <w:rsid w:val="007662D2"/>
    <w:rsid w:val="00775D3C"/>
    <w:rsid w:val="00785FC5"/>
    <w:rsid w:val="00786AAE"/>
    <w:rsid w:val="0078731A"/>
    <w:rsid w:val="00787F1D"/>
    <w:rsid w:val="007914DE"/>
    <w:rsid w:val="007A2E7B"/>
    <w:rsid w:val="007A4A89"/>
    <w:rsid w:val="007B5C0E"/>
    <w:rsid w:val="007C0026"/>
    <w:rsid w:val="007C2DAC"/>
    <w:rsid w:val="007D00AA"/>
    <w:rsid w:val="007E3235"/>
    <w:rsid w:val="007F0C8A"/>
    <w:rsid w:val="007F67E0"/>
    <w:rsid w:val="00821689"/>
    <w:rsid w:val="008328C0"/>
    <w:rsid w:val="0083609E"/>
    <w:rsid w:val="00840CF3"/>
    <w:rsid w:val="0084196F"/>
    <w:rsid w:val="0084647A"/>
    <w:rsid w:val="008555CF"/>
    <w:rsid w:val="00865614"/>
    <w:rsid w:val="00872780"/>
    <w:rsid w:val="00872950"/>
    <w:rsid w:val="008758A9"/>
    <w:rsid w:val="00884B19"/>
    <w:rsid w:val="00886794"/>
    <w:rsid w:val="00887D4A"/>
    <w:rsid w:val="00893D78"/>
    <w:rsid w:val="0089750D"/>
    <w:rsid w:val="00897C8A"/>
    <w:rsid w:val="00897EE5"/>
    <w:rsid w:val="008A04C6"/>
    <w:rsid w:val="008A14B4"/>
    <w:rsid w:val="008A1ADA"/>
    <w:rsid w:val="008B16D4"/>
    <w:rsid w:val="008B1E07"/>
    <w:rsid w:val="008B4C62"/>
    <w:rsid w:val="008B50FC"/>
    <w:rsid w:val="008B74C2"/>
    <w:rsid w:val="008C3F02"/>
    <w:rsid w:val="008C5E68"/>
    <w:rsid w:val="008C6F83"/>
    <w:rsid w:val="008C7DA9"/>
    <w:rsid w:val="008E7747"/>
    <w:rsid w:val="008E7FD1"/>
    <w:rsid w:val="008F478E"/>
    <w:rsid w:val="00903C5B"/>
    <w:rsid w:val="00923EAE"/>
    <w:rsid w:val="00926206"/>
    <w:rsid w:val="00941793"/>
    <w:rsid w:val="00943D6A"/>
    <w:rsid w:val="0096788A"/>
    <w:rsid w:val="00975F9E"/>
    <w:rsid w:val="00977E54"/>
    <w:rsid w:val="00983ACF"/>
    <w:rsid w:val="00984FB6"/>
    <w:rsid w:val="00987974"/>
    <w:rsid w:val="009A09C3"/>
    <w:rsid w:val="009A6980"/>
    <w:rsid w:val="009B324C"/>
    <w:rsid w:val="009C0150"/>
    <w:rsid w:val="009E1636"/>
    <w:rsid w:val="009E5D94"/>
    <w:rsid w:val="00A00257"/>
    <w:rsid w:val="00A0477F"/>
    <w:rsid w:val="00A127D8"/>
    <w:rsid w:val="00A1491C"/>
    <w:rsid w:val="00A20A1B"/>
    <w:rsid w:val="00A23518"/>
    <w:rsid w:val="00A23906"/>
    <w:rsid w:val="00A24B4C"/>
    <w:rsid w:val="00A44A08"/>
    <w:rsid w:val="00A62865"/>
    <w:rsid w:val="00A6493E"/>
    <w:rsid w:val="00A6726F"/>
    <w:rsid w:val="00A779C3"/>
    <w:rsid w:val="00A96509"/>
    <w:rsid w:val="00AA1BBD"/>
    <w:rsid w:val="00AA2DB4"/>
    <w:rsid w:val="00AA5009"/>
    <w:rsid w:val="00AA5587"/>
    <w:rsid w:val="00AA704B"/>
    <w:rsid w:val="00AB02C2"/>
    <w:rsid w:val="00AB2E9C"/>
    <w:rsid w:val="00AB7AC0"/>
    <w:rsid w:val="00AC1B1B"/>
    <w:rsid w:val="00AC4B26"/>
    <w:rsid w:val="00AD1E73"/>
    <w:rsid w:val="00AD20DE"/>
    <w:rsid w:val="00AE3F50"/>
    <w:rsid w:val="00AE4C21"/>
    <w:rsid w:val="00B221C9"/>
    <w:rsid w:val="00B279FD"/>
    <w:rsid w:val="00B43BE9"/>
    <w:rsid w:val="00B50F30"/>
    <w:rsid w:val="00B53A3D"/>
    <w:rsid w:val="00B654F7"/>
    <w:rsid w:val="00B71576"/>
    <w:rsid w:val="00B739B9"/>
    <w:rsid w:val="00B94453"/>
    <w:rsid w:val="00B94845"/>
    <w:rsid w:val="00B95BD1"/>
    <w:rsid w:val="00BB1838"/>
    <w:rsid w:val="00BB4BF1"/>
    <w:rsid w:val="00BB553A"/>
    <w:rsid w:val="00BB6ED5"/>
    <w:rsid w:val="00BD354F"/>
    <w:rsid w:val="00BD7F77"/>
    <w:rsid w:val="00BE441D"/>
    <w:rsid w:val="00BF00EC"/>
    <w:rsid w:val="00BF60B6"/>
    <w:rsid w:val="00C04122"/>
    <w:rsid w:val="00C05C88"/>
    <w:rsid w:val="00C10414"/>
    <w:rsid w:val="00C16AB2"/>
    <w:rsid w:val="00C33025"/>
    <w:rsid w:val="00C33BC9"/>
    <w:rsid w:val="00C43811"/>
    <w:rsid w:val="00C45FF0"/>
    <w:rsid w:val="00C54385"/>
    <w:rsid w:val="00C550B6"/>
    <w:rsid w:val="00C6765A"/>
    <w:rsid w:val="00C83885"/>
    <w:rsid w:val="00C839F7"/>
    <w:rsid w:val="00C85D46"/>
    <w:rsid w:val="00CA4391"/>
    <w:rsid w:val="00CB4C75"/>
    <w:rsid w:val="00CB57D3"/>
    <w:rsid w:val="00CC34BA"/>
    <w:rsid w:val="00CC3569"/>
    <w:rsid w:val="00CC7389"/>
    <w:rsid w:val="00CD13EA"/>
    <w:rsid w:val="00CD796F"/>
    <w:rsid w:val="00CE0060"/>
    <w:rsid w:val="00CE0B8B"/>
    <w:rsid w:val="00CE3267"/>
    <w:rsid w:val="00CF00DC"/>
    <w:rsid w:val="00CF11BC"/>
    <w:rsid w:val="00CF4460"/>
    <w:rsid w:val="00CF5F5A"/>
    <w:rsid w:val="00D01E99"/>
    <w:rsid w:val="00D05F2C"/>
    <w:rsid w:val="00D13751"/>
    <w:rsid w:val="00D17C26"/>
    <w:rsid w:val="00D272C5"/>
    <w:rsid w:val="00D33F35"/>
    <w:rsid w:val="00D34E15"/>
    <w:rsid w:val="00D370E8"/>
    <w:rsid w:val="00D3743E"/>
    <w:rsid w:val="00D402BF"/>
    <w:rsid w:val="00D5483D"/>
    <w:rsid w:val="00D63141"/>
    <w:rsid w:val="00D664BC"/>
    <w:rsid w:val="00D8177E"/>
    <w:rsid w:val="00D9062F"/>
    <w:rsid w:val="00D9300B"/>
    <w:rsid w:val="00DA0CA1"/>
    <w:rsid w:val="00DE4E86"/>
    <w:rsid w:val="00DE7B01"/>
    <w:rsid w:val="00DF6912"/>
    <w:rsid w:val="00E012C3"/>
    <w:rsid w:val="00E062E0"/>
    <w:rsid w:val="00E0740B"/>
    <w:rsid w:val="00E102CE"/>
    <w:rsid w:val="00E131EC"/>
    <w:rsid w:val="00E13725"/>
    <w:rsid w:val="00E30181"/>
    <w:rsid w:val="00E317F3"/>
    <w:rsid w:val="00E32152"/>
    <w:rsid w:val="00E36085"/>
    <w:rsid w:val="00E3790B"/>
    <w:rsid w:val="00E414C6"/>
    <w:rsid w:val="00E43692"/>
    <w:rsid w:val="00E60F82"/>
    <w:rsid w:val="00E62C98"/>
    <w:rsid w:val="00E654A5"/>
    <w:rsid w:val="00E66292"/>
    <w:rsid w:val="00E72557"/>
    <w:rsid w:val="00E84E29"/>
    <w:rsid w:val="00EA50D7"/>
    <w:rsid w:val="00EB0699"/>
    <w:rsid w:val="00EB1843"/>
    <w:rsid w:val="00EC1B60"/>
    <w:rsid w:val="00ED5494"/>
    <w:rsid w:val="00ED65D8"/>
    <w:rsid w:val="00ED7D13"/>
    <w:rsid w:val="00EE4D84"/>
    <w:rsid w:val="00EF1520"/>
    <w:rsid w:val="00EF2506"/>
    <w:rsid w:val="00EF4F8D"/>
    <w:rsid w:val="00F16033"/>
    <w:rsid w:val="00F2111C"/>
    <w:rsid w:val="00F22ADC"/>
    <w:rsid w:val="00F26D5C"/>
    <w:rsid w:val="00F276CA"/>
    <w:rsid w:val="00F301F0"/>
    <w:rsid w:val="00F42D69"/>
    <w:rsid w:val="00F63D8A"/>
    <w:rsid w:val="00F65B32"/>
    <w:rsid w:val="00F75091"/>
    <w:rsid w:val="00F76EDD"/>
    <w:rsid w:val="00F915F7"/>
    <w:rsid w:val="00FA2AD5"/>
    <w:rsid w:val="00FB399E"/>
    <w:rsid w:val="00FB5F51"/>
    <w:rsid w:val="00FC0F3D"/>
    <w:rsid w:val="00FD1CCB"/>
    <w:rsid w:val="00FD64C6"/>
    <w:rsid w:val="00FD7064"/>
    <w:rsid w:val="00FF3AA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C6CD48"/>
  <w15:docId w15:val="{FFCA8AE7-40F3-4A11-B471-B0F9D61C5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0DE"/>
  </w:style>
  <w:style w:type="paragraph" w:styleId="Heading1">
    <w:name w:val="heading 1"/>
    <w:basedOn w:val="Normal"/>
    <w:next w:val="Normal"/>
    <w:link w:val="Heading1Char"/>
    <w:uiPriority w:val="99"/>
    <w:qFormat/>
    <w:rsid w:val="00AD20DE"/>
    <w:pPr>
      <w:keepNext/>
      <w:numPr>
        <w:numId w:val="1"/>
      </w:numPr>
      <w:spacing w:after="0" w:line="240" w:lineRule="auto"/>
      <w:ind w:left="360"/>
      <w:jc w:val="both"/>
      <w:outlineLvl w:val="0"/>
    </w:pPr>
    <w:rPr>
      <w:b/>
      <w:bCs/>
      <w:sz w:val="24"/>
      <w:szCs w:val="24"/>
    </w:rPr>
  </w:style>
  <w:style w:type="paragraph" w:styleId="Heading7">
    <w:name w:val="heading 7"/>
    <w:basedOn w:val="Normal"/>
    <w:next w:val="Normal"/>
    <w:link w:val="Heading7Char"/>
    <w:uiPriority w:val="99"/>
    <w:qFormat/>
    <w:rsid w:val="00AD20DE"/>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D20DE"/>
    <w:rPr>
      <w:rFonts w:cs="Times New Roman"/>
      <w:b/>
      <w:bCs/>
      <w:sz w:val="24"/>
      <w:szCs w:val="24"/>
    </w:rPr>
  </w:style>
  <w:style w:type="character" w:customStyle="1" w:styleId="Heading7Char">
    <w:name w:val="Heading 7 Char"/>
    <w:basedOn w:val="DefaultParagraphFont"/>
    <w:link w:val="Heading7"/>
    <w:uiPriority w:val="99"/>
    <w:semiHidden/>
    <w:locked/>
    <w:rsid w:val="00AD20DE"/>
    <w:rPr>
      <w:rFonts w:ascii="Calibri" w:hAnsi="Calibri" w:cs="Calibri"/>
      <w:sz w:val="24"/>
      <w:szCs w:val="24"/>
    </w:rPr>
  </w:style>
  <w:style w:type="paragraph" w:styleId="ListParagraph">
    <w:name w:val="List Paragraph"/>
    <w:aliases w:val="Body Text Char1,Char Char21,Char Char2,List Paragraph2,List Paragraph1,Tabel,kepala"/>
    <w:basedOn w:val="Normal"/>
    <w:link w:val="ListParagraphChar"/>
    <w:uiPriority w:val="34"/>
    <w:qFormat/>
    <w:rsid w:val="00AD20DE"/>
    <w:pPr>
      <w:ind w:left="720"/>
    </w:pPr>
  </w:style>
  <w:style w:type="paragraph" w:styleId="BodyTextIndent">
    <w:name w:val="Body Text Indent"/>
    <w:basedOn w:val="Normal"/>
    <w:link w:val="BodyTextIndentChar"/>
    <w:uiPriority w:val="99"/>
    <w:semiHidden/>
    <w:rsid w:val="00AD20DE"/>
    <w:pPr>
      <w:spacing w:after="0" w:line="240" w:lineRule="auto"/>
      <w:ind w:left="360"/>
      <w:jc w:val="both"/>
    </w:pPr>
    <w:rPr>
      <w:sz w:val="24"/>
      <w:szCs w:val="24"/>
    </w:rPr>
  </w:style>
  <w:style w:type="character" w:customStyle="1" w:styleId="BodyTextIndentChar">
    <w:name w:val="Body Text Indent Char"/>
    <w:basedOn w:val="DefaultParagraphFont"/>
    <w:link w:val="BodyTextIndent"/>
    <w:uiPriority w:val="99"/>
    <w:semiHidden/>
    <w:locked/>
    <w:rsid w:val="00AD20DE"/>
    <w:rPr>
      <w:rFonts w:ascii="Times New Roman" w:hAnsi="Times New Roman" w:cs="Times New Roman"/>
      <w:sz w:val="24"/>
      <w:szCs w:val="24"/>
    </w:rPr>
  </w:style>
  <w:style w:type="paragraph" w:styleId="BodyTextIndent2">
    <w:name w:val="Body Text Indent 2"/>
    <w:basedOn w:val="Normal"/>
    <w:link w:val="BodyTextIndent2Char"/>
    <w:uiPriority w:val="99"/>
    <w:rsid w:val="00AD20DE"/>
    <w:pPr>
      <w:spacing w:after="120" w:line="480" w:lineRule="auto"/>
      <w:ind w:left="360"/>
    </w:pPr>
  </w:style>
  <w:style w:type="character" w:customStyle="1" w:styleId="BodyTextIndent2Char">
    <w:name w:val="Body Text Indent 2 Char"/>
    <w:basedOn w:val="DefaultParagraphFont"/>
    <w:link w:val="BodyTextIndent2"/>
    <w:uiPriority w:val="99"/>
    <w:locked/>
    <w:rsid w:val="00AD20DE"/>
    <w:rPr>
      <w:rFonts w:ascii="Calibri" w:hAnsi="Calibri" w:cs="Calibri"/>
    </w:rPr>
  </w:style>
  <w:style w:type="paragraph" w:styleId="BodyTextIndent3">
    <w:name w:val="Body Text Indent 3"/>
    <w:basedOn w:val="Normal"/>
    <w:link w:val="BodyTextIndent3Char"/>
    <w:uiPriority w:val="99"/>
    <w:rsid w:val="00AD20DE"/>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AD20DE"/>
    <w:rPr>
      <w:rFonts w:ascii="Calibri" w:hAnsi="Calibri" w:cs="Calibri"/>
      <w:sz w:val="16"/>
      <w:szCs w:val="16"/>
    </w:rPr>
  </w:style>
  <w:style w:type="paragraph" w:styleId="BodyText">
    <w:name w:val="Body Text"/>
    <w:basedOn w:val="Normal"/>
    <w:link w:val="BodyTextChar"/>
    <w:uiPriority w:val="99"/>
    <w:rsid w:val="00AD20DE"/>
    <w:pPr>
      <w:spacing w:after="120"/>
    </w:pPr>
  </w:style>
  <w:style w:type="character" w:customStyle="1" w:styleId="BodyTextChar">
    <w:name w:val="Body Text Char"/>
    <w:basedOn w:val="DefaultParagraphFont"/>
    <w:link w:val="BodyText"/>
    <w:uiPriority w:val="99"/>
    <w:locked/>
    <w:rsid w:val="00AD20DE"/>
    <w:rPr>
      <w:rFonts w:ascii="Calibri" w:hAnsi="Calibri" w:cs="Calibri"/>
    </w:rPr>
  </w:style>
  <w:style w:type="paragraph" w:styleId="BodyText2">
    <w:name w:val="Body Text 2"/>
    <w:basedOn w:val="Normal"/>
    <w:link w:val="BodyText2Char"/>
    <w:uiPriority w:val="99"/>
    <w:rsid w:val="00AD20DE"/>
    <w:pPr>
      <w:spacing w:after="120" w:line="480" w:lineRule="auto"/>
    </w:pPr>
  </w:style>
  <w:style w:type="character" w:customStyle="1" w:styleId="BodyText2Char">
    <w:name w:val="Body Text 2 Char"/>
    <w:basedOn w:val="DefaultParagraphFont"/>
    <w:link w:val="BodyText2"/>
    <w:uiPriority w:val="99"/>
    <w:locked/>
    <w:rsid w:val="00AD20DE"/>
    <w:rPr>
      <w:rFonts w:ascii="Calibri" w:hAnsi="Calibri" w:cs="Calibri"/>
    </w:rPr>
  </w:style>
  <w:style w:type="paragraph" w:styleId="BodyText3">
    <w:name w:val="Body Text 3"/>
    <w:basedOn w:val="Normal"/>
    <w:link w:val="BodyText3Char"/>
    <w:uiPriority w:val="99"/>
    <w:rsid w:val="00AD20DE"/>
    <w:pPr>
      <w:spacing w:after="120"/>
    </w:pPr>
    <w:rPr>
      <w:sz w:val="16"/>
      <w:szCs w:val="16"/>
    </w:rPr>
  </w:style>
  <w:style w:type="character" w:customStyle="1" w:styleId="BodyText3Char">
    <w:name w:val="Body Text 3 Char"/>
    <w:basedOn w:val="DefaultParagraphFont"/>
    <w:link w:val="BodyText3"/>
    <w:uiPriority w:val="99"/>
    <w:locked/>
    <w:rsid w:val="00AD20DE"/>
    <w:rPr>
      <w:rFonts w:ascii="Calibri" w:hAnsi="Calibri" w:cs="Calibri"/>
      <w:sz w:val="16"/>
      <w:szCs w:val="16"/>
    </w:rPr>
  </w:style>
  <w:style w:type="paragraph" w:styleId="Header">
    <w:name w:val="header"/>
    <w:basedOn w:val="Normal"/>
    <w:link w:val="HeaderChar"/>
    <w:uiPriority w:val="99"/>
    <w:semiHidden/>
    <w:rsid w:val="00EB18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B1843"/>
    <w:rPr>
      <w:rFonts w:ascii="Calibri" w:hAnsi="Calibri" w:cs="Calibri"/>
    </w:rPr>
  </w:style>
  <w:style w:type="paragraph" w:styleId="Footer">
    <w:name w:val="footer"/>
    <w:basedOn w:val="Normal"/>
    <w:link w:val="FooterChar"/>
    <w:uiPriority w:val="99"/>
    <w:rsid w:val="00EB184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B1843"/>
    <w:rPr>
      <w:rFonts w:ascii="Calibri" w:hAnsi="Calibri" w:cs="Calibri"/>
    </w:rPr>
  </w:style>
  <w:style w:type="character" w:styleId="PageNumber">
    <w:name w:val="page number"/>
    <w:basedOn w:val="DefaultParagraphFont"/>
    <w:uiPriority w:val="99"/>
    <w:rsid w:val="0000314A"/>
    <w:rPr>
      <w:rFonts w:cs="Times New Roman"/>
    </w:rPr>
  </w:style>
  <w:style w:type="table" w:styleId="TableGrid">
    <w:name w:val="Table Grid"/>
    <w:basedOn w:val="TableNormal"/>
    <w:uiPriority w:val="59"/>
    <w:locked/>
    <w:rsid w:val="00EF2506"/>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99"/>
    <w:qFormat/>
    <w:locked/>
    <w:rsid w:val="00977E54"/>
    <w:pPr>
      <w:spacing w:after="0" w:line="240" w:lineRule="auto"/>
      <w:ind w:left="578"/>
      <w:jc w:val="center"/>
    </w:pPr>
    <w:rPr>
      <w:b/>
      <w:bCs/>
      <w:sz w:val="28"/>
      <w:szCs w:val="28"/>
    </w:rPr>
  </w:style>
  <w:style w:type="character" w:customStyle="1" w:styleId="TitleChar">
    <w:name w:val="Title Char"/>
    <w:basedOn w:val="DefaultParagraphFont"/>
    <w:link w:val="Title"/>
    <w:uiPriority w:val="99"/>
    <w:locked/>
    <w:rsid w:val="00977E54"/>
    <w:rPr>
      <w:rFonts w:cs="Times New Roman"/>
      <w:b/>
      <w:bCs/>
      <w:sz w:val="28"/>
      <w:szCs w:val="28"/>
    </w:rPr>
  </w:style>
  <w:style w:type="paragraph" w:styleId="PlainText">
    <w:name w:val="Plain Text"/>
    <w:basedOn w:val="Normal"/>
    <w:link w:val="PlainTextChar"/>
    <w:uiPriority w:val="99"/>
    <w:semiHidden/>
    <w:rsid w:val="00FD7064"/>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FD7064"/>
    <w:rPr>
      <w:rFonts w:ascii="Courier New" w:hAnsi="Courier New" w:cs="Courier New"/>
      <w:sz w:val="20"/>
      <w:szCs w:val="20"/>
    </w:rPr>
  </w:style>
  <w:style w:type="character" w:styleId="Strong">
    <w:name w:val="Strong"/>
    <w:basedOn w:val="DefaultParagraphFont"/>
    <w:uiPriority w:val="22"/>
    <w:qFormat/>
    <w:locked/>
    <w:rsid w:val="00943D6A"/>
    <w:rPr>
      <w:rFonts w:cs="Times New Roman"/>
      <w:b/>
      <w:bCs/>
    </w:rPr>
  </w:style>
  <w:style w:type="character" w:styleId="Emphasis">
    <w:name w:val="Emphasis"/>
    <w:basedOn w:val="DefaultParagraphFont"/>
    <w:uiPriority w:val="20"/>
    <w:qFormat/>
    <w:locked/>
    <w:rsid w:val="00E062E0"/>
    <w:rPr>
      <w:rFonts w:cs="Times New Roman"/>
      <w:i/>
      <w:iCs/>
    </w:rPr>
  </w:style>
  <w:style w:type="character" w:customStyle="1" w:styleId="ListParagraphChar">
    <w:name w:val="List Paragraph Char"/>
    <w:aliases w:val="Body Text Char1 Char,Char Char21 Char,Char Char2 Char,List Paragraph2 Char,List Paragraph1 Char,Tabel Char,kepala Char"/>
    <w:link w:val="ListParagraph"/>
    <w:uiPriority w:val="34"/>
    <w:locked/>
    <w:rsid w:val="005D48C7"/>
  </w:style>
  <w:style w:type="character" w:styleId="Hyperlink">
    <w:name w:val="Hyperlink"/>
    <w:basedOn w:val="DefaultParagraphFont"/>
    <w:uiPriority w:val="99"/>
    <w:semiHidden/>
    <w:unhideWhenUsed/>
    <w:rsid w:val="00975F9E"/>
    <w:rPr>
      <w:rFonts w:cs="Times New Roman"/>
      <w:color w:val="0000FF"/>
      <w:u w:val="single"/>
    </w:rPr>
  </w:style>
  <w:style w:type="paragraph" w:styleId="BalloonText">
    <w:name w:val="Balloon Text"/>
    <w:basedOn w:val="Normal"/>
    <w:link w:val="BalloonTextChar"/>
    <w:uiPriority w:val="99"/>
    <w:semiHidden/>
    <w:unhideWhenUsed/>
    <w:rsid w:val="003227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7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7522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phut.go.id/files/PP_60_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2624-4427-40B2-8065-6C92F11F9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24</Pages>
  <Words>6533</Words>
  <Characters>37243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BAB III</vt:lpstr>
    </vt:vector>
  </TitlesOfParts>
  <Company>perencanaan</Company>
  <LinksUpToDate>false</LinksUpToDate>
  <CharactersWithSpaces>43689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III</dc:title>
  <dc:creator>user</dc:creator>
  <cp:lastModifiedBy>Asus</cp:lastModifiedBy>
  <cp:revision>7</cp:revision>
  <cp:lastPrinted>2018-01-03T09:38:00Z</cp:lastPrinted>
  <dcterms:created xsi:type="dcterms:W3CDTF">2017-10-24T00:59:00Z</dcterms:created>
  <dcterms:modified xsi:type="dcterms:W3CDTF">2018-01-03T10:04:00Z</dcterms:modified>
</cp:coreProperties>
</file>