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6E3" w:rsidRDefault="00953C7B" w:rsidP="002E7BF9">
      <w:pPr>
        <w:ind w:left="-1350"/>
      </w:pPr>
      <w:bookmarkStart w:id="0" w:name="_GoBack"/>
      <w:bookmarkEnd w:id="0"/>
      <w:r>
        <w:rPr>
          <w:noProof/>
        </w:rPr>
        <w:pict>
          <v:rect id="_x0000_s1026" style="position:absolute;left:0;text-align:left;margin-left:-202.75pt;margin-top:-46.55pt;width:858.2pt;height:1000.35pt;z-index:251658240" fillcolor="#f8d1d3 [661]" strokecolor="#f9c">
            <v:fill color2="#487a86" rotate="t"/>
            <v:textbox style="mso-next-textbox:#_x0000_s1026">
              <w:txbxContent>
                <w:p w:rsidR="00E07601" w:rsidRDefault="00E07601" w:rsidP="00E07601">
                  <w:pPr>
                    <w:spacing w:after="0" w:line="240" w:lineRule="auto"/>
                    <w:jc w:val="right"/>
                    <w:rPr>
                      <w:rFonts w:ascii="Engravers MT" w:hAnsi="Engravers MT"/>
                      <w:b/>
                      <w:sz w:val="44"/>
                      <w:szCs w:val="44"/>
                    </w:rPr>
                  </w:pPr>
                </w:p>
                <w:p w:rsidR="00E07601" w:rsidRDefault="00E07601" w:rsidP="00E07601">
                  <w:pPr>
                    <w:spacing w:after="0" w:line="240" w:lineRule="auto"/>
                    <w:jc w:val="right"/>
                    <w:rPr>
                      <w:rFonts w:ascii="Engravers MT" w:hAnsi="Engravers MT"/>
                      <w:b/>
                      <w:sz w:val="44"/>
                      <w:szCs w:val="44"/>
                    </w:rPr>
                  </w:pPr>
                </w:p>
                <w:p w:rsidR="00E07601" w:rsidRDefault="00E07601" w:rsidP="00E07601">
                  <w:pPr>
                    <w:ind w:right="1567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2E7BF9">
                  <w:pPr>
                    <w:ind w:right="1567"/>
                  </w:pPr>
                </w:p>
              </w:txbxContent>
            </v:textbox>
          </v:rect>
        </w:pict>
      </w:r>
    </w:p>
    <w:p w:rsidR="00E07601" w:rsidRDefault="00953C7B">
      <w:r>
        <w:rPr>
          <w:noProof/>
        </w:rPr>
        <w:pict>
          <v:rect id="_x0000_s1032" style="position:absolute;margin-left:61.95pt;margin-top:20.7pt;width:457.35pt;height:589.3pt;z-index:251661312" stroked="f">
            <v:fill opacity="0"/>
            <v:textbox style="mso-next-textbox:#_x0000_s1032">
              <w:txbxContent>
                <w:p w:rsidR="008A5FCF" w:rsidRPr="007548F8" w:rsidRDefault="001B24AD" w:rsidP="00567AF1">
                  <w:pPr>
                    <w:spacing w:after="0" w:line="240" w:lineRule="auto"/>
                    <w:ind w:right="90"/>
                    <w:jc w:val="center"/>
                    <w:rPr>
                      <w:rFonts w:ascii="Engravers MT" w:hAnsi="Engravers MT"/>
                      <w:b/>
                      <w:sz w:val="36"/>
                      <w:szCs w:val="36"/>
                    </w:rPr>
                  </w:pPr>
                  <w:r>
                    <w:rPr>
                      <w:rFonts w:ascii="Engravers MT" w:hAnsi="Engravers MT"/>
                      <w:b/>
                      <w:sz w:val="36"/>
                      <w:szCs w:val="36"/>
                    </w:rPr>
                    <w:t>RENCANA KINERJA TAHUNAN (RKT)</w:t>
                  </w:r>
                </w:p>
                <w:p w:rsidR="008A5FCF" w:rsidRDefault="008A5FCF" w:rsidP="00567AF1">
                  <w:pPr>
                    <w:spacing w:after="0" w:line="240" w:lineRule="auto"/>
                    <w:ind w:right="90"/>
                    <w:jc w:val="center"/>
                    <w:rPr>
                      <w:rFonts w:ascii="Engravers MT" w:hAnsi="Engravers MT"/>
                      <w:b/>
                      <w:sz w:val="40"/>
                      <w:szCs w:val="40"/>
                    </w:rPr>
                  </w:pPr>
                  <w:r w:rsidRPr="004A0F89">
                    <w:rPr>
                      <w:rFonts w:ascii="Engravers MT" w:hAnsi="Engravers MT"/>
                      <w:b/>
                      <w:sz w:val="40"/>
                      <w:szCs w:val="40"/>
                    </w:rPr>
                    <w:t xml:space="preserve">TAHUN </w:t>
                  </w:r>
                  <w:r w:rsidR="001B24AD">
                    <w:rPr>
                      <w:rFonts w:ascii="Engravers MT" w:hAnsi="Engravers MT"/>
                      <w:b/>
                      <w:sz w:val="40"/>
                      <w:szCs w:val="40"/>
                    </w:rPr>
                    <w:t>2019</w:t>
                  </w:r>
                </w:p>
                <w:p w:rsidR="008A5FCF" w:rsidRDefault="008A5FCF"/>
                <w:p w:rsidR="0062485F" w:rsidRDefault="0062485F"/>
                <w:p w:rsidR="0062485F" w:rsidRDefault="00567AF1" w:rsidP="00973618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32350" cy="1179094"/>
                        <wp:effectExtent l="0" t="0" r="0" b="0"/>
                        <wp:docPr id="3" name="Picture 3" descr="E:\MUTIA RAMATRI\COVER\LOGO PROVINSI SUMATERA BARA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MUTIA RAMATRI\COVER\LOGO PROVINSI SUMATERA BARA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21260" t="26712" r="18277" b="1038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2350" cy="11790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485F" w:rsidRDefault="0062485F"/>
                <w:p w:rsidR="00567AF1" w:rsidRDefault="00567AF1"/>
                <w:p w:rsidR="00567AF1" w:rsidRDefault="00567AF1"/>
                <w:p w:rsidR="00567AF1" w:rsidRDefault="00567AF1"/>
                <w:p w:rsidR="00567AF1" w:rsidRDefault="00567AF1"/>
                <w:p w:rsidR="00567AF1" w:rsidRDefault="00567AF1"/>
                <w:p w:rsidR="00567AF1" w:rsidRDefault="00567AF1"/>
                <w:p w:rsidR="00973618" w:rsidRDefault="00973618"/>
                <w:p w:rsidR="00567AF1" w:rsidRDefault="00567AF1"/>
                <w:p w:rsidR="0062485F" w:rsidRPr="000B4032" w:rsidRDefault="0062485F" w:rsidP="004812A6">
                  <w:pPr>
                    <w:spacing w:after="0" w:line="240" w:lineRule="auto"/>
                    <w:ind w:right="-29"/>
                    <w:rPr>
                      <w:rFonts w:ascii="Berlin Sans FB" w:hAnsi="Berlin Sans FB"/>
                    </w:rPr>
                  </w:pPr>
                </w:p>
                <w:p w:rsidR="00567AF1" w:rsidRDefault="0062485F" w:rsidP="00567AF1">
                  <w:pPr>
                    <w:spacing w:after="0" w:line="240" w:lineRule="auto"/>
                    <w:ind w:right="-29"/>
                    <w:jc w:val="center"/>
                    <w:rPr>
                      <w:rFonts w:ascii="Tahoma" w:hAnsi="Tahoma" w:cs="Tahoma"/>
                      <w:sz w:val="36"/>
                      <w:szCs w:val="36"/>
                    </w:rPr>
                  </w:pPr>
                  <w:r w:rsidRPr="00E07A6B">
                    <w:rPr>
                      <w:rFonts w:ascii="Tahoma" w:hAnsi="Tahoma" w:cs="Tahoma"/>
                      <w:sz w:val="36"/>
                      <w:szCs w:val="36"/>
                    </w:rPr>
                    <w:t>INSPEKTORAT</w:t>
                  </w:r>
                  <w:r w:rsidR="00567AF1">
                    <w:rPr>
                      <w:rFonts w:ascii="Tahoma" w:hAnsi="Tahoma" w:cs="Tahoma"/>
                      <w:sz w:val="36"/>
                      <w:szCs w:val="36"/>
                    </w:rPr>
                    <w:t xml:space="preserve"> DAERAH </w:t>
                  </w:r>
                </w:p>
                <w:p w:rsidR="0062485F" w:rsidRPr="00E07A6B" w:rsidRDefault="0062485F" w:rsidP="00567AF1">
                  <w:pPr>
                    <w:spacing w:after="0" w:line="240" w:lineRule="auto"/>
                    <w:ind w:right="-29"/>
                    <w:jc w:val="center"/>
                    <w:rPr>
                      <w:rFonts w:ascii="Tahoma" w:hAnsi="Tahoma" w:cs="Tahoma"/>
                      <w:sz w:val="36"/>
                      <w:szCs w:val="36"/>
                    </w:rPr>
                  </w:pPr>
                  <w:r w:rsidRPr="00E07A6B">
                    <w:rPr>
                      <w:rFonts w:ascii="Tahoma" w:hAnsi="Tahoma" w:cs="Tahoma"/>
                      <w:sz w:val="36"/>
                      <w:szCs w:val="36"/>
                    </w:rPr>
                    <w:t>PROVINSI</w:t>
                  </w:r>
                  <w:r w:rsidR="00567AF1">
                    <w:rPr>
                      <w:rFonts w:ascii="Tahoma" w:hAnsi="Tahoma" w:cs="Tahoma"/>
                      <w:sz w:val="36"/>
                      <w:szCs w:val="36"/>
                    </w:rPr>
                    <w:t xml:space="preserve"> </w:t>
                  </w:r>
                  <w:r w:rsidRPr="00E07A6B">
                    <w:rPr>
                      <w:rFonts w:ascii="Tahoma" w:hAnsi="Tahoma" w:cs="Tahoma"/>
                      <w:sz w:val="36"/>
                      <w:szCs w:val="36"/>
                    </w:rPr>
                    <w:t>SUMATERA BARAT</w:t>
                  </w:r>
                </w:p>
                <w:p w:rsidR="0062485F" w:rsidRPr="000B4032" w:rsidRDefault="0062485F" w:rsidP="00567AF1">
                  <w:pPr>
                    <w:spacing w:after="0" w:line="240" w:lineRule="auto"/>
                    <w:ind w:right="-29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B4032">
                    <w:rPr>
                      <w:b/>
                      <w:sz w:val="24"/>
                      <w:szCs w:val="24"/>
                    </w:rPr>
                    <w:t>JL. NIPAH NO. 51 PADANG</w:t>
                  </w:r>
                </w:p>
                <w:p w:rsidR="0062485F" w:rsidRPr="000B4032" w:rsidRDefault="0062485F" w:rsidP="00567AF1">
                  <w:pPr>
                    <w:spacing w:after="0" w:line="240" w:lineRule="auto"/>
                    <w:ind w:right="-29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0B4032">
                    <w:rPr>
                      <w:b/>
                      <w:sz w:val="24"/>
                      <w:szCs w:val="24"/>
                    </w:rPr>
                    <w:t>Telepon</w:t>
                  </w:r>
                  <w:proofErr w:type="spellEnd"/>
                  <w:r w:rsidRPr="000B4032">
                    <w:rPr>
                      <w:b/>
                      <w:sz w:val="24"/>
                      <w:szCs w:val="24"/>
                    </w:rPr>
                    <w:t>: 0751 – 31961, Fax: 0751 – 31841</w:t>
                  </w:r>
                </w:p>
                <w:p w:rsidR="0062485F" w:rsidRPr="008A5FCF" w:rsidRDefault="0062485F"/>
              </w:txbxContent>
            </v:textbox>
          </v:rect>
        </w:pict>
      </w:r>
    </w:p>
    <w:p w:rsidR="00E07601" w:rsidRDefault="00E07601"/>
    <w:p w:rsidR="00E07601" w:rsidRDefault="00E07601"/>
    <w:p w:rsidR="00E07601" w:rsidRDefault="00E07601"/>
    <w:p w:rsidR="00E07601" w:rsidRDefault="00E07601"/>
    <w:p w:rsidR="00E07601" w:rsidRDefault="00E07601"/>
    <w:p w:rsidR="00E07601" w:rsidRDefault="00953C7B">
      <w:r>
        <w:rPr>
          <w:noProof/>
        </w:rPr>
        <w:pict>
          <v:oval id="_x0000_s1041" style="position:absolute;margin-left:475.75pt;margin-top:16.1pt;width:32.2pt;height:30.3pt;z-index:251668480" fillcolor="#f2a3a7 [1301]" strokecolor="#7030a0"/>
        </w:pict>
      </w:r>
    </w:p>
    <w:p w:rsidR="00E07601" w:rsidRDefault="00953C7B">
      <w:r>
        <w:rPr>
          <w:noProof/>
        </w:rPr>
        <w:pict>
          <v:oval id="_x0000_s1040" style="position:absolute;margin-left:392.35pt;margin-top:3.8pt;width:51.2pt;height:54.95pt;z-index:251667456" fillcolor="#f2a3a7 [1301]" strokecolor="#7030a0"/>
        </w:pict>
      </w:r>
    </w:p>
    <w:p w:rsidR="00E07601" w:rsidRDefault="00953C7B">
      <w:r>
        <w:rPr>
          <w:noProof/>
        </w:rPr>
        <w:pict>
          <v:oval id="_x0000_s1039" style="position:absolute;margin-left:263.5pt;margin-top:19.85pt;width:100.4pt;height:87.15pt;z-index:251666432" fillcolor="#f2a3a7 [1301]" strokecolor="#7030a0"/>
        </w:pict>
      </w:r>
    </w:p>
    <w:p w:rsidR="000B4032" w:rsidRDefault="000B4032"/>
    <w:p w:rsidR="000B4032" w:rsidRDefault="000B4032"/>
    <w:p w:rsidR="000B4032" w:rsidRDefault="00953C7B">
      <w:r>
        <w:rPr>
          <w:noProof/>
        </w:rPr>
        <w:pict>
          <v:oval id="_x0000_s1038" style="position:absolute;margin-left:81.55pt;margin-top:23.15pt;width:166.75pt;height:164.85pt;z-index:251669504" fillcolor="#f2a3a7 [1301]" strokecolor="#7030a0"/>
        </w:pict>
      </w:r>
    </w:p>
    <w:p w:rsidR="000B4032" w:rsidRDefault="000B4032"/>
    <w:tbl>
      <w:tblPr>
        <w:tblStyle w:val="TableGrid"/>
        <w:tblW w:w="0" w:type="auto"/>
        <w:tblInd w:w="-1440" w:type="dxa"/>
        <w:tblLook w:val="04A0" w:firstRow="1" w:lastRow="0" w:firstColumn="1" w:lastColumn="0" w:noHBand="0" w:noVBand="1"/>
      </w:tblPr>
      <w:tblGrid>
        <w:gridCol w:w="4838"/>
        <w:gridCol w:w="4839"/>
      </w:tblGrid>
      <w:tr w:rsidR="008A5FCF" w:rsidTr="008A5FCF">
        <w:tc>
          <w:tcPr>
            <w:tcW w:w="4838" w:type="dxa"/>
          </w:tcPr>
          <w:p w:rsidR="008A5FCF" w:rsidRDefault="008A5FCF" w:rsidP="000B4032">
            <w:pPr>
              <w:jc w:val="center"/>
            </w:pPr>
          </w:p>
        </w:tc>
        <w:tc>
          <w:tcPr>
            <w:tcW w:w="4839" w:type="dxa"/>
          </w:tcPr>
          <w:p w:rsidR="008A5FCF" w:rsidRDefault="008A5FCF" w:rsidP="000B4032">
            <w:pPr>
              <w:jc w:val="center"/>
            </w:pPr>
          </w:p>
        </w:tc>
      </w:tr>
    </w:tbl>
    <w:p w:rsidR="00E07601" w:rsidRDefault="00953C7B" w:rsidP="000B4032">
      <w:pPr>
        <w:spacing w:after="0" w:line="240" w:lineRule="auto"/>
        <w:ind w:left="-1440"/>
        <w:jc w:val="center"/>
      </w:pP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6" type="#_x0000_t120" style="position:absolute;left:0;text-align:left;margin-left:-123.15pt;margin-top:137.9pt;width:289.9pt;height:261.25pt;z-index:251664384;mso-position-horizontal-relative:text;mso-position-vertical-relative:text" fillcolor="#f2a3a7 [1301]" strokecolor="#7030a0"/>
        </w:pict>
      </w:r>
      <w:r>
        <w:rPr>
          <w:noProof/>
        </w:rPr>
        <w:pict>
          <v:rect id="_x0000_s1034" style="position:absolute;left:0;text-align:left;margin-left:95.3pt;margin-top:299pt;width:393.65pt;height:36pt;z-index:251663360;mso-position-horizontal-relative:text;mso-position-vertical-relative:text" fillcolor="white [3212]" stroked="f">
            <v:fill opacity="0"/>
            <v:textbox style="mso-next-textbox:#_x0000_s1034">
              <w:txbxContent>
                <w:p w:rsidR="0062485F" w:rsidRPr="004812A6" w:rsidRDefault="0062485F" w:rsidP="004812A6">
                  <w:pPr>
                    <w:spacing w:before="60" w:after="6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4812A6">
                    <w:rPr>
                      <w:b/>
                      <w:sz w:val="32"/>
                      <w:szCs w:val="32"/>
                    </w:rPr>
                    <w:t xml:space="preserve">PADANG,    </w:t>
                  </w:r>
                  <w:proofErr w:type="spellStart"/>
                  <w:r w:rsidR="001B24AD">
                    <w:rPr>
                      <w:b/>
                      <w:sz w:val="32"/>
                      <w:szCs w:val="32"/>
                    </w:rPr>
                    <w:t>Maret</w:t>
                  </w:r>
                  <w:proofErr w:type="spellEnd"/>
                  <w:r w:rsidR="001B24AD">
                    <w:rPr>
                      <w:b/>
                      <w:sz w:val="32"/>
                      <w:szCs w:val="32"/>
                    </w:rPr>
                    <w:t xml:space="preserve"> 2018</w:t>
                  </w:r>
                </w:p>
                <w:p w:rsidR="0062485F" w:rsidRDefault="0062485F" w:rsidP="004812A6">
                  <w:pPr>
                    <w:jc w:val="center"/>
                  </w:pPr>
                </w:p>
              </w:txbxContent>
            </v:textbox>
          </v:rect>
        </w:pict>
      </w:r>
    </w:p>
    <w:sectPr w:rsidR="00E07601" w:rsidSect="00D73B2B">
      <w:pgSz w:w="12242" w:h="20163" w:code="5"/>
      <w:pgMar w:top="1009" w:right="964" w:bottom="3669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7601"/>
    <w:rsid w:val="000B4032"/>
    <w:rsid w:val="000F76E3"/>
    <w:rsid w:val="00145004"/>
    <w:rsid w:val="00195323"/>
    <w:rsid w:val="001B24AD"/>
    <w:rsid w:val="002258E1"/>
    <w:rsid w:val="002B555C"/>
    <w:rsid w:val="002E7BF9"/>
    <w:rsid w:val="003A3870"/>
    <w:rsid w:val="00403AA0"/>
    <w:rsid w:val="004812A6"/>
    <w:rsid w:val="00490AE3"/>
    <w:rsid w:val="004A0F89"/>
    <w:rsid w:val="00567AF1"/>
    <w:rsid w:val="0062485F"/>
    <w:rsid w:val="006278B4"/>
    <w:rsid w:val="00690632"/>
    <w:rsid w:val="007548F8"/>
    <w:rsid w:val="00782EBD"/>
    <w:rsid w:val="008A5FCF"/>
    <w:rsid w:val="00953C7B"/>
    <w:rsid w:val="00973618"/>
    <w:rsid w:val="00C27578"/>
    <w:rsid w:val="00D12666"/>
    <w:rsid w:val="00D73B2B"/>
    <w:rsid w:val="00D87F06"/>
    <w:rsid w:val="00DD30D5"/>
    <w:rsid w:val="00E07601"/>
    <w:rsid w:val="00E07A6B"/>
    <w:rsid w:val="00E40C87"/>
    <w:rsid w:val="00EB0632"/>
    <w:rsid w:val="00EC638A"/>
    <w:rsid w:val="00F5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 fillcolor="none [3212]" stroke="f">
      <v:fill color="none [3212]"/>
      <v:stroke on="f"/>
      <o:colormru v:ext="edit" colors="#ff9,#ccf,#93f,#c6f,#f9c"/>
    </o:shapedefaults>
    <o:shapelayout v:ext="edit">
      <o:idmap v:ext="edit" data="1"/>
    </o:shapelayout>
  </w:shapeDefaults>
  <w:decimalSymbol w:val="."/>
  <w:listSeparator w:val=","/>
  <w15:docId w15:val="{0AD591AF-5CA3-4CCA-8567-38ADCE23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60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60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40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1137-9359-4AAF-9B33-D5E6CD7B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PERENCANAAN</dc:creator>
  <cp:lastModifiedBy>Perencanaan</cp:lastModifiedBy>
  <cp:revision>18</cp:revision>
  <cp:lastPrinted>2018-03-14T09:00:00Z</cp:lastPrinted>
  <dcterms:created xsi:type="dcterms:W3CDTF">2016-09-23T02:27:00Z</dcterms:created>
  <dcterms:modified xsi:type="dcterms:W3CDTF">2018-03-14T09:34:00Z</dcterms:modified>
</cp:coreProperties>
</file>