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4E" w:rsidRPr="00276633" w:rsidRDefault="007F0792" w:rsidP="006A144E">
      <w:pPr>
        <w:jc w:val="center"/>
        <w:rPr>
          <w:noProof/>
          <w:lang w:val="id-ID"/>
        </w:rPr>
      </w:pPr>
      <w:r>
        <w:rPr>
          <w:noProof/>
        </w:rPr>
        <w:drawing>
          <wp:inline distT="0" distB="0" distL="0" distR="0">
            <wp:extent cx="970280" cy="1059180"/>
            <wp:effectExtent l="19050" t="0" r="1270" b="0"/>
            <wp:docPr id="1" name="Picture 1" descr="garu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ud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44E" w:rsidRPr="00D879DC" w:rsidRDefault="00C74C32" w:rsidP="006A144E">
      <w:pPr>
        <w:pStyle w:val="Title"/>
        <w:spacing w:before="0" w:after="120"/>
        <w:rPr>
          <w:rFonts w:ascii="Bookman Old Style" w:hAnsi="Bookman Old Style"/>
          <w:bCs/>
          <w:noProof/>
          <w:sz w:val="22"/>
          <w:szCs w:val="22"/>
          <w:lang w:val="id-ID"/>
        </w:rPr>
      </w:pPr>
      <w:r>
        <w:rPr>
          <w:rFonts w:ascii="Bookman Old Style" w:hAnsi="Bookman Old Style"/>
          <w:bCs/>
          <w:noProof/>
          <w:sz w:val="22"/>
          <w:szCs w:val="22"/>
          <w:lang w:val="id-ID"/>
        </w:rPr>
        <w:t xml:space="preserve">GUBERNUR </w:t>
      </w:r>
      <w:r w:rsidR="006A144E" w:rsidRPr="00D879DC">
        <w:rPr>
          <w:rFonts w:ascii="Bookman Old Style" w:hAnsi="Bookman Old Style"/>
          <w:bCs/>
          <w:noProof/>
          <w:sz w:val="22"/>
          <w:szCs w:val="22"/>
          <w:lang w:val="id-ID"/>
        </w:rPr>
        <w:t>SUMATERA BARAT</w:t>
      </w:r>
    </w:p>
    <w:p w:rsidR="006A144E" w:rsidRPr="00D879DC" w:rsidRDefault="00AF69EF" w:rsidP="006A144E">
      <w:pPr>
        <w:ind w:left="-851"/>
        <w:rPr>
          <w:rFonts w:ascii="Bookman Old Style" w:hAnsi="Bookman Old Style"/>
          <w:noProof/>
          <w:sz w:val="22"/>
          <w:szCs w:val="22"/>
          <w:lang w:val="id-ID"/>
        </w:rPr>
      </w:pPr>
      <w:r>
        <w:rPr>
          <w:rFonts w:ascii="Bookman Old Style" w:hAnsi="Bookman Old Style"/>
          <w:noProof/>
          <w:sz w:val="22"/>
          <w:szCs w:val="22"/>
          <w:lang w:val="id-ID"/>
        </w:rPr>
        <w:pict>
          <v:line id="_x0000_s1028" style="position:absolute;left:0;text-align:left;z-index:251657728" from="-46.8pt,.3pt" to="450pt,.3pt" strokeweight="4.5pt">
            <v:stroke linestyle="thinThick"/>
          </v:line>
        </w:pict>
      </w:r>
    </w:p>
    <w:tbl>
      <w:tblPr>
        <w:tblW w:w="9149" w:type="dxa"/>
        <w:tblInd w:w="-252" w:type="dxa"/>
        <w:tblLook w:val="0000" w:firstRow="0" w:lastRow="0" w:firstColumn="0" w:lastColumn="0" w:noHBand="0" w:noVBand="0"/>
      </w:tblPr>
      <w:tblGrid>
        <w:gridCol w:w="9149"/>
      </w:tblGrid>
      <w:tr w:rsidR="006A144E" w:rsidRPr="00D879DC">
        <w:tc>
          <w:tcPr>
            <w:tcW w:w="9149" w:type="dxa"/>
          </w:tcPr>
          <w:p w:rsidR="006A144E" w:rsidRPr="00D879DC" w:rsidRDefault="006A144E" w:rsidP="0013720F">
            <w:pPr>
              <w:jc w:val="center"/>
              <w:rPr>
                <w:rFonts w:ascii="Bookman Old Style" w:hAnsi="Bookman Old Style" w:cs="Tahoma"/>
                <w:b/>
                <w:bCs/>
                <w:noProof/>
                <w:sz w:val="22"/>
                <w:szCs w:val="22"/>
                <w:lang w:val="id-ID"/>
              </w:rPr>
            </w:pPr>
          </w:p>
        </w:tc>
      </w:tr>
      <w:tr w:rsidR="006A144E" w:rsidRPr="00D57808">
        <w:tc>
          <w:tcPr>
            <w:tcW w:w="9149" w:type="dxa"/>
          </w:tcPr>
          <w:p w:rsidR="006A144E" w:rsidRPr="00D57808" w:rsidRDefault="006A144E" w:rsidP="0013720F">
            <w:pPr>
              <w:jc w:val="center"/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>KEPUTUSAN GUBERNUR SUMATERA BARAT</w:t>
            </w:r>
          </w:p>
        </w:tc>
      </w:tr>
      <w:tr w:rsidR="006A144E" w:rsidRPr="00D57808">
        <w:tc>
          <w:tcPr>
            <w:tcW w:w="9149" w:type="dxa"/>
          </w:tcPr>
          <w:p w:rsidR="006A144E" w:rsidRPr="00D57808" w:rsidRDefault="00677BB3" w:rsidP="00C66681">
            <w:pPr>
              <w:pStyle w:val="Heading8"/>
              <w:spacing w:before="0" w:after="0"/>
              <w:jc w:val="center"/>
              <w:rPr>
                <w:rFonts w:ascii="Bookman Old Style" w:hAnsi="Bookman Old Style" w:cs="Tahoma"/>
                <w:b w:val="0"/>
                <w:bCs/>
                <w:i w:val="0"/>
                <w:iCs/>
                <w:noProof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b w:val="0"/>
                <w:bCs/>
                <w:i w:val="0"/>
                <w:iCs/>
                <w:noProof/>
                <w:sz w:val="22"/>
                <w:szCs w:val="22"/>
                <w:lang w:val="id-ID"/>
              </w:rPr>
              <w:t>NOMOR</w:t>
            </w:r>
            <w:r w:rsidR="002732C6">
              <w:rPr>
                <w:rFonts w:ascii="Bookman Old Style" w:hAnsi="Bookman Old Style" w:cs="Tahoma"/>
                <w:b w:val="0"/>
                <w:bCs/>
                <w:i w:val="0"/>
                <w:iCs/>
                <w:noProof/>
                <w:sz w:val="22"/>
                <w:szCs w:val="22"/>
              </w:rPr>
              <w:t xml:space="preserve">: 700 – 24 – 2018 </w:t>
            </w:r>
          </w:p>
          <w:p w:rsidR="00471594" w:rsidRPr="00D57808" w:rsidRDefault="00471594" w:rsidP="00471594">
            <w:pPr>
              <w:pStyle w:val="BodyText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A144E" w:rsidRPr="00D57808">
        <w:tc>
          <w:tcPr>
            <w:tcW w:w="9149" w:type="dxa"/>
          </w:tcPr>
          <w:p w:rsidR="006A144E" w:rsidRPr="00D57808" w:rsidRDefault="006A144E" w:rsidP="0013720F">
            <w:pPr>
              <w:jc w:val="center"/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>TENTANG</w:t>
            </w:r>
          </w:p>
        </w:tc>
      </w:tr>
      <w:tr w:rsidR="006A144E" w:rsidRPr="00D57808">
        <w:tc>
          <w:tcPr>
            <w:tcW w:w="9149" w:type="dxa"/>
          </w:tcPr>
          <w:p w:rsidR="00D70B79" w:rsidRPr="00D57808" w:rsidRDefault="006A144E" w:rsidP="00B96DDB">
            <w:pPr>
              <w:jc w:val="center"/>
              <w:rPr>
                <w:rFonts w:ascii="Bookman Old Style" w:hAnsi="Bookman Old Style" w:cs="Tahoma"/>
                <w:bCs/>
                <w:noProof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 xml:space="preserve">PROGRAM </w:t>
            </w:r>
            <w:r w:rsidR="00B96DDB"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 xml:space="preserve">KERJA PENGAWASAN TAHUNAN </w:t>
            </w:r>
          </w:p>
          <w:p w:rsidR="00B96DDB" w:rsidRPr="00D57808" w:rsidRDefault="007D71F9" w:rsidP="00D70B79">
            <w:pPr>
              <w:jc w:val="center"/>
              <w:rPr>
                <w:rFonts w:ascii="Bookman Old Style" w:hAnsi="Bookman Old Style" w:cs="Tahoma"/>
                <w:bCs/>
                <w:noProof/>
                <w:sz w:val="22"/>
                <w:szCs w:val="22"/>
                <w:lang w:val="sv-SE"/>
              </w:rPr>
            </w:pPr>
            <w:r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sv-SE"/>
              </w:rPr>
              <w:t xml:space="preserve">INSPEKTORAT </w:t>
            </w:r>
            <w:r w:rsidR="00C74C32"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sv-SE"/>
              </w:rPr>
              <w:t xml:space="preserve">DAERAH </w:t>
            </w:r>
            <w:r w:rsidR="00D70B79"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sv-SE"/>
              </w:rPr>
              <w:t>PROVINSI SUMATERA BARAT</w:t>
            </w:r>
          </w:p>
          <w:p w:rsidR="006A144E" w:rsidRPr="00D57808" w:rsidRDefault="006A144E" w:rsidP="006669BE">
            <w:pPr>
              <w:jc w:val="center"/>
              <w:rPr>
                <w:rFonts w:ascii="Bookman Old Style" w:hAnsi="Bookman Old Style" w:cs="Tahoma"/>
                <w:bCs/>
                <w:noProof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 xml:space="preserve">TAHUN </w:t>
            </w:r>
            <w:r w:rsidR="0058378C"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>20</w:t>
            </w:r>
            <w:r w:rsidR="00CD06E1"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>1</w:t>
            </w:r>
            <w:r w:rsidR="00C74C32" w:rsidRPr="00D57808">
              <w:rPr>
                <w:rFonts w:ascii="Bookman Old Style" w:hAnsi="Bookman Old Style" w:cs="Tahoma"/>
                <w:bCs/>
                <w:noProof/>
                <w:sz w:val="22"/>
                <w:szCs w:val="22"/>
              </w:rPr>
              <w:t>8</w:t>
            </w:r>
          </w:p>
        </w:tc>
      </w:tr>
    </w:tbl>
    <w:p w:rsidR="006A144E" w:rsidRPr="00D57808" w:rsidRDefault="006A144E" w:rsidP="006A144E">
      <w:pPr>
        <w:pStyle w:val="Heading4"/>
        <w:spacing w:before="240" w:after="240"/>
        <w:jc w:val="center"/>
        <w:rPr>
          <w:rFonts w:ascii="Bookman Old Style" w:hAnsi="Bookman Old Style" w:cs="Tahoma"/>
          <w:b w:val="0"/>
          <w:i w:val="0"/>
          <w:iCs/>
          <w:noProof/>
          <w:sz w:val="22"/>
          <w:szCs w:val="22"/>
          <w:lang w:val="id-ID"/>
        </w:rPr>
      </w:pPr>
      <w:r w:rsidRPr="00D57808">
        <w:rPr>
          <w:rFonts w:ascii="Bookman Old Style" w:hAnsi="Bookman Old Style" w:cs="Tahoma"/>
          <w:b w:val="0"/>
          <w:i w:val="0"/>
          <w:iCs/>
          <w:noProof/>
          <w:sz w:val="22"/>
          <w:szCs w:val="22"/>
          <w:lang w:val="id-ID"/>
        </w:rPr>
        <w:t>GUBERNUR SUMATERA BARAT</w:t>
      </w:r>
      <w:r w:rsidR="003618CB" w:rsidRPr="00D57808">
        <w:rPr>
          <w:rFonts w:ascii="Bookman Old Style" w:hAnsi="Bookman Old Style" w:cs="Tahoma"/>
          <w:b w:val="0"/>
          <w:i w:val="0"/>
          <w:iCs/>
          <w:noProof/>
          <w:sz w:val="22"/>
          <w:szCs w:val="22"/>
          <w:lang w:val="id-ID"/>
        </w:rPr>
        <w:t>,</w:t>
      </w:r>
    </w:p>
    <w:tbl>
      <w:tblPr>
        <w:tblW w:w="912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480"/>
        <w:gridCol w:w="484"/>
        <w:gridCol w:w="6116"/>
      </w:tblGrid>
      <w:tr w:rsidR="006A144E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Menimbang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0"/>
                <w:numId w:val="9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A74588" w:rsidP="00BE6A50">
            <w:pPr>
              <w:pStyle w:val="Footer"/>
              <w:keepLines w:val="0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b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ahwa dalam rangka pelaksanaan program pemeriksaan dan pengawasan di</w:t>
            </w:r>
            <w:r w:rsidR="00A169C5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lingkungan Pemerintah</w:t>
            </w:r>
            <w:r w:rsidR="00764266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Provinsi dan Kabupaten/Kota se-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Sumatera Barat oleh </w:t>
            </w:r>
            <w:r w:rsidR="005C62B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Inspektorat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764266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Daerah 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Provinsi Sumatera Barat</w:t>
            </w:r>
            <w:r w:rsidR="00276633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,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perlu ditetapkan Program Kerja Pengawasan Tahunan </w:t>
            </w:r>
            <w:r w:rsidR="00BE6A50">
              <w:rPr>
                <w:rFonts w:ascii="Bookman Old Style" w:hAnsi="Bookman Old Style" w:cs="Tahoma"/>
                <w:noProof/>
                <w:sz w:val="22"/>
                <w:szCs w:val="22"/>
              </w:rPr>
              <w:t>Inspektorat Daerah Provinsi Sumatera Barat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Tahun </w:t>
            </w:r>
            <w:r w:rsidR="0066069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201</w:t>
            </w:r>
            <w:r w:rsidR="00C74C32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8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</w:tc>
      </w:tr>
      <w:tr w:rsidR="006A144E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0"/>
                <w:numId w:val="9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A74588" w:rsidP="0013720F">
            <w:pPr>
              <w:pStyle w:val="Header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b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ahwa berdasarkan pertimbangan sebagaimana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dimaksud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3618C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dalam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huruf a, perlu menetapkannya dengan Keputusan Gubernur Sumatera Barat</w:t>
            </w:r>
            <w:r w:rsidR="002732C6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.</w:t>
            </w:r>
          </w:p>
        </w:tc>
      </w:tr>
      <w:tr w:rsidR="006A144E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</w:tr>
      <w:tr w:rsidR="006A144E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Mengingat   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0"/>
                <w:numId w:val="14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7F0792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Un</w:t>
            </w:r>
            <w:r w:rsidR="006553E7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dang-</w:t>
            </w:r>
            <w:r w:rsidR="009B3F19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U</w:t>
            </w:r>
            <w:r w:rsidR="006553E7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ndang Nomor 61 Tahun 1958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tentang Penetapan Undang-Undang Darurat Nomor 19 Tahun 1</w:t>
            </w:r>
            <w:r w:rsidR="00A169C5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957 tentang Pembentukan Daerah-</w:t>
            </w:r>
            <w:r w:rsidR="007F0792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d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aerah Swatantra Tingkat I Sumatera Barat, Jambi dan Riau </w:t>
            </w:r>
            <w:r w:rsidR="003618C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sebagai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Undang-</w:t>
            </w:r>
            <w:r w:rsidR="009F2900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U</w:t>
            </w:r>
            <w:r w:rsidR="00276633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ndang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</w:tc>
      </w:tr>
      <w:tr w:rsidR="006A144E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0"/>
                <w:numId w:val="14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87F14" w:rsidRPr="00D57808" w:rsidRDefault="00D17A22" w:rsidP="00AC4EEB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Undang-Undang Nomor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23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Tahun 20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14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tentang Pemerintahan Daerah</w:t>
            </w:r>
            <w:r w:rsidR="00087F1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, sebagaimana telah diubah beberapa kali, terakhir dengan Undang-Undang Nomor 9 Tahun 2015;</w:t>
            </w:r>
          </w:p>
        </w:tc>
      </w:tr>
      <w:tr w:rsidR="00087F14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087F14" w:rsidRPr="00D57808" w:rsidRDefault="00087F14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87F14" w:rsidRPr="00D57808" w:rsidRDefault="00087F14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087F14" w:rsidRPr="00D57808" w:rsidRDefault="00087F14" w:rsidP="0013720F">
            <w:pPr>
              <w:numPr>
                <w:ilvl w:val="0"/>
                <w:numId w:val="14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087F14" w:rsidRPr="00D57808" w:rsidRDefault="00087F14" w:rsidP="00AC4EEB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Undang-Undang Nomor 30 Tahun 2014 tentang Administrasi Pemerintahan;</w:t>
            </w:r>
          </w:p>
        </w:tc>
      </w:tr>
      <w:tr w:rsidR="006A144E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0"/>
                <w:numId w:val="14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764266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Peraturan Pemerintah Nomor </w:t>
            </w:r>
            <w:r w:rsidR="00764266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12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Tahun 20</w:t>
            </w:r>
            <w:r w:rsidR="00764266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17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tentang Pembinaan dan Pengawasan Penyelenggaraan Pemerintahan Daerah;</w:t>
            </w:r>
          </w:p>
        </w:tc>
      </w:tr>
      <w:tr w:rsidR="006A144E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0"/>
                <w:numId w:val="14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B16194" w:rsidP="00276633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color w:val="000000"/>
                <w:sz w:val="22"/>
                <w:szCs w:val="22"/>
                <w:lang w:val="id-ID"/>
              </w:rPr>
              <w:t>Peraturan Menteri Dalam Negeri Nomor 23 Tahun 2007 tentang</w:t>
            </w:r>
            <w:r w:rsidR="00A74588" w:rsidRPr="00D57808">
              <w:rPr>
                <w:rFonts w:ascii="Bookman Old Style" w:hAnsi="Bookman Old Style" w:cs="Tahoma"/>
                <w:noProof/>
                <w:color w:val="000000"/>
                <w:sz w:val="22"/>
                <w:szCs w:val="22"/>
                <w:lang w:val="id-ID"/>
              </w:rPr>
              <w:t xml:space="preserve"> Pedoman </w:t>
            </w:r>
            <w:r w:rsidRPr="00D57808">
              <w:rPr>
                <w:rFonts w:ascii="Bookman Old Style" w:hAnsi="Bookman Old Style" w:cs="Tahoma"/>
                <w:noProof/>
                <w:color w:val="000000"/>
                <w:sz w:val="22"/>
                <w:szCs w:val="22"/>
                <w:lang w:val="id-ID"/>
              </w:rPr>
              <w:t>Tata Cara Pengawasan atas Penyelenggaraan Pemerintahan Daerah</w:t>
            </w:r>
            <w:r w:rsidR="005B2797">
              <w:rPr>
                <w:rFonts w:ascii="Bookman Old Style" w:hAnsi="Bookman Old Style" w:cs="Tahoma"/>
                <w:noProof/>
                <w:color w:val="000000"/>
                <w:sz w:val="22"/>
                <w:szCs w:val="22"/>
              </w:rPr>
              <w:t>,</w:t>
            </w:r>
            <w:r w:rsidRPr="00D57808">
              <w:rPr>
                <w:rFonts w:ascii="Bookman Old Style" w:hAnsi="Bookman Old Style" w:cs="Tahoma"/>
                <w:noProof/>
                <w:color w:val="000000"/>
                <w:sz w:val="22"/>
                <w:szCs w:val="22"/>
                <w:lang w:val="id-ID"/>
              </w:rPr>
              <w:t xml:space="preserve"> sebagaimana telah diubah dengan Peraturan Menteri Dalam Negeri </w:t>
            </w:r>
            <w:r w:rsidR="007F0792" w:rsidRPr="00D57808">
              <w:rPr>
                <w:rFonts w:ascii="Bookman Old Style" w:hAnsi="Bookman Old Style" w:cs="Tahoma"/>
                <w:noProof/>
                <w:color w:val="000000"/>
                <w:sz w:val="22"/>
                <w:szCs w:val="22"/>
                <w:lang w:val="id-ID"/>
              </w:rPr>
              <w:t xml:space="preserve">          </w:t>
            </w:r>
            <w:r w:rsidRPr="00D57808">
              <w:rPr>
                <w:rFonts w:ascii="Bookman Old Style" w:hAnsi="Bookman Old Style" w:cs="Tahoma"/>
                <w:noProof/>
                <w:color w:val="000000"/>
                <w:sz w:val="22"/>
                <w:szCs w:val="22"/>
                <w:lang w:val="id-ID"/>
              </w:rPr>
              <w:t>Nomor 8 Tahun 2009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</w:tc>
      </w:tr>
      <w:tr w:rsidR="00C94A60" w:rsidRPr="00D57808" w:rsidTr="006E0F96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C94A60" w:rsidRPr="00D57808" w:rsidRDefault="00C94A60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94A60" w:rsidRPr="00D57808" w:rsidRDefault="00C94A60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C94A60" w:rsidRPr="00D57808" w:rsidRDefault="00C94A60" w:rsidP="00281AC2">
            <w:pPr>
              <w:numPr>
                <w:ilvl w:val="0"/>
                <w:numId w:val="14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471594" w:rsidRPr="00D57808" w:rsidRDefault="00C94A60" w:rsidP="00764266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Peratu</w:t>
            </w:r>
            <w:r w:rsidR="007D71F9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ran Mente</w:t>
            </w:r>
            <w:r w:rsidR="007F0792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ri Dalam Negeri Nomor </w:t>
            </w:r>
            <w:r w:rsidR="00764266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110</w:t>
            </w:r>
            <w:r w:rsidR="007F0792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Tahun 201</w:t>
            </w:r>
            <w:r w:rsidR="00764266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7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tentang Kebij</w:t>
            </w:r>
            <w:r w:rsidR="00D42417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akan </w:t>
            </w:r>
            <w:r w:rsidR="007F0792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Pengawasan Penyelenggaraan</w:t>
            </w:r>
            <w:r w:rsidR="00046CC8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Pemerintah Daerah Tahun 201</w:t>
            </w:r>
            <w:r w:rsidR="00764266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8</w:t>
            </w:r>
            <w:r w:rsidR="00D42417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;</w:t>
            </w:r>
          </w:p>
        </w:tc>
      </w:tr>
      <w:tr w:rsidR="006A144E" w:rsidRPr="00D57808" w:rsidTr="006E0F96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0"/>
                <w:numId w:val="14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6A144E" w:rsidRDefault="006A144E" w:rsidP="004C5F80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Peraturan Daerah Provinsi Sumatera Barat </w:t>
            </w:r>
            <w:r w:rsidR="007F0792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               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Nomor </w:t>
            </w:r>
            <w:r w:rsidR="004C5F80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8</w:t>
            </w:r>
            <w:r w:rsidR="00216788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Tahun 20</w:t>
            </w:r>
            <w:r w:rsidR="004C5F80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16</w:t>
            </w:r>
            <w:r w:rsidR="00833B6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tentang </w:t>
            </w:r>
            <w:r w:rsidR="003D477D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Pembentukan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dan </w:t>
            </w:r>
            <w:r w:rsidR="004C5F80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Susunan Perangkat Daerah</w:t>
            </w:r>
            <w:r w:rsidR="003D477D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Provinsi Sumatera Barat</w:t>
            </w:r>
            <w:r w:rsidR="00276633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  <w:p w:rsidR="00D80484" w:rsidRPr="00D57808" w:rsidRDefault="00D80484" w:rsidP="004C5F80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</w:tr>
      <w:tr w:rsidR="006A144E" w:rsidRPr="00D57808" w:rsidTr="006E0F96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numPr>
                <w:ilvl w:val="0"/>
                <w:numId w:val="14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E269A5" w:rsidP="0013720F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Peraturan Gubernur Sumatera Barat Nomor </w:t>
            </w:r>
            <w:r w:rsidR="005B2797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          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77 Tahun 2016 tentang Kedudukan, Susunan Organisasi, Tugas dan Fungsi serta Tata Kerja Inspektorat Daerah</w:t>
            </w:r>
            <w:r w:rsidR="00A9142A">
              <w:rPr>
                <w:rFonts w:ascii="Bookman Old Style" w:hAnsi="Bookman Old Style" w:cs="Tahoma"/>
                <w:noProof/>
                <w:sz w:val="22"/>
                <w:szCs w:val="22"/>
              </w:rPr>
              <w:t>.</w:t>
            </w:r>
          </w:p>
        </w:tc>
      </w:tr>
      <w:tr w:rsidR="004C1357" w:rsidRPr="00D57808" w:rsidTr="006E0F96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4C1357" w:rsidRPr="00D57808" w:rsidRDefault="004C1357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C1357" w:rsidRPr="00D57808" w:rsidRDefault="004C1357" w:rsidP="0013720F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4C1357" w:rsidRPr="00D57808" w:rsidRDefault="004C1357" w:rsidP="0013720F">
            <w:pPr>
              <w:numPr>
                <w:ilvl w:val="0"/>
                <w:numId w:val="14"/>
              </w:numPr>
              <w:spacing w:before="80" w:after="80"/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4C1357" w:rsidRPr="005B2797" w:rsidRDefault="004C1357" w:rsidP="004C1357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Peraturan Gubernur Sumatera Barat Nomor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           72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Tahun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2017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tentang 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Tata Cara Pelaksana</w:t>
            </w:r>
            <w:r>
              <w:rPr>
                <w:rFonts w:ascii="Bookman Old Style" w:hAnsi="Bookman Old Style" w:cs="Arial"/>
                <w:sz w:val="22"/>
                <w:szCs w:val="22"/>
              </w:rPr>
              <w:t>an T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indak Lanjut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Hasil Pemeriksaan A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parat Pengawasan 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Intern Pemerintah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d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 xml:space="preserve">i Lingkungan Pemerintah Daerah </w:t>
            </w:r>
          </w:p>
          <w:p w:rsidR="004C1357" w:rsidRPr="00D57808" w:rsidRDefault="004C1357" w:rsidP="004C1357">
            <w:pPr>
              <w:numPr>
                <w:ilvl w:val="12"/>
                <w:numId w:val="0"/>
              </w:numPr>
              <w:spacing w:before="80" w:after="80"/>
              <w:jc w:val="both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5B2797">
              <w:rPr>
                <w:rFonts w:ascii="Bookman Old Style" w:hAnsi="Bookman Old Style" w:cs="Arial"/>
                <w:sz w:val="22"/>
                <w:szCs w:val="22"/>
              </w:rPr>
              <w:t>Provinsi Sum</w:t>
            </w:r>
            <w:r>
              <w:rPr>
                <w:rFonts w:ascii="Bookman Old Style" w:hAnsi="Bookman Old Style" w:cs="Arial"/>
                <w:sz w:val="22"/>
                <w:szCs w:val="22"/>
              </w:rPr>
              <w:t>a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tera Barat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</w:tc>
      </w:tr>
    </w:tbl>
    <w:p w:rsidR="006A144E" w:rsidRPr="00D57808" w:rsidRDefault="006A144E" w:rsidP="006A144E">
      <w:pPr>
        <w:rPr>
          <w:rFonts w:ascii="Bookman Old Style" w:hAnsi="Bookman Old Style" w:cs="Tahoma"/>
          <w:noProof/>
          <w:sz w:val="22"/>
          <w:szCs w:val="22"/>
          <w:lang w:val="id-ID"/>
        </w:rPr>
      </w:pPr>
    </w:p>
    <w:tbl>
      <w:tblPr>
        <w:tblW w:w="8936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480"/>
        <w:gridCol w:w="6416"/>
      </w:tblGrid>
      <w:tr w:rsidR="006A144E" w:rsidRPr="00D57808">
        <w:trPr>
          <w:cantSplit/>
        </w:trPr>
        <w:tc>
          <w:tcPr>
            <w:tcW w:w="8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3E3C9E" w:rsidP="0013720F">
            <w:pPr>
              <w:jc w:val="center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MEMUTUSKAN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:</w:t>
            </w:r>
          </w:p>
        </w:tc>
      </w:tr>
      <w:tr w:rsidR="006A144E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tabs>
                <w:tab w:val="left" w:pos="2160"/>
                <w:tab w:val="left" w:pos="2700"/>
              </w:tabs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Menetapkan  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pStyle w:val="BodyText2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</w:tr>
      <w:tr w:rsidR="006A144E" w:rsidRPr="00D57808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pStyle w:val="BodyText2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</w:tr>
      <w:tr w:rsidR="006A144E" w:rsidRPr="00D57808">
        <w:trPr>
          <w:cantSplit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KESATU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89758B">
            <w:pPr>
              <w:pStyle w:val="BodyText2"/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Progra</w:t>
            </w:r>
            <w:r w:rsidR="00BE6A50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m Kerja Pengawasan Tahunan</w:t>
            </w:r>
            <w:r w:rsidR="001D440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Inspektorat</w:t>
            </w:r>
            <w:r w:rsidR="004F0DD6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</w:t>
            </w:r>
            <w:r w:rsidR="001D440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4F0DD6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Daerah </w:t>
            </w:r>
            <w:r w:rsidR="001D440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Provinsi Sumatera Barat</w:t>
            </w:r>
            <w:r w:rsidR="00276633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D85627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Tahun 201</w:t>
            </w:r>
            <w:r w:rsidR="00B55FCF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8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sebag</w:t>
            </w:r>
            <w:r w:rsidR="003E6198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aimana tercantum </w:t>
            </w:r>
            <w:r w:rsidR="003E3C9E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dalam</w:t>
            </w:r>
            <w:r w:rsidR="003E6198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5B2797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l</w:t>
            </w:r>
            <w:r w:rsidR="003E6198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ampiran </w:t>
            </w:r>
            <w:r w:rsidR="00BE6A50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yang merupakan bagian tidak terpisahkan dari </w:t>
            </w:r>
            <w:r w:rsidR="00E13BD6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K</w:t>
            </w:r>
            <w:r w:rsidR="00584738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eputusan ini</w:t>
            </w:r>
            <w:r w:rsidR="00584738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.</w:t>
            </w:r>
          </w:p>
        </w:tc>
      </w:tr>
      <w:tr w:rsidR="000E693B" w:rsidRPr="00D57808">
        <w:trPr>
          <w:cantSplit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0E693B" w:rsidRPr="00D57808" w:rsidRDefault="000E693B" w:rsidP="000E693B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KEDUA              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E693B" w:rsidRPr="00D57808" w:rsidRDefault="000E693B" w:rsidP="000E693B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</w:tcPr>
          <w:p w:rsidR="000E693B" w:rsidRPr="00D57808" w:rsidRDefault="00A74588" w:rsidP="003E3C9E">
            <w:pPr>
              <w:pStyle w:val="BodyText2"/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Teknis </w:t>
            </w:r>
            <w:r w:rsidR="00584738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P</w:t>
            </w:r>
            <w:r w:rsidR="000E693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elaksanaan Program Kerja Pengawasan Tahunan (PKPT)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sebagaimana</w:t>
            </w:r>
            <w:r w:rsidR="000E693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276633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dimaksud </w:t>
            </w:r>
            <w:r w:rsidR="003E3C9E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dalam </w:t>
            </w:r>
            <w:r w:rsidR="00276633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Diktum KESATU</w:t>
            </w:r>
            <w:r w:rsidR="000E693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ditetapkan oleh Inspekt</w:t>
            </w:r>
            <w:r w:rsidR="000E4091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ur</w:t>
            </w:r>
            <w:r w:rsidR="000E693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B55FCF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Daerah </w:t>
            </w:r>
            <w:r w:rsidR="000E693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Provinsi Sumatera Barat</w:t>
            </w:r>
            <w:r w:rsidR="00584738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.</w:t>
            </w:r>
          </w:p>
        </w:tc>
      </w:tr>
      <w:tr w:rsidR="006A144E" w:rsidRPr="00D57808">
        <w:trPr>
          <w:cantSplit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0E693B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KETIGA</w:t>
            </w:r>
            <w:r w:rsidR="006A144E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               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D57808">
            <w:pPr>
              <w:pStyle w:val="BodyText2"/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Segala</w:t>
            </w:r>
            <w:r w:rsidR="00E13BD6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biaya yang ditimbulkan </w:t>
            </w:r>
            <w:r w:rsidR="00751DCC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sebagai </w:t>
            </w:r>
            <w:r w:rsidR="00E13BD6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akibat dite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tap</w:t>
            </w:r>
            <w:r w:rsidR="00E13BD6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k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an</w:t>
            </w:r>
            <w:r w:rsidR="00E13BD6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nya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Keputusan ini, dibebankan kepada A</w:t>
            </w:r>
            <w:r w:rsidR="005C62B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nggaran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P</w:t>
            </w:r>
            <w:r w:rsidR="005C62B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endapatan dan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B</w:t>
            </w:r>
            <w:r w:rsidR="005C62B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elanja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D</w:t>
            </w:r>
            <w:r w:rsidR="005C62B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aerah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Provinsi Sumatera Barat Tahun Anggaran </w:t>
            </w:r>
            <w:r w:rsidR="00D85627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201</w:t>
            </w:r>
            <w:r w:rsidR="00B55FCF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8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3618C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pada </w:t>
            </w:r>
            <w:r w:rsidR="004F0DD6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DPA</w:t>
            </w:r>
            <w:r w:rsidR="00D57808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Inspektorat</w:t>
            </w:r>
            <w:r w:rsidR="003618C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</w:t>
            </w:r>
            <w:r w:rsidR="00B55FCF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Daerah </w:t>
            </w:r>
            <w:r w:rsidR="003618CB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Provinsi Sumatera Barat</w:t>
            </w:r>
            <w:r w:rsidR="00584738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.</w:t>
            </w:r>
          </w:p>
        </w:tc>
      </w:tr>
      <w:tr w:rsidR="006A144E" w:rsidRPr="00D57808">
        <w:trPr>
          <w:cantSplit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KEEMPAT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13720F">
            <w:p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57808" w:rsidRDefault="006A144E" w:rsidP="00751DCC">
            <w:pPr>
              <w:pStyle w:val="BodyText2"/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Ke</w:t>
            </w:r>
            <w:r w:rsidR="00497843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putusan ini mulai berlaku sejak 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Januari sampai dengan  Desember </w:t>
            </w:r>
            <w:r w:rsidR="00D85627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201</w:t>
            </w:r>
            <w:r w:rsidR="00B55FCF" w:rsidRPr="00D57808">
              <w:rPr>
                <w:rFonts w:ascii="Bookman Old Style" w:hAnsi="Bookman Old Style" w:cs="Tahoma"/>
                <w:noProof/>
                <w:sz w:val="22"/>
                <w:szCs w:val="22"/>
              </w:rPr>
              <w:t>8</w:t>
            </w:r>
            <w:r w:rsidR="00087F14"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.</w:t>
            </w:r>
          </w:p>
        </w:tc>
      </w:tr>
    </w:tbl>
    <w:p w:rsidR="00BE59B3" w:rsidRPr="00D57808" w:rsidRDefault="00BE59B3" w:rsidP="00CA59DA">
      <w:pPr>
        <w:tabs>
          <w:tab w:val="left" w:pos="5940"/>
          <w:tab w:val="left" w:pos="6120"/>
        </w:tabs>
        <w:spacing w:before="480"/>
        <w:ind w:left="4321"/>
        <w:jc w:val="both"/>
        <w:rPr>
          <w:rFonts w:ascii="Bookman Old Style" w:hAnsi="Bookman Old Style" w:cs="Tahoma"/>
          <w:noProof/>
          <w:color w:val="FFFFFF"/>
          <w:sz w:val="22"/>
          <w:szCs w:val="22"/>
          <w:lang w:val="id-ID"/>
        </w:rPr>
      </w:pPr>
      <w:r w:rsidRPr="00D57808">
        <w:rPr>
          <w:rFonts w:ascii="Bookman Old Style" w:hAnsi="Bookman Old Style" w:cs="Tahoma"/>
          <w:noProof/>
          <w:sz w:val="22"/>
          <w:szCs w:val="22"/>
          <w:lang w:val="id-ID"/>
        </w:rPr>
        <w:t>Ditetapkan di</w:t>
      </w:r>
      <w:r w:rsidR="00CA59DA" w:rsidRPr="00D57808">
        <w:rPr>
          <w:rFonts w:ascii="Bookman Old Style" w:hAnsi="Bookman Old Style" w:cs="Tahoma"/>
          <w:noProof/>
          <w:sz w:val="22"/>
          <w:szCs w:val="22"/>
          <w:lang w:val="id-ID"/>
        </w:rPr>
        <w:tab/>
      </w:r>
      <w:r w:rsidRPr="00D57808">
        <w:rPr>
          <w:rFonts w:ascii="Bookman Old Style" w:hAnsi="Bookman Old Style" w:cs="Tahoma"/>
          <w:noProof/>
          <w:spacing w:val="10"/>
          <w:sz w:val="22"/>
          <w:szCs w:val="22"/>
          <w:lang w:val="id-ID"/>
        </w:rPr>
        <w:t>P</w:t>
      </w:r>
      <w:r w:rsidR="00A169C5" w:rsidRPr="00D57808">
        <w:rPr>
          <w:rFonts w:ascii="Bookman Old Style" w:hAnsi="Bookman Old Style" w:cs="Tahoma"/>
          <w:noProof/>
          <w:spacing w:val="10"/>
          <w:sz w:val="22"/>
          <w:szCs w:val="22"/>
          <w:lang w:val="id-ID"/>
        </w:rPr>
        <w:t>adang</w:t>
      </w:r>
    </w:p>
    <w:p w:rsidR="00D879DC" w:rsidRPr="00D57808" w:rsidRDefault="00172851" w:rsidP="006B3C24">
      <w:pPr>
        <w:tabs>
          <w:tab w:val="left" w:pos="5940"/>
          <w:tab w:val="left" w:pos="6300"/>
        </w:tabs>
        <w:spacing w:after="120"/>
        <w:ind w:left="4320"/>
        <w:rPr>
          <w:rFonts w:ascii="Bookman Old Style" w:hAnsi="Bookman Old Style" w:cs="Tahoma"/>
          <w:noProof/>
          <w:sz w:val="22"/>
          <w:szCs w:val="22"/>
        </w:rPr>
      </w:pPr>
      <w:r w:rsidRPr="00D57808">
        <w:rPr>
          <w:rFonts w:ascii="Bookman Old Style" w:hAnsi="Bookman Old Style" w:cs="Tahoma"/>
          <w:noProof/>
          <w:sz w:val="22"/>
          <w:szCs w:val="22"/>
        </w:rPr>
        <w:t>p</w:t>
      </w:r>
      <w:r w:rsidR="003E6198" w:rsidRPr="00D57808">
        <w:rPr>
          <w:rFonts w:ascii="Bookman Old Style" w:hAnsi="Bookman Old Style" w:cs="Tahoma"/>
          <w:noProof/>
          <w:sz w:val="22"/>
          <w:szCs w:val="22"/>
          <w:lang w:val="id-ID"/>
        </w:rPr>
        <w:t>ada tanggal</w:t>
      </w:r>
      <w:r w:rsidR="006B3C24" w:rsidRPr="00D57808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</w:t>
      </w:r>
      <w:r w:rsidR="00BE6A50">
        <w:rPr>
          <w:rFonts w:ascii="Bookman Old Style" w:hAnsi="Bookman Old Style" w:cs="Tahoma"/>
          <w:noProof/>
          <w:sz w:val="22"/>
          <w:szCs w:val="22"/>
        </w:rPr>
        <w:tab/>
      </w:r>
      <w:r w:rsidR="00E93FB7">
        <w:rPr>
          <w:rFonts w:ascii="Bookman Old Style" w:hAnsi="Bookman Old Style" w:cs="Tahoma"/>
          <w:noProof/>
          <w:sz w:val="22"/>
          <w:szCs w:val="22"/>
        </w:rPr>
        <w:t>15 Januari</w:t>
      </w:r>
      <w:bookmarkStart w:id="0" w:name="_GoBack"/>
      <w:bookmarkEnd w:id="0"/>
      <w:r w:rsidR="00BE6A50">
        <w:rPr>
          <w:rFonts w:ascii="Bookman Old Style" w:hAnsi="Bookman Old Style" w:cs="Tahoma"/>
          <w:noProof/>
          <w:sz w:val="22"/>
          <w:szCs w:val="22"/>
        </w:rPr>
        <w:t xml:space="preserve">     2018</w:t>
      </w:r>
      <w:r w:rsidR="00AA1F8B" w:rsidRPr="00D57808">
        <w:rPr>
          <w:rFonts w:ascii="Bookman Old Style" w:hAnsi="Bookman Old Style" w:cs="Tahoma"/>
          <w:noProof/>
          <w:sz w:val="22"/>
          <w:szCs w:val="22"/>
        </w:rPr>
        <w:t xml:space="preserve">    </w:t>
      </w:r>
    </w:p>
    <w:p w:rsidR="00BE59B3" w:rsidRPr="00D57808" w:rsidRDefault="00FB5A7A" w:rsidP="006B3C24">
      <w:pPr>
        <w:tabs>
          <w:tab w:val="left" w:pos="5940"/>
          <w:tab w:val="left" w:pos="6300"/>
        </w:tabs>
        <w:spacing w:after="120"/>
        <w:ind w:left="4320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57808">
        <w:rPr>
          <w:rFonts w:ascii="Bookman Old Style" w:hAnsi="Bookman Old Style" w:cs="Tahoma"/>
          <w:noProof/>
          <w:color w:val="FFFFFF"/>
          <w:sz w:val="22"/>
          <w:szCs w:val="22"/>
          <w:lang w:val="id-ID"/>
        </w:rPr>
        <w:tab/>
        <w:t>Maret</w:t>
      </w:r>
      <w:r w:rsidRPr="00D57808">
        <w:rPr>
          <w:rFonts w:ascii="Bookman Old Style" w:hAnsi="Bookman Old Style" w:cs="Tahoma"/>
          <w:noProof/>
          <w:color w:val="FFFFFF"/>
          <w:sz w:val="22"/>
          <w:szCs w:val="22"/>
          <w:lang w:val="id-ID"/>
        </w:rPr>
        <w:tab/>
      </w:r>
      <w:r w:rsidR="00BE59B3" w:rsidRPr="00D57808">
        <w:rPr>
          <w:rFonts w:ascii="Bookman Old Style" w:hAnsi="Bookman Old Style" w:cs="Tahoma"/>
          <w:noProof/>
          <w:color w:val="FFFFFF"/>
          <w:sz w:val="22"/>
          <w:szCs w:val="22"/>
          <w:lang w:val="id-ID"/>
        </w:rPr>
        <w:t xml:space="preserve"> </w:t>
      </w:r>
      <w:r w:rsidR="0058378C" w:rsidRPr="00D57808">
        <w:rPr>
          <w:rFonts w:ascii="Bookman Old Style" w:hAnsi="Bookman Old Style" w:cs="Tahoma"/>
          <w:noProof/>
          <w:color w:val="FFFFFF"/>
          <w:sz w:val="22"/>
          <w:szCs w:val="22"/>
          <w:lang w:val="id-ID"/>
        </w:rPr>
        <w:t>2009</w:t>
      </w:r>
    </w:p>
    <w:p w:rsidR="00BE59B3" w:rsidRPr="00D57808" w:rsidRDefault="00BE59B3" w:rsidP="007F0792">
      <w:pPr>
        <w:tabs>
          <w:tab w:val="left" w:pos="5580"/>
          <w:tab w:val="left" w:pos="5760"/>
        </w:tabs>
        <w:spacing w:after="120"/>
        <w:ind w:left="3686"/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D57808">
        <w:rPr>
          <w:rFonts w:ascii="Bookman Old Style" w:hAnsi="Bookman Old Style" w:cs="Tahoma"/>
          <w:noProof/>
          <w:sz w:val="22"/>
          <w:szCs w:val="22"/>
          <w:lang w:val="id-ID"/>
        </w:rPr>
        <w:t>GUBERNUR SUMATERA BARAT</w:t>
      </w:r>
      <w:r w:rsidR="00A45FE8" w:rsidRPr="00D57808">
        <w:rPr>
          <w:rFonts w:ascii="Bookman Old Style" w:hAnsi="Bookman Old Style" w:cs="Tahoma"/>
          <w:noProof/>
          <w:sz w:val="22"/>
          <w:szCs w:val="22"/>
        </w:rPr>
        <w:t>,</w:t>
      </w:r>
    </w:p>
    <w:p w:rsidR="00BE59B3" w:rsidRPr="00D57808" w:rsidRDefault="00BE59B3" w:rsidP="007F0792">
      <w:pPr>
        <w:tabs>
          <w:tab w:val="left" w:pos="5580"/>
          <w:tab w:val="left" w:pos="5760"/>
        </w:tabs>
        <w:spacing w:after="120"/>
        <w:ind w:left="3686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7F0792" w:rsidRPr="00D57808" w:rsidRDefault="007F0792" w:rsidP="007F0792">
      <w:pPr>
        <w:tabs>
          <w:tab w:val="left" w:pos="5580"/>
          <w:tab w:val="left" w:pos="5760"/>
        </w:tabs>
        <w:spacing w:after="120"/>
        <w:ind w:left="3686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D13911" w:rsidRPr="00D57808" w:rsidRDefault="00D879DC" w:rsidP="00087F14">
      <w:pPr>
        <w:ind w:left="3686"/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D57808">
        <w:rPr>
          <w:rFonts w:ascii="Bookman Old Style" w:hAnsi="Bookman Old Style" w:cs="Tahoma"/>
          <w:noProof/>
          <w:sz w:val="22"/>
          <w:szCs w:val="22"/>
        </w:rPr>
        <w:t>IRWAN PRAYITNO</w:t>
      </w:r>
    </w:p>
    <w:p w:rsidR="007F0792" w:rsidRPr="00D879DC" w:rsidRDefault="007F0792" w:rsidP="007F0792">
      <w:pPr>
        <w:ind w:left="3686"/>
        <w:jc w:val="center"/>
        <w:rPr>
          <w:rFonts w:ascii="Bookman Old Style" w:hAnsi="Bookman Old Style" w:cs="Tahoma"/>
          <w:b/>
          <w:noProof/>
          <w:sz w:val="22"/>
          <w:szCs w:val="22"/>
          <w:lang w:val="id-ID"/>
        </w:rPr>
      </w:pPr>
    </w:p>
    <w:p w:rsidR="007F0792" w:rsidRPr="00D879DC" w:rsidRDefault="007F0792" w:rsidP="007F0792">
      <w:pPr>
        <w:ind w:left="3686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6A144E" w:rsidRPr="00BE6A50" w:rsidRDefault="006A144E" w:rsidP="006A144E">
      <w:pPr>
        <w:rPr>
          <w:rFonts w:ascii="Bookman Old Style" w:hAnsi="Bookman Old Style" w:cs="Tahoma"/>
          <w:noProof/>
          <w:sz w:val="22"/>
          <w:szCs w:val="22"/>
        </w:rPr>
      </w:pPr>
      <w:r w:rsidRPr="00D879DC">
        <w:rPr>
          <w:rFonts w:ascii="Bookman Old Style" w:hAnsi="Bookman Old Style" w:cs="Tahoma"/>
          <w:noProof/>
          <w:sz w:val="22"/>
          <w:szCs w:val="22"/>
          <w:lang w:val="id-ID"/>
        </w:rPr>
        <w:t>Tem</w:t>
      </w:r>
      <w:r w:rsidR="004C6639">
        <w:rPr>
          <w:rFonts w:ascii="Bookman Old Style" w:hAnsi="Bookman Old Style" w:cs="Tahoma"/>
          <w:noProof/>
          <w:sz w:val="22"/>
          <w:szCs w:val="22"/>
          <w:lang w:val="id-ID"/>
        </w:rPr>
        <w:t>busan</w:t>
      </w:r>
      <w:r w:rsidR="00BE6A50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d</w:t>
      </w:r>
      <w:r w:rsidR="00C92EE4">
        <w:rPr>
          <w:rFonts w:ascii="Bookman Old Style" w:hAnsi="Bookman Old Style" w:cs="Tahoma"/>
          <w:noProof/>
          <w:sz w:val="22"/>
          <w:szCs w:val="22"/>
          <w:lang w:val="id-ID"/>
        </w:rPr>
        <w:t>isampaikan</w:t>
      </w:r>
      <w:r w:rsidRPr="00D879DC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kepada </w:t>
      </w:r>
      <w:r w:rsidR="00BE6A50">
        <w:rPr>
          <w:rFonts w:ascii="Bookman Old Style" w:hAnsi="Bookman Old Style" w:cs="Tahoma"/>
          <w:noProof/>
          <w:sz w:val="22"/>
          <w:szCs w:val="22"/>
        </w:rPr>
        <w:t>Yth:</w:t>
      </w:r>
    </w:p>
    <w:p w:rsidR="006A144E" w:rsidRPr="00D879DC" w:rsidRDefault="006A144E" w:rsidP="006A144E">
      <w:pPr>
        <w:numPr>
          <w:ilvl w:val="0"/>
          <w:numId w:val="8"/>
        </w:numPr>
        <w:ind w:left="0" w:firstLine="0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879DC">
        <w:rPr>
          <w:rFonts w:ascii="Bookman Old Style" w:hAnsi="Bookman Old Style" w:cs="Tahoma"/>
          <w:noProof/>
          <w:sz w:val="22"/>
          <w:szCs w:val="22"/>
          <w:lang w:val="id-ID"/>
        </w:rPr>
        <w:t xml:space="preserve">Menteri Dalam Negeri  Cq. Irjen </w:t>
      </w:r>
      <w:r w:rsidR="00497843" w:rsidRPr="00D879DC">
        <w:rPr>
          <w:rFonts w:ascii="Bookman Old Style" w:hAnsi="Bookman Old Style" w:cs="Tahoma"/>
          <w:noProof/>
          <w:sz w:val="22"/>
          <w:szCs w:val="22"/>
          <w:lang w:val="id-ID"/>
        </w:rPr>
        <w:t>Kemendagri</w:t>
      </w:r>
      <w:r w:rsidRPr="00D879DC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di Jakarta</w:t>
      </w:r>
    </w:p>
    <w:p w:rsidR="004A0D9E" w:rsidRPr="004A0D9E" w:rsidRDefault="006A144E" w:rsidP="006A144E">
      <w:pPr>
        <w:numPr>
          <w:ilvl w:val="0"/>
          <w:numId w:val="8"/>
        </w:numPr>
        <w:ind w:left="0" w:firstLine="0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879DC">
        <w:rPr>
          <w:rFonts w:ascii="Bookman Old Style" w:hAnsi="Bookman Old Style" w:cs="Tahoma"/>
          <w:noProof/>
          <w:sz w:val="22"/>
          <w:szCs w:val="22"/>
          <w:lang w:val="id-ID"/>
        </w:rPr>
        <w:t>Kepala</w:t>
      </w:r>
      <w:r w:rsidR="00497843" w:rsidRPr="00D879DC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Perwakilan</w:t>
      </w:r>
      <w:r w:rsidRPr="00D879DC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Badan Pemeriksa Keuangan </w:t>
      </w:r>
      <w:r w:rsidR="003E3C9E" w:rsidRPr="00D879DC">
        <w:rPr>
          <w:rFonts w:ascii="Bookman Old Style" w:hAnsi="Bookman Old Style" w:cs="Tahoma"/>
          <w:noProof/>
          <w:sz w:val="22"/>
          <w:szCs w:val="22"/>
        </w:rPr>
        <w:t xml:space="preserve">RI </w:t>
      </w:r>
      <w:r w:rsidR="00497843" w:rsidRPr="00D879DC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Provinsi Sumatera Barat </w:t>
      </w:r>
    </w:p>
    <w:p w:rsidR="006A144E" w:rsidRPr="00D879DC" w:rsidRDefault="00D57808" w:rsidP="00D57808">
      <w:pPr>
        <w:tabs>
          <w:tab w:val="left" w:pos="284"/>
        </w:tabs>
        <w:rPr>
          <w:rFonts w:ascii="Bookman Old Style" w:hAnsi="Bookman Old Style" w:cs="Tahoma"/>
          <w:noProof/>
          <w:sz w:val="22"/>
          <w:szCs w:val="22"/>
          <w:lang w:val="id-ID"/>
        </w:rPr>
      </w:pPr>
      <w:r>
        <w:rPr>
          <w:rFonts w:ascii="Bookman Old Style" w:hAnsi="Bookman Old Style" w:cs="Tahoma"/>
          <w:noProof/>
          <w:sz w:val="22"/>
          <w:szCs w:val="22"/>
        </w:rPr>
        <w:t xml:space="preserve">     </w:t>
      </w:r>
      <w:r w:rsidR="00497843" w:rsidRPr="00D879DC">
        <w:rPr>
          <w:rFonts w:ascii="Bookman Old Style" w:hAnsi="Bookman Old Style" w:cs="Tahoma"/>
          <w:noProof/>
          <w:sz w:val="22"/>
          <w:szCs w:val="22"/>
          <w:lang w:val="id-ID"/>
        </w:rPr>
        <w:t>di Padang</w:t>
      </w:r>
    </w:p>
    <w:p w:rsidR="006A144E" w:rsidRPr="00D879DC" w:rsidRDefault="006A144E" w:rsidP="006A144E">
      <w:pPr>
        <w:numPr>
          <w:ilvl w:val="0"/>
          <w:numId w:val="8"/>
        </w:numPr>
        <w:ind w:left="0" w:firstLine="0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879DC">
        <w:rPr>
          <w:rFonts w:ascii="Bookman Old Style" w:hAnsi="Bookman Old Style" w:cs="Tahoma"/>
          <w:noProof/>
          <w:sz w:val="22"/>
          <w:szCs w:val="22"/>
          <w:lang w:val="id-ID"/>
        </w:rPr>
        <w:t>Kepala Dinas/Badan/Kantor/unit kerja Provinsi Sumatera Barat</w:t>
      </w:r>
    </w:p>
    <w:p w:rsidR="006A144E" w:rsidRPr="00D879DC" w:rsidRDefault="006A144E" w:rsidP="00264CB7">
      <w:pPr>
        <w:numPr>
          <w:ilvl w:val="0"/>
          <w:numId w:val="8"/>
        </w:numPr>
        <w:ind w:left="0" w:firstLine="0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879DC">
        <w:rPr>
          <w:rFonts w:ascii="Bookman Old Style" w:hAnsi="Bookman Old Style" w:cs="Tahoma"/>
          <w:noProof/>
          <w:sz w:val="22"/>
          <w:szCs w:val="22"/>
          <w:lang w:val="id-ID"/>
        </w:rPr>
        <w:t>Bupati/Walikota se Sumatera Barat</w:t>
      </w:r>
    </w:p>
    <w:sectPr w:rsidR="006A144E" w:rsidRPr="00D879DC" w:rsidSect="00E27D8B">
      <w:pgSz w:w="12240" w:h="20160" w:code="5"/>
      <w:pgMar w:top="986" w:right="1418" w:bottom="2722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9EF" w:rsidRDefault="00AF69EF" w:rsidP="0028404B">
      <w:r>
        <w:separator/>
      </w:r>
    </w:p>
  </w:endnote>
  <w:endnote w:type="continuationSeparator" w:id="0">
    <w:p w:rsidR="00AF69EF" w:rsidRDefault="00AF69EF" w:rsidP="0028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9EF" w:rsidRDefault="00AF69EF" w:rsidP="0028404B">
      <w:r>
        <w:separator/>
      </w:r>
    </w:p>
  </w:footnote>
  <w:footnote w:type="continuationSeparator" w:id="0">
    <w:p w:rsidR="00AF69EF" w:rsidRDefault="00AF69EF" w:rsidP="00284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55D1C"/>
    <w:multiLevelType w:val="multilevel"/>
    <w:tmpl w:val="9A9A6B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31242"/>
    <w:multiLevelType w:val="hybridMultilevel"/>
    <w:tmpl w:val="97FE6430"/>
    <w:lvl w:ilvl="0" w:tplc="E0E8D2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Bookman Old Style" w:hAnsi="Bookman Old Style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26983"/>
    <w:multiLevelType w:val="multilevel"/>
    <w:tmpl w:val="BA02833A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  <w:b w:val="0"/>
        <w:i w:val="0"/>
        <w:sz w:val="24"/>
        <w:szCs w:val="24"/>
      </w:rPr>
    </w:lvl>
    <w:lvl w:ilvl="3">
      <w:start w:val="1"/>
      <w:numFmt w:val="decimal"/>
      <w:lvlText w:val="%4)."/>
      <w:lvlJc w:val="left"/>
      <w:pPr>
        <w:tabs>
          <w:tab w:val="num" w:pos="2268"/>
        </w:tabs>
        <w:ind w:left="2268" w:hanging="567"/>
      </w:pPr>
      <w:rPr>
        <w:rFonts w:ascii="Tahoma" w:hAnsi="Tahoma"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4101150"/>
    <w:multiLevelType w:val="hybridMultilevel"/>
    <w:tmpl w:val="D1DC63DA"/>
    <w:lvl w:ilvl="0" w:tplc="4FB8A8E6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6A3ED5"/>
    <w:multiLevelType w:val="multilevel"/>
    <w:tmpl w:val="199CD814"/>
    <w:lvl w:ilvl="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E4156"/>
    <w:multiLevelType w:val="multilevel"/>
    <w:tmpl w:val="BAA4ABE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8513229"/>
    <w:multiLevelType w:val="multilevel"/>
    <w:tmpl w:val="8736A0FA"/>
    <w:lvl w:ilvl="0">
      <w:start w:val="1"/>
      <w:numFmt w:val="upp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CE965DB"/>
    <w:multiLevelType w:val="hybridMultilevel"/>
    <w:tmpl w:val="EF88BD0E"/>
    <w:lvl w:ilvl="0" w:tplc="6150BAA4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  <w:rPr>
        <w:rFonts w:ascii="Tahoma" w:hAnsi="Tahoma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3E10F8"/>
    <w:multiLevelType w:val="multilevel"/>
    <w:tmpl w:val="F9A84C94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CA7E0F"/>
    <w:multiLevelType w:val="multilevel"/>
    <w:tmpl w:val="5228499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116213E5"/>
    <w:multiLevelType w:val="multilevel"/>
    <w:tmpl w:val="D1DC63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766976"/>
    <w:multiLevelType w:val="hybridMultilevel"/>
    <w:tmpl w:val="204C7384"/>
    <w:lvl w:ilvl="0" w:tplc="C0C289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5735F4"/>
    <w:multiLevelType w:val="hybridMultilevel"/>
    <w:tmpl w:val="237CB45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0031D6"/>
    <w:multiLevelType w:val="hybridMultilevel"/>
    <w:tmpl w:val="1DC2EE78"/>
    <w:lvl w:ilvl="0" w:tplc="0AC8DE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3836F6"/>
    <w:multiLevelType w:val="multilevel"/>
    <w:tmpl w:val="199CD814"/>
    <w:lvl w:ilvl="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8B23E7"/>
    <w:multiLevelType w:val="multilevel"/>
    <w:tmpl w:val="1DC2EE7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9A1DBE"/>
    <w:multiLevelType w:val="hybridMultilevel"/>
    <w:tmpl w:val="7AB4CF80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2BA10D51"/>
    <w:multiLevelType w:val="hybridMultilevel"/>
    <w:tmpl w:val="0CC41FA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2DCC35CF"/>
    <w:multiLevelType w:val="multilevel"/>
    <w:tmpl w:val="BA02833A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  <w:b w:val="0"/>
        <w:i w:val="0"/>
        <w:sz w:val="24"/>
        <w:szCs w:val="24"/>
      </w:rPr>
    </w:lvl>
    <w:lvl w:ilvl="3">
      <w:start w:val="1"/>
      <w:numFmt w:val="decimal"/>
      <w:lvlText w:val="%4)."/>
      <w:lvlJc w:val="left"/>
      <w:pPr>
        <w:tabs>
          <w:tab w:val="num" w:pos="2268"/>
        </w:tabs>
        <w:ind w:left="2268" w:hanging="567"/>
      </w:pPr>
      <w:rPr>
        <w:rFonts w:ascii="Tahoma" w:hAnsi="Tahoma"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DD92BE6"/>
    <w:multiLevelType w:val="hybridMultilevel"/>
    <w:tmpl w:val="E91EA700"/>
    <w:lvl w:ilvl="0" w:tplc="C0C289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4E4C44"/>
    <w:multiLevelType w:val="hybridMultilevel"/>
    <w:tmpl w:val="30FA4B10"/>
    <w:lvl w:ilvl="0" w:tplc="6150BAA4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  <w:rPr>
        <w:rFonts w:ascii="Tahoma" w:hAnsi="Tahoma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6853F7"/>
    <w:multiLevelType w:val="hybridMultilevel"/>
    <w:tmpl w:val="F9A84C94"/>
    <w:lvl w:ilvl="0" w:tplc="6150BAA4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  <w:rPr>
        <w:rFonts w:ascii="Tahoma" w:hAnsi="Tahoma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C7792B"/>
    <w:multiLevelType w:val="multilevel"/>
    <w:tmpl w:val="53AC482C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ED60E0"/>
    <w:multiLevelType w:val="multilevel"/>
    <w:tmpl w:val="4D12F930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E84718"/>
    <w:multiLevelType w:val="multilevel"/>
    <w:tmpl w:val="D1DC63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7C2D1B"/>
    <w:multiLevelType w:val="hybridMultilevel"/>
    <w:tmpl w:val="9A9A6B7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EF5D21"/>
    <w:multiLevelType w:val="multilevel"/>
    <w:tmpl w:val="860CDFF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122D32"/>
    <w:multiLevelType w:val="hybridMultilevel"/>
    <w:tmpl w:val="F524E8A6"/>
    <w:lvl w:ilvl="0" w:tplc="330CDBB0">
      <w:start w:val="1"/>
      <w:numFmt w:val="lowerLetter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8CFED0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6326F4"/>
    <w:multiLevelType w:val="hybridMultilevel"/>
    <w:tmpl w:val="D8863752"/>
    <w:lvl w:ilvl="0" w:tplc="05DABD1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C289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B544A1B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930BFC2">
      <w:start w:val="1"/>
      <w:numFmt w:val="decimal"/>
      <w:lvlText w:val="%4)"/>
      <w:lvlJc w:val="left"/>
      <w:pPr>
        <w:tabs>
          <w:tab w:val="num" w:pos="2970"/>
        </w:tabs>
        <w:ind w:left="2970" w:hanging="450"/>
      </w:pPr>
      <w:rPr>
        <w:rFonts w:hint="default"/>
      </w:rPr>
    </w:lvl>
    <w:lvl w:ilvl="4" w:tplc="0409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3D4310"/>
    <w:multiLevelType w:val="hybridMultilevel"/>
    <w:tmpl w:val="95B27BE6"/>
    <w:lvl w:ilvl="0" w:tplc="F320C030">
      <w:start w:val="2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0">
    <w:nsid w:val="5C753CE8"/>
    <w:multiLevelType w:val="multilevel"/>
    <w:tmpl w:val="BA02833A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  <w:b w:val="0"/>
        <w:i w:val="0"/>
        <w:sz w:val="24"/>
        <w:szCs w:val="24"/>
      </w:rPr>
    </w:lvl>
    <w:lvl w:ilvl="3">
      <w:start w:val="1"/>
      <w:numFmt w:val="decimal"/>
      <w:lvlText w:val="%4)."/>
      <w:lvlJc w:val="left"/>
      <w:pPr>
        <w:tabs>
          <w:tab w:val="num" w:pos="2268"/>
        </w:tabs>
        <w:ind w:left="2268" w:hanging="567"/>
      </w:pPr>
      <w:rPr>
        <w:rFonts w:ascii="Tahoma" w:hAnsi="Tahoma"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5F272663"/>
    <w:multiLevelType w:val="multilevel"/>
    <w:tmpl w:val="73B081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  <w:b w:val="0"/>
        <w:i w:val="0"/>
        <w:sz w:val="24"/>
        <w:szCs w:val="24"/>
      </w:rPr>
    </w:lvl>
    <w:lvl w:ilvl="3">
      <w:start w:val="1"/>
      <w:numFmt w:val="decimal"/>
      <w:lvlText w:val="%4)."/>
      <w:lvlJc w:val="left"/>
      <w:pPr>
        <w:tabs>
          <w:tab w:val="num" w:pos="2268"/>
        </w:tabs>
        <w:ind w:left="2268" w:hanging="567"/>
      </w:pPr>
      <w:rPr>
        <w:rFonts w:ascii="Tahoma" w:hAnsi="Tahoma" w:hint="default"/>
        <w:b w:val="0"/>
        <w:i w:val="0"/>
        <w:sz w:val="24"/>
        <w:szCs w:val="24"/>
      </w:rPr>
    </w:lvl>
    <w:lvl w:ilvl="4">
      <w:start w:val="1"/>
      <w:numFmt w:val="lowerLetter"/>
      <w:lvlText w:val="%5)."/>
      <w:lvlJc w:val="left"/>
      <w:pPr>
        <w:tabs>
          <w:tab w:val="num" w:pos="2835"/>
        </w:tabs>
        <w:ind w:left="2835" w:hanging="567"/>
      </w:pPr>
      <w:rPr>
        <w:rFonts w:ascii="Tahoma" w:hAnsi="Tahoma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646116CE"/>
    <w:multiLevelType w:val="singleLevel"/>
    <w:tmpl w:val="2B34F09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3">
    <w:nsid w:val="67AA412D"/>
    <w:multiLevelType w:val="multilevel"/>
    <w:tmpl w:val="BA02833A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  <w:b w:val="0"/>
        <w:i w:val="0"/>
        <w:sz w:val="24"/>
        <w:szCs w:val="24"/>
      </w:rPr>
    </w:lvl>
    <w:lvl w:ilvl="3">
      <w:start w:val="1"/>
      <w:numFmt w:val="decimal"/>
      <w:lvlText w:val="%4)."/>
      <w:lvlJc w:val="left"/>
      <w:pPr>
        <w:tabs>
          <w:tab w:val="num" w:pos="2268"/>
        </w:tabs>
        <w:ind w:left="2268" w:hanging="567"/>
      </w:pPr>
      <w:rPr>
        <w:rFonts w:ascii="Tahoma" w:hAnsi="Tahoma"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BDD5BF7"/>
    <w:multiLevelType w:val="hybridMultilevel"/>
    <w:tmpl w:val="D01429F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632BE5"/>
    <w:multiLevelType w:val="hybridMultilevel"/>
    <w:tmpl w:val="8CD2BE30"/>
    <w:lvl w:ilvl="0" w:tplc="F2BA7DB2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ascii="Bookman Old Style" w:hAnsi="Bookman Old Style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B65666"/>
    <w:multiLevelType w:val="multilevel"/>
    <w:tmpl w:val="BAA4ABE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7669719F"/>
    <w:multiLevelType w:val="hybridMultilevel"/>
    <w:tmpl w:val="6A3C0B5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933260"/>
    <w:multiLevelType w:val="multilevel"/>
    <w:tmpl w:val="53AC482C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7F5111F4"/>
    <w:multiLevelType w:val="multilevel"/>
    <w:tmpl w:val="5CC08496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C90E7D"/>
    <w:multiLevelType w:val="multilevel"/>
    <w:tmpl w:val="BA02833A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  <w:b w:val="0"/>
        <w:i w:val="0"/>
        <w:sz w:val="24"/>
        <w:szCs w:val="24"/>
      </w:rPr>
    </w:lvl>
    <w:lvl w:ilvl="3">
      <w:start w:val="1"/>
      <w:numFmt w:val="decimal"/>
      <w:lvlText w:val="%4)."/>
      <w:lvlJc w:val="left"/>
      <w:pPr>
        <w:tabs>
          <w:tab w:val="num" w:pos="2268"/>
        </w:tabs>
        <w:ind w:left="2268" w:hanging="567"/>
      </w:pPr>
      <w:rPr>
        <w:rFonts w:ascii="Tahoma" w:hAnsi="Tahoma"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7"/>
  </w:num>
  <w:num w:numId="2">
    <w:abstractNumId w:val="34"/>
  </w:num>
  <w:num w:numId="3">
    <w:abstractNumId w:val="7"/>
  </w:num>
  <w:num w:numId="4">
    <w:abstractNumId w:val="26"/>
  </w:num>
  <w:num w:numId="5">
    <w:abstractNumId w:val="20"/>
  </w:num>
  <w:num w:numId="6">
    <w:abstractNumId w:val="29"/>
  </w:num>
  <w:num w:numId="7">
    <w:abstractNumId w:val="16"/>
  </w:num>
  <w:num w:numId="8">
    <w:abstractNumId w:val="32"/>
  </w:num>
  <w:num w:numId="9">
    <w:abstractNumId w:val="35"/>
  </w:num>
  <w:num w:numId="10">
    <w:abstractNumId w:val="13"/>
  </w:num>
  <w:num w:numId="11">
    <w:abstractNumId w:val="4"/>
  </w:num>
  <w:num w:numId="12">
    <w:abstractNumId w:val="14"/>
  </w:num>
  <w:num w:numId="13">
    <w:abstractNumId w:val="15"/>
  </w:num>
  <w:num w:numId="14">
    <w:abstractNumId w:val="1"/>
  </w:num>
  <w:num w:numId="15">
    <w:abstractNumId w:val="27"/>
  </w:num>
  <w:num w:numId="16">
    <w:abstractNumId w:val="28"/>
  </w:num>
  <w:num w:numId="17">
    <w:abstractNumId w:val="11"/>
  </w:num>
  <w:num w:numId="18">
    <w:abstractNumId w:val="25"/>
  </w:num>
  <w:num w:numId="19">
    <w:abstractNumId w:val="19"/>
  </w:num>
  <w:num w:numId="20">
    <w:abstractNumId w:val="17"/>
  </w:num>
  <w:num w:numId="21">
    <w:abstractNumId w:val="3"/>
  </w:num>
  <w:num w:numId="22">
    <w:abstractNumId w:val="12"/>
  </w:num>
  <w:num w:numId="23">
    <w:abstractNumId w:val="24"/>
  </w:num>
  <w:num w:numId="24">
    <w:abstractNumId w:val="21"/>
  </w:num>
  <w:num w:numId="25">
    <w:abstractNumId w:val="8"/>
  </w:num>
  <w:num w:numId="26">
    <w:abstractNumId w:val="22"/>
  </w:num>
  <w:num w:numId="27">
    <w:abstractNumId w:val="23"/>
  </w:num>
  <w:num w:numId="28">
    <w:abstractNumId w:val="39"/>
  </w:num>
  <w:num w:numId="29">
    <w:abstractNumId w:val="6"/>
  </w:num>
  <w:num w:numId="30">
    <w:abstractNumId w:val="38"/>
  </w:num>
  <w:num w:numId="31">
    <w:abstractNumId w:val="30"/>
  </w:num>
  <w:num w:numId="32">
    <w:abstractNumId w:val="9"/>
  </w:num>
  <w:num w:numId="33">
    <w:abstractNumId w:val="10"/>
  </w:num>
  <w:num w:numId="34">
    <w:abstractNumId w:val="31"/>
  </w:num>
  <w:num w:numId="35">
    <w:abstractNumId w:val="0"/>
  </w:num>
  <w:num w:numId="36">
    <w:abstractNumId w:val="36"/>
  </w:num>
  <w:num w:numId="37">
    <w:abstractNumId w:val="5"/>
  </w:num>
  <w:num w:numId="38">
    <w:abstractNumId w:val="33"/>
  </w:num>
  <w:num w:numId="39">
    <w:abstractNumId w:val="40"/>
  </w:num>
  <w:num w:numId="40">
    <w:abstractNumId w:val="18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12F"/>
    <w:rsid w:val="00027234"/>
    <w:rsid w:val="00030D46"/>
    <w:rsid w:val="00035BFF"/>
    <w:rsid w:val="000370FD"/>
    <w:rsid w:val="00046CC8"/>
    <w:rsid w:val="00053F33"/>
    <w:rsid w:val="00065844"/>
    <w:rsid w:val="00076A4C"/>
    <w:rsid w:val="0008417C"/>
    <w:rsid w:val="00087F14"/>
    <w:rsid w:val="000A20F7"/>
    <w:rsid w:val="000A7093"/>
    <w:rsid w:val="000B5D11"/>
    <w:rsid w:val="000B6A9F"/>
    <w:rsid w:val="000C069E"/>
    <w:rsid w:val="000E14B0"/>
    <w:rsid w:val="000E4091"/>
    <w:rsid w:val="000E693B"/>
    <w:rsid w:val="000E7DBF"/>
    <w:rsid w:val="000F5E75"/>
    <w:rsid w:val="000F7874"/>
    <w:rsid w:val="0010452E"/>
    <w:rsid w:val="001047A9"/>
    <w:rsid w:val="00114BAC"/>
    <w:rsid w:val="00117A59"/>
    <w:rsid w:val="00122B07"/>
    <w:rsid w:val="00133D2B"/>
    <w:rsid w:val="0013720F"/>
    <w:rsid w:val="00151885"/>
    <w:rsid w:val="00160E89"/>
    <w:rsid w:val="001637D3"/>
    <w:rsid w:val="00172851"/>
    <w:rsid w:val="0017424B"/>
    <w:rsid w:val="0018212F"/>
    <w:rsid w:val="001918FE"/>
    <w:rsid w:val="001D4404"/>
    <w:rsid w:val="001D54AC"/>
    <w:rsid w:val="001D78E3"/>
    <w:rsid w:val="00203486"/>
    <w:rsid w:val="00205276"/>
    <w:rsid w:val="00216788"/>
    <w:rsid w:val="00232C1A"/>
    <w:rsid w:val="00241978"/>
    <w:rsid w:val="0024314E"/>
    <w:rsid w:val="002479D8"/>
    <w:rsid w:val="00264CB7"/>
    <w:rsid w:val="002732C6"/>
    <w:rsid w:val="00276633"/>
    <w:rsid w:val="00281AC2"/>
    <w:rsid w:val="0028404B"/>
    <w:rsid w:val="0028560A"/>
    <w:rsid w:val="00293801"/>
    <w:rsid w:val="00293CF1"/>
    <w:rsid w:val="002B34C1"/>
    <w:rsid w:val="002B368D"/>
    <w:rsid w:val="002D5FD1"/>
    <w:rsid w:val="002E3DA5"/>
    <w:rsid w:val="00320ED2"/>
    <w:rsid w:val="00322D0E"/>
    <w:rsid w:val="00327D31"/>
    <w:rsid w:val="003320A3"/>
    <w:rsid w:val="00351916"/>
    <w:rsid w:val="003572AA"/>
    <w:rsid w:val="003618CB"/>
    <w:rsid w:val="00362083"/>
    <w:rsid w:val="00377014"/>
    <w:rsid w:val="00383766"/>
    <w:rsid w:val="003C25C7"/>
    <w:rsid w:val="003D477D"/>
    <w:rsid w:val="003E28AA"/>
    <w:rsid w:val="003E3C9E"/>
    <w:rsid w:val="003E6198"/>
    <w:rsid w:val="00400804"/>
    <w:rsid w:val="00405A22"/>
    <w:rsid w:val="004067C3"/>
    <w:rsid w:val="004121CF"/>
    <w:rsid w:val="00465425"/>
    <w:rsid w:val="0046583B"/>
    <w:rsid w:val="0046717E"/>
    <w:rsid w:val="00471594"/>
    <w:rsid w:val="00497843"/>
    <w:rsid w:val="004A0D9E"/>
    <w:rsid w:val="004A4D1D"/>
    <w:rsid w:val="004B5C82"/>
    <w:rsid w:val="004C1357"/>
    <w:rsid w:val="004C2331"/>
    <w:rsid w:val="004C5F80"/>
    <w:rsid w:val="004C6639"/>
    <w:rsid w:val="004F0DD6"/>
    <w:rsid w:val="004F524F"/>
    <w:rsid w:val="0052715F"/>
    <w:rsid w:val="00536A34"/>
    <w:rsid w:val="0055717D"/>
    <w:rsid w:val="00570FBE"/>
    <w:rsid w:val="005821ED"/>
    <w:rsid w:val="0058378C"/>
    <w:rsid w:val="00584738"/>
    <w:rsid w:val="00585EB6"/>
    <w:rsid w:val="00587A9B"/>
    <w:rsid w:val="00592F3B"/>
    <w:rsid w:val="005A3E08"/>
    <w:rsid w:val="005B1486"/>
    <w:rsid w:val="005B24B5"/>
    <w:rsid w:val="005B2797"/>
    <w:rsid w:val="005C62B4"/>
    <w:rsid w:val="005D39E8"/>
    <w:rsid w:val="005D51B0"/>
    <w:rsid w:val="005D7BAC"/>
    <w:rsid w:val="005E071F"/>
    <w:rsid w:val="005F07AC"/>
    <w:rsid w:val="00606815"/>
    <w:rsid w:val="006275AB"/>
    <w:rsid w:val="00650019"/>
    <w:rsid w:val="006553E7"/>
    <w:rsid w:val="0066069B"/>
    <w:rsid w:val="006669BE"/>
    <w:rsid w:val="006721F2"/>
    <w:rsid w:val="00677BB3"/>
    <w:rsid w:val="00681BE6"/>
    <w:rsid w:val="006A144E"/>
    <w:rsid w:val="006B3C24"/>
    <w:rsid w:val="006C7F62"/>
    <w:rsid w:val="006E0F96"/>
    <w:rsid w:val="006E41C7"/>
    <w:rsid w:val="006E5D00"/>
    <w:rsid w:val="006F7DB3"/>
    <w:rsid w:val="00704308"/>
    <w:rsid w:val="00727027"/>
    <w:rsid w:val="00730F44"/>
    <w:rsid w:val="00734087"/>
    <w:rsid w:val="00742C95"/>
    <w:rsid w:val="00751DCC"/>
    <w:rsid w:val="00752E99"/>
    <w:rsid w:val="00764266"/>
    <w:rsid w:val="00776E74"/>
    <w:rsid w:val="007808BC"/>
    <w:rsid w:val="00785581"/>
    <w:rsid w:val="007902B4"/>
    <w:rsid w:val="007A1F29"/>
    <w:rsid w:val="007B5619"/>
    <w:rsid w:val="007C47C5"/>
    <w:rsid w:val="007C6B4B"/>
    <w:rsid w:val="007D71F9"/>
    <w:rsid w:val="007F0792"/>
    <w:rsid w:val="0080486C"/>
    <w:rsid w:val="008204B4"/>
    <w:rsid w:val="008270C8"/>
    <w:rsid w:val="00833B6B"/>
    <w:rsid w:val="0084469B"/>
    <w:rsid w:val="008466E7"/>
    <w:rsid w:val="008516E3"/>
    <w:rsid w:val="00854F5A"/>
    <w:rsid w:val="0086137B"/>
    <w:rsid w:val="00870ADC"/>
    <w:rsid w:val="00872EB0"/>
    <w:rsid w:val="00876FCC"/>
    <w:rsid w:val="0089758B"/>
    <w:rsid w:val="008B0EA7"/>
    <w:rsid w:val="008B7B74"/>
    <w:rsid w:val="008D13CF"/>
    <w:rsid w:val="008F5764"/>
    <w:rsid w:val="00900E8E"/>
    <w:rsid w:val="00901FF6"/>
    <w:rsid w:val="009300EC"/>
    <w:rsid w:val="00943C82"/>
    <w:rsid w:val="00977A07"/>
    <w:rsid w:val="009B1543"/>
    <w:rsid w:val="009B3AD9"/>
    <w:rsid w:val="009B3F19"/>
    <w:rsid w:val="009B4303"/>
    <w:rsid w:val="009C4B72"/>
    <w:rsid w:val="009F2900"/>
    <w:rsid w:val="00A1476E"/>
    <w:rsid w:val="00A169C5"/>
    <w:rsid w:val="00A26049"/>
    <w:rsid w:val="00A26636"/>
    <w:rsid w:val="00A43D49"/>
    <w:rsid w:val="00A45FE8"/>
    <w:rsid w:val="00A47513"/>
    <w:rsid w:val="00A5180C"/>
    <w:rsid w:val="00A551FA"/>
    <w:rsid w:val="00A61A81"/>
    <w:rsid w:val="00A623B2"/>
    <w:rsid w:val="00A65829"/>
    <w:rsid w:val="00A74588"/>
    <w:rsid w:val="00A8140F"/>
    <w:rsid w:val="00A82302"/>
    <w:rsid w:val="00A85ED3"/>
    <w:rsid w:val="00A87B21"/>
    <w:rsid w:val="00A9142A"/>
    <w:rsid w:val="00AA1F8B"/>
    <w:rsid w:val="00AB2C00"/>
    <w:rsid w:val="00AC4EEB"/>
    <w:rsid w:val="00AC6AF6"/>
    <w:rsid w:val="00AD4AED"/>
    <w:rsid w:val="00AD6D03"/>
    <w:rsid w:val="00AF69EF"/>
    <w:rsid w:val="00B15C3B"/>
    <w:rsid w:val="00B16194"/>
    <w:rsid w:val="00B17D9C"/>
    <w:rsid w:val="00B30FC8"/>
    <w:rsid w:val="00B521D3"/>
    <w:rsid w:val="00B55FCF"/>
    <w:rsid w:val="00B7239F"/>
    <w:rsid w:val="00B72EEC"/>
    <w:rsid w:val="00B8704E"/>
    <w:rsid w:val="00B96DDB"/>
    <w:rsid w:val="00BA32B7"/>
    <w:rsid w:val="00BE59B3"/>
    <w:rsid w:val="00BE6A50"/>
    <w:rsid w:val="00C00A18"/>
    <w:rsid w:val="00C1021A"/>
    <w:rsid w:val="00C2232B"/>
    <w:rsid w:val="00C36343"/>
    <w:rsid w:val="00C457AE"/>
    <w:rsid w:val="00C46F1A"/>
    <w:rsid w:val="00C618B8"/>
    <w:rsid w:val="00C63F98"/>
    <w:rsid w:val="00C660F3"/>
    <w:rsid w:val="00C66681"/>
    <w:rsid w:val="00C73004"/>
    <w:rsid w:val="00C74C32"/>
    <w:rsid w:val="00C8010A"/>
    <w:rsid w:val="00C83197"/>
    <w:rsid w:val="00C92EE4"/>
    <w:rsid w:val="00C94A60"/>
    <w:rsid w:val="00CA59DA"/>
    <w:rsid w:val="00CB2186"/>
    <w:rsid w:val="00CB5A88"/>
    <w:rsid w:val="00CD06E1"/>
    <w:rsid w:val="00CD1299"/>
    <w:rsid w:val="00CD3E40"/>
    <w:rsid w:val="00CD6663"/>
    <w:rsid w:val="00CE116A"/>
    <w:rsid w:val="00CE6903"/>
    <w:rsid w:val="00CF204E"/>
    <w:rsid w:val="00D05D26"/>
    <w:rsid w:val="00D13911"/>
    <w:rsid w:val="00D17A22"/>
    <w:rsid w:val="00D35BEC"/>
    <w:rsid w:val="00D408F7"/>
    <w:rsid w:val="00D42417"/>
    <w:rsid w:val="00D43D95"/>
    <w:rsid w:val="00D522F6"/>
    <w:rsid w:val="00D57808"/>
    <w:rsid w:val="00D6104C"/>
    <w:rsid w:val="00D66E73"/>
    <w:rsid w:val="00D70B79"/>
    <w:rsid w:val="00D80484"/>
    <w:rsid w:val="00D85627"/>
    <w:rsid w:val="00D879DC"/>
    <w:rsid w:val="00D94FC6"/>
    <w:rsid w:val="00D95BB6"/>
    <w:rsid w:val="00DB4A2D"/>
    <w:rsid w:val="00DB657C"/>
    <w:rsid w:val="00DC4509"/>
    <w:rsid w:val="00DC626E"/>
    <w:rsid w:val="00DD13C9"/>
    <w:rsid w:val="00DF7E23"/>
    <w:rsid w:val="00E13BD6"/>
    <w:rsid w:val="00E176A1"/>
    <w:rsid w:val="00E269A5"/>
    <w:rsid w:val="00E27D8B"/>
    <w:rsid w:val="00E3734A"/>
    <w:rsid w:val="00E42702"/>
    <w:rsid w:val="00E5721A"/>
    <w:rsid w:val="00E83E15"/>
    <w:rsid w:val="00E903D8"/>
    <w:rsid w:val="00E90E79"/>
    <w:rsid w:val="00E93FB7"/>
    <w:rsid w:val="00EE128D"/>
    <w:rsid w:val="00EF0B15"/>
    <w:rsid w:val="00F04492"/>
    <w:rsid w:val="00F16059"/>
    <w:rsid w:val="00F30521"/>
    <w:rsid w:val="00F6032A"/>
    <w:rsid w:val="00F65D81"/>
    <w:rsid w:val="00F7204C"/>
    <w:rsid w:val="00F85492"/>
    <w:rsid w:val="00FB50AB"/>
    <w:rsid w:val="00FB5A7A"/>
    <w:rsid w:val="00FD5F0A"/>
    <w:rsid w:val="00FD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5:docId w15:val="{1F50CC1A-1156-45FD-8C54-5B69B2A3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70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147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qFormat/>
    <w:rsid w:val="006A144E"/>
    <w:pPr>
      <w:keepNext/>
      <w:keepLines/>
      <w:spacing w:before="160" w:after="120"/>
      <w:outlineLvl w:val="1"/>
    </w:pPr>
    <w:rPr>
      <w:rFonts w:ascii="Arial" w:hAnsi="Arial"/>
      <w:b/>
      <w:i/>
      <w:kern w:val="28"/>
      <w:sz w:val="28"/>
      <w:szCs w:val="20"/>
    </w:rPr>
  </w:style>
  <w:style w:type="paragraph" w:styleId="Heading3">
    <w:name w:val="heading 3"/>
    <w:basedOn w:val="Normal"/>
    <w:next w:val="Normal"/>
    <w:qFormat/>
    <w:rsid w:val="00A147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BodyText"/>
    <w:qFormat/>
    <w:rsid w:val="006A144E"/>
    <w:pPr>
      <w:keepNext/>
      <w:keepLines/>
      <w:spacing w:before="120" w:after="80"/>
      <w:outlineLvl w:val="3"/>
    </w:pPr>
    <w:rPr>
      <w:b/>
      <w:i/>
      <w:kern w:val="28"/>
      <w:szCs w:val="20"/>
    </w:rPr>
  </w:style>
  <w:style w:type="paragraph" w:styleId="Heading5">
    <w:name w:val="heading 5"/>
    <w:basedOn w:val="Normal"/>
    <w:next w:val="BodyText"/>
    <w:qFormat/>
    <w:rsid w:val="006A144E"/>
    <w:pPr>
      <w:keepNext/>
      <w:keepLines/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Heading8">
    <w:name w:val="heading 8"/>
    <w:basedOn w:val="Normal"/>
    <w:next w:val="BodyText"/>
    <w:qFormat/>
    <w:rsid w:val="006A144E"/>
    <w:pPr>
      <w:keepNext/>
      <w:keepLines/>
      <w:spacing w:before="80" w:after="60"/>
      <w:outlineLvl w:val="7"/>
    </w:pPr>
    <w:rPr>
      <w:b/>
      <w:i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2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A144E"/>
    <w:pPr>
      <w:keepLines/>
      <w:tabs>
        <w:tab w:val="center" w:pos="4320"/>
        <w:tab w:val="right" w:pos="8640"/>
      </w:tabs>
    </w:pPr>
    <w:rPr>
      <w:sz w:val="20"/>
      <w:szCs w:val="20"/>
    </w:rPr>
  </w:style>
  <w:style w:type="paragraph" w:styleId="Header">
    <w:name w:val="header"/>
    <w:basedOn w:val="Normal"/>
    <w:rsid w:val="006A144E"/>
    <w:pPr>
      <w:keepLines/>
      <w:tabs>
        <w:tab w:val="center" w:pos="4320"/>
        <w:tab w:val="right" w:pos="8640"/>
      </w:tabs>
    </w:pPr>
    <w:rPr>
      <w:sz w:val="20"/>
      <w:szCs w:val="20"/>
    </w:rPr>
  </w:style>
  <w:style w:type="paragraph" w:styleId="Title">
    <w:name w:val="Title"/>
    <w:basedOn w:val="Normal"/>
    <w:qFormat/>
    <w:rsid w:val="006A144E"/>
    <w:pPr>
      <w:keepNext/>
      <w:keepLines/>
      <w:spacing w:before="360" w:after="160"/>
      <w:jc w:val="center"/>
    </w:pPr>
    <w:rPr>
      <w:rFonts w:ascii="Arial" w:hAnsi="Arial"/>
      <w:b/>
      <w:kern w:val="28"/>
      <w:sz w:val="40"/>
      <w:szCs w:val="20"/>
    </w:rPr>
  </w:style>
  <w:style w:type="paragraph" w:styleId="BodyText2">
    <w:name w:val="Body Text 2"/>
    <w:basedOn w:val="Normal"/>
    <w:rsid w:val="006A144E"/>
    <w:pPr>
      <w:ind w:right="-75"/>
      <w:jc w:val="both"/>
    </w:pPr>
    <w:rPr>
      <w:rFonts w:ascii="Arial Narrow" w:hAnsi="Arial Narrow"/>
      <w:sz w:val="32"/>
      <w:szCs w:val="20"/>
    </w:rPr>
  </w:style>
  <w:style w:type="paragraph" w:styleId="BodyText">
    <w:name w:val="Body Text"/>
    <w:basedOn w:val="Normal"/>
    <w:rsid w:val="006A144E"/>
    <w:pPr>
      <w:spacing w:after="120"/>
    </w:pPr>
  </w:style>
  <w:style w:type="paragraph" w:styleId="BodyTextIndent3">
    <w:name w:val="Body Text Indent 3"/>
    <w:basedOn w:val="Normal"/>
    <w:rsid w:val="00E903D8"/>
    <w:pPr>
      <w:spacing w:after="120"/>
      <w:ind w:left="360"/>
    </w:pPr>
    <w:rPr>
      <w:sz w:val="16"/>
      <w:szCs w:val="16"/>
    </w:rPr>
  </w:style>
  <w:style w:type="paragraph" w:styleId="BodyTextIndent">
    <w:name w:val="Body Text Indent"/>
    <w:basedOn w:val="Normal"/>
    <w:rsid w:val="00E903D8"/>
    <w:pPr>
      <w:spacing w:after="120"/>
      <w:ind w:left="360"/>
    </w:pPr>
  </w:style>
  <w:style w:type="paragraph" w:styleId="BalloonText">
    <w:name w:val="Balloon Text"/>
    <w:basedOn w:val="Normal"/>
    <w:link w:val="BalloonTextChar"/>
    <w:rsid w:val="003E2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28A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6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A8B05-E507-40AA-BA39-E6A8787A1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KATA PENGANTAR</vt:lpstr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 PENGANTAR</dc:title>
  <dc:creator>User</dc:creator>
  <cp:lastModifiedBy>Perencanaan</cp:lastModifiedBy>
  <cp:revision>29</cp:revision>
  <cp:lastPrinted>2018-01-17T04:56:00Z</cp:lastPrinted>
  <dcterms:created xsi:type="dcterms:W3CDTF">2015-12-30T05:30:00Z</dcterms:created>
  <dcterms:modified xsi:type="dcterms:W3CDTF">2018-01-17T07:52:00Z</dcterms:modified>
</cp:coreProperties>
</file>