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7CA2" w:rsidRDefault="002F7CA2" w:rsidP="00646F8A">
      <w:pPr>
        <w:pStyle w:val="Heading5"/>
        <w:tabs>
          <w:tab w:val="left" w:pos="5670"/>
        </w:tabs>
        <w:spacing w:before="0" w:line="360" w:lineRule="auto"/>
        <w:jc w:val="center"/>
        <w:rPr>
          <w:rFonts w:ascii="Arial Black" w:hAnsi="Arial Black" w:cs="Arial"/>
          <w:b/>
          <w:color w:val="000000" w:themeColor="text1"/>
          <w:lang w:val="en-GB"/>
        </w:rPr>
      </w:pPr>
    </w:p>
    <w:p w:rsidR="00646F8A" w:rsidRPr="001D15B2" w:rsidRDefault="00646F8A" w:rsidP="00646F8A">
      <w:pPr>
        <w:pStyle w:val="Heading5"/>
        <w:tabs>
          <w:tab w:val="left" w:pos="5670"/>
        </w:tabs>
        <w:spacing w:before="0" w:line="360" w:lineRule="auto"/>
        <w:jc w:val="center"/>
        <w:rPr>
          <w:rFonts w:ascii="Arial Black" w:hAnsi="Arial Black" w:cs="Arial"/>
          <w:b/>
          <w:color w:val="000000" w:themeColor="text1"/>
          <w:lang w:val="de-DE"/>
        </w:rPr>
      </w:pPr>
      <w:r w:rsidRPr="001D15B2">
        <w:rPr>
          <w:rFonts w:ascii="Arial Black" w:hAnsi="Arial Black" w:cs="Arial"/>
          <w:b/>
          <w:color w:val="000000" w:themeColor="text1"/>
          <w:lang w:val="id-ID"/>
        </w:rPr>
        <w:t xml:space="preserve">BAB </w:t>
      </w:r>
      <w:r w:rsidRPr="001D15B2">
        <w:rPr>
          <w:rFonts w:ascii="Arial Black" w:hAnsi="Arial Black" w:cs="Arial"/>
          <w:b/>
          <w:color w:val="000000" w:themeColor="text1"/>
          <w:lang w:val="de-DE"/>
        </w:rPr>
        <w:t>I</w:t>
      </w:r>
    </w:p>
    <w:p w:rsidR="00646F8A" w:rsidRPr="001D15B2" w:rsidRDefault="00646F8A" w:rsidP="00646F8A">
      <w:pPr>
        <w:pStyle w:val="Heading5"/>
        <w:spacing w:before="0" w:line="360" w:lineRule="auto"/>
        <w:jc w:val="center"/>
        <w:rPr>
          <w:rFonts w:ascii="Arial Black" w:hAnsi="Arial Black" w:cs="Arial"/>
          <w:b/>
          <w:color w:val="000000" w:themeColor="text1"/>
          <w:lang w:val="id-ID"/>
        </w:rPr>
      </w:pPr>
      <w:r w:rsidRPr="001D15B2">
        <w:rPr>
          <w:rFonts w:ascii="Arial Black" w:hAnsi="Arial Black" w:cs="Arial"/>
          <w:b/>
          <w:color w:val="000000" w:themeColor="text1"/>
          <w:lang w:val="id-ID"/>
        </w:rPr>
        <w:t>PENDAHULUAN</w:t>
      </w:r>
    </w:p>
    <w:p w:rsidR="00646F8A" w:rsidRPr="001D15B2" w:rsidRDefault="00646F8A" w:rsidP="00646F8A">
      <w:pPr>
        <w:pStyle w:val="Heading5"/>
        <w:spacing w:line="360" w:lineRule="auto"/>
        <w:rPr>
          <w:rFonts w:ascii="Arial" w:hAnsi="Arial" w:cs="Arial"/>
          <w:b/>
          <w:color w:val="000000" w:themeColor="text1"/>
          <w:lang w:val="de-DE"/>
        </w:rPr>
      </w:pPr>
    </w:p>
    <w:p w:rsidR="00646F8A" w:rsidRPr="001D15B2" w:rsidRDefault="00646F8A" w:rsidP="00B26381">
      <w:pPr>
        <w:pStyle w:val="Heading5"/>
        <w:keepLines w:val="0"/>
        <w:widowControl/>
        <w:numPr>
          <w:ilvl w:val="1"/>
          <w:numId w:val="16"/>
        </w:numPr>
        <w:spacing w:before="0" w:line="360" w:lineRule="auto"/>
        <w:ind w:hanging="574"/>
        <w:jc w:val="both"/>
        <w:rPr>
          <w:rFonts w:ascii="Arial" w:hAnsi="Arial" w:cs="Arial"/>
          <w:b/>
          <w:color w:val="000000" w:themeColor="text1"/>
          <w:lang w:val="de-DE"/>
        </w:rPr>
      </w:pPr>
      <w:r w:rsidRPr="001D15B2">
        <w:rPr>
          <w:rFonts w:ascii="Arial" w:hAnsi="Arial" w:cs="Arial"/>
          <w:b/>
          <w:color w:val="000000" w:themeColor="text1"/>
          <w:lang w:val="de-DE"/>
        </w:rPr>
        <w:t>Latar Belakang</w:t>
      </w:r>
    </w:p>
    <w:p w:rsidR="00646F8A" w:rsidRPr="001D15B2" w:rsidRDefault="00646F8A" w:rsidP="008617C4">
      <w:pPr>
        <w:spacing w:before="120" w:line="360" w:lineRule="auto"/>
        <w:ind w:left="709"/>
        <w:jc w:val="both"/>
        <w:rPr>
          <w:rFonts w:ascii="Arial" w:hAnsi="Arial" w:cs="Arial"/>
          <w:color w:val="000000" w:themeColor="text1"/>
          <w:lang w:val="id-ID"/>
        </w:rPr>
      </w:pPr>
      <w:r w:rsidRPr="001D15B2">
        <w:rPr>
          <w:rFonts w:ascii="Arial" w:hAnsi="Arial" w:cs="Arial"/>
          <w:color w:val="000000" w:themeColor="text1"/>
          <w:lang w:val="de-DE"/>
        </w:rPr>
        <w:tab/>
      </w:r>
      <w:r w:rsidR="00CB0722" w:rsidRPr="001D15B2">
        <w:rPr>
          <w:rFonts w:ascii="Arial" w:hAnsi="Arial" w:cs="Arial"/>
          <w:color w:val="000000" w:themeColor="text1"/>
          <w:lang w:val="id-ID"/>
        </w:rPr>
        <w:tab/>
      </w:r>
      <w:r w:rsidRPr="001D15B2">
        <w:rPr>
          <w:rFonts w:ascii="Arial" w:hAnsi="Arial" w:cs="Arial"/>
          <w:color w:val="000000" w:themeColor="text1"/>
        </w:rPr>
        <w:t>Berkenaan dengan telah disusunnya Rencana Jangka Panjang Menengah Daerah (RPJMD) Provinsi Sumatera Barat Tahun 2016-2021, maka Dinas Tenaga Kerja</w:t>
      </w:r>
      <w:r w:rsidR="001565E8">
        <w:rPr>
          <w:rFonts w:ascii="Arial" w:hAnsi="Arial" w:cs="Arial"/>
          <w:color w:val="000000" w:themeColor="text1"/>
          <w:lang w:val="id-ID"/>
        </w:rPr>
        <w:t xml:space="preserve"> </w:t>
      </w:r>
      <w:r w:rsidRPr="001D15B2">
        <w:rPr>
          <w:rFonts w:ascii="Arial" w:hAnsi="Arial" w:cs="Arial"/>
          <w:color w:val="000000" w:themeColor="text1"/>
        </w:rPr>
        <w:t xml:space="preserve">dan  Transmigrasi  Provinsi Sumatera Barat menyusun Rencana Strategis (Renstra) Tahun 2016-2021 untuk menentukan arah, tujuan dan upaya-upaya yang akan dilakukan dan dicapai dalam jangka waktu 5 (lima) tahun ke depan. Rencana Strategis Disnakertrans Provinsi Sumatera Barat Tahun 2016-2021 merupakan produk perencanaan pembangunan daerah di bidang ketenagakerjaan dan ketransmigrasian yang menjadi acuan dalam melaksanaan pelayanan publik bagi Sekretariat, 4 (empat) Bidang Teknis, dan 5 (lima) Unit Pelaksana Teknis (UPT) di bawah Disnakertrans Provinsi Sumatera Barat dalam rangka peningkatan kesejahteraan masyarakat. </w:t>
      </w:r>
    </w:p>
    <w:p w:rsidR="00646F8A" w:rsidRPr="001D15B2" w:rsidRDefault="00646F8A" w:rsidP="00CB0722">
      <w:pPr>
        <w:spacing w:before="120" w:line="360" w:lineRule="auto"/>
        <w:ind w:left="720" w:firstLine="720"/>
        <w:rPr>
          <w:rFonts w:ascii="Arial" w:hAnsi="Arial" w:cs="Arial"/>
          <w:color w:val="000000" w:themeColor="text1"/>
        </w:rPr>
      </w:pPr>
      <w:r w:rsidRPr="001D15B2">
        <w:rPr>
          <w:rFonts w:ascii="Arial" w:hAnsi="Arial" w:cs="Arial"/>
          <w:color w:val="000000" w:themeColor="text1"/>
        </w:rPr>
        <w:t>Secara umum, Renstra Disnakertrans Provinsi Sumatera Barat Tahun 2016-2021 berfungsi untuk menjawab pertanyaan menyangkut :</w:t>
      </w:r>
    </w:p>
    <w:p w:rsidR="00646F8A" w:rsidRPr="001D15B2" w:rsidRDefault="00646F8A" w:rsidP="00205F70">
      <w:pPr>
        <w:pStyle w:val="ListParagraph"/>
        <w:widowControl/>
        <w:numPr>
          <w:ilvl w:val="0"/>
          <w:numId w:val="18"/>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Kemana arah pelayanan Disnakertrans Provinsi Sumatera Barat dan apa yang hendak dicapai dalam 5 (lima) tahun mendatang;</w:t>
      </w:r>
    </w:p>
    <w:p w:rsidR="00646F8A" w:rsidRPr="001D15B2" w:rsidRDefault="00646F8A" w:rsidP="00205F70">
      <w:pPr>
        <w:pStyle w:val="ListParagraph"/>
        <w:widowControl/>
        <w:numPr>
          <w:ilvl w:val="0"/>
          <w:numId w:val="18"/>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Bagaimana Disnakertrans Provinsi Sumatera Barat mencapainya;</w:t>
      </w:r>
    </w:p>
    <w:p w:rsidR="00646F8A" w:rsidRPr="001D15B2" w:rsidRDefault="00646F8A" w:rsidP="00205F70">
      <w:pPr>
        <w:pStyle w:val="ListParagraph"/>
        <w:widowControl/>
        <w:numPr>
          <w:ilvl w:val="0"/>
          <w:numId w:val="18"/>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Langkah-langkah strategis apa yang perlu dilakukan oleh Disnakertrans Provinsi Sumatera Barat agar tujuan yang sudah ditetapkan dapat tercapai.</w:t>
      </w:r>
    </w:p>
    <w:p w:rsidR="00646F8A" w:rsidRPr="001D15B2" w:rsidRDefault="00646F8A" w:rsidP="00CB0722">
      <w:pPr>
        <w:spacing w:before="120" w:line="360" w:lineRule="auto"/>
        <w:ind w:left="720" w:firstLine="720"/>
        <w:rPr>
          <w:rFonts w:ascii="Arial" w:hAnsi="Arial" w:cs="Arial"/>
          <w:color w:val="000000" w:themeColor="text1"/>
        </w:rPr>
      </w:pPr>
      <w:r w:rsidRPr="001D15B2">
        <w:rPr>
          <w:rFonts w:ascii="Arial" w:hAnsi="Arial" w:cs="Arial"/>
          <w:color w:val="000000" w:themeColor="text1"/>
        </w:rPr>
        <w:t>Sedangkan secara spesifik, Renstra Disnakertrans Provinsi Sumatera Barat Tahun 2016 - 2021 memiliki fungsi :</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Merumuskan tujuan dan sasaran pembangunan di bidang ketenagakerjaan dan ketransmigrasian  yang realistis, konsisten dengan visi, misi, dan tupoksi Disnakertrans Provinsi Sumatera Barat dan dalam kerangka waktu sesuai kapasitas Disnakertrans Provinsi Sumatera Barat dalam implementasinya;</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Menterjemahkan arah dan kebijakan Pemerintah Provinsi Sumatera Barat terkait perkembangan pelayanan Disnakertrans Provinsi Sumatera Barat agar lebih dipahami dan bermanfaat bagi masyarakat;</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Membangun rasa kepemilikan dari masyarakat terhadap rencana yang disusun oleh Disnakertrans Provinsi Sumatera Barat;</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lastRenderedPageBreak/>
        <w:t>Memastikan bahwa sumber daya dan dana daerah diarahkan untuk menangani isu strategis di bidang ketenagakerjaan dan ketransmigrasian  yang menjadi prioritas pelayanan Disnakertrans Provinsi Sumatera Barat;</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Menyediakan dasar (</w:t>
      </w:r>
      <w:r w:rsidRPr="001D15B2">
        <w:rPr>
          <w:rFonts w:eastAsia="Times New Roman"/>
          <w:i/>
          <w:color w:val="000000" w:themeColor="text1"/>
        </w:rPr>
        <w:t>benchmark</w:t>
      </w:r>
      <w:r w:rsidRPr="001D15B2">
        <w:rPr>
          <w:rFonts w:eastAsia="Times New Roman"/>
          <w:color w:val="000000" w:themeColor="text1"/>
        </w:rPr>
        <w:t>) untuk mengukur sejauhmana kemajuan untuk mencapai tujuan dan mengembangkan mekanisme untuk menginformasikan perubahan apabila diperlukan;</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Mengembangkan kesepakatan untuk memadukan semua sumber daya dalam mencapai tujuan;</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Merumuskan fokus, strategi dan langkah-langkah yang jelas untuk mencapai tujuan pembangunan di bidang ketenagakerjaan dan ketransmigrasian ;</w:t>
      </w:r>
    </w:p>
    <w:p w:rsidR="00646F8A" w:rsidRPr="001D15B2" w:rsidRDefault="00646F8A" w:rsidP="00205F70">
      <w:pPr>
        <w:pStyle w:val="ListParagraph"/>
        <w:widowControl/>
        <w:numPr>
          <w:ilvl w:val="0"/>
          <w:numId w:val="19"/>
        </w:numPr>
        <w:spacing w:line="360" w:lineRule="auto"/>
        <w:ind w:left="1134" w:hanging="425"/>
        <w:contextualSpacing/>
        <w:jc w:val="both"/>
        <w:rPr>
          <w:rFonts w:eastAsia="Times New Roman"/>
          <w:color w:val="000000" w:themeColor="text1"/>
        </w:rPr>
      </w:pPr>
      <w:r w:rsidRPr="001D15B2">
        <w:rPr>
          <w:rFonts w:eastAsia="Times New Roman"/>
          <w:color w:val="000000" w:themeColor="text1"/>
        </w:rPr>
        <w:t>Membantu dalam melakukan evaluasi kinerja Disnakertrans Provinsi Sumatera Barat.</w:t>
      </w:r>
    </w:p>
    <w:p w:rsidR="00646F8A" w:rsidRPr="001D15B2" w:rsidRDefault="00646F8A" w:rsidP="00CB0722">
      <w:pPr>
        <w:spacing w:before="120" w:line="360" w:lineRule="auto"/>
        <w:ind w:left="720" w:firstLine="720"/>
        <w:jc w:val="both"/>
        <w:rPr>
          <w:rFonts w:ascii="Arial" w:hAnsi="Arial" w:cs="Arial"/>
          <w:color w:val="000000" w:themeColor="text1"/>
        </w:rPr>
      </w:pPr>
      <w:r w:rsidRPr="001D15B2">
        <w:rPr>
          <w:rFonts w:ascii="Arial" w:hAnsi="Arial" w:cs="Arial"/>
          <w:color w:val="000000" w:themeColor="text1"/>
        </w:rPr>
        <w:t>Penyusunan Renstra Disnakertrans Provinsi Sumatera Barat Tahun 2016 - 2021 dilakukan melalui beberapa tahapan dan tata cara penyusunan Renstra, sebagaimana Peraturan Menteri Dalam Negeri Nomor 54 Tahun 2010, yang terdiri dari :</w:t>
      </w:r>
    </w:p>
    <w:p w:rsidR="00646F8A" w:rsidRPr="001D15B2" w:rsidRDefault="00646F8A" w:rsidP="00205F70">
      <w:pPr>
        <w:pStyle w:val="ListParagraph"/>
        <w:widowControl/>
        <w:numPr>
          <w:ilvl w:val="0"/>
          <w:numId w:val="20"/>
        </w:numPr>
        <w:spacing w:line="360" w:lineRule="auto"/>
        <w:ind w:left="1134" w:hanging="425"/>
        <w:contextualSpacing/>
        <w:jc w:val="both"/>
        <w:rPr>
          <w:rFonts w:eastAsia="Times New Roman"/>
          <w:b/>
          <w:color w:val="000000" w:themeColor="text1"/>
        </w:rPr>
      </w:pPr>
      <w:r w:rsidRPr="001D15B2">
        <w:rPr>
          <w:rFonts w:eastAsia="Times New Roman"/>
          <w:b/>
          <w:i/>
          <w:color w:val="000000" w:themeColor="text1"/>
        </w:rPr>
        <w:t>Tahap Persiapan</w:t>
      </w:r>
      <w:r w:rsidRPr="001D15B2">
        <w:rPr>
          <w:rFonts w:eastAsia="Times New Roman"/>
          <w:b/>
          <w:color w:val="000000" w:themeColor="text1"/>
        </w:rPr>
        <w:t xml:space="preserve"> :</w:t>
      </w:r>
    </w:p>
    <w:p w:rsidR="00646F8A" w:rsidRPr="001D15B2" w:rsidRDefault="00646F8A" w:rsidP="00205F70">
      <w:pPr>
        <w:pStyle w:val="ListParagraph"/>
        <w:widowControl/>
        <w:numPr>
          <w:ilvl w:val="0"/>
          <w:numId w:val="21"/>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Pembentukan Tim Penyusun Renstra Disnakertrans Provinsi Sumatera Barat Tahun 2016 - 2021;</w:t>
      </w:r>
    </w:p>
    <w:p w:rsidR="00646F8A" w:rsidRPr="001D15B2" w:rsidRDefault="00646F8A" w:rsidP="00205F70">
      <w:pPr>
        <w:pStyle w:val="ListParagraph"/>
        <w:widowControl/>
        <w:numPr>
          <w:ilvl w:val="0"/>
          <w:numId w:val="21"/>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Orientasi Renstra Disnakertrans Provinsi Sumatera Barat Tahun 2016 - 2021;</w:t>
      </w:r>
    </w:p>
    <w:p w:rsidR="00646F8A" w:rsidRPr="001D15B2" w:rsidRDefault="00646F8A" w:rsidP="00205F70">
      <w:pPr>
        <w:pStyle w:val="ListParagraph"/>
        <w:widowControl/>
        <w:numPr>
          <w:ilvl w:val="0"/>
          <w:numId w:val="21"/>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Penyusunan rencana kerja penyiapan dokumen Renstra Disnakertrans Provinsi Sumatera Barat Tahun 2016 - 2021.</w:t>
      </w:r>
    </w:p>
    <w:p w:rsidR="008617C4" w:rsidRPr="001D15B2" w:rsidRDefault="008617C4" w:rsidP="008617C4">
      <w:pPr>
        <w:pStyle w:val="ListParagraph"/>
        <w:widowControl/>
        <w:spacing w:line="360" w:lineRule="auto"/>
        <w:ind w:left="1418" w:firstLine="0"/>
        <w:contextualSpacing/>
        <w:jc w:val="both"/>
        <w:rPr>
          <w:rFonts w:eastAsia="Times New Roman"/>
          <w:color w:val="000000" w:themeColor="text1"/>
        </w:rPr>
      </w:pPr>
    </w:p>
    <w:p w:rsidR="00646F8A" w:rsidRPr="001D15B2" w:rsidRDefault="00646F8A" w:rsidP="00205F70">
      <w:pPr>
        <w:pStyle w:val="ListParagraph"/>
        <w:widowControl/>
        <w:numPr>
          <w:ilvl w:val="0"/>
          <w:numId w:val="20"/>
        </w:numPr>
        <w:spacing w:line="360" w:lineRule="auto"/>
        <w:ind w:left="1134" w:hanging="425"/>
        <w:contextualSpacing/>
        <w:jc w:val="both"/>
        <w:rPr>
          <w:rFonts w:eastAsia="Times New Roman"/>
          <w:b/>
          <w:color w:val="000000" w:themeColor="text1"/>
        </w:rPr>
      </w:pPr>
      <w:r w:rsidRPr="001D15B2">
        <w:rPr>
          <w:rFonts w:eastAsia="Times New Roman"/>
          <w:b/>
          <w:i/>
          <w:color w:val="000000" w:themeColor="text1"/>
        </w:rPr>
        <w:t xml:space="preserve">Tahap Penyusunan Rancangan Awal Renstra Disnakertrans Provinsi Sumatera Barat Tahun 2016 </w:t>
      </w:r>
      <w:r w:rsidR="00027F31">
        <w:rPr>
          <w:rFonts w:eastAsia="Times New Roman"/>
          <w:b/>
          <w:i/>
          <w:color w:val="000000" w:themeColor="text1"/>
        </w:rPr>
        <w:t>–</w:t>
      </w:r>
      <w:r w:rsidRPr="001D15B2">
        <w:rPr>
          <w:rFonts w:eastAsia="Times New Roman"/>
          <w:b/>
          <w:i/>
          <w:color w:val="000000" w:themeColor="text1"/>
        </w:rPr>
        <w:t xml:space="preserve"> 202</w:t>
      </w:r>
      <w:r w:rsidR="00027F31">
        <w:rPr>
          <w:rFonts w:eastAsia="Times New Roman"/>
          <w:b/>
          <w:i/>
          <w:color w:val="000000" w:themeColor="text1"/>
        </w:rPr>
        <w:t>1:</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Pengumpulan data/</w:t>
      </w:r>
      <w:r w:rsidR="001565E8">
        <w:rPr>
          <w:rFonts w:eastAsia="Times New Roman"/>
          <w:color w:val="000000" w:themeColor="text1"/>
          <w:lang w:val="id-ID"/>
        </w:rPr>
        <w:t xml:space="preserve"> </w:t>
      </w:r>
      <w:r w:rsidRPr="001D15B2">
        <w:rPr>
          <w:rFonts w:eastAsia="Times New Roman"/>
          <w:color w:val="000000" w:themeColor="text1"/>
        </w:rPr>
        <w:t>informasi kondisi pelayanan Disnakertrans Provinsi Sumatera Barat;</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Penyusunan profil pelayanan Disnakertrans Provinsi Sumatera Barat dan prediksi jangka menengah;</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Tugas pokok dan</w:t>
      </w:r>
      <w:r w:rsidR="001565E8">
        <w:rPr>
          <w:rFonts w:eastAsia="Times New Roman"/>
          <w:color w:val="000000" w:themeColor="text1"/>
          <w:lang w:val="id-ID"/>
        </w:rPr>
        <w:t xml:space="preserve"> </w:t>
      </w:r>
      <w:r w:rsidR="00027F31">
        <w:rPr>
          <w:rFonts w:eastAsia="Times New Roman"/>
          <w:color w:val="000000" w:themeColor="text1"/>
          <w:lang w:val="en-GB"/>
        </w:rPr>
        <w:t>f</w:t>
      </w:r>
      <w:r w:rsidR="001565E8">
        <w:rPr>
          <w:rFonts w:eastAsia="Times New Roman"/>
          <w:color w:val="000000" w:themeColor="text1"/>
          <w:lang w:val="id-ID"/>
        </w:rPr>
        <w:t>u</w:t>
      </w:r>
      <w:r w:rsidRPr="001D15B2">
        <w:rPr>
          <w:rFonts w:eastAsia="Times New Roman"/>
          <w:color w:val="000000" w:themeColor="text1"/>
        </w:rPr>
        <w:t>ngsi Disnakertrans Provinsi Sumatera Barat;</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Perumusan Visi dan Misi Disnakertrans Provinsi Sumatera Barat;</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Evaluasi Renstra Disnakertrans Provinsi Sumatera BaratTahun 2010-2015;</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565E8">
        <w:rPr>
          <w:rFonts w:eastAsia="Times New Roman"/>
          <w:color w:val="000000" w:themeColor="text1"/>
        </w:rPr>
        <w:t>Review</w:t>
      </w:r>
      <w:r w:rsidRPr="001D15B2">
        <w:rPr>
          <w:rFonts w:eastAsia="Times New Roman"/>
          <w:color w:val="000000" w:themeColor="text1"/>
        </w:rPr>
        <w:t xml:space="preserve"> Renstra Kementerian Ketenagakerjaan dan Kementerian Desa, PDT dan Ketransmigrasi, dan Renstra Disnakertrans Provinsi Sumatera Barat;</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Identifikasi capaian keberhasilan dan permasalahan;</w:t>
      </w:r>
    </w:p>
    <w:p w:rsidR="00646F8A" w:rsidRPr="001D15B2" w:rsidRDefault="00646F8A" w:rsidP="00205F70">
      <w:pPr>
        <w:pStyle w:val="ListParagraph"/>
        <w:widowControl/>
        <w:numPr>
          <w:ilvl w:val="0"/>
          <w:numId w:val="22"/>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Perumusan program ketenagakerjaan dan ketransmigrasian ;</w:t>
      </w:r>
    </w:p>
    <w:p w:rsidR="00646F8A" w:rsidRPr="001D15B2" w:rsidRDefault="00646F8A" w:rsidP="00205F70">
      <w:pPr>
        <w:pStyle w:val="ListParagraph"/>
        <w:widowControl/>
        <w:numPr>
          <w:ilvl w:val="0"/>
          <w:numId w:val="22"/>
        </w:numPr>
        <w:spacing w:line="360" w:lineRule="auto"/>
        <w:ind w:left="1418" w:hanging="283"/>
        <w:contextualSpacing/>
        <w:jc w:val="both"/>
        <w:rPr>
          <w:rFonts w:eastAsia="Times New Roman"/>
          <w:color w:val="000000" w:themeColor="text1"/>
        </w:rPr>
      </w:pPr>
      <w:r w:rsidRPr="001D15B2">
        <w:rPr>
          <w:rFonts w:eastAsia="Times New Roman"/>
          <w:color w:val="000000" w:themeColor="text1"/>
        </w:rPr>
        <w:lastRenderedPageBreak/>
        <w:t>Pembahasan forum SKPD;</w:t>
      </w:r>
    </w:p>
    <w:p w:rsidR="00646F8A" w:rsidRPr="001D15B2" w:rsidRDefault="00646F8A" w:rsidP="00205F70">
      <w:pPr>
        <w:pStyle w:val="ListParagraph"/>
        <w:widowControl/>
        <w:numPr>
          <w:ilvl w:val="0"/>
          <w:numId w:val="22"/>
        </w:numPr>
        <w:spacing w:line="360" w:lineRule="auto"/>
        <w:ind w:left="1418" w:hanging="283"/>
        <w:contextualSpacing/>
        <w:jc w:val="both"/>
        <w:rPr>
          <w:rFonts w:eastAsia="Times New Roman"/>
          <w:color w:val="000000" w:themeColor="text1"/>
        </w:rPr>
      </w:pPr>
      <w:r w:rsidRPr="001D15B2">
        <w:rPr>
          <w:rFonts w:eastAsia="Times New Roman"/>
          <w:color w:val="000000" w:themeColor="text1"/>
        </w:rPr>
        <w:t>Berita acara hasil kesepakatan forum SKPD;</w:t>
      </w:r>
    </w:p>
    <w:p w:rsidR="00646F8A" w:rsidRPr="001D15B2" w:rsidRDefault="00646F8A" w:rsidP="00205F70">
      <w:pPr>
        <w:pStyle w:val="ListParagraph"/>
        <w:widowControl/>
        <w:numPr>
          <w:ilvl w:val="0"/>
          <w:numId w:val="22"/>
        </w:numPr>
        <w:spacing w:line="360" w:lineRule="auto"/>
        <w:ind w:left="1418" w:hanging="283"/>
        <w:contextualSpacing/>
        <w:jc w:val="both"/>
        <w:rPr>
          <w:rFonts w:eastAsia="Times New Roman"/>
          <w:color w:val="000000" w:themeColor="text1"/>
        </w:rPr>
      </w:pPr>
      <w:r w:rsidRPr="001D15B2">
        <w:rPr>
          <w:rFonts w:eastAsia="Times New Roman"/>
          <w:color w:val="000000" w:themeColor="text1"/>
        </w:rPr>
        <w:t>Penyusunan dokumen rancangan akhir Renstra Disnakertrans Provinsi Sumatera Barat Tahun 2016 - 2021.</w:t>
      </w:r>
    </w:p>
    <w:p w:rsidR="008617C4" w:rsidRPr="001D15B2" w:rsidRDefault="008617C4" w:rsidP="008617C4">
      <w:pPr>
        <w:pStyle w:val="ListParagraph"/>
        <w:widowControl/>
        <w:spacing w:line="360" w:lineRule="auto"/>
        <w:ind w:left="1418" w:firstLine="0"/>
        <w:contextualSpacing/>
        <w:jc w:val="both"/>
        <w:rPr>
          <w:rFonts w:eastAsia="Times New Roman"/>
          <w:color w:val="000000" w:themeColor="text1"/>
        </w:rPr>
      </w:pPr>
    </w:p>
    <w:p w:rsidR="00646F8A" w:rsidRPr="00264BA8" w:rsidRDefault="00646F8A" w:rsidP="00205F70">
      <w:pPr>
        <w:pStyle w:val="ListParagraph"/>
        <w:widowControl/>
        <w:numPr>
          <w:ilvl w:val="0"/>
          <w:numId w:val="20"/>
        </w:numPr>
        <w:spacing w:line="360" w:lineRule="auto"/>
        <w:ind w:left="1134" w:hanging="283"/>
        <w:contextualSpacing/>
        <w:jc w:val="both"/>
        <w:rPr>
          <w:rFonts w:eastAsia="Times New Roman"/>
          <w:i/>
          <w:color w:val="000000" w:themeColor="text1"/>
        </w:rPr>
      </w:pPr>
      <w:r w:rsidRPr="001D15B2">
        <w:rPr>
          <w:rFonts w:eastAsia="Times New Roman"/>
          <w:b/>
          <w:i/>
          <w:color w:val="000000" w:themeColor="text1"/>
        </w:rPr>
        <w:t xml:space="preserve">Tahap Penyusunan Rancangan Akhir Renstra Disnakertrans Provinsi Sumatera Barat Tahun 2016 - </w:t>
      </w:r>
      <w:r w:rsidRPr="00264BA8">
        <w:rPr>
          <w:rFonts w:eastAsia="Times New Roman"/>
          <w:b/>
          <w:i/>
          <w:color w:val="000000" w:themeColor="text1"/>
        </w:rPr>
        <w:t>2021 :</w:t>
      </w:r>
    </w:p>
    <w:p w:rsidR="00646F8A" w:rsidRPr="001D15B2" w:rsidRDefault="00646F8A" w:rsidP="00205F70">
      <w:pPr>
        <w:pStyle w:val="ListParagraph"/>
        <w:widowControl/>
        <w:numPr>
          <w:ilvl w:val="0"/>
          <w:numId w:val="23"/>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Penyusunan rancangan akhir dokumen Renstra Disnakertrans Provinsi Sumatera Barat Tahun 2016 - 2021;</w:t>
      </w:r>
    </w:p>
    <w:p w:rsidR="00646F8A" w:rsidRPr="001D15B2" w:rsidRDefault="00646F8A" w:rsidP="00205F70">
      <w:pPr>
        <w:pStyle w:val="ListParagraph"/>
        <w:widowControl/>
        <w:numPr>
          <w:ilvl w:val="0"/>
          <w:numId w:val="23"/>
        </w:numPr>
        <w:spacing w:line="360" w:lineRule="auto"/>
        <w:ind w:left="1418" w:hanging="284"/>
        <w:contextualSpacing/>
        <w:jc w:val="both"/>
        <w:rPr>
          <w:rFonts w:eastAsia="Times New Roman"/>
          <w:color w:val="000000" w:themeColor="text1"/>
        </w:rPr>
      </w:pPr>
      <w:r w:rsidRPr="001D15B2">
        <w:rPr>
          <w:rFonts w:eastAsia="Times New Roman"/>
          <w:color w:val="000000" w:themeColor="text1"/>
        </w:rPr>
        <w:t>Penyusunan naskah akademis rancangan Renstra Disnakertrans Provinsi Sumatera Barat Tahun 2016 - 2021.</w:t>
      </w:r>
    </w:p>
    <w:p w:rsidR="008617C4" w:rsidRPr="001D15B2" w:rsidRDefault="008617C4" w:rsidP="0064325E">
      <w:pPr>
        <w:pStyle w:val="ListParagraph"/>
        <w:widowControl/>
        <w:spacing w:line="360" w:lineRule="auto"/>
        <w:ind w:left="1418" w:hanging="567"/>
        <w:contextualSpacing/>
        <w:jc w:val="both"/>
        <w:rPr>
          <w:rFonts w:eastAsia="Times New Roman"/>
          <w:color w:val="000000" w:themeColor="text1"/>
        </w:rPr>
      </w:pPr>
    </w:p>
    <w:p w:rsidR="00646F8A" w:rsidRPr="001D15B2" w:rsidRDefault="00646F8A" w:rsidP="00205F70">
      <w:pPr>
        <w:pStyle w:val="ListParagraph"/>
        <w:widowControl/>
        <w:numPr>
          <w:ilvl w:val="0"/>
          <w:numId w:val="20"/>
        </w:numPr>
        <w:spacing w:after="120" w:line="360" w:lineRule="auto"/>
        <w:ind w:left="1134" w:hanging="283"/>
        <w:contextualSpacing/>
        <w:jc w:val="both"/>
        <w:rPr>
          <w:rFonts w:eastAsia="Times New Roman"/>
          <w:color w:val="000000" w:themeColor="text1"/>
        </w:rPr>
      </w:pPr>
      <w:r w:rsidRPr="001D15B2">
        <w:rPr>
          <w:rFonts w:eastAsia="Times New Roman"/>
          <w:b/>
          <w:i/>
          <w:color w:val="000000" w:themeColor="text1"/>
        </w:rPr>
        <w:t xml:space="preserve">Tahap Penetapan Renstra Disnakertrans Provinsi Sumatera Barat Tahun 2016 </w:t>
      </w:r>
      <w:r w:rsidR="00264BA8">
        <w:rPr>
          <w:rFonts w:eastAsia="Times New Roman"/>
          <w:b/>
          <w:i/>
          <w:color w:val="000000" w:themeColor="text1"/>
        </w:rPr>
        <w:t>–</w:t>
      </w:r>
      <w:r w:rsidRPr="001D15B2">
        <w:rPr>
          <w:rFonts w:eastAsia="Times New Roman"/>
          <w:b/>
          <w:i/>
          <w:color w:val="000000" w:themeColor="text1"/>
        </w:rPr>
        <w:t xml:space="preserve"> 2021</w:t>
      </w:r>
      <w:r w:rsidR="00264BA8">
        <w:rPr>
          <w:rFonts w:eastAsia="Times New Roman"/>
          <w:color w:val="000000" w:themeColor="text1"/>
        </w:rPr>
        <w:t>:</w:t>
      </w:r>
    </w:p>
    <w:p w:rsidR="00646F8A" w:rsidRPr="001D15B2" w:rsidRDefault="00646F8A" w:rsidP="0064325E">
      <w:pPr>
        <w:pStyle w:val="ListParagraph"/>
        <w:spacing w:before="120" w:line="360" w:lineRule="auto"/>
        <w:ind w:left="1134" w:firstLine="0"/>
        <w:jc w:val="both"/>
        <w:rPr>
          <w:color w:val="000000" w:themeColor="text1"/>
          <w:lang w:val="id-ID"/>
        </w:rPr>
      </w:pPr>
      <w:r w:rsidRPr="001D15B2">
        <w:rPr>
          <w:color w:val="000000" w:themeColor="text1"/>
        </w:rPr>
        <w:t xml:space="preserve">Sesuai dengan Peraturan Menteri Dalam Negeri Nomor 54 Tahun 2010 tentang Pelaksanaan Peraturan Pemerintah Nomor 8 Tahun 2008 tentang Tahapan, Tatacara Penyusunan, Pengendalian, dan Evaluasi Pelaksanaan Rencana Pembangunan Daerah, maka diamanatkan bahwa Renstra </w:t>
      </w:r>
      <w:r w:rsidRPr="001D15B2">
        <w:rPr>
          <w:rFonts w:eastAsia="Times New Roman"/>
          <w:color w:val="000000" w:themeColor="text1"/>
        </w:rPr>
        <w:t>Disnakertrans Provinsi Sumatera Barat Tahun 2016 - 2021</w:t>
      </w:r>
      <w:r w:rsidRPr="001D15B2">
        <w:rPr>
          <w:color w:val="000000" w:themeColor="text1"/>
        </w:rPr>
        <w:t xml:space="preserve"> yang memuat visi, misi, tujuan, sasaran, strategi, program dan kegiatan harus disusun sesuai dengan </w:t>
      </w:r>
      <w:r w:rsidR="001565E8">
        <w:rPr>
          <w:color w:val="000000" w:themeColor="text1"/>
          <w:lang w:val="id-ID"/>
        </w:rPr>
        <w:t>T</w:t>
      </w:r>
      <w:r w:rsidRPr="001D15B2">
        <w:rPr>
          <w:color w:val="000000" w:themeColor="text1"/>
        </w:rPr>
        <w:t xml:space="preserve">ugas dan </w:t>
      </w:r>
      <w:r w:rsidR="001565E8">
        <w:rPr>
          <w:color w:val="000000" w:themeColor="text1"/>
          <w:lang w:val="id-ID"/>
        </w:rPr>
        <w:t>F</w:t>
      </w:r>
      <w:r w:rsidRPr="001D15B2">
        <w:rPr>
          <w:color w:val="000000" w:themeColor="text1"/>
        </w:rPr>
        <w:t>ungsi Dinas Tenaga Kerja dan Provinsi Sumatera Barat dengan berpedoman kepada RPJMD Provinsi Sumatera Barat Tahun 2016 - 2021 dan ber</w:t>
      </w:r>
      <w:r w:rsidR="001565E8">
        <w:rPr>
          <w:color w:val="000000" w:themeColor="text1"/>
        </w:rPr>
        <w:t>sifat indikatif. Di samping itu</w:t>
      </w:r>
      <w:r w:rsidRPr="001D15B2">
        <w:rPr>
          <w:color w:val="000000" w:themeColor="text1"/>
        </w:rPr>
        <w:t xml:space="preserve"> Renstra </w:t>
      </w:r>
      <w:r w:rsidRPr="001D15B2">
        <w:rPr>
          <w:rFonts w:eastAsia="Times New Roman"/>
          <w:color w:val="000000" w:themeColor="text1"/>
        </w:rPr>
        <w:t>Disnakertrans Provinsi Sumatera Barat Tahun 2016 - 2021</w:t>
      </w:r>
      <w:r w:rsidRPr="001D15B2">
        <w:rPr>
          <w:color w:val="000000" w:themeColor="text1"/>
        </w:rPr>
        <w:t xml:space="preserve"> juga diselaraskan dengan Renstra Kementerian Tenaga Kerja dan Transmigrasi Tahun 2015-2019.</w:t>
      </w:r>
    </w:p>
    <w:p w:rsidR="00646F8A" w:rsidRPr="001D15B2" w:rsidRDefault="00646F8A" w:rsidP="0064325E">
      <w:pPr>
        <w:pStyle w:val="ListParagraph"/>
        <w:spacing w:before="120" w:line="360" w:lineRule="auto"/>
        <w:ind w:left="1134" w:firstLine="0"/>
        <w:jc w:val="both"/>
        <w:rPr>
          <w:color w:val="000000" w:themeColor="text1"/>
        </w:rPr>
      </w:pPr>
      <w:r w:rsidRPr="001D15B2">
        <w:rPr>
          <w:color w:val="000000" w:themeColor="text1"/>
        </w:rPr>
        <w:t xml:space="preserve">Operasionalisasi Renstra </w:t>
      </w:r>
      <w:r w:rsidRPr="001D15B2">
        <w:rPr>
          <w:rFonts w:eastAsia="Times New Roman"/>
          <w:color w:val="000000" w:themeColor="text1"/>
        </w:rPr>
        <w:t>Disnakertrans Provinsi Sumatera Barat Tahun 2016 - 2021</w:t>
      </w:r>
      <w:r w:rsidRPr="001D15B2">
        <w:rPr>
          <w:color w:val="000000" w:themeColor="text1"/>
        </w:rPr>
        <w:t xml:space="preserve"> yang dituangkan ke dalam berbagai program prioritas dan target kinerja tahunan, selanjutnya dijabarkan melalui Rencana Kinerja Tahunan </w:t>
      </w:r>
      <w:r w:rsidRPr="001D15B2">
        <w:rPr>
          <w:rFonts w:eastAsia="Times New Roman"/>
          <w:color w:val="000000" w:themeColor="text1"/>
        </w:rPr>
        <w:t>Disnakertrans Provinsi Sumatera Barat</w:t>
      </w:r>
      <w:r w:rsidRPr="001D15B2">
        <w:rPr>
          <w:color w:val="000000" w:themeColor="text1"/>
        </w:rPr>
        <w:t>.</w:t>
      </w:r>
    </w:p>
    <w:p w:rsidR="00646F8A" w:rsidRPr="001D15B2" w:rsidRDefault="00646F8A" w:rsidP="00646F8A">
      <w:pPr>
        <w:pStyle w:val="ListParagraph"/>
        <w:spacing w:line="360" w:lineRule="auto"/>
        <w:ind w:left="0"/>
        <w:rPr>
          <w:color w:val="000000" w:themeColor="text1"/>
          <w:lang w:val="id-ID"/>
        </w:rPr>
      </w:pPr>
    </w:p>
    <w:p w:rsidR="003A3887" w:rsidRPr="001D15B2" w:rsidRDefault="003A3887" w:rsidP="00646F8A">
      <w:pPr>
        <w:pStyle w:val="ListParagraph"/>
        <w:spacing w:line="360" w:lineRule="auto"/>
        <w:ind w:left="0"/>
        <w:rPr>
          <w:color w:val="000000" w:themeColor="text1"/>
          <w:lang w:val="id-ID"/>
        </w:rPr>
      </w:pPr>
    </w:p>
    <w:p w:rsidR="003A3887" w:rsidRPr="001D15B2" w:rsidRDefault="003A3887" w:rsidP="00646F8A">
      <w:pPr>
        <w:pStyle w:val="ListParagraph"/>
        <w:spacing w:line="360" w:lineRule="auto"/>
        <w:ind w:left="0"/>
        <w:rPr>
          <w:color w:val="000000" w:themeColor="text1"/>
          <w:lang w:val="id-ID"/>
        </w:rPr>
      </w:pPr>
    </w:p>
    <w:p w:rsidR="003A3887" w:rsidRPr="001D15B2" w:rsidRDefault="003A3887" w:rsidP="00646F8A">
      <w:pPr>
        <w:pStyle w:val="ListParagraph"/>
        <w:spacing w:line="360" w:lineRule="auto"/>
        <w:ind w:left="0"/>
        <w:rPr>
          <w:color w:val="000000" w:themeColor="text1"/>
          <w:lang w:val="id-ID"/>
        </w:rPr>
      </w:pPr>
    </w:p>
    <w:p w:rsidR="003A3887" w:rsidRPr="001D15B2" w:rsidRDefault="003A3887" w:rsidP="00646F8A">
      <w:pPr>
        <w:pStyle w:val="ListParagraph"/>
        <w:spacing w:line="360" w:lineRule="auto"/>
        <w:ind w:left="0"/>
        <w:rPr>
          <w:color w:val="000000" w:themeColor="text1"/>
          <w:lang w:val="id-ID"/>
        </w:rPr>
      </w:pPr>
    </w:p>
    <w:p w:rsidR="003A3887" w:rsidRPr="001D15B2" w:rsidRDefault="003A3887" w:rsidP="00646F8A">
      <w:pPr>
        <w:pStyle w:val="ListParagraph"/>
        <w:spacing w:line="360" w:lineRule="auto"/>
        <w:ind w:left="0"/>
        <w:rPr>
          <w:color w:val="000000" w:themeColor="text1"/>
          <w:lang w:val="id-ID"/>
        </w:rPr>
      </w:pPr>
    </w:p>
    <w:p w:rsidR="003A3887" w:rsidRPr="001D15B2" w:rsidRDefault="003A3887" w:rsidP="00646F8A">
      <w:pPr>
        <w:pStyle w:val="ListParagraph"/>
        <w:spacing w:line="360" w:lineRule="auto"/>
        <w:ind w:left="0"/>
        <w:rPr>
          <w:color w:val="000000" w:themeColor="text1"/>
          <w:lang w:val="id-ID"/>
        </w:rPr>
      </w:pPr>
    </w:p>
    <w:p w:rsidR="00646F8A" w:rsidRPr="00264BA8" w:rsidRDefault="00646F8A" w:rsidP="00264BA8">
      <w:pPr>
        <w:pStyle w:val="Heading5"/>
        <w:keepLines w:val="0"/>
        <w:widowControl/>
        <w:numPr>
          <w:ilvl w:val="1"/>
          <w:numId w:val="16"/>
        </w:numPr>
        <w:spacing w:before="0" w:line="360" w:lineRule="auto"/>
        <w:ind w:hanging="574"/>
        <w:jc w:val="both"/>
        <w:rPr>
          <w:rFonts w:ascii="Arial" w:hAnsi="Arial" w:cs="Arial"/>
          <w:b/>
          <w:color w:val="000000" w:themeColor="text1"/>
        </w:rPr>
      </w:pPr>
      <w:r w:rsidRPr="00264BA8">
        <w:rPr>
          <w:rFonts w:ascii="Arial" w:hAnsi="Arial" w:cs="Arial"/>
          <w:b/>
          <w:color w:val="000000" w:themeColor="text1"/>
        </w:rPr>
        <w:lastRenderedPageBreak/>
        <w:t>Landasan Hukum</w:t>
      </w:r>
    </w:p>
    <w:p w:rsidR="0022338A" w:rsidRPr="001D15B2" w:rsidRDefault="0022338A" w:rsidP="0022338A">
      <w:pPr>
        <w:pStyle w:val="ListParagraph"/>
        <w:widowControl/>
        <w:spacing w:line="360" w:lineRule="auto"/>
        <w:ind w:left="567" w:firstLine="0"/>
        <w:contextualSpacing/>
        <w:rPr>
          <w:b/>
          <w:color w:val="000000" w:themeColor="text1"/>
        </w:rPr>
      </w:pPr>
    </w:p>
    <w:p w:rsidR="00646F8A" w:rsidRPr="001D15B2" w:rsidRDefault="00646F8A" w:rsidP="00205F70">
      <w:pPr>
        <w:pStyle w:val="ListParagraph"/>
        <w:widowControl/>
        <w:numPr>
          <w:ilvl w:val="0"/>
          <w:numId w:val="17"/>
        </w:numPr>
        <w:autoSpaceDE w:val="0"/>
        <w:autoSpaceDN w:val="0"/>
        <w:adjustRightInd w:val="0"/>
        <w:spacing w:line="360" w:lineRule="auto"/>
        <w:ind w:left="851" w:hanging="426"/>
        <w:contextualSpacing/>
        <w:jc w:val="both"/>
        <w:rPr>
          <w:color w:val="000000" w:themeColor="text1"/>
        </w:rPr>
      </w:pPr>
      <w:r w:rsidRPr="001D15B2">
        <w:rPr>
          <w:color w:val="000000" w:themeColor="text1"/>
        </w:rPr>
        <w:t xml:space="preserve">Undang-Undang Nomor 13 Tahun 2003 tentang Ketenagakerjaan; </w:t>
      </w:r>
    </w:p>
    <w:p w:rsidR="00646F8A" w:rsidRPr="00264BA8" w:rsidRDefault="00646F8A" w:rsidP="00205F70">
      <w:pPr>
        <w:pStyle w:val="ListParagraph"/>
        <w:widowControl/>
        <w:numPr>
          <w:ilvl w:val="0"/>
          <w:numId w:val="17"/>
        </w:numPr>
        <w:autoSpaceDE w:val="0"/>
        <w:autoSpaceDN w:val="0"/>
        <w:adjustRightInd w:val="0"/>
        <w:spacing w:line="360" w:lineRule="auto"/>
        <w:ind w:left="851" w:hanging="426"/>
        <w:contextualSpacing/>
        <w:jc w:val="both"/>
        <w:rPr>
          <w:color w:val="000000" w:themeColor="text1"/>
        </w:rPr>
      </w:pPr>
      <w:r w:rsidRPr="00264BA8">
        <w:rPr>
          <w:color w:val="000000" w:themeColor="text1"/>
        </w:rPr>
        <w:t>Undang-Undang Nomor 15 tahun 1997 tentang Ketransmigrasian sebagaimana telah diubah dengan Undang-Undang Nomor 29 Tahun 2009 tentang Ketransmigrasian;</w:t>
      </w:r>
    </w:p>
    <w:p w:rsidR="00646F8A" w:rsidRPr="001D15B2" w:rsidRDefault="00646F8A" w:rsidP="00205F70">
      <w:pPr>
        <w:pStyle w:val="ListParagraph"/>
        <w:widowControl/>
        <w:numPr>
          <w:ilvl w:val="0"/>
          <w:numId w:val="17"/>
        </w:numPr>
        <w:autoSpaceDE w:val="0"/>
        <w:autoSpaceDN w:val="0"/>
        <w:adjustRightInd w:val="0"/>
        <w:spacing w:line="360" w:lineRule="auto"/>
        <w:ind w:left="851" w:hanging="426"/>
        <w:contextualSpacing/>
        <w:jc w:val="both"/>
        <w:rPr>
          <w:color w:val="000000" w:themeColor="text1"/>
        </w:rPr>
      </w:pPr>
      <w:r w:rsidRPr="001D15B2">
        <w:rPr>
          <w:color w:val="000000" w:themeColor="text1"/>
        </w:rPr>
        <w:t>Undang-Undang Nomor 17 Tahun 2003 tentang Keuangan Negara;</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Undang-Undang Nomor 25 Tahun 2004 tentang Sistem Perencanaan Pembangunan Nasional;</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 xml:space="preserve">Undang-Undang Nomor 32 Tahun 2004 tentang Pemerintahan Daerah,  sebagaimana telah diubah beberapa kali, terakhir dengan Undang-Undang Nomor 12 Tahun 2008 tentang Perubahan Kedua Atas Undang-Undang Nomor </w:t>
      </w:r>
      <w:r w:rsidR="00DC44F2">
        <w:rPr>
          <w:color w:val="000000" w:themeColor="text1"/>
          <w:lang w:val="id-ID"/>
        </w:rPr>
        <w:t xml:space="preserve">32 </w:t>
      </w:r>
      <w:r w:rsidRPr="001D15B2">
        <w:rPr>
          <w:color w:val="000000" w:themeColor="text1"/>
        </w:rPr>
        <w:t>Tahun 20</w:t>
      </w:r>
      <w:r w:rsidR="00DC44F2">
        <w:rPr>
          <w:color w:val="000000" w:themeColor="text1"/>
          <w:lang w:val="id-ID"/>
        </w:rPr>
        <w:t>0</w:t>
      </w:r>
      <w:r w:rsidRPr="001D15B2">
        <w:rPr>
          <w:color w:val="000000" w:themeColor="text1"/>
        </w:rPr>
        <w:t>4 tentang Pemerintahan Daerah;</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Undang-Undang Nomor 33 Tahun 2004 tentang Perimbangan Keuangan Antara Pemerintah Pusat dan Pemerintahan Daerah;</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Undang-Undang Nomor 17 Tahun 2007 tentang Rencana Pembangunan Jangka Panjang Nasional Tahun 2005 - 2025;</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Undang-Undang Nomor 25 Tahun 2007 tentang Penataan Ruang</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Undang-Undang Nomor 23 Tahun 2014 tentang Pemerintahan Daerah, sebagaimana telah di ubah beberapa kali terakhir Undang-Undang Nomor 9 Tahun 2015;</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Peraturan Pemerintah Nomor 58 Tahun 2005 tentang Pengelolaan Keuangan Daerah;</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Peraturan Pemerintah Nomor 39 Tahun 2006 tentang Tata Cara Pengendalian dan Evaluasi Pelaksanaan Rencana Pembangunan;</w:t>
      </w:r>
    </w:p>
    <w:p w:rsidR="00646F8A" w:rsidRPr="001D15B2" w:rsidRDefault="00646F8A" w:rsidP="00205F70">
      <w:pPr>
        <w:pStyle w:val="ListParagraph"/>
        <w:widowControl/>
        <w:numPr>
          <w:ilvl w:val="0"/>
          <w:numId w:val="17"/>
        </w:numPr>
        <w:tabs>
          <w:tab w:val="left" w:pos="851"/>
        </w:tabs>
        <w:autoSpaceDE w:val="0"/>
        <w:autoSpaceDN w:val="0"/>
        <w:adjustRightInd w:val="0"/>
        <w:spacing w:line="360" w:lineRule="auto"/>
        <w:ind w:left="851" w:hanging="426"/>
        <w:contextualSpacing/>
        <w:jc w:val="both"/>
        <w:rPr>
          <w:color w:val="000000" w:themeColor="text1"/>
        </w:rPr>
      </w:pPr>
      <w:r w:rsidRPr="001D15B2">
        <w:rPr>
          <w:color w:val="000000" w:themeColor="text1"/>
        </w:rPr>
        <w:t>Peraturan Pemerintah Nomor 40 Tahun 2006 tentang Tata Cara Penyusunan Rencana Pembangunan Nasional;</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6"/>
        <w:contextualSpacing/>
        <w:jc w:val="both"/>
        <w:rPr>
          <w:color w:val="000000" w:themeColor="text1"/>
        </w:rPr>
      </w:pPr>
      <w:r w:rsidRPr="001D15B2">
        <w:rPr>
          <w:color w:val="000000" w:themeColor="text1"/>
        </w:rPr>
        <w:t>Peraturan Pemerintah Nomor 38 Tahun 2007 tentang Pembagian Urusan Pemerintahan antara Pemerintah, Pemerintah Daerah Provinsi dan Pemerintah Daerah Kabupaten/Kota;</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5"/>
        <w:contextualSpacing/>
        <w:jc w:val="both"/>
        <w:rPr>
          <w:color w:val="000000" w:themeColor="text1"/>
        </w:rPr>
      </w:pPr>
      <w:r w:rsidRPr="001D15B2">
        <w:rPr>
          <w:color w:val="000000" w:themeColor="text1"/>
        </w:rPr>
        <w:t>Peraturan Pemerintah Nomor 38 Tahun 2007 tentang Organisasi Perangkat Daerah;</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5"/>
        <w:contextualSpacing/>
        <w:jc w:val="both"/>
        <w:rPr>
          <w:color w:val="000000" w:themeColor="text1"/>
        </w:rPr>
      </w:pPr>
      <w:r w:rsidRPr="001D15B2">
        <w:rPr>
          <w:color w:val="000000" w:themeColor="text1"/>
        </w:rPr>
        <w:t>Peraturan Pemerintah Nomor 6 Tahun 2008 Tentang Pedoman Evaluasi Penyelenggaraan Pemerintahan Daerah;</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5"/>
        <w:contextualSpacing/>
        <w:jc w:val="both"/>
        <w:rPr>
          <w:color w:val="000000" w:themeColor="text1"/>
        </w:rPr>
      </w:pPr>
      <w:r w:rsidRPr="001D15B2">
        <w:rPr>
          <w:color w:val="000000" w:themeColor="text1"/>
        </w:rPr>
        <w:lastRenderedPageBreak/>
        <w:t>Peraturan Pemerintah Nomor 8 Tahun 2008 tentang Tahapan, Tata Cara Penyusunan, Pengendalian dan Evaluasi Pelaksanaan Rencana Pembangunan Daerah;</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5"/>
        <w:contextualSpacing/>
        <w:jc w:val="both"/>
        <w:rPr>
          <w:color w:val="000000" w:themeColor="text1"/>
        </w:rPr>
      </w:pPr>
      <w:r w:rsidRPr="001D15B2">
        <w:rPr>
          <w:color w:val="000000" w:themeColor="text1"/>
        </w:rPr>
        <w:t>Peraturan Presiden Nomor 2 Tahun2015 tentang Rencana Pembangunan Jangka Menengah Nasional (RPJMN) Tahun 2015-2019;</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5"/>
        <w:contextualSpacing/>
        <w:jc w:val="both"/>
        <w:rPr>
          <w:color w:val="000000" w:themeColor="text1"/>
        </w:rPr>
      </w:pPr>
      <w:r w:rsidRPr="001D15B2">
        <w:rPr>
          <w:color w:val="000000" w:themeColor="text1"/>
        </w:rPr>
        <w:t>Peraturan Menteri Dalam Negeri Nomor 13 Tahun 2006 tentang Pedoman Pengelolaan Keuangan Daerah;</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5"/>
        <w:contextualSpacing/>
        <w:jc w:val="both"/>
        <w:rPr>
          <w:color w:val="000000" w:themeColor="text1"/>
        </w:rPr>
      </w:pPr>
      <w:r w:rsidRPr="001D15B2">
        <w:rPr>
          <w:color w:val="000000" w:themeColor="text1"/>
        </w:rPr>
        <w:t>Peraturan Menteri Dalam Negeri Nomor 54 Tahun 2010 tentang Pelaksanaan Peraturan Pemerintah Nomor 8 Tahun 2008 tentang Tahapan, Tatacara Penyusunan, Pengendalian, dan Evaluasi Pelaksanaan Rencana Pembangunan Daerah;</w:t>
      </w:r>
    </w:p>
    <w:p w:rsidR="00646F8A" w:rsidRPr="001D15B2" w:rsidRDefault="00646F8A" w:rsidP="00205F70">
      <w:pPr>
        <w:pStyle w:val="ListParagraph"/>
        <w:widowControl/>
        <w:numPr>
          <w:ilvl w:val="0"/>
          <w:numId w:val="17"/>
        </w:numPr>
        <w:tabs>
          <w:tab w:val="left" w:pos="993"/>
        </w:tabs>
        <w:autoSpaceDE w:val="0"/>
        <w:autoSpaceDN w:val="0"/>
        <w:adjustRightInd w:val="0"/>
        <w:spacing w:line="360" w:lineRule="auto"/>
        <w:ind w:left="851" w:hanging="426"/>
        <w:contextualSpacing/>
        <w:jc w:val="both"/>
        <w:rPr>
          <w:color w:val="000000" w:themeColor="text1"/>
        </w:rPr>
      </w:pPr>
      <w:r w:rsidRPr="001D15B2">
        <w:rPr>
          <w:color w:val="000000" w:themeColor="text1"/>
        </w:rPr>
        <w:t>Peraturan Daerah Provinsi Sumatera Barat Nomor 7 Tahun 2008 Pembangunan Jangka Panjang Daerah Provinsi Sumatera Barat Tahun 2005 - 2025;</w:t>
      </w:r>
    </w:p>
    <w:p w:rsidR="0022338A" w:rsidRPr="001D15B2" w:rsidRDefault="0022338A" w:rsidP="00646F8A">
      <w:pPr>
        <w:pStyle w:val="ListParagraph"/>
        <w:spacing w:line="360" w:lineRule="auto"/>
        <w:ind w:left="0"/>
        <w:rPr>
          <w:color w:val="000000" w:themeColor="text1"/>
          <w:lang w:val="id-ID"/>
        </w:rPr>
      </w:pPr>
    </w:p>
    <w:p w:rsidR="00646F8A" w:rsidRPr="00027F31" w:rsidRDefault="00646F8A" w:rsidP="00027F31">
      <w:pPr>
        <w:pStyle w:val="Heading5"/>
        <w:keepLines w:val="0"/>
        <w:widowControl/>
        <w:numPr>
          <w:ilvl w:val="1"/>
          <w:numId w:val="16"/>
        </w:numPr>
        <w:spacing w:before="0" w:line="360" w:lineRule="auto"/>
        <w:ind w:hanging="574"/>
        <w:jc w:val="both"/>
        <w:rPr>
          <w:rFonts w:ascii="Arial" w:hAnsi="Arial" w:cs="Arial"/>
          <w:b/>
          <w:color w:val="000000" w:themeColor="text1"/>
        </w:rPr>
      </w:pPr>
      <w:r w:rsidRPr="00027F31">
        <w:rPr>
          <w:rFonts w:ascii="Arial" w:hAnsi="Arial" w:cs="Arial"/>
          <w:b/>
          <w:color w:val="000000" w:themeColor="text1"/>
        </w:rPr>
        <w:t>Maksud dan Tujuan</w:t>
      </w:r>
    </w:p>
    <w:p w:rsidR="00646F8A" w:rsidRPr="001D15B2" w:rsidRDefault="00646F8A" w:rsidP="00412714">
      <w:pPr>
        <w:pStyle w:val="ListParagraph"/>
        <w:spacing w:before="120" w:line="360" w:lineRule="auto"/>
        <w:ind w:left="567" w:firstLine="709"/>
        <w:jc w:val="both"/>
        <w:rPr>
          <w:color w:val="000000" w:themeColor="text1"/>
          <w:lang w:val="id-ID"/>
        </w:rPr>
      </w:pPr>
      <w:r w:rsidRPr="001D15B2">
        <w:rPr>
          <w:color w:val="000000" w:themeColor="text1"/>
        </w:rPr>
        <w:t xml:space="preserve">Penyusunan Renstra </w:t>
      </w:r>
      <w:r w:rsidRPr="001D15B2">
        <w:rPr>
          <w:rFonts w:eastAsia="Times New Roman"/>
          <w:color w:val="000000" w:themeColor="text1"/>
        </w:rPr>
        <w:t>Disnakertrans Provinsi Sumatera Barat Tahun 2016 - 2021</w:t>
      </w:r>
      <w:r w:rsidRPr="001D15B2">
        <w:rPr>
          <w:color w:val="000000" w:themeColor="text1"/>
        </w:rPr>
        <w:t xml:space="preserve"> dimaksudkan untuk menjabarkan secara operasional visi, misi, fokus program Gubernur dan Wakil Gubernur Sumatera Barat, yang digambarkan ke dalam bentuk program dan kegiatan </w:t>
      </w:r>
      <w:r w:rsidRPr="001D15B2">
        <w:rPr>
          <w:rFonts w:eastAsia="Times New Roman"/>
          <w:color w:val="000000" w:themeColor="text1"/>
        </w:rPr>
        <w:t>Disnakertrans Provinsi Sumatera Barat</w:t>
      </w:r>
      <w:r w:rsidRPr="001D15B2">
        <w:rPr>
          <w:color w:val="000000" w:themeColor="text1"/>
        </w:rPr>
        <w:t xml:space="preserve"> selama 5 (lima) tahun sesuai masa periode kepemimpinan Gubernur dan Wakil Gubernur Sumatera Barat, yaitu tahun 2016 sampai dengan 2021.</w:t>
      </w:r>
    </w:p>
    <w:p w:rsidR="00646F8A" w:rsidRPr="001D15B2" w:rsidRDefault="00646F8A" w:rsidP="00412714">
      <w:pPr>
        <w:pStyle w:val="ListParagraph"/>
        <w:spacing w:before="120" w:line="360" w:lineRule="auto"/>
        <w:ind w:left="720" w:firstLine="556"/>
        <w:jc w:val="both"/>
        <w:rPr>
          <w:color w:val="000000" w:themeColor="text1"/>
        </w:rPr>
      </w:pPr>
      <w:r w:rsidRPr="001D15B2">
        <w:rPr>
          <w:color w:val="000000" w:themeColor="text1"/>
        </w:rPr>
        <w:t xml:space="preserve">Sedangkan tujuan yang ingin dicapai dari penyusunan Renstra </w:t>
      </w:r>
      <w:r w:rsidRPr="001D15B2">
        <w:rPr>
          <w:rFonts w:eastAsia="Times New Roman"/>
          <w:color w:val="000000" w:themeColor="text1"/>
        </w:rPr>
        <w:t xml:space="preserve">Disnakertrans Provinsi Sumatera Barat Tahun 2016 - 2021 ini </w:t>
      </w:r>
      <w:r w:rsidRPr="001D15B2">
        <w:rPr>
          <w:color w:val="000000" w:themeColor="text1"/>
        </w:rPr>
        <w:t>adalah :</w:t>
      </w:r>
    </w:p>
    <w:p w:rsidR="00646F8A" w:rsidRPr="001D15B2" w:rsidRDefault="00646F8A" w:rsidP="00205F70">
      <w:pPr>
        <w:pStyle w:val="ListParagraph"/>
        <w:widowControl/>
        <w:numPr>
          <w:ilvl w:val="0"/>
          <w:numId w:val="24"/>
        </w:numPr>
        <w:spacing w:line="360" w:lineRule="auto"/>
        <w:ind w:left="993" w:hanging="426"/>
        <w:contextualSpacing/>
        <w:jc w:val="both"/>
        <w:rPr>
          <w:color w:val="000000" w:themeColor="text1"/>
        </w:rPr>
      </w:pPr>
      <w:r w:rsidRPr="001D15B2">
        <w:rPr>
          <w:color w:val="000000" w:themeColor="text1"/>
        </w:rPr>
        <w:t xml:space="preserve">Merumuskan gambaran umum kondisi pelayanan yang akan dilaksanakan oleh </w:t>
      </w:r>
      <w:r w:rsidRPr="001D15B2">
        <w:rPr>
          <w:rFonts w:eastAsia="Times New Roman"/>
          <w:color w:val="000000" w:themeColor="text1"/>
        </w:rPr>
        <w:t>Disnakertrans Provinsi Sumatera Barat</w:t>
      </w:r>
      <w:r w:rsidRPr="001D15B2">
        <w:rPr>
          <w:color w:val="000000" w:themeColor="text1"/>
        </w:rPr>
        <w:t xml:space="preserve"> sebagai penjabaran visi, misi dan fokus program Gubernur dan Wakil Gubernur Sumatera Barat selama 5 (lima) tahun, yaitu mulai tahun 2016 sampai dengan 2021;</w:t>
      </w:r>
    </w:p>
    <w:p w:rsidR="00646F8A" w:rsidRPr="001D15B2" w:rsidRDefault="00646F8A" w:rsidP="00205F70">
      <w:pPr>
        <w:pStyle w:val="ListParagraph"/>
        <w:widowControl/>
        <w:numPr>
          <w:ilvl w:val="0"/>
          <w:numId w:val="24"/>
        </w:numPr>
        <w:spacing w:line="360" w:lineRule="auto"/>
        <w:ind w:left="993" w:hanging="426"/>
        <w:contextualSpacing/>
        <w:jc w:val="both"/>
        <w:rPr>
          <w:color w:val="000000" w:themeColor="text1"/>
        </w:rPr>
      </w:pPr>
      <w:r w:rsidRPr="001D15B2">
        <w:rPr>
          <w:color w:val="000000" w:themeColor="text1"/>
        </w:rPr>
        <w:t>Merumuskan gambaran ketersediaan anggaran yang dapat dibelanjakan dalam rangka pelaksanaan program dan kegiatan disertai sasaran dan lokus program/kegiatan selama 5 (lima) tahun.</w:t>
      </w:r>
    </w:p>
    <w:p w:rsidR="00646F8A" w:rsidRPr="001D15B2" w:rsidRDefault="00646F8A" w:rsidP="00205F70">
      <w:pPr>
        <w:pStyle w:val="ListParagraph"/>
        <w:widowControl/>
        <w:numPr>
          <w:ilvl w:val="0"/>
          <w:numId w:val="24"/>
        </w:numPr>
        <w:spacing w:line="360" w:lineRule="auto"/>
        <w:ind w:left="993" w:hanging="426"/>
        <w:contextualSpacing/>
        <w:jc w:val="both"/>
        <w:rPr>
          <w:color w:val="000000" w:themeColor="text1"/>
        </w:rPr>
      </w:pPr>
      <w:r w:rsidRPr="001D15B2">
        <w:rPr>
          <w:color w:val="000000" w:themeColor="text1"/>
        </w:rPr>
        <w:t xml:space="preserve">Menterjemahkan visi, misi, fokus program Gubernur dan Wakil Gubernur Sumatera Barat ke dalam tujuan dan sasaran pembangunan daerah selama 5 (lima) tahun sesuai dengan tugas dan fungsi </w:t>
      </w:r>
      <w:r w:rsidRPr="001D15B2">
        <w:rPr>
          <w:rFonts w:eastAsia="Times New Roman"/>
          <w:color w:val="000000" w:themeColor="text1"/>
        </w:rPr>
        <w:t>Disnakertrans Prov</w:t>
      </w:r>
      <w:r w:rsidR="00A70DA9">
        <w:rPr>
          <w:rFonts w:eastAsia="Times New Roman"/>
          <w:color w:val="000000" w:themeColor="text1"/>
          <w:lang w:val="id-ID"/>
        </w:rPr>
        <w:t>insi</w:t>
      </w:r>
      <w:r w:rsidRPr="001D15B2">
        <w:rPr>
          <w:rFonts w:eastAsia="Times New Roman"/>
          <w:color w:val="000000" w:themeColor="text1"/>
        </w:rPr>
        <w:t xml:space="preserve"> Sumatera Barat</w:t>
      </w:r>
      <w:r w:rsidRPr="001D15B2">
        <w:rPr>
          <w:color w:val="000000" w:themeColor="text1"/>
        </w:rPr>
        <w:t xml:space="preserve"> dengan berpedoman kepada Peraturan Daerah </w:t>
      </w:r>
      <w:r w:rsidRPr="001D15B2">
        <w:rPr>
          <w:rFonts w:eastAsia="Times New Roman"/>
          <w:color w:val="000000" w:themeColor="text1"/>
        </w:rPr>
        <w:t>Provinsi</w:t>
      </w:r>
      <w:r w:rsidRPr="001D15B2">
        <w:rPr>
          <w:color w:val="000000" w:themeColor="text1"/>
        </w:rPr>
        <w:t xml:space="preserve"> Sumatera Barat tentang RPJMD Prov</w:t>
      </w:r>
      <w:r w:rsidR="00A70DA9">
        <w:rPr>
          <w:color w:val="000000" w:themeColor="text1"/>
          <w:lang w:val="id-ID"/>
        </w:rPr>
        <w:t>insi</w:t>
      </w:r>
      <w:r w:rsidRPr="001D15B2">
        <w:rPr>
          <w:color w:val="000000" w:themeColor="text1"/>
        </w:rPr>
        <w:t xml:space="preserve"> Sumatera Barat Tahun 2016 - 2021;</w:t>
      </w:r>
    </w:p>
    <w:p w:rsidR="00646F8A" w:rsidRPr="001D15B2" w:rsidRDefault="00646F8A" w:rsidP="00205F70">
      <w:pPr>
        <w:pStyle w:val="ListParagraph"/>
        <w:widowControl/>
        <w:numPr>
          <w:ilvl w:val="0"/>
          <w:numId w:val="24"/>
        </w:numPr>
        <w:spacing w:line="360" w:lineRule="auto"/>
        <w:ind w:left="993" w:hanging="426"/>
        <w:contextualSpacing/>
        <w:jc w:val="both"/>
        <w:rPr>
          <w:color w:val="000000" w:themeColor="text1"/>
        </w:rPr>
      </w:pPr>
      <w:r w:rsidRPr="001D15B2">
        <w:rPr>
          <w:color w:val="000000" w:themeColor="text1"/>
        </w:rPr>
        <w:lastRenderedPageBreak/>
        <w:t xml:space="preserve">Menetapkan berbagai program dan kegiatan prioritas yang disertai dengan indikasi pagu anggaran dan target indikator kinerja yang akan dilaksanakan selama periode RPJMD </w:t>
      </w:r>
      <w:r w:rsidRPr="001D15B2">
        <w:rPr>
          <w:rFonts w:eastAsia="Times New Roman"/>
          <w:color w:val="000000" w:themeColor="text1"/>
        </w:rPr>
        <w:t>Provinsi</w:t>
      </w:r>
      <w:r w:rsidRPr="001D15B2">
        <w:rPr>
          <w:color w:val="000000" w:themeColor="text1"/>
        </w:rPr>
        <w:t xml:space="preserve"> Sumatera Barat Tahun 2016 - 2021.</w:t>
      </w:r>
    </w:p>
    <w:p w:rsidR="00646F8A" w:rsidRPr="001D15B2" w:rsidRDefault="00646F8A" w:rsidP="00646F8A">
      <w:pPr>
        <w:pStyle w:val="ListParagraph"/>
        <w:spacing w:line="360" w:lineRule="auto"/>
        <w:ind w:left="0"/>
        <w:rPr>
          <w:color w:val="000000" w:themeColor="text1"/>
        </w:rPr>
      </w:pPr>
    </w:p>
    <w:p w:rsidR="00646F8A" w:rsidRPr="00027F31" w:rsidRDefault="00646F8A" w:rsidP="00027F31">
      <w:pPr>
        <w:pStyle w:val="Heading5"/>
        <w:keepLines w:val="0"/>
        <w:widowControl/>
        <w:numPr>
          <w:ilvl w:val="1"/>
          <w:numId w:val="16"/>
        </w:numPr>
        <w:spacing w:before="0" w:line="360" w:lineRule="auto"/>
        <w:ind w:hanging="574"/>
        <w:jc w:val="both"/>
        <w:rPr>
          <w:rFonts w:ascii="Arial" w:hAnsi="Arial" w:cs="Arial"/>
          <w:b/>
          <w:color w:val="000000" w:themeColor="text1"/>
        </w:rPr>
      </w:pPr>
      <w:r w:rsidRPr="00027F31">
        <w:rPr>
          <w:rFonts w:ascii="Arial" w:hAnsi="Arial" w:cs="Arial"/>
          <w:b/>
          <w:color w:val="000000" w:themeColor="text1"/>
        </w:rPr>
        <w:t>Sistematika Penulisan</w:t>
      </w:r>
    </w:p>
    <w:p w:rsidR="00646F8A" w:rsidRPr="001D15B2" w:rsidRDefault="00646F8A" w:rsidP="00796570">
      <w:pPr>
        <w:spacing w:before="120" w:line="360" w:lineRule="auto"/>
        <w:ind w:left="567" w:firstLine="709"/>
        <w:jc w:val="both"/>
        <w:rPr>
          <w:rFonts w:ascii="Arial" w:hAnsi="Arial" w:cs="Arial"/>
          <w:color w:val="000000" w:themeColor="text1"/>
          <w:lang w:val="id-ID"/>
        </w:rPr>
      </w:pPr>
      <w:r w:rsidRPr="001D15B2">
        <w:rPr>
          <w:rFonts w:ascii="Arial" w:hAnsi="Arial" w:cs="Arial"/>
          <w:color w:val="000000" w:themeColor="text1"/>
        </w:rPr>
        <w:t>Rencana Strategis (Renstra) Dinas Tenaga Kerja dan Transmigrasi Provinsi Sumatera Barat Tahun 2016 - 2021 disusun dengan sistematika sebagai berikut :</w:t>
      </w:r>
    </w:p>
    <w:p w:rsidR="00646F8A" w:rsidRPr="001D15B2" w:rsidRDefault="006A00ED" w:rsidP="006A00ED">
      <w:pPr>
        <w:tabs>
          <w:tab w:val="left" w:pos="993"/>
        </w:tabs>
        <w:spacing w:before="120" w:line="360" w:lineRule="auto"/>
        <w:ind w:left="1418" w:hanging="851"/>
        <w:rPr>
          <w:rFonts w:ascii="Arial" w:hAnsi="Arial" w:cs="Arial"/>
          <w:b/>
          <w:color w:val="000000" w:themeColor="text1"/>
        </w:rPr>
      </w:pPr>
      <w:r w:rsidRPr="001D15B2">
        <w:rPr>
          <w:rFonts w:ascii="Arial" w:hAnsi="Arial" w:cs="Arial"/>
          <w:b/>
          <w:color w:val="000000" w:themeColor="text1"/>
        </w:rPr>
        <w:t>BAB I</w:t>
      </w:r>
      <w:r w:rsidRPr="001D15B2">
        <w:rPr>
          <w:rFonts w:ascii="Arial" w:hAnsi="Arial" w:cs="Arial"/>
          <w:b/>
          <w:color w:val="000000" w:themeColor="text1"/>
        </w:rPr>
        <w:tab/>
        <w:t>:</w:t>
      </w:r>
      <w:r w:rsidRPr="001D15B2">
        <w:rPr>
          <w:rFonts w:ascii="Arial" w:hAnsi="Arial" w:cs="Arial"/>
          <w:b/>
          <w:color w:val="000000" w:themeColor="text1"/>
          <w:lang w:val="id-ID"/>
        </w:rPr>
        <w:t xml:space="preserve">  </w:t>
      </w:r>
      <w:r w:rsidR="00646F8A" w:rsidRPr="001D15B2">
        <w:rPr>
          <w:rFonts w:ascii="Arial" w:hAnsi="Arial" w:cs="Arial"/>
          <w:b/>
          <w:color w:val="000000" w:themeColor="text1"/>
        </w:rPr>
        <w:t>PENDAHULUAN</w:t>
      </w:r>
    </w:p>
    <w:p w:rsidR="00646F8A" w:rsidRPr="001D15B2" w:rsidRDefault="00646F8A" w:rsidP="00796570">
      <w:pPr>
        <w:tabs>
          <w:tab w:val="left" w:pos="1276"/>
          <w:tab w:val="left" w:pos="1701"/>
        </w:tabs>
        <w:spacing w:line="360" w:lineRule="auto"/>
        <w:ind w:left="1560"/>
        <w:jc w:val="both"/>
        <w:rPr>
          <w:rFonts w:ascii="Arial" w:hAnsi="Arial" w:cs="Arial"/>
          <w:color w:val="000000" w:themeColor="text1"/>
          <w:lang w:val="id-ID"/>
        </w:rPr>
      </w:pPr>
      <w:r w:rsidRPr="001D15B2">
        <w:rPr>
          <w:rFonts w:ascii="Arial" w:hAnsi="Arial" w:cs="Arial"/>
          <w:color w:val="000000" w:themeColor="text1"/>
        </w:rPr>
        <w:t>Memuat tentang latar belakang, landasan hukum, maksud dan tujuan penyusunan Renstra, serta sistematika penulisan.</w:t>
      </w:r>
    </w:p>
    <w:p w:rsidR="0022338A" w:rsidRPr="001D15B2" w:rsidRDefault="0022338A" w:rsidP="006A00ED">
      <w:pPr>
        <w:tabs>
          <w:tab w:val="left" w:pos="1276"/>
          <w:tab w:val="left" w:pos="1560"/>
        </w:tabs>
        <w:spacing w:line="360" w:lineRule="auto"/>
        <w:ind w:left="1560"/>
        <w:rPr>
          <w:rFonts w:ascii="Arial" w:hAnsi="Arial" w:cs="Arial"/>
          <w:color w:val="000000" w:themeColor="text1"/>
          <w:lang w:val="id-ID"/>
        </w:rPr>
      </w:pPr>
    </w:p>
    <w:p w:rsidR="00646F8A" w:rsidRPr="001D15B2" w:rsidRDefault="006A00ED" w:rsidP="006A00ED">
      <w:pPr>
        <w:tabs>
          <w:tab w:val="left" w:pos="993"/>
        </w:tabs>
        <w:spacing w:before="120" w:line="360" w:lineRule="auto"/>
        <w:ind w:left="1560" w:hanging="993"/>
        <w:rPr>
          <w:rFonts w:ascii="Arial" w:hAnsi="Arial" w:cs="Arial"/>
          <w:b/>
          <w:color w:val="000000" w:themeColor="text1"/>
        </w:rPr>
      </w:pPr>
      <w:r w:rsidRPr="001D15B2">
        <w:rPr>
          <w:rFonts w:ascii="Arial" w:hAnsi="Arial" w:cs="Arial"/>
          <w:b/>
          <w:color w:val="000000" w:themeColor="text1"/>
        </w:rPr>
        <w:t>BAB II</w:t>
      </w:r>
      <w:r w:rsidRPr="001D15B2">
        <w:rPr>
          <w:rFonts w:ascii="Arial" w:hAnsi="Arial" w:cs="Arial"/>
          <w:b/>
          <w:color w:val="000000" w:themeColor="text1"/>
          <w:lang w:val="id-ID"/>
        </w:rPr>
        <w:t xml:space="preserve">  </w:t>
      </w:r>
      <w:r w:rsidR="00646F8A" w:rsidRPr="001D15B2">
        <w:rPr>
          <w:rFonts w:ascii="Arial" w:hAnsi="Arial" w:cs="Arial"/>
          <w:b/>
          <w:color w:val="000000" w:themeColor="text1"/>
        </w:rPr>
        <w:t>:</w:t>
      </w:r>
      <w:r w:rsidR="00646F8A" w:rsidRPr="001D15B2">
        <w:rPr>
          <w:rFonts w:ascii="Arial" w:hAnsi="Arial" w:cs="Arial"/>
          <w:b/>
          <w:color w:val="000000" w:themeColor="text1"/>
        </w:rPr>
        <w:tab/>
        <w:t>GAMBARAN PELAYANAN DISNAKERTRANS PROVINSI SUMATERA BARAT</w:t>
      </w:r>
    </w:p>
    <w:p w:rsidR="00646F8A" w:rsidRPr="001D15B2" w:rsidRDefault="00646F8A" w:rsidP="006A00ED">
      <w:pPr>
        <w:tabs>
          <w:tab w:val="left" w:pos="993"/>
        </w:tabs>
        <w:spacing w:line="360" w:lineRule="auto"/>
        <w:ind w:left="1560"/>
        <w:jc w:val="both"/>
        <w:rPr>
          <w:rFonts w:ascii="Arial" w:hAnsi="Arial" w:cs="Arial"/>
          <w:color w:val="000000" w:themeColor="text1"/>
          <w:lang w:val="id-ID"/>
        </w:rPr>
      </w:pPr>
      <w:r w:rsidRPr="001D15B2">
        <w:rPr>
          <w:rFonts w:ascii="Arial" w:hAnsi="Arial" w:cs="Arial"/>
          <w:color w:val="000000" w:themeColor="text1"/>
        </w:rPr>
        <w:t>Menguraikan tentang tugas, fungsi, dan struktur organisasi Disnakertrans Prov</w:t>
      </w:r>
      <w:r w:rsidR="00796570">
        <w:rPr>
          <w:rFonts w:ascii="Arial" w:hAnsi="Arial" w:cs="Arial"/>
          <w:color w:val="000000" w:themeColor="text1"/>
          <w:lang w:val="id-ID"/>
        </w:rPr>
        <w:t>insi</w:t>
      </w:r>
      <w:r w:rsidRPr="001D15B2">
        <w:rPr>
          <w:rFonts w:ascii="Arial" w:hAnsi="Arial" w:cs="Arial"/>
          <w:color w:val="000000" w:themeColor="text1"/>
        </w:rPr>
        <w:t xml:space="preserve"> Sumatera Barat, sumber daya yang dimiliki, kinerja pelayanan di bidang ketenagakerjaan dan ketransmigrasian serta tantangan dan peluang pengembangan pelayanan Disnakertrans Provinsi Sumatera Barat</w:t>
      </w:r>
      <w:r w:rsidR="0022338A" w:rsidRPr="001D15B2">
        <w:rPr>
          <w:rFonts w:ascii="Arial" w:hAnsi="Arial" w:cs="Arial"/>
          <w:color w:val="000000" w:themeColor="text1"/>
          <w:lang w:val="id-ID"/>
        </w:rPr>
        <w:t>.</w:t>
      </w:r>
    </w:p>
    <w:p w:rsidR="0022338A" w:rsidRPr="001D15B2" w:rsidRDefault="0022338A" w:rsidP="006A00ED">
      <w:pPr>
        <w:tabs>
          <w:tab w:val="left" w:pos="993"/>
        </w:tabs>
        <w:spacing w:line="360" w:lineRule="auto"/>
        <w:ind w:left="1560"/>
        <w:jc w:val="both"/>
        <w:rPr>
          <w:rFonts w:ascii="Arial" w:hAnsi="Arial" w:cs="Arial"/>
          <w:color w:val="000000" w:themeColor="text1"/>
          <w:lang w:val="id-ID"/>
        </w:rPr>
      </w:pPr>
    </w:p>
    <w:p w:rsidR="00646F8A" w:rsidRPr="001D15B2" w:rsidRDefault="006A00ED" w:rsidP="006A00ED">
      <w:pPr>
        <w:tabs>
          <w:tab w:val="left" w:pos="993"/>
        </w:tabs>
        <w:spacing w:before="120" w:line="360" w:lineRule="auto"/>
        <w:ind w:left="1560" w:hanging="993"/>
        <w:rPr>
          <w:rFonts w:ascii="Arial" w:hAnsi="Arial" w:cs="Arial"/>
          <w:b/>
          <w:color w:val="000000" w:themeColor="text1"/>
        </w:rPr>
      </w:pPr>
      <w:r w:rsidRPr="001D15B2">
        <w:rPr>
          <w:rFonts w:ascii="Arial" w:hAnsi="Arial" w:cs="Arial"/>
          <w:b/>
          <w:color w:val="000000" w:themeColor="text1"/>
        </w:rPr>
        <w:t>BAB III</w:t>
      </w:r>
      <w:r w:rsidRPr="001D15B2">
        <w:rPr>
          <w:rFonts w:ascii="Arial" w:hAnsi="Arial" w:cs="Arial"/>
          <w:b/>
          <w:color w:val="000000" w:themeColor="text1"/>
          <w:lang w:val="id-ID"/>
        </w:rPr>
        <w:t xml:space="preserve"> </w:t>
      </w:r>
      <w:r w:rsidR="00646F8A" w:rsidRPr="001D15B2">
        <w:rPr>
          <w:rFonts w:ascii="Arial" w:hAnsi="Arial" w:cs="Arial"/>
          <w:b/>
          <w:color w:val="000000" w:themeColor="text1"/>
        </w:rPr>
        <w:t>:</w:t>
      </w:r>
      <w:r w:rsidR="00646F8A" w:rsidRPr="001D15B2">
        <w:rPr>
          <w:rFonts w:ascii="Arial" w:hAnsi="Arial" w:cs="Arial"/>
          <w:b/>
          <w:color w:val="000000" w:themeColor="text1"/>
        </w:rPr>
        <w:tab/>
        <w:t>ISU-ISU STRATEGIS BERDASARKAN TUGAS DAN FUNGSI DISNAKERTRANS PROVINSI SUMATERA BARAT</w:t>
      </w:r>
    </w:p>
    <w:p w:rsidR="00646F8A" w:rsidRPr="001D15B2" w:rsidRDefault="00646F8A" w:rsidP="00D66BB8">
      <w:pPr>
        <w:tabs>
          <w:tab w:val="left" w:pos="993"/>
        </w:tabs>
        <w:spacing w:line="360" w:lineRule="auto"/>
        <w:ind w:left="1560"/>
        <w:jc w:val="both"/>
        <w:rPr>
          <w:rFonts w:ascii="Arial" w:hAnsi="Arial" w:cs="Arial"/>
          <w:color w:val="000000" w:themeColor="text1"/>
          <w:lang w:val="id-ID"/>
        </w:rPr>
      </w:pPr>
      <w:r w:rsidRPr="001D15B2">
        <w:rPr>
          <w:rFonts w:ascii="Arial" w:hAnsi="Arial" w:cs="Arial"/>
          <w:color w:val="000000" w:themeColor="text1"/>
        </w:rPr>
        <w:t>Merumuskan identifikasi permasalahan berdasarkan tugas dan fungsi pelayanan Disnakertrans Prov</w:t>
      </w:r>
      <w:r w:rsidR="00796570">
        <w:rPr>
          <w:rFonts w:ascii="Arial" w:hAnsi="Arial" w:cs="Arial"/>
          <w:color w:val="000000" w:themeColor="text1"/>
          <w:lang w:val="id-ID"/>
        </w:rPr>
        <w:t>insi</w:t>
      </w:r>
      <w:r w:rsidRPr="001D15B2">
        <w:rPr>
          <w:rFonts w:ascii="Arial" w:hAnsi="Arial" w:cs="Arial"/>
          <w:color w:val="000000" w:themeColor="text1"/>
        </w:rPr>
        <w:t xml:space="preserve"> Sumatera Barat, telaahan terhadap Visi, Misi, dan Program Gubernur dan Wakil Gubernur Sumatera Barat, telaahan Renstra Kementerian Ketenagakerjaan dan Renstra Kementerian Desa, PDT dan Ketransmigrasian Tahun 2015-2019,  dan Renstra Disnakertrans Provinsi Sumatera Barat Tahun 2016 - 2021, juga menentukan isu-isu strategis menyangkut ketenagakerjaan dan ketransmigrasian .</w:t>
      </w:r>
    </w:p>
    <w:p w:rsidR="00FA16A9" w:rsidRPr="001D15B2" w:rsidRDefault="00FA16A9" w:rsidP="00D66BB8">
      <w:pPr>
        <w:tabs>
          <w:tab w:val="left" w:pos="993"/>
        </w:tabs>
        <w:spacing w:line="360" w:lineRule="auto"/>
        <w:ind w:left="1560"/>
        <w:jc w:val="both"/>
        <w:rPr>
          <w:rFonts w:ascii="Arial" w:hAnsi="Arial" w:cs="Arial"/>
          <w:color w:val="000000" w:themeColor="text1"/>
          <w:lang w:val="id-ID"/>
        </w:rPr>
      </w:pPr>
    </w:p>
    <w:p w:rsidR="00646F8A" w:rsidRPr="001D15B2" w:rsidRDefault="00D66BB8" w:rsidP="00D66BB8">
      <w:pPr>
        <w:tabs>
          <w:tab w:val="left" w:pos="993"/>
        </w:tabs>
        <w:spacing w:before="120" w:line="360" w:lineRule="auto"/>
        <w:ind w:left="1560" w:hanging="993"/>
        <w:rPr>
          <w:rFonts w:ascii="Arial" w:hAnsi="Arial" w:cs="Arial"/>
          <w:b/>
          <w:color w:val="000000" w:themeColor="text1"/>
        </w:rPr>
      </w:pPr>
      <w:r w:rsidRPr="001D15B2">
        <w:rPr>
          <w:rFonts w:ascii="Arial" w:hAnsi="Arial" w:cs="Arial"/>
          <w:b/>
          <w:color w:val="000000" w:themeColor="text1"/>
        </w:rPr>
        <w:t>BAB IV</w:t>
      </w:r>
      <w:r w:rsidR="002B7EA4">
        <w:rPr>
          <w:rFonts w:ascii="Arial" w:hAnsi="Arial" w:cs="Arial"/>
          <w:b/>
          <w:color w:val="000000" w:themeColor="text1"/>
        </w:rPr>
        <w:t>:</w:t>
      </w:r>
      <w:r w:rsidR="002B7EA4">
        <w:rPr>
          <w:rFonts w:ascii="Arial" w:hAnsi="Arial" w:cs="Arial"/>
          <w:b/>
          <w:color w:val="000000" w:themeColor="text1"/>
        </w:rPr>
        <w:tab/>
        <w:t>VISI, MISI, TUJUAN</w:t>
      </w:r>
      <w:r w:rsidR="00646F8A" w:rsidRPr="001D15B2">
        <w:rPr>
          <w:rFonts w:ascii="Arial" w:hAnsi="Arial" w:cs="Arial"/>
          <w:b/>
          <w:color w:val="000000" w:themeColor="text1"/>
        </w:rPr>
        <w:t xml:space="preserve"> DAN SASARAN, STRATEGI DAN KEBIJAKAN</w:t>
      </w:r>
    </w:p>
    <w:p w:rsidR="00646F8A" w:rsidRPr="001D15B2" w:rsidRDefault="00646F8A" w:rsidP="00D66BB8">
      <w:pPr>
        <w:tabs>
          <w:tab w:val="left" w:pos="993"/>
        </w:tabs>
        <w:spacing w:line="360" w:lineRule="auto"/>
        <w:ind w:left="1560"/>
        <w:jc w:val="both"/>
        <w:rPr>
          <w:rFonts w:ascii="Arial" w:hAnsi="Arial" w:cs="Arial"/>
          <w:color w:val="000000" w:themeColor="text1"/>
          <w:lang w:val="id-ID"/>
        </w:rPr>
      </w:pPr>
      <w:r w:rsidRPr="001D15B2">
        <w:rPr>
          <w:rFonts w:ascii="Arial" w:hAnsi="Arial" w:cs="Arial"/>
          <w:color w:val="000000" w:themeColor="text1"/>
        </w:rPr>
        <w:t>Menjelaskan Visi dan Misi Disnakertrans Prov. Sumatera Barat, tujuan dan sasaran jangka menengah Disnakertrans Prov. Sumatera Barat, serta strategi dan kebijakan Disnakertrans Provinsi Sumatera Barat.</w:t>
      </w:r>
    </w:p>
    <w:p w:rsidR="00FA16A9" w:rsidRDefault="00FA16A9" w:rsidP="00D66BB8">
      <w:pPr>
        <w:tabs>
          <w:tab w:val="left" w:pos="993"/>
        </w:tabs>
        <w:spacing w:line="360" w:lineRule="auto"/>
        <w:ind w:left="1560"/>
        <w:jc w:val="both"/>
        <w:rPr>
          <w:rFonts w:ascii="Arial" w:hAnsi="Arial" w:cs="Arial"/>
          <w:color w:val="000000" w:themeColor="text1"/>
          <w:lang w:val="id-ID"/>
        </w:rPr>
      </w:pPr>
    </w:p>
    <w:p w:rsidR="00796570" w:rsidRPr="001D15B2" w:rsidRDefault="00796570" w:rsidP="00D66BB8">
      <w:pPr>
        <w:tabs>
          <w:tab w:val="left" w:pos="993"/>
        </w:tabs>
        <w:spacing w:line="360" w:lineRule="auto"/>
        <w:ind w:left="1560"/>
        <w:jc w:val="both"/>
        <w:rPr>
          <w:rFonts w:ascii="Arial" w:hAnsi="Arial" w:cs="Arial"/>
          <w:color w:val="000000" w:themeColor="text1"/>
          <w:lang w:val="id-ID"/>
        </w:rPr>
      </w:pPr>
    </w:p>
    <w:p w:rsidR="00646F8A" w:rsidRPr="001D15B2" w:rsidRDefault="00D66BB8" w:rsidP="00D66BB8">
      <w:pPr>
        <w:tabs>
          <w:tab w:val="left" w:pos="1418"/>
        </w:tabs>
        <w:spacing w:before="120" w:line="360" w:lineRule="auto"/>
        <w:ind w:left="1418" w:hanging="851"/>
        <w:rPr>
          <w:rFonts w:ascii="Arial" w:hAnsi="Arial" w:cs="Arial"/>
          <w:b/>
          <w:color w:val="000000" w:themeColor="text1"/>
        </w:rPr>
      </w:pPr>
      <w:r w:rsidRPr="001D15B2">
        <w:rPr>
          <w:rFonts w:ascii="Arial" w:hAnsi="Arial" w:cs="Arial"/>
          <w:b/>
          <w:color w:val="000000" w:themeColor="text1"/>
        </w:rPr>
        <w:lastRenderedPageBreak/>
        <w:t>BAB V</w:t>
      </w:r>
      <w:r w:rsidR="00646F8A" w:rsidRPr="001D15B2">
        <w:rPr>
          <w:rFonts w:ascii="Arial" w:hAnsi="Arial" w:cs="Arial"/>
          <w:b/>
          <w:color w:val="000000" w:themeColor="text1"/>
        </w:rPr>
        <w:t>:</w:t>
      </w:r>
      <w:r w:rsidR="00646F8A" w:rsidRPr="001D15B2">
        <w:rPr>
          <w:rFonts w:ascii="Arial" w:hAnsi="Arial" w:cs="Arial"/>
          <w:b/>
          <w:color w:val="000000" w:themeColor="text1"/>
        </w:rPr>
        <w:tab/>
        <w:t>RENCANA PROGRAM DAN KEGIATAN, INDIKATOR KINERJA, KELOMPOK SASARAN, DAN PENDANAAN INDIKATIF</w:t>
      </w:r>
    </w:p>
    <w:p w:rsidR="00646F8A" w:rsidRDefault="00D66BB8" w:rsidP="00D66BB8">
      <w:pPr>
        <w:tabs>
          <w:tab w:val="left" w:pos="993"/>
        </w:tabs>
        <w:spacing w:line="360" w:lineRule="auto"/>
        <w:ind w:left="1418"/>
        <w:jc w:val="both"/>
        <w:rPr>
          <w:rFonts w:ascii="Arial" w:hAnsi="Arial" w:cs="Arial"/>
          <w:color w:val="000000" w:themeColor="text1"/>
          <w:lang w:val="id-ID"/>
        </w:rPr>
      </w:pPr>
      <w:r w:rsidRPr="001D15B2">
        <w:rPr>
          <w:rFonts w:ascii="Arial" w:hAnsi="Arial" w:cs="Arial"/>
          <w:color w:val="000000" w:themeColor="text1"/>
        </w:rPr>
        <w:tab/>
      </w:r>
      <w:r w:rsidR="00646F8A" w:rsidRPr="001D15B2">
        <w:rPr>
          <w:rFonts w:ascii="Arial" w:hAnsi="Arial" w:cs="Arial"/>
          <w:color w:val="000000" w:themeColor="text1"/>
        </w:rPr>
        <w:t>Berisikan uraian mengenai Program dan Kegiatan yang akan dilaksanakan selama 5 (lima) tahun ke depan, disertai indikator kinerja program maupun indikator kinerja kegiatan, kelompok sasaran dan pendanaan indikatif yang dibutuhkan hingga 5 (lima) tahun mendatang.</w:t>
      </w:r>
    </w:p>
    <w:p w:rsidR="00796570" w:rsidRPr="00796570" w:rsidRDefault="00796570" w:rsidP="00D66BB8">
      <w:pPr>
        <w:tabs>
          <w:tab w:val="left" w:pos="993"/>
        </w:tabs>
        <w:spacing w:line="360" w:lineRule="auto"/>
        <w:ind w:left="1418"/>
        <w:jc w:val="both"/>
        <w:rPr>
          <w:rFonts w:ascii="Arial" w:hAnsi="Arial" w:cs="Arial"/>
          <w:color w:val="000000" w:themeColor="text1"/>
          <w:lang w:val="id-ID"/>
        </w:rPr>
      </w:pPr>
    </w:p>
    <w:p w:rsidR="00646F8A" w:rsidRPr="001D15B2" w:rsidRDefault="00D66BB8" w:rsidP="0022338A">
      <w:pPr>
        <w:tabs>
          <w:tab w:val="left" w:pos="1560"/>
        </w:tabs>
        <w:spacing w:before="120" w:line="360" w:lineRule="auto"/>
        <w:ind w:left="1560" w:hanging="993"/>
        <w:rPr>
          <w:rFonts w:ascii="Arial" w:hAnsi="Arial" w:cs="Arial"/>
          <w:b/>
          <w:color w:val="000000" w:themeColor="text1"/>
        </w:rPr>
      </w:pPr>
      <w:r w:rsidRPr="001D15B2">
        <w:rPr>
          <w:rFonts w:ascii="Arial" w:hAnsi="Arial" w:cs="Arial"/>
          <w:b/>
          <w:color w:val="000000" w:themeColor="text1"/>
        </w:rPr>
        <w:t>BAB VI:</w:t>
      </w:r>
      <w:r w:rsidRPr="001D15B2">
        <w:rPr>
          <w:rFonts w:ascii="Arial" w:hAnsi="Arial" w:cs="Arial"/>
          <w:b/>
          <w:color w:val="000000" w:themeColor="text1"/>
          <w:lang w:val="id-ID"/>
        </w:rPr>
        <w:t xml:space="preserve">  </w:t>
      </w:r>
      <w:r w:rsidR="0022338A" w:rsidRPr="001D15B2">
        <w:rPr>
          <w:rFonts w:ascii="Arial" w:hAnsi="Arial" w:cs="Arial"/>
          <w:b/>
          <w:color w:val="000000" w:themeColor="text1"/>
          <w:lang w:val="id-ID"/>
        </w:rPr>
        <w:t xml:space="preserve"> </w:t>
      </w:r>
      <w:r w:rsidR="00646F8A" w:rsidRPr="001D15B2">
        <w:rPr>
          <w:rFonts w:ascii="Arial" w:hAnsi="Arial" w:cs="Arial"/>
          <w:b/>
          <w:color w:val="000000" w:themeColor="text1"/>
        </w:rPr>
        <w:t>INDIKATOR KINERJA DISNAKERTRANS PROV. SUMATERA BARAT YANG MENGACU PADA TUJUAN DAN SASARAN RPJMD PROV. SUMATERA BARAT TAHUN 2016 - 2021</w:t>
      </w:r>
    </w:p>
    <w:p w:rsidR="00646F8A" w:rsidRPr="001D15B2" w:rsidRDefault="00646F8A" w:rsidP="00D66BB8">
      <w:pPr>
        <w:tabs>
          <w:tab w:val="left" w:pos="993"/>
        </w:tabs>
        <w:spacing w:line="360" w:lineRule="auto"/>
        <w:ind w:left="1560"/>
        <w:jc w:val="both"/>
        <w:rPr>
          <w:rFonts w:ascii="Arial" w:hAnsi="Arial" w:cs="Arial"/>
          <w:color w:val="000000" w:themeColor="text1"/>
        </w:rPr>
      </w:pPr>
      <w:r w:rsidRPr="001D15B2">
        <w:rPr>
          <w:rFonts w:ascii="Arial" w:hAnsi="Arial" w:cs="Arial"/>
          <w:color w:val="000000" w:themeColor="text1"/>
        </w:rPr>
        <w:t>Berisikan rumusan indikator kinerja tujuan maupun sasaran Disnakertrans Provinsi Sumatera Barat yang berkontribusi/mendukung pencapaian tujuan dan sasaran RPJMD Provinsi Sumatera Barat Tahun 2016 - 2021.</w:t>
      </w:r>
    </w:p>
    <w:p w:rsidR="00646F8A" w:rsidRPr="001D15B2" w:rsidRDefault="00646F8A" w:rsidP="00646F8A">
      <w:pPr>
        <w:tabs>
          <w:tab w:val="left" w:pos="993"/>
        </w:tabs>
        <w:spacing w:line="360" w:lineRule="auto"/>
        <w:ind w:left="1260" w:hanging="1260"/>
        <w:rPr>
          <w:rFonts w:ascii="Arial" w:hAnsi="Arial" w:cs="Arial"/>
          <w:color w:val="000000" w:themeColor="text1"/>
        </w:rPr>
      </w:pPr>
    </w:p>
    <w:p w:rsidR="00646F8A" w:rsidRPr="001D15B2" w:rsidRDefault="00D66BB8" w:rsidP="0022338A">
      <w:pPr>
        <w:tabs>
          <w:tab w:val="left" w:pos="993"/>
        </w:tabs>
        <w:spacing w:before="120" w:line="360" w:lineRule="auto"/>
        <w:ind w:left="1259" w:hanging="692"/>
        <w:rPr>
          <w:rFonts w:ascii="Arial" w:hAnsi="Arial" w:cs="Arial"/>
          <w:b/>
          <w:color w:val="000000" w:themeColor="text1"/>
        </w:rPr>
      </w:pPr>
      <w:r w:rsidRPr="001D15B2">
        <w:rPr>
          <w:rFonts w:ascii="Arial" w:hAnsi="Arial" w:cs="Arial"/>
          <w:b/>
          <w:color w:val="000000" w:themeColor="text1"/>
        </w:rPr>
        <w:t>BAB VII</w:t>
      </w:r>
      <w:r w:rsidRPr="001D15B2">
        <w:rPr>
          <w:rFonts w:ascii="Arial" w:hAnsi="Arial" w:cs="Arial"/>
          <w:b/>
          <w:color w:val="000000" w:themeColor="text1"/>
          <w:lang w:val="id-ID"/>
        </w:rPr>
        <w:t xml:space="preserve"> </w:t>
      </w:r>
      <w:r w:rsidRPr="001D15B2">
        <w:rPr>
          <w:rFonts w:ascii="Arial" w:hAnsi="Arial" w:cs="Arial"/>
          <w:b/>
          <w:color w:val="000000" w:themeColor="text1"/>
        </w:rPr>
        <w:t>:</w:t>
      </w:r>
      <w:r w:rsidRPr="001D15B2">
        <w:rPr>
          <w:rFonts w:ascii="Arial" w:hAnsi="Arial" w:cs="Arial"/>
          <w:b/>
          <w:color w:val="000000" w:themeColor="text1"/>
          <w:lang w:val="id-ID"/>
        </w:rPr>
        <w:t xml:space="preserve"> </w:t>
      </w:r>
      <w:r w:rsidR="00646F8A" w:rsidRPr="001D15B2">
        <w:rPr>
          <w:rFonts w:ascii="Arial" w:hAnsi="Arial" w:cs="Arial"/>
          <w:b/>
          <w:color w:val="000000" w:themeColor="text1"/>
        </w:rPr>
        <w:t>PENUTUP</w:t>
      </w:r>
      <w:r w:rsidR="00646F8A" w:rsidRPr="001D15B2">
        <w:rPr>
          <w:rFonts w:ascii="Arial" w:hAnsi="Arial" w:cs="Arial"/>
          <w:b/>
          <w:color w:val="000000" w:themeColor="text1"/>
        </w:rPr>
        <w:tab/>
      </w:r>
    </w:p>
    <w:p w:rsidR="00646F8A" w:rsidRPr="001D15B2" w:rsidRDefault="00646F8A" w:rsidP="00796570">
      <w:pPr>
        <w:tabs>
          <w:tab w:val="left" w:pos="1560"/>
        </w:tabs>
        <w:spacing w:line="360" w:lineRule="auto"/>
        <w:ind w:left="1560" w:firstLine="16"/>
        <w:jc w:val="both"/>
        <w:rPr>
          <w:rFonts w:ascii="Arial" w:hAnsi="Arial" w:cs="Arial"/>
          <w:color w:val="000000" w:themeColor="text1"/>
        </w:rPr>
      </w:pPr>
      <w:r w:rsidRPr="001D15B2">
        <w:rPr>
          <w:rFonts w:ascii="Arial" w:hAnsi="Arial" w:cs="Arial"/>
          <w:color w:val="000000" w:themeColor="text1"/>
        </w:rPr>
        <w:t>Memuat rangkuman dan kesimpulan dari seluruh substansi yang dimuat di dalam Rencana Strategis Disnakertrans Provinsi Sumatera Barat Tahun 2016 - 2021.</w:t>
      </w:r>
    </w:p>
    <w:p w:rsidR="00646F8A" w:rsidRPr="001D15B2" w:rsidRDefault="00646F8A"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8E3815" w:rsidRPr="001D15B2" w:rsidRDefault="008E3815" w:rsidP="00646F8A">
      <w:pPr>
        <w:rPr>
          <w:rFonts w:ascii="Arial" w:hAnsi="Arial" w:cs="Arial"/>
          <w:color w:val="000000" w:themeColor="text1"/>
          <w:lang w:val="id-ID"/>
        </w:rPr>
      </w:pPr>
    </w:p>
    <w:p w:rsidR="00E47D31" w:rsidRPr="00E47D31" w:rsidRDefault="00E47D31" w:rsidP="00E47D31">
      <w:pPr>
        <w:pStyle w:val="BodyText"/>
        <w:jc w:val="center"/>
        <w:rPr>
          <w:b/>
          <w:lang w:val="id-ID"/>
        </w:rPr>
      </w:pPr>
      <w:r w:rsidRPr="00E47D31">
        <w:rPr>
          <w:b/>
          <w:lang w:val="sv-SE"/>
        </w:rPr>
        <w:lastRenderedPageBreak/>
        <w:t>BAB II</w:t>
      </w:r>
    </w:p>
    <w:p w:rsidR="00E47D31" w:rsidRPr="00E47D31" w:rsidRDefault="00E47D31" w:rsidP="00E47D31">
      <w:pPr>
        <w:pStyle w:val="BodyText"/>
        <w:jc w:val="center"/>
        <w:rPr>
          <w:b/>
          <w:i/>
          <w:lang w:val="id-ID"/>
        </w:rPr>
      </w:pPr>
    </w:p>
    <w:p w:rsidR="00E47D31" w:rsidRPr="00E47D31" w:rsidRDefault="00E47D31" w:rsidP="00E47D31">
      <w:pPr>
        <w:pStyle w:val="Heading5"/>
        <w:tabs>
          <w:tab w:val="left" w:pos="5670"/>
        </w:tabs>
        <w:spacing w:before="0"/>
        <w:jc w:val="center"/>
        <w:rPr>
          <w:rFonts w:ascii="Arial" w:hAnsi="Arial" w:cs="Arial"/>
          <w:b/>
          <w:color w:val="auto"/>
          <w:lang w:val="sv-SE"/>
        </w:rPr>
      </w:pPr>
      <w:r w:rsidRPr="00E47D31">
        <w:rPr>
          <w:rFonts w:ascii="Arial" w:hAnsi="Arial" w:cs="Arial"/>
          <w:b/>
          <w:color w:val="auto"/>
          <w:lang w:val="id-ID"/>
        </w:rPr>
        <w:t>GAMBAR P</w:t>
      </w:r>
      <w:r w:rsidRPr="00E47D31">
        <w:rPr>
          <w:rFonts w:ascii="Arial" w:hAnsi="Arial" w:cs="Arial"/>
          <w:b/>
          <w:color w:val="auto"/>
          <w:lang w:val="sv-SE"/>
        </w:rPr>
        <w:t>ELAYANAN</w:t>
      </w:r>
    </w:p>
    <w:p w:rsidR="00E47D31" w:rsidRPr="00E47D31" w:rsidRDefault="00E47D31" w:rsidP="00E47D31">
      <w:pPr>
        <w:pStyle w:val="Heading5"/>
        <w:spacing w:before="0"/>
        <w:jc w:val="center"/>
        <w:rPr>
          <w:rFonts w:ascii="Arial" w:hAnsi="Arial" w:cs="Arial"/>
          <w:b/>
          <w:color w:val="auto"/>
          <w:lang w:val="sv-SE"/>
        </w:rPr>
      </w:pPr>
      <w:r w:rsidRPr="00E47D31">
        <w:rPr>
          <w:rFonts w:ascii="Arial" w:hAnsi="Arial" w:cs="Arial"/>
          <w:b/>
          <w:color w:val="auto"/>
          <w:lang w:val="sv-SE"/>
        </w:rPr>
        <w:t>DINAS</w:t>
      </w:r>
      <w:r w:rsidRPr="00E47D31">
        <w:rPr>
          <w:rFonts w:ascii="Arial" w:hAnsi="Arial" w:cs="Arial"/>
          <w:b/>
          <w:color w:val="auto"/>
          <w:lang w:val="id-ID"/>
        </w:rPr>
        <w:t xml:space="preserve"> </w:t>
      </w:r>
      <w:r w:rsidRPr="00E47D31">
        <w:rPr>
          <w:rFonts w:ascii="Arial" w:hAnsi="Arial" w:cs="Arial"/>
          <w:b/>
          <w:color w:val="auto"/>
          <w:lang w:val="sv-SE"/>
        </w:rPr>
        <w:t>TENAGA</w:t>
      </w:r>
      <w:r w:rsidRPr="00E47D31">
        <w:rPr>
          <w:rFonts w:ascii="Arial" w:hAnsi="Arial" w:cs="Arial"/>
          <w:b/>
          <w:color w:val="auto"/>
          <w:lang w:val="id-ID"/>
        </w:rPr>
        <w:t xml:space="preserve">  </w:t>
      </w:r>
      <w:r w:rsidRPr="00E47D31">
        <w:rPr>
          <w:rFonts w:ascii="Arial" w:hAnsi="Arial" w:cs="Arial"/>
          <w:b/>
          <w:color w:val="auto"/>
          <w:lang w:val="sv-SE"/>
        </w:rPr>
        <w:t>KE</w:t>
      </w:r>
      <w:r w:rsidR="006D4359">
        <w:rPr>
          <w:rFonts w:ascii="Arial" w:hAnsi="Arial" w:cs="Arial"/>
          <w:b/>
          <w:color w:val="auto"/>
          <w:lang w:val="id-ID"/>
        </w:rPr>
        <w:t>6</w:t>
      </w:r>
      <w:r w:rsidRPr="00E47D31">
        <w:rPr>
          <w:rFonts w:ascii="Arial" w:hAnsi="Arial" w:cs="Arial"/>
          <w:b/>
          <w:color w:val="auto"/>
          <w:lang w:val="sv-SE"/>
        </w:rPr>
        <w:t>JA</w:t>
      </w:r>
      <w:r w:rsidRPr="00E47D31">
        <w:rPr>
          <w:rFonts w:ascii="Arial" w:hAnsi="Arial" w:cs="Arial"/>
          <w:b/>
          <w:color w:val="auto"/>
          <w:lang w:val="id-ID"/>
        </w:rPr>
        <w:t xml:space="preserve"> </w:t>
      </w:r>
      <w:r w:rsidRPr="00E47D31">
        <w:rPr>
          <w:rFonts w:ascii="Arial" w:hAnsi="Arial" w:cs="Arial"/>
          <w:b/>
          <w:color w:val="auto"/>
          <w:lang w:val="sv-SE"/>
        </w:rPr>
        <w:t xml:space="preserve"> DAN TRANSMIGRASI</w:t>
      </w:r>
    </w:p>
    <w:p w:rsidR="00E47D31" w:rsidRPr="00E47D31" w:rsidRDefault="00E47D31" w:rsidP="00E47D31">
      <w:pPr>
        <w:pStyle w:val="Heading5"/>
        <w:spacing w:before="0"/>
        <w:jc w:val="center"/>
        <w:rPr>
          <w:rFonts w:ascii="Arial" w:hAnsi="Arial" w:cs="Arial"/>
          <w:b/>
          <w:color w:val="auto"/>
          <w:lang w:val="sv-SE"/>
        </w:rPr>
      </w:pPr>
      <w:r w:rsidRPr="00E47D31">
        <w:rPr>
          <w:rFonts w:ascii="Arial" w:hAnsi="Arial" w:cs="Arial"/>
          <w:b/>
          <w:color w:val="auto"/>
          <w:lang w:val="sv-SE"/>
        </w:rPr>
        <w:t xml:space="preserve"> PROVINSI SUMATERA BARAT</w:t>
      </w:r>
    </w:p>
    <w:p w:rsidR="00E47D31" w:rsidRPr="00E47D31" w:rsidRDefault="00E47D31" w:rsidP="00E47D31">
      <w:pPr>
        <w:jc w:val="center"/>
        <w:rPr>
          <w:rFonts w:ascii="Arial" w:hAnsi="Arial" w:cs="Arial"/>
          <w:lang w:val="sv-SE"/>
        </w:rPr>
      </w:pPr>
    </w:p>
    <w:p w:rsidR="00E47D31" w:rsidRPr="00E47D31" w:rsidRDefault="00E47D31" w:rsidP="00E47D31">
      <w:pPr>
        <w:pStyle w:val="ListParagraph"/>
        <w:spacing w:before="120" w:line="300" w:lineRule="auto"/>
        <w:ind w:left="357" w:firstLine="720"/>
      </w:pPr>
    </w:p>
    <w:p w:rsidR="00E47D31" w:rsidRPr="00E47D31" w:rsidRDefault="00E47D31" w:rsidP="00E47D31">
      <w:pPr>
        <w:pStyle w:val="ListParagraph"/>
        <w:spacing w:before="120" w:line="360" w:lineRule="auto"/>
        <w:ind w:left="0" w:firstLine="709"/>
        <w:jc w:val="both"/>
      </w:pPr>
      <w:r w:rsidRPr="00E47D31">
        <w:t xml:space="preserve">Dengan berlakunya </w:t>
      </w:r>
      <w:r w:rsidRPr="00E47D31">
        <w:rPr>
          <w:lang w:val="sv-SE"/>
        </w:rPr>
        <w:t>Peraturan Gubernur Sumatera Barat No</w:t>
      </w:r>
      <w:r w:rsidRPr="00E47D31">
        <w:t xml:space="preserve">mor 101 Tahun 2009 tentang Rincian Tugas Pokok, Fungsi dan Tata Kerja </w:t>
      </w:r>
      <w:r w:rsidRPr="00E47D31">
        <w:rPr>
          <w:lang w:val="en-GB"/>
        </w:rPr>
        <w:t>Dinas Tenaga</w:t>
      </w:r>
      <w:r w:rsidRPr="00E47D31">
        <w:t xml:space="preserve"> K</w:t>
      </w:r>
      <w:r w:rsidRPr="00E47D31">
        <w:rPr>
          <w:lang w:val="en-GB"/>
        </w:rPr>
        <w:t xml:space="preserve">erja dan Transmigrasi </w:t>
      </w:r>
      <w:r w:rsidRPr="00E47D31">
        <w:rPr>
          <w:lang w:val="sv-SE"/>
        </w:rPr>
        <w:t xml:space="preserve"> Provinsi Sumatera Barat</w:t>
      </w:r>
      <w:r w:rsidRPr="00E47D31">
        <w:t>,</w:t>
      </w:r>
      <w:r w:rsidRPr="00E47D31">
        <w:rPr>
          <w:lang w:val="sv-SE"/>
        </w:rPr>
        <w:t xml:space="preserve"> </w:t>
      </w:r>
      <w:r w:rsidRPr="00E47D31">
        <w:rPr>
          <w:lang w:val="en-GB"/>
        </w:rPr>
        <w:t>maka Dinas Tenaga</w:t>
      </w:r>
      <w:r w:rsidRPr="00E47D31">
        <w:t xml:space="preserve"> K</w:t>
      </w:r>
      <w:r w:rsidRPr="00E47D31">
        <w:rPr>
          <w:lang w:val="en-GB"/>
        </w:rPr>
        <w:t xml:space="preserve">erja dan Transmigrasi </w:t>
      </w:r>
      <w:r w:rsidRPr="00E47D31">
        <w:rPr>
          <w:lang w:val="sv-SE"/>
        </w:rPr>
        <w:t xml:space="preserve">Provinsi Sumatera Barat mempunyai tugas pokok </w:t>
      </w:r>
      <w:r w:rsidRPr="00E47D31">
        <w:t>melaksanakan penyusunan dan pelaksanaan daerah Bidang Tenaga Kerja dan Transmigasi s</w:t>
      </w:r>
      <w:r w:rsidRPr="00E47D31">
        <w:rPr>
          <w:color w:val="000000"/>
        </w:rPr>
        <w:t xml:space="preserve">erta </w:t>
      </w:r>
      <w:r w:rsidRPr="00E47D31">
        <w:t xml:space="preserve">Peraturan Daerah Provinsi Sumatera Barat Nomor 4 Tahun 2008 tentang Pembentukan  Organisasi dan Tata Kerja Dinas Daerah Provinsi Sumatera Barat. </w:t>
      </w:r>
    </w:p>
    <w:p w:rsidR="00E47D31" w:rsidRPr="00E47D31" w:rsidRDefault="00E47D31" w:rsidP="00E47D31">
      <w:pPr>
        <w:pStyle w:val="ListParagraph"/>
        <w:spacing w:before="120" w:line="360" w:lineRule="auto"/>
        <w:ind w:left="357" w:firstLine="720"/>
        <w:rPr>
          <w:color w:val="000000"/>
        </w:rPr>
      </w:pPr>
      <w:r w:rsidRPr="00E47D31">
        <w:t xml:space="preserve"> </w:t>
      </w:r>
    </w:p>
    <w:p w:rsidR="00E47D31" w:rsidRDefault="00E47D31" w:rsidP="00E47D31">
      <w:pPr>
        <w:spacing w:line="360" w:lineRule="auto"/>
        <w:rPr>
          <w:rFonts w:ascii="Arial" w:hAnsi="Arial" w:cs="Arial"/>
          <w:b/>
          <w:lang w:val="id-ID"/>
        </w:rPr>
      </w:pPr>
      <w:r w:rsidRPr="00E47D31">
        <w:rPr>
          <w:rFonts w:ascii="Arial" w:hAnsi="Arial" w:cs="Arial"/>
          <w:b/>
          <w:lang w:val="id-ID"/>
        </w:rPr>
        <w:t xml:space="preserve">2.1. </w:t>
      </w:r>
      <w:r w:rsidRPr="00E47D31">
        <w:rPr>
          <w:rFonts w:ascii="Arial" w:hAnsi="Arial" w:cs="Arial"/>
          <w:b/>
          <w:lang w:val="sv-SE"/>
        </w:rPr>
        <w:t>Tugas</w:t>
      </w:r>
      <w:r w:rsidRPr="00E47D31">
        <w:rPr>
          <w:rFonts w:ascii="Arial" w:hAnsi="Arial" w:cs="Arial"/>
          <w:b/>
          <w:lang w:val="id-ID"/>
        </w:rPr>
        <w:t>,</w:t>
      </w:r>
      <w:r w:rsidRPr="00E47D31">
        <w:rPr>
          <w:rFonts w:ascii="Arial" w:hAnsi="Arial" w:cs="Arial"/>
          <w:b/>
          <w:lang w:val="sv-SE"/>
        </w:rPr>
        <w:t xml:space="preserve"> </w:t>
      </w:r>
      <w:r w:rsidRPr="00E47D31">
        <w:rPr>
          <w:rFonts w:ascii="Arial" w:hAnsi="Arial" w:cs="Arial"/>
          <w:b/>
          <w:lang w:val="id-ID"/>
        </w:rPr>
        <w:t xml:space="preserve">Fungsi dan Struktur Organisasi </w:t>
      </w:r>
    </w:p>
    <w:p w:rsidR="00E47D31" w:rsidRPr="00E47D31" w:rsidRDefault="00E47D31" w:rsidP="00E47D31">
      <w:pPr>
        <w:spacing w:line="360" w:lineRule="auto"/>
        <w:rPr>
          <w:rFonts w:ascii="Arial" w:hAnsi="Arial" w:cs="Arial"/>
          <w:b/>
          <w:lang w:val="id-ID"/>
        </w:rPr>
      </w:pPr>
    </w:p>
    <w:p w:rsidR="00E47D31" w:rsidRPr="00E47D31" w:rsidRDefault="00E47D31" w:rsidP="00E47D31">
      <w:pPr>
        <w:pStyle w:val="BodyTextIndent"/>
        <w:spacing w:line="360" w:lineRule="auto"/>
        <w:jc w:val="both"/>
        <w:rPr>
          <w:rFonts w:ascii="Arial" w:hAnsi="Arial" w:cs="Arial"/>
          <w:bCs/>
          <w:color w:val="000000"/>
          <w:lang w:val="id-ID"/>
        </w:rPr>
      </w:pPr>
      <w:r w:rsidRPr="00E47D31">
        <w:rPr>
          <w:rFonts w:ascii="Arial" w:hAnsi="Arial" w:cs="Arial"/>
          <w:bCs/>
          <w:color w:val="000000"/>
        </w:rPr>
        <w:t xml:space="preserve">Berdasarkan Peraturan Gubernur Nomor </w:t>
      </w:r>
      <w:r w:rsidRPr="00E47D31">
        <w:rPr>
          <w:rFonts w:ascii="Arial" w:hAnsi="Arial" w:cs="Arial"/>
          <w:bCs/>
          <w:color w:val="000000"/>
          <w:lang w:val="id-ID"/>
        </w:rPr>
        <w:t>101</w:t>
      </w:r>
      <w:r w:rsidRPr="00E47D31">
        <w:rPr>
          <w:rFonts w:ascii="Arial" w:hAnsi="Arial" w:cs="Arial"/>
          <w:bCs/>
          <w:color w:val="000000"/>
        </w:rPr>
        <w:t xml:space="preserve"> tahun 200</w:t>
      </w:r>
      <w:r w:rsidRPr="00E47D31">
        <w:rPr>
          <w:rFonts w:ascii="Arial" w:hAnsi="Arial" w:cs="Arial"/>
          <w:bCs/>
          <w:color w:val="000000"/>
          <w:lang w:val="id-ID"/>
        </w:rPr>
        <w:t>9</w:t>
      </w:r>
      <w:r w:rsidRPr="00E47D31">
        <w:rPr>
          <w:rFonts w:ascii="Arial" w:hAnsi="Arial" w:cs="Arial"/>
          <w:bCs/>
          <w:color w:val="000000"/>
        </w:rPr>
        <w:t xml:space="preserve"> tentang </w:t>
      </w:r>
      <w:r w:rsidRPr="00E47D31">
        <w:rPr>
          <w:rFonts w:ascii="Arial" w:hAnsi="Arial" w:cs="Arial"/>
          <w:bCs/>
          <w:color w:val="000000"/>
          <w:lang w:val="id-ID"/>
        </w:rPr>
        <w:t xml:space="preserve">Rincian </w:t>
      </w:r>
      <w:r w:rsidRPr="00E47D31">
        <w:rPr>
          <w:rFonts w:ascii="Arial" w:hAnsi="Arial" w:cs="Arial"/>
          <w:bCs/>
          <w:color w:val="000000"/>
        </w:rPr>
        <w:t>Tugas Pokok dan Fungsi</w:t>
      </w:r>
      <w:r w:rsidRPr="00E47D31">
        <w:rPr>
          <w:rFonts w:ascii="Arial" w:hAnsi="Arial" w:cs="Arial"/>
          <w:bCs/>
          <w:color w:val="000000"/>
          <w:lang w:val="id-ID"/>
        </w:rPr>
        <w:t xml:space="preserve"> dan Tata Kerja Dinas Tenaga Kerja dan Transmigrasi  Provinsi Sumatera Barat</w:t>
      </w:r>
      <w:r w:rsidRPr="00E47D31">
        <w:rPr>
          <w:rFonts w:ascii="Arial" w:hAnsi="Arial" w:cs="Arial"/>
          <w:bCs/>
          <w:color w:val="000000"/>
        </w:rPr>
        <w:t xml:space="preserve">  merupakan unsur Pelaksana Pemerintah Daerah di Bidang Tenaga Kerja dan Transmigrasi, dipimpin oleh seorang Kepala Dinas yang bertanggung jawab kepada Gubernur Sumatera Barat melalui Sekretaris Daerah</w:t>
      </w:r>
      <w:r w:rsidRPr="00E47D31">
        <w:rPr>
          <w:rFonts w:ascii="Arial" w:hAnsi="Arial" w:cs="Arial"/>
          <w:bCs/>
          <w:color w:val="000000"/>
          <w:lang w:val="id-ID"/>
        </w:rPr>
        <w:t xml:space="preserve">, </w:t>
      </w:r>
      <w:r w:rsidRPr="00E47D31">
        <w:rPr>
          <w:rFonts w:ascii="Arial" w:hAnsi="Arial" w:cs="Arial"/>
          <w:bCs/>
          <w:color w:val="000000"/>
        </w:rPr>
        <w:t>adapun tugas pokok dan fungsinya sebagai berikut:</w:t>
      </w:r>
    </w:p>
    <w:p w:rsidR="00E47D31" w:rsidRPr="00E47D31" w:rsidRDefault="00E47D31" w:rsidP="00366360">
      <w:pPr>
        <w:pStyle w:val="BodyTextIndent"/>
        <w:widowControl/>
        <w:numPr>
          <w:ilvl w:val="0"/>
          <w:numId w:val="32"/>
        </w:numPr>
        <w:tabs>
          <w:tab w:val="clear" w:pos="180"/>
        </w:tabs>
        <w:spacing w:after="0" w:line="360" w:lineRule="auto"/>
        <w:ind w:left="993" w:hanging="426"/>
        <w:jc w:val="both"/>
        <w:rPr>
          <w:rFonts w:ascii="Arial" w:hAnsi="Arial" w:cs="Arial"/>
          <w:bCs/>
          <w:color w:val="000000"/>
          <w:lang w:val="id-ID"/>
        </w:rPr>
      </w:pPr>
      <w:r w:rsidRPr="00E47D31">
        <w:rPr>
          <w:rFonts w:ascii="Arial" w:hAnsi="Arial" w:cs="Arial"/>
          <w:bCs/>
          <w:color w:val="000000"/>
          <w:lang w:val="id-ID"/>
        </w:rPr>
        <w:t>Tugas</w:t>
      </w:r>
      <w:r w:rsidRPr="00E47D31">
        <w:rPr>
          <w:rFonts w:ascii="Arial" w:hAnsi="Arial" w:cs="Arial"/>
          <w:bCs/>
          <w:color w:val="000000"/>
        </w:rPr>
        <w:t xml:space="preserve"> Pokok</w:t>
      </w:r>
    </w:p>
    <w:p w:rsidR="00E47D31" w:rsidRPr="00E47D31" w:rsidRDefault="00E47D31" w:rsidP="00E47D31">
      <w:pPr>
        <w:pStyle w:val="BodyTextIndent"/>
        <w:spacing w:line="360" w:lineRule="auto"/>
        <w:ind w:left="993"/>
        <w:rPr>
          <w:rFonts w:ascii="Arial" w:hAnsi="Arial" w:cs="Arial"/>
          <w:color w:val="000000"/>
        </w:rPr>
      </w:pPr>
      <w:r w:rsidRPr="00E47D31">
        <w:rPr>
          <w:rFonts w:ascii="Arial" w:hAnsi="Arial" w:cs="Arial"/>
          <w:color w:val="000000"/>
          <w:lang w:val="id-ID"/>
        </w:rPr>
        <w:t xml:space="preserve">Melaksanakan </w:t>
      </w:r>
      <w:r w:rsidRPr="00E47D31">
        <w:rPr>
          <w:rFonts w:ascii="Arial" w:hAnsi="Arial" w:cs="Arial"/>
          <w:color w:val="000000"/>
        </w:rPr>
        <w:t xml:space="preserve">penyusunan dan pelaksanaan daerah di </w:t>
      </w:r>
      <w:r w:rsidRPr="00E47D31">
        <w:rPr>
          <w:rFonts w:ascii="Arial" w:hAnsi="Arial" w:cs="Arial"/>
          <w:color w:val="000000"/>
          <w:lang w:val="id-ID"/>
        </w:rPr>
        <w:t>B</w:t>
      </w:r>
      <w:r w:rsidRPr="00E47D31">
        <w:rPr>
          <w:rFonts w:ascii="Arial" w:hAnsi="Arial" w:cs="Arial"/>
          <w:color w:val="000000"/>
        </w:rPr>
        <w:t>idang Tenaga Kerja dan Transmigrasi</w:t>
      </w:r>
    </w:p>
    <w:p w:rsidR="00E47D31" w:rsidRPr="00E47D31" w:rsidRDefault="00E47D31" w:rsidP="00366360">
      <w:pPr>
        <w:pStyle w:val="BodyTextIndent"/>
        <w:widowControl/>
        <w:numPr>
          <w:ilvl w:val="0"/>
          <w:numId w:val="32"/>
        </w:numPr>
        <w:tabs>
          <w:tab w:val="clear" w:pos="180"/>
        </w:tabs>
        <w:spacing w:after="0" w:line="360" w:lineRule="auto"/>
        <w:ind w:left="993" w:hanging="426"/>
        <w:jc w:val="both"/>
        <w:rPr>
          <w:rFonts w:ascii="Arial" w:hAnsi="Arial" w:cs="Arial"/>
          <w:color w:val="000000"/>
          <w:lang w:val="id-ID"/>
        </w:rPr>
      </w:pPr>
      <w:r w:rsidRPr="00E47D31">
        <w:rPr>
          <w:rFonts w:ascii="Arial" w:hAnsi="Arial" w:cs="Arial"/>
          <w:bCs/>
          <w:color w:val="000000"/>
          <w:lang w:val="id-ID"/>
        </w:rPr>
        <w:t>Fungsi</w:t>
      </w:r>
    </w:p>
    <w:p w:rsidR="00E47D31" w:rsidRPr="00E47D31" w:rsidRDefault="00E47D31" w:rsidP="00E47D31">
      <w:pPr>
        <w:spacing w:before="120" w:line="360" w:lineRule="auto"/>
        <w:ind w:left="993"/>
        <w:rPr>
          <w:rFonts w:ascii="Arial" w:hAnsi="Arial" w:cs="Arial"/>
          <w:lang w:val="id-ID"/>
        </w:rPr>
      </w:pPr>
      <w:r w:rsidRPr="00E47D31">
        <w:rPr>
          <w:rFonts w:ascii="Arial" w:hAnsi="Arial" w:cs="Arial"/>
        </w:rPr>
        <w:t xml:space="preserve">Dalam menyelenggarakan tugas pokoknya, </w:t>
      </w:r>
      <w:r w:rsidRPr="00E47D31">
        <w:rPr>
          <w:rFonts w:ascii="Arial" w:hAnsi="Arial" w:cs="Arial"/>
          <w:lang w:val="id-ID"/>
        </w:rPr>
        <w:t xml:space="preserve">Dinas Tenaga Kerja dan Transmigrasi </w:t>
      </w:r>
      <w:r w:rsidRPr="00E47D31">
        <w:rPr>
          <w:rFonts w:ascii="Arial" w:hAnsi="Arial" w:cs="Arial"/>
        </w:rPr>
        <w:t xml:space="preserve">Provinsi </w:t>
      </w:r>
      <w:r w:rsidRPr="00E47D31">
        <w:rPr>
          <w:rFonts w:ascii="Arial" w:hAnsi="Arial" w:cs="Arial"/>
          <w:lang w:val="sv-SE"/>
        </w:rPr>
        <w:t xml:space="preserve">Sumatera Barat </w:t>
      </w:r>
      <w:r w:rsidRPr="00E47D31">
        <w:rPr>
          <w:rFonts w:ascii="Arial" w:hAnsi="Arial" w:cs="Arial"/>
        </w:rPr>
        <w:t>mempunyai fungsi sebagai berikut :</w:t>
      </w:r>
    </w:p>
    <w:p w:rsidR="00E47D31" w:rsidRPr="00E47D31" w:rsidRDefault="00E47D31" w:rsidP="00366360">
      <w:pPr>
        <w:widowControl/>
        <w:numPr>
          <w:ilvl w:val="0"/>
          <w:numId w:val="33"/>
        </w:numPr>
        <w:spacing w:line="360" w:lineRule="auto"/>
        <w:ind w:left="1418" w:hanging="425"/>
        <w:jc w:val="both"/>
        <w:rPr>
          <w:rFonts w:ascii="Arial" w:hAnsi="Arial" w:cs="Arial"/>
          <w:lang w:val="id-ID"/>
        </w:rPr>
      </w:pPr>
      <w:r w:rsidRPr="00E47D31">
        <w:rPr>
          <w:rFonts w:ascii="Arial" w:hAnsi="Arial" w:cs="Arial"/>
          <w:lang w:val="id-ID"/>
        </w:rPr>
        <w:t xml:space="preserve">Perumusan  kebijakan teknis  Bidang Tenaga Kerja dan Transmigrasi  </w:t>
      </w:r>
    </w:p>
    <w:p w:rsidR="00E47D31" w:rsidRPr="00E47D31" w:rsidRDefault="00E47D31" w:rsidP="00366360">
      <w:pPr>
        <w:widowControl/>
        <w:numPr>
          <w:ilvl w:val="0"/>
          <w:numId w:val="33"/>
        </w:numPr>
        <w:spacing w:line="360" w:lineRule="auto"/>
        <w:ind w:left="1418" w:hanging="425"/>
        <w:jc w:val="both"/>
        <w:rPr>
          <w:rFonts w:ascii="Arial" w:hAnsi="Arial" w:cs="Arial"/>
          <w:lang w:val="id-ID"/>
        </w:rPr>
      </w:pPr>
      <w:r w:rsidRPr="00E47D31">
        <w:rPr>
          <w:rFonts w:ascii="Arial" w:hAnsi="Arial" w:cs="Arial"/>
          <w:lang w:val="id-ID"/>
        </w:rPr>
        <w:t xml:space="preserve">Penyelenggaraan urusan pemerintah dan pelayanan umum Bidang Tenaga Kerja dan  Transmigrasi  </w:t>
      </w:r>
    </w:p>
    <w:p w:rsidR="00E47D31" w:rsidRPr="00E47D31" w:rsidRDefault="00E47D31" w:rsidP="00366360">
      <w:pPr>
        <w:widowControl/>
        <w:numPr>
          <w:ilvl w:val="0"/>
          <w:numId w:val="33"/>
        </w:numPr>
        <w:spacing w:line="360" w:lineRule="auto"/>
        <w:ind w:left="1418" w:hanging="425"/>
        <w:jc w:val="both"/>
        <w:rPr>
          <w:rFonts w:ascii="Arial" w:hAnsi="Arial" w:cs="Arial"/>
          <w:lang w:val="id-ID"/>
        </w:rPr>
      </w:pPr>
      <w:r w:rsidRPr="00E47D31">
        <w:rPr>
          <w:rFonts w:ascii="Arial" w:hAnsi="Arial" w:cs="Arial"/>
          <w:lang w:val="id-ID"/>
        </w:rPr>
        <w:t xml:space="preserve">Pembinaan dan fasilitasi Bidang Tenaga Kerja dan Transmigrasi lingkup Provinsi dan Kabupaten/Kota.  </w:t>
      </w:r>
    </w:p>
    <w:p w:rsidR="00E47D31" w:rsidRDefault="00E47D31" w:rsidP="00E47D31">
      <w:pPr>
        <w:spacing w:line="360" w:lineRule="auto"/>
        <w:ind w:left="1418"/>
        <w:jc w:val="both"/>
        <w:rPr>
          <w:rFonts w:ascii="Arial" w:hAnsi="Arial" w:cs="Arial"/>
          <w:lang w:val="id-ID"/>
        </w:rPr>
      </w:pPr>
      <w:r w:rsidRPr="00E47D31">
        <w:rPr>
          <w:rFonts w:ascii="Arial" w:hAnsi="Arial" w:cs="Arial"/>
          <w:lang w:val="id-ID"/>
        </w:rPr>
        <w:t>M</w:t>
      </w:r>
      <w:r w:rsidRPr="00E47D31">
        <w:rPr>
          <w:rFonts w:ascii="Arial" w:hAnsi="Arial" w:cs="Arial"/>
        </w:rPr>
        <w:t xml:space="preserve">elaksanakan sebagian kegiatan teknis operasional dan/atau kegiatan teknis penunjang, </w:t>
      </w:r>
      <w:r w:rsidRPr="00E47D31">
        <w:rPr>
          <w:rFonts w:ascii="Arial" w:hAnsi="Arial" w:cs="Arial"/>
          <w:lang w:val="id-ID"/>
        </w:rPr>
        <w:t xml:space="preserve">Dinas Tenaga Kerja dan Transmigrasi </w:t>
      </w:r>
      <w:r w:rsidRPr="00E47D31">
        <w:rPr>
          <w:rFonts w:ascii="Arial" w:hAnsi="Arial" w:cs="Arial"/>
        </w:rPr>
        <w:t xml:space="preserve">Provinsi </w:t>
      </w:r>
      <w:r w:rsidRPr="00E47D31">
        <w:rPr>
          <w:rFonts w:ascii="Arial" w:hAnsi="Arial" w:cs="Arial"/>
          <w:lang w:val="sv-SE"/>
        </w:rPr>
        <w:t xml:space="preserve">Sumatera Barat </w:t>
      </w:r>
      <w:r w:rsidRPr="00E47D31">
        <w:rPr>
          <w:rFonts w:ascii="Arial" w:hAnsi="Arial" w:cs="Arial"/>
          <w:lang w:val="en-GB"/>
        </w:rPr>
        <w:lastRenderedPageBreak/>
        <w:t>memiliki 5 UPTD seperti Balai Latihan Transmigrasi (Balat</w:t>
      </w:r>
      <w:r w:rsidR="002B7EA4">
        <w:rPr>
          <w:rFonts w:ascii="Arial" w:hAnsi="Arial" w:cs="Arial"/>
          <w:lang w:val="en-GB"/>
        </w:rPr>
        <w:t>rans), Balai Pelatihan Produktiv</w:t>
      </w:r>
      <w:r w:rsidRPr="00E47D31">
        <w:rPr>
          <w:rFonts w:ascii="Arial" w:hAnsi="Arial" w:cs="Arial"/>
          <w:lang w:val="en-GB"/>
        </w:rPr>
        <w:t>itas Daerah (BPPD),</w:t>
      </w:r>
      <w:r w:rsidRPr="00E47D31">
        <w:rPr>
          <w:rFonts w:ascii="Arial" w:hAnsi="Arial" w:cs="Arial"/>
          <w:lang w:val="id-ID"/>
        </w:rPr>
        <w:t xml:space="preserve"> Balai Higiene Pemeriksaan </w:t>
      </w:r>
      <w:r w:rsidRPr="00E47D31">
        <w:rPr>
          <w:rFonts w:ascii="Arial" w:hAnsi="Arial" w:cs="Arial"/>
          <w:lang w:val="en-GB"/>
        </w:rPr>
        <w:t>Kesehatan</w:t>
      </w:r>
      <w:r w:rsidRPr="00E47D31">
        <w:rPr>
          <w:rFonts w:ascii="Arial" w:hAnsi="Arial" w:cs="Arial"/>
          <w:lang w:val="id-ID"/>
        </w:rPr>
        <w:t xml:space="preserve"> Kerja </w:t>
      </w:r>
      <w:r w:rsidRPr="00E47D31">
        <w:rPr>
          <w:rFonts w:ascii="Arial" w:hAnsi="Arial" w:cs="Arial"/>
          <w:lang w:val="en-GB"/>
        </w:rPr>
        <w:t>(Hiperkes), Balai Latihan Kerja (BLK) Padang Panjang dan Balai Latihan Kerja (BLK) Payakumbuh, masing-masingnya mempunyai</w:t>
      </w:r>
      <w:r w:rsidRPr="00E47D31">
        <w:rPr>
          <w:rFonts w:ascii="Arial" w:hAnsi="Arial" w:cs="Arial"/>
        </w:rPr>
        <w:t xml:space="preserve"> tugas pokok melaksanakan </w:t>
      </w:r>
      <w:r w:rsidRPr="00E47D31">
        <w:rPr>
          <w:rFonts w:ascii="Arial" w:hAnsi="Arial" w:cs="Arial"/>
          <w:lang w:val="id-ID"/>
        </w:rPr>
        <w:t>penyusunan dan pelaksanaan daerah Bidang Tenaga Kerja dan Transmigrasi</w:t>
      </w:r>
      <w:r w:rsidRPr="00E47D31">
        <w:rPr>
          <w:rFonts w:ascii="Arial" w:hAnsi="Arial" w:cs="Arial"/>
          <w:lang w:val="en-GB"/>
        </w:rPr>
        <w:t>.</w:t>
      </w:r>
    </w:p>
    <w:p w:rsidR="008651C8" w:rsidRDefault="008651C8" w:rsidP="00E47D31">
      <w:pPr>
        <w:spacing w:line="360" w:lineRule="auto"/>
        <w:ind w:left="1418"/>
        <w:jc w:val="both"/>
        <w:rPr>
          <w:rFonts w:ascii="Arial" w:hAnsi="Arial" w:cs="Arial"/>
          <w:lang w:val="id-ID"/>
        </w:rPr>
      </w:pPr>
    </w:p>
    <w:p w:rsidR="008651C8" w:rsidRPr="002B7EA4" w:rsidRDefault="008651C8" w:rsidP="00366360">
      <w:pPr>
        <w:pStyle w:val="BodyTextIndent"/>
        <w:widowControl/>
        <w:numPr>
          <w:ilvl w:val="0"/>
          <w:numId w:val="32"/>
        </w:numPr>
        <w:tabs>
          <w:tab w:val="clear" w:pos="180"/>
          <w:tab w:val="num" w:pos="644"/>
        </w:tabs>
        <w:spacing w:after="0"/>
        <w:ind w:left="709" w:hanging="283"/>
        <w:jc w:val="both"/>
        <w:rPr>
          <w:rFonts w:ascii="Arial" w:hAnsi="Arial" w:cs="Arial"/>
          <w:lang w:val="sv-SE"/>
        </w:rPr>
      </w:pPr>
      <w:r w:rsidRPr="002B7EA4">
        <w:rPr>
          <w:rFonts w:ascii="Arial" w:hAnsi="Arial" w:cs="Arial"/>
          <w:lang w:val="id-ID"/>
        </w:rPr>
        <w:t xml:space="preserve">Struktur Organisasi </w:t>
      </w:r>
      <w:r w:rsidR="002B7EA4">
        <w:rPr>
          <w:rFonts w:ascii="Arial" w:hAnsi="Arial" w:cs="Arial"/>
          <w:lang w:val="en-GB"/>
        </w:rPr>
        <w:t>Disnakertrans Prov. Sumbar</w:t>
      </w:r>
    </w:p>
    <w:p w:rsidR="002B7EA4" w:rsidRPr="002B7EA4" w:rsidRDefault="002B7EA4" w:rsidP="002B7EA4">
      <w:pPr>
        <w:pStyle w:val="BodyTextIndent"/>
        <w:widowControl/>
        <w:spacing w:after="0"/>
        <w:ind w:left="709"/>
        <w:jc w:val="both"/>
        <w:rPr>
          <w:rFonts w:ascii="Arial" w:hAnsi="Arial" w:cs="Arial"/>
          <w:lang w:val="sv-SE"/>
        </w:rPr>
      </w:pPr>
    </w:p>
    <w:p w:rsidR="008651C8" w:rsidRDefault="002B7EA4" w:rsidP="008651C8">
      <w:pPr>
        <w:ind w:firstLine="720"/>
        <w:rPr>
          <w:rFonts w:ascii="Arial" w:hAnsi="Arial" w:cs="Arial"/>
          <w:lang w:val="it-IT"/>
        </w:rPr>
      </w:pPr>
      <w:r>
        <w:rPr>
          <w:rFonts w:ascii="Arial" w:hAnsi="Arial" w:cs="Arial"/>
          <w:lang w:val="it-IT"/>
        </w:rPr>
        <w:t>Susunan Organisasi Disnakertrans</w:t>
      </w:r>
      <w:r w:rsidR="008651C8" w:rsidRPr="008651C8">
        <w:rPr>
          <w:rFonts w:ascii="Arial" w:hAnsi="Arial" w:cs="Arial"/>
          <w:lang w:val="it-IT"/>
        </w:rPr>
        <w:t xml:space="preserve"> terdiri dari :</w:t>
      </w:r>
    </w:p>
    <w:p w:rsidR="002B7EA4" w:rsidRPr="008651C8" w:rsidRDefault="002B7EA4" w:rsidP="008651C8">
      <w:pPr>
        <w:ind w:firstLine="720"/>
        <w:rPr>
          <w:rFonts w:ascii="Arial" w:hAnsi="Arial" w:cs="Arial"/>
          <w:lang w:val="it-IT"/>
        </w:rPr>
      </w:pPr>
    </w:p>
    <w:p w:rsidR="008651C8" w:rsidRPr="008651C8" w:rsidRDefault="008651C8" w:rsidP="00366360">
      <w:pPr>
        <w:widowControl/>
        <w:numPr>
          <w:ilvl w:val="3"/>
          <w:numId w:val="30"/>
        </w:numPr>
        <w:tabs>
          <w:tab w:val="clear" w:pos="2520"/>
          <w:tab w:val="num" w:pos="1080"/>
        </w:tabs>
        <w:spacing w:line="360" w:lineRule="auto"/>
        <w:ind w:left="1980" w:hanging="1260"/>
        <w:jc w:val="both"/>
        <w:rPr>
          <w:rFonts w:ascii="Arial" w:hAnsi="Arial" w:cs="Arial"/>
        </w:rPr>
      </w:pPr>
      <w:r w:rsidRPr="008651C8">
        <w:rPr>
          <w:rFonts w:ascii="Arial" w:hAnsi="Arial" w:cs="Arial"/>
        </w:rPr>
        <w:t>Kepala Dinas</w:t>
      </w:r>
    </w:p>
    <w:p w:rsidR="008651C8" w:rsidRPr="008651C8" w:rsidRDefault="008651C8" w:rsidP="00366360">
      <w:pPr>
        <w:widowControl/>
        <w:numPr>
          <w:ilvl w:val="3"/>
          <w:numId w:val="30"/>
        </w:numPr>
        <w:tabs>
          <w:tab w:val="clear" w:pos="2520"/>
          <w:tab w:val="num" w:pos="1080"/>
        </w:tabs>
        <w:spacing w:line="360" w:lineRule="auto"/>
        <w:ind w:left="1980" w:hanging="1260"/>
        <w:jc w:val="both"/>
        <w:rPr>
          <w:rFonts w:ascii="Arial" w:hAnsi="Arial" w:cs="Arial"/>
        </w:rPr>
      </w:pPr>
      <w:r w:rsidRPr="008651C8">
        <w:rPr>
          <w:rFonts w:ascii="Arial" w:hAnsi="Arial" w:cs="Arial"/>
        </w:rPr>
        <w:t>Sekretariat</w:t>
      </w:r>
    </w:p>
    <w:p w:rsidR="008651C8" w:rsidRPr="008651C8" w:rsidRDefault="008651C8" w:rsidP="00366360">
      <w:pPr>
        <w:widowControl/>
        <w:numPr>
          <w:ilvl w:val="3"/>
          <w:numId w:val="30"/>
        </w:numPr>
        <w:tabs>
          <w:tab w:val="clear" w:pos="2520"/>
          <w:tab w:val="num" w:pos="1080"/>
        </w:tabs>
        <w:spacing w:line="360" w:lineRule="auto"/>
        <w:ind w:left="1620" w:hanging="900"/>
        <w:jc w:val="both"/>
        <w:rPr>
          <w:rFonts w:ascii="Arial" w:hAnsi="Arial" w:cs="Arial"/>
          <w:lang w:val="de-DE"/>
        </w:rPr>
      </w:pPr>
      <w:r w:rsidRPr="008651C8">
        <w:rPr>
          <w:rFonts w:ascii="Arial" w:hAnsi="Arial" w:cs="Arial"/>
          <w:lang w:val="de-DE"/>
        </w:rPr>
        <w:t xml:space="preserve">Bidang Pelatihan dan  Produktifitas Tenaga Kerja </w:t>
      </w:r>
    </w:p>
    <w:p w:rsidR="008651C8" w:rsidRPr="008651C8" w:rsidRDefault="008651C8" w:rsidP="00366360">
      <w:pPr>
        <w:widowControl/>
        <w:numPr>
          <w:ilvl w:val="3"/>
          <w:numId w:val="30"/>
        </w:numPr>
        <w:tabs>
          <w:tab w:val="clear" w:pos="2520"/>
          <w:tab w:val="num" w:pos="1080"/>
        </w:tabs>
        <w:spacing w:line="360" w:lineRule="auto"/>
        <w:ind w:left="1620" w:hanging="900"/>
        <w:jc w:val="both"/>
        <w:rPr>
          <w:rFonts w:ascii="Arial" w:hAnsi="Arial" w:cs="Arial"/>
          <w:lang w:val="de-DE"/>
        </w:rPr>
      </w:pPr>
      <w:r w:rsidRPr="008651C8">
        <w:rPr>
          <w:rFonts w:ascii="Arial" w:hAnsi="Arial" w:cs="Arial"/>
        </w:rPr>
        <w:t>Bidang Penem</w:t>
      </w:r>
      <w:r w:rsidRPr="008651C8">
        <w:rPr>
          <w:rFonts w:ascii="Arial" w:hAnsi="Arial" w:cs="Arial"/>
          <w:lang w:val="sv-SE"/>
        </w:rPr>
        <w:t xml:space="preserve">patan dan Pengembangan </w:t>
      </w:r>
    </w:p>
    <w:p w:rsidR="008651C8" w:rsidRPr="008651C8" w:rsidRDefault="008651C8" w:rsidP="00366360">
      <w:pPr>
        <w:widowControl/>
        <w:numPr>
          <w:ilvl w:val="3"/>
          <w:numId w:val="30"/>
        </w:numPr>
        <w:tabs>
          <w:tab w:val="clear" w:pos="2520"/>
          <w:tab w:val="num" w:pos="1080"/>
        </w:tabs>
        <w:spacing w:line="360" w:lineRule="auto"/>
        <w:ind w:left="1620" w:hanging="900"/>
        <w:jc w:val="both"/>
        <w:rPr>
          <w:rFonts w:ascii="Arial" w:hAnsi="Arial" w:cs="Arial"/>
          <w:lang w:val="de-DE"/>
        </w:rPr>
      </w:pPr>
      <w:r w:rsidRPr="008651C8">
        <w:rPr>
          <w:rFonts w:ascii="Arial" w:hAnsi="Arial" w:cs="Arial"/>
          <w:lang w:val="sv-SE"/>
        </w:rPr>
        <w:t>Bidang Hubungan Industrial  dan Pengawasan Ketenagakerjaan</w:t>
      </w:r>
    </w:p>
    <w:p w:rsidR="008651C8" w:rsidRPr="008651C8" w:rsidRDefault="008651C8" w:rsidP="00366360">
      <w:pPr>
        <w:widowControl/>
        <w:numPr>
          <w:ilvl w:val="3"/>
          <w:numId w:val="30"/>
        </w:numPr>
        <w:tabs>
          <w:tab w:val="clear" w:pos="2520"/>
          <w:tab w:val="num" w:pos="1080"/>
        </w:tabs>
        <w:spacing w:line="360" w:lineRule="auto"/>
        <w:ind w:left="1620" w:hanging="900"/>
        <w:jc w:val="both"/>
        <w:rPr>
          <w:rFonts w:ascii="Arial" w:hAnsi="Arial" w:cs="Arial"/>
          <w:lang w:val="de-DE"/>
        </w:rPr>
      </w:pPr>
      <w:r w:rsidRPr="008651C8">
        <w:rPr>
          <w:rFonts w:ascii="Arial" w:hAnsi="Arial" w:cs="Arial"/>
          <w:lang w:val="sv-SE"/>
        </w:rPr>
        <w:t>Bidang Transmigrasi.</w:t>
      </w:r>
    </w:p>
    <w:p w:rsidR="008651C8" w:rsidRPr="008651C8" w:rsidRDefault="008651C8" w:rsidP="00366360">
      <w:pPr>
        <w:widowControl/>
        <w:numPr>
          <w:ilvl w:val="3"/>
          <w:numId w:val="30"/>
        </w:numPr>
        <w:tabs>
          <w:tab w:val="clear" w:pos="2520"/>
          <w:tab w:val="num" w:pos="1080"/>
        </w:tabs>
        <w:spacing w:line="360" w:lineRule="auto"/>
        <w:ind w:left="1620" w:hanging="900"/>
        <w:jc w:val="both"/>
        <w:rPr>
          <w:rFonts w:ascii="Arial" w:hAnsi="Arial" w:cs="Arial"/>
          <w:lang w:val="de-DE"/>
        </w:rPr>
      </w:pPr>
      <w:r w:rsidRPr="008651C8">
        <w:rPr>
          <w:rFonts w:ascii="Arial" w:hAnsi="Arial" w:cs="Arial"/>
          <w:lang w:val="fi-FI"/>
        </w:rPr>
        <w:t>Unit  Pelaksanaan Teknis Dinas (UPTD)</w:t>
      </w:r>
    </w:p>
    <w:p w:rsidR="008651C8" w:rsidRPr="008651C8" w:rsidRDefault="008651C8" w:rsidP="00366360">
      <w:pPr>
        <w:widowControl/>
        <w:numPr>
          <w:ilvl w:val="3"/>
          <w:numId w:val="30"/>
        </w:numPr>
        <w:tabs>
          <w:tab w:val="clear" w:pos="2520"/>
          <w:tab w:val="num" w:pos="1080"/>
        </w:tabs>
        <w:spacing w:line="360" w:lineRule="auto"/>
        <w:ind w:left="1620" w:hanging="900"/>
        <w:jc w:val="both"/>
        <w:rPr>
          <w:rFonts w:ascii="Arial" w:hAnsi="Arial" w:cs="Arial"/>
          <w:lang w:val="de-DE"/>
        </w:rPr>
      </w:pPr>
      <w:r w:rsidRPr="008651C8">
        <w:rPr>
          <w:rFonts w:ascii="Arial" w:hAnsi="Arial" w:cs="Arial"/>
          <w:lang w:val="fi-FI"/>
        </w:rPr>
        <w:t xml:space="preserve">Kelompok Jabatan Fungsional. </w:t>
      </w:r>
    </w:p>
    <w:p w:rsidR="008651C8" w:rsidRDefault="008651C8" w:rsidP="008651C8">
      <w:pPr>
        <w:ind w:left="1440"/>
        <w:rPr>
          <w:rFonts w:ascii="Tahoma" w:hAnsi="Tahoma" w:cs="Tahoma"/>
          <w:b/>
          <w:sz w:val="24"/>
          <w:szCs w:val="24"/>
          <w:lang w:val="id-ID"/>
        </w:rPr>
      </w:pPr>
    </w:p>
    <w:p w:rsidR="008651C8" w:rsidRPr="009D04B5" w:rsidRDefault="002B7EA4" w:rsidP="008651C8">
      <w:pPr>
        <w:jc w:val="center"/>
        <w:rPr>
          <w:rFonts w:ascii="Tahoma" w:hAnsi="Tahoma" w:cs="Tahoma"/>
          <w:b/>
          <w:sz w:val="24"/>
          <w:szCs w:val="24"/>
          <w:lang w:val="id-ID"/>
        </w:rPr>
      </w:pPr>
      <w:r w:rsidRPr="009D04B5">
        <w:rPr>
          <w:rFonts w:ascii="Tahoma" w:hAnsi="Tahoma" w:cs="Tahoma"/>
          <w:b/>
          <w:sz w:val="24"/>
          <w:szCs w:val="24"/>
          <w:lang w:val="id-ID"/>
        </w:rPr>
        <w:object w:dxaOrig="5817" w:dyaOrig="43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65pt;height:354.35pt" o:ole="">
            <v:imagedata r:id="rId9" o:title=""/>
          </v:shape>
          <o:OLEObject Type="Embed" ProgID="PowerPoint.Slide.12" ShapeID="_x0000_i1025" DrawAspect="Content" ObjectID="_1531726264" r:id="rId10"/>
        </w:object>
      </w:r>
    </w:p>
    <w:p w:rsidR="002B7EA4" w:rsidRDefault="002B7EA4" w:rsidP="002B7EA4">
      <w:pPr>
        <w:spacing w:before="120" w:line="360" w:lineRule="auto"/>
        <w:ind w:firstLine="709"/>
        <w:jc w:val="both"/>
        <w:rPr>
          <w:rFonts w:ascii="Arial" w:hAnsi="Arial" w:cs="Arial"/>
        </w:rPr>
      </w:pPr>
      <w:r>
        <w:rPr>
          <w:rFonts w:ascii="Arial" w:hAnsi="Arial" w:cs="Arial"/>
        </w:rPr>
        <w:t>Sedangkan organisasi Disnakertrans Provinsi Sumatera Barat terdiri atas :</w:t>
      </w:r>
    </w:p>
    <w:p w:rsidR="002B7EA4" w:rsidRPr="002B7EA4" w:rsidRDefault="002B7EA4" w:rsidP="00366360">
      <w:pPr>
        <w:widowControl/>
        <w:numPr>
          <w:ilvl w:val="0"/>
          <w:numId w:val="57"/>
        </w:numPr>
        <w:tabs>
          <w:tab w:val="clear" w:pos="1440"/>
        </w:tabs>
        <w:spacing w:before="120" w:line="360" w:lineRule="auto"/>
        <w:ind w:left="720" w:hanging="284"/>
        <w:jc w:val="both"/>
        <w:rPr>
          <w:rFonts w:ascii="Arial" w:hAnsi="Arial" w:cs="Arial"/>
        </w:rPr>
      </w:pPr>
      <w:r w:rsidRPr="002B7EA4">
        <w:rPr>
          <w:rFonts w:ascii="Arial" w:hAnsi="Arial" w:cs="Arial"/>
          <w:b/>
          <w:lang w:val="sv-SE"/>
        </w:rPr>
        <w:t>Kepala Dinas</w:t>
      </w:r>
      <w:r w:rsidRPr="002B7EA4">
        <w:rPr>
          <w:rFonts w:ascii="Arial" w:hAnsi="Arial" w:cs="Arial"/>
          <w:lang w:val="sv-SE"/>
        </w:rPr>
        <w:t>.</w:t>
      </w:r>
    </w:p>
    <w:p w:rsidR="00E47D31" w:rsidRPr="002B7EA4" w:rsidRDefault="00E47D31" w:rsidP="00366360">
      <w:pPr>
        <w:widowControl/>
        <w:numPr>
          <w:ilvl w:val="0"/>
          <w:numId w:val="57"/>
        </w:numPr>
        <w:tabs>
          <w:tab w:val="clear" w:pos="1440"/>
        </w:tabs>
        <w:spacing w:before="120" w:line="360" w:lineRule="auto"/>
        <w:ind w:left="720" w:hanging="284"/>
        <w:jc w:val="both"/>
        <w:rPr>
          <w:rFonts w:ascii="Arial" w:hAnsi="Arial" w:cs="Arial"/>
          <w:b/>
        </w:rPr>
      </w:pPr>
      <w:r w:rsidRPr="002B7EA4">
        <w:rPr>
          <w:rFonts w:ascii="Arial" w:hAnsi="Arial" w:cs="Arial"/>
          <w:b/>
        </w:rPr>
        <w:t xml:space="preserve">Sekretariat </w:t>
      </w:r>
    </w:p>
    <w:p w:rsidR="00B51D0D" w:rsidRDefault="002B7EA4" w:rsidP="00B51D0D">
      <w:pPr>
        <w:widowControl/>
        <w:spacing w:line="360" w:lineRule="auto"/>
        <w:ind w:left="709"/>
        <w:jc w:val="both"/>
        <w:rPr>
          <w:rFonts w:ascii="Arial" w:hAnsi="Arial" w:cs="Arial"/>
        </w:rPr>
      </w:pPr>
      <w:r>
        <w:rPr>
          <w:rFonts w:ascii="Arial" w:hAnsi="Arial" w:cs="Arial"/>
        </w:rPr>
        <w:t>Sekretaris m</w:t>
      </w:r>
      <w:r w:rsidR="00E47D31" w:rsidRPr="00E47D31">
        <w:rPr>
          <w:rFonts w:ascii="Arial" w:hAnsi="Arial" w:cs="Arial"/>
        </w:rPr>
        <w:t xml:space="preserve">empunyai tugas </w:t>
      </w:r>
      <w:r w:rsidR="00B51D0D">
        <w:rPr>
          <w:rFonts w:ascii="Arial" w:hAnsi="Arial" w:cs="Arial"/>
        </w:rPr>
        <w:t>m</w:t>
      </w:r>
      <w:r w:rsidR="00E47D31" w:rsidRPr="00E47D31">
        <w:rPr>
          <w:rFonts w:ascii="Arial" w:hAnsi="Arial" w:cs="Arial"/>
        </w:rPr>
        <w:t xml:space="preserve">elakukan pengelolaan urusan rumah tangga </w:t>
      </w:r>
      <w:r w:rsidR="00B51D0D">
        <w:rPr>
          <w:rFonts w:ascii="Arial" w:hAnsi="Arial" w:cs="Arial"/>
        </w:rPr>
        <w:t>d</w:t>
      </w:r>
      <w:r w:rsidR="00E47D31" w:rsidRPr="00E47D31">
        <w:rPr>
          <w:rFonts w:ascii="Arial" w:hAnsi="Arial" w:cs="Arial"/>
        </w:rPr>
        <w:t xml:space="preserve">inas, ketatausahaan, tata laksana, humas, protokol, laporan, hukum dan organisasi serta hubungan masyarakat. </w:t>
      </w:r>
    </w:p>
    <w:p w:rsidR="00B51D0D" w:rsidRPr="00B51D0D" w:rsidRDefault="00B51D0D" w:rsidP="00B51D0D">
      <w:pPr>
        <w:spacing w:line="360" w:lineRule="auto"/>
        <w:ind w:firstLine="709"/>
        <w:jc w:val="both"/>
        <w:rPr>
          <w:rFonts w:ascii="Arial" w:hAnsi="Arial" w:cs="Arial"/>
          <w:lang w:val="sv-SE"/>
        </w:rPr>
      </w:pPr>
      <w:r w:rsidRPr="00B51D0D">
        <w:rPr>
          <w:rFonts w:ascii="Arial" w:hAnsi="Arial" w:cs="Arial"/>
          <w:lang w:val="sv-SE"/>
        </w:rPr>
        <w:t>Untuk melaksanakan tugas dimaksud, Sekretaris mempunyai fungsi :</w:t>
      </w:r>
    </w:p>
    <w:p w:rsidR="00E47D31" w:rsidRPr="00E47D31" w:rsidRDefault="00E47D31" w:rsidP="00366360">
      <w:pPr>
        <w:widowControl/>
        <w:numPr>
          <w:ilvl w:val="2"/>
          <w:numId w:val="58"/>
        </w:numPr>
        <w:tabs>
          <w:tab w:val="clear" w:pos="3420"/>
        </w:tabs>
        <w:spacing w:line="360" w:lineRule="auto"/>
        <w:ind w:left="1134" w:hanging="425"/>
        <w:jc w:val="both"/>
        <w:rPr>
          <w:rFonts w:ascii="Arial" w:hAnsi="Arial" w:cs="Arial"/>
        </w:rPr>
      </w:pPr>
      <w:r w:rsidRPr="00E47D31">
        <w:rPr>
          <w:rFonts w:ascii="Arial" w:hAnsi="Arial" w:cs="Arial"/>
        </w:rPr>
        <w:t>Pengkoordinasian kegiatan kesekretariatan untuk memfasilitasi kelancaran tugas bidang urusan Tenaga Kerja dan Transmigrasi.</w:t>
      </w:r>
    </w:p>
    <w:p w:rsidR="00E47D31" w:rsidRPr="00E47D31" w:rsidRDefault="00E47D31" w:rsidP="00366360">
      <w:pPr>
        <w:widowControl/>
        <w:numPr>
          <w:ilvl w:val="2"/>
          <w:numId w:val="58"/>
        </w:numPr>
        <w:tabs>
          <w:tab w:val="clear" w:pos="3420"/>
        </w:tabs>
        <w:spacing w:line="360" w:lineRule="auto"/>
        <w:ind w:left="1134" w:hanging="425"/>
        <w:jc w:val="both"/>
        <w:rPr>
          <w:rFonts w:ascii="Arial" w:hAnsi="Arial" w:cs="Arial"/>
        </w:rPr>
      </w:pPr>
      <w:r w:rsidRPr="00E47D31">
        <w:rPr>
          <w:rFonts w:ascii="Arial" w:hAnsi="Arial" w:cs="Arial"/>
        </w:rPr>
        <w:t>Pelaksanaan dan penjabaran peraturan perundang-undangan sesuai ketentuan yang berlaku.</w:t>
      </w:r>
    </w:p>
    <w:p w:rsidR="00E47D31" w:rsidRPr="00E47D31" w:rsidRDefault="00E47D31" w:rsidP="00366360">
      <w:pPr>
        <w:widowControl/>
        <w:numPr>
          <w:ilvl w:val="2"/>
          <w:numId w:val="58"/>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dan Perumusan Rencana Stratejik.</w:t>
      </w:r>
    </w:p>
    <w:p w:rsidR="00E47D31" w:rsidRPr="00E47D31" w:rsidRDefault="00E47D31" w:rsidP="00366360">
      <w:pPr>
        <w:widowControl/>
        <w:numPr>
          <w:ilvl w:val="2"/>
          <w:numId w:val="58"/>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Pelaksanaan pelayanan administrasi keluar dan didalam organisasi </w:t>
      </w:r>
    </w:p>
    <w:p w:rsidR="00E47D31" w:rsidRPr="00E47D31" w:rsidRDefault="00E47D31" w:rsidP="00366360">
      <w:pPr>
        <w:widowControl/>
        <w:numPr>
          <w:ilvl w:val="2"/>
          <w:numId w:val="58"/>
        </w:numPr>
        <w:tabs>
          <w:tab w:val="clear" w:pos="3420"/>
        </w:tabs>
        <w:spacing w:line="360" w:lineRule="auto"/>
        <w:ind w:left="1134" w:hanging="425"/>
        <w:jc w:val="both"/>
        <w:rPr>
          <w:rFonts w:ascii="Arial" w:hAnsi="Arial" w:cs="Arial"/>
        </w:rPr>
      </w:pPr>
      <w:r w:rsidRPr="00E47D31">
        <w:rPr>
          <w:rFonts w:ascii="Arial" w:hAnsi="Arial" w:cs="Arial"/>
        </w:rPr>
        <w:t>Pelaksanaan fasilitasi kelancaran tugas dan urusan bidang Tenaga Kerja dan Transmigrasi berdasarkan azas keseimbangan.</w:t>
      </w:r>
    </w:p>
    <w:p w:rsidR="00E47D31" w:rsidRPr="00E47D31" w:rsidRDefault="00E47D31" w:rsidP="00366360">
      <w:pPr>
        <w:widowControl/>
        <w:numPr>
          <w:ilvl w:val="2"/>
          <w:numId w:val="58"/>
        </w:numPr>
        <w:tabs>
          <w:tab w:val="clear" w:pos="3420"/>
        </w:tabs>
        <w:spacing w:line="360" w:lineRule="auto"/>
        <w:ind w:left="1134"/>
        <w:jc w:val="both"/>
        <w:rPr>
          <w:rFonts w:ascii="Arial" w:hAnsi="Arial" w:cs="Arial"/>
          <w:lang w:val="fi-FI"/>
        </w:rPr>
      </w:pPr>
      <w:r w:rsidRPr="00E47D31">
        <w:rPr>
          <w:rFonts w:ascii="Arial" w:hAnsi="Arial" w:cs="Arial"/>
          <w:lang w:val="fi-FI"/>
        </w:rPr>
        <w:t>Pengkoordinasian penyusunan laporan Akuntabilitas Kinerja  SKPD.</w:t>
      </w:r>
    </w:p>
    <w:p w:rsidR="00E47D31" w:rsidRPr="00E47D31" w:rsidRDefault="00E47D31" w:rsidP="00E47D31">
      <w:pPr>
        <w:widowControl/>
        <w:spacing w:line="360" w:lineRule="auto"/>
        <w:ind w:left="1440"/>
        <w:jc w:val="both"/>
        <w:rPr>
          <w:rFonts w:ascii="Arial" w:hAnsi="Arial" w:cs="Arial"/>
          <w:lang w:val="fi-FI"/>
        </w:rPr>
      </w:pPr>
    </w:p>
    <w:p w:rsidR="00E47D31" w:rsidRPr="00E47D31" w:rsidRDefault="00E47D31" w:rsidP="00B51D0D">
      <w:pPr>
        <w:widowControl/>
        <w:spacing w:line="360" w:lineRule="auto"/>
        <w:ind w:left="1134" w:hanging="425"/>
        <w:jc w:val="both"/>
        <w:rPr>
          <w:rFonts w:ascii="Arial" w:hAnsi="Arial" w:cs="Arial"/>
          <w:lang w:val="fi-FI"/>
        </w:rPr>
      </w:pPr>
      <w:r w:rsidRPr="00E47D31">
        <w:rPr>
          <w:rFonts w:ascii="Arial" w:hAnsi="Arial" w:cs="Arial"/>
          <w:lang w:val="fi-FI"/>
        </w:rPr>
        <w:t>Sekretariat terdiri dari :</w:t>
      </w:r>
    </w:p>
    <w:p w:rsidR="00E47D31" w:rsidRPr="00E47D31" w:rsidRDefault="00E47D31" w:rsidP="00366360">
      <w:pPr>
        <w:widowControl/>
        <w:numPr>
          <w:ilvl w:val="2"/>
          <w:numId w:val="59"/>
        </w:numPr>
        <w:tabs>
          <w:tab w:val="clear" w:pos="3420"/>
        </w:tabs>
        <w:spacing w:line="360" w:lineRule="auto"/>
        <w:ind w:left="1134" w:hanging="425"/>
        <w:jc w:val="both"/>
        <w:rPr>
          <w:rFonts w:ascii="Arial" w:hAnsi="Arial" w:cs="Arial"/>
        </w:rPr>
      </w:pPr>
      <w:r w:rsidRPr="00E47D31">
        <w:rPr>
          <w:rFonts w:ascii="Arial" w:hAnsi="Arial" w:cs="Arial"/>
        </w:rPr>
        <w:t>Sub Bagian Umum dan Kepegawaian</w:t>
      </w:r>
    </w:p>
    <w:p w:rsidR="00E47D31" w:rsidRPr="00E47D31" w:rsidRDefault="00E47D31" w:rsidP="00366360">
      <w:pPr>
        <w:widowControl/>
        <w:numPr>
          <w:ilvl w:val="2"/>
          <w:numId w:val="59"/>
        </w:numPr>
        <w:tabs>
          <w:tab w:val="clear" w:pos="3420"/>
        </w:tabs>
        <w:spacing w:line="360" w:lineRule="auto"/>
        <w:ind w:left="1134" w:hanging="425"/>
        <w:jc w:val="both"/>
        <w:rPr>
          <w:rFonts w:ascii="Arial" w:hAnsi="Arial" w:cs="Arial"/>
          <w:lang w:val="fi-FI"/>
        </w:rPr>
      </w:pPr>
      <w:r w:rsidRPr="00E47D31">
        <w:rPr>
          <w:rFonts w:ascii="Arial" w:hAnsi="Arial" w:cs="Arial"/>
          <w:lang w:val="fi-FI"/>
        </w:rPr>
        <w:t>Sub Bagian Keuangan</w:t>
      </w:r>
    </w:p>
    <w:p w:rsidR="00E47D31" w:rsidRPr="00E47D31" w:rsidRDefault="00E47D31" w:rsidP="00366360">
      <w:pPr>
        <w:widowControl/>
        <w:numPr>
          <w:ilvl w:val="2"/>
          <w:numId w:val="59"/>
        </w:numPr>
        <w:tabs>
          <w:tab w:val="clear" w:pos="3420"/>
        </w:tabs>
        <w:spacing w:line="360" w:lineRule="auto"/>
        <w:ind w:left="1134" w:hanging="425"/>
        <w:jc w:val="both"/>
        <w:rPr>
          <w:rFonts w:ascii="Arial" w:hAnsi="Arial" w:cs="Arial"/>
          <w:lang w:val="fi-FI"/>
        </w:rPr>
      </w:pPr>
      <w:r w:rsidRPr="00E47D31">
        <w:rPr>
          <w:rFonts w:ascii="Arial" w:hAnsi="Arial" w:cs="Arial"/>
          <w:lang w:val="fi-FI"/>
        </w:rPr>
        <w:t>Sub Bagian Program</w:t>
      </w:r>
    </w:p>
    <w:p w:rsidR="00E47D31" w:rsidRPr="00E47D31" w:rsidRDefault="00E47D31" w:rsidP="00E47D31">
      <w:pPr>
        <w:tabs>
          <w:tab w:val="num" w:pos="1620"/>
          <w:tab w:val="num" w:pos="1800"/>
        </w:tabs>
        <w:spacing w:line="360" w:lineRule="auto"/>
        <w:ind w:left="1620" w:hanging="360"/>
        <w:rPr>
          <w:rFonts w:ascii="Arial" w:hAnsi="Arial" w:cs="Arial"/>
          <w:lang w:val="fi-FI"/>
        </w:rPr>
      </w:pPr>
    </w:p>
    <w:p w:rsidR="00E47D31" w:rsidRPr="00B51D0D" w:rsidRDefault="00E47D31" w:rsidP="00366360">
      <w:pPr>
        <w:widowControl/>
        <w:numPr>
          <w:ilvl w:val="0"/>
          <w:numId w:val="57"/>
        </w:numPr>
        <w:tabs>
          <w:tab w:val="clear" w:pos="1440"/>
        </w:tabs>
        <w:spacing w:before="120" w:line="360" w:lineRule="auto"/>
        <w:ind w:left="720" w:hanging="284"/>
        <w:jc w:val="both"/>
        <w:rPr>
          <w:rFonts w:ascii="Arial" w:hAnsi="Arial" w:cs="Arial"/>
          <w:b/>
          <w:lang w:val="sv-SE"/>
        </w:rPr>
      </w:pPr>
      <w:r w:rsidRPr="00B51D0D">
        <w:rPr>
          <w:rFonts w:ascii="Arial" w:hAnsi="Arial" w:cs="Arial"/>
          <w:b/>
        </w:rPr>
        <w:t>Bidang</w:t>
      </w:r>
      <w:r w:rsidRPr="00B51D0D">
        <w:rPr>
          <w:rFonts w:ascii="Arial" w:hAnsi="Arial" w:cs="Arial"/>
          <w:b/>
          <w:lang w:val="sv-SE"/>
        </w:rPr>
        <w:t xml:space="preserve"> Pelatihan dan Produktifitas Tenaga Kerja </w:t>
      </w:r>
    </w:p>
    <w:p w:rsidR="00E47D31" w:rsidRPr="00E47D31" w:rsidRDefault="00B51D0D" w:rsidP="00B51D0D">
      <w:pPr>
        <w:widowControl/>
        <w:spacing w:line="360" w:lineRule="auto"/>
        <w:ind w:left="709"/>
        <w:jc w:val="both"/>
        <w:rPr>
          <w:rFonts w:ascii="Arial" w:hAnsi="Arial" w:cs="Arial"/>
          <w:lang w:val="sv-SE"/>
        </w:rPr>
      </w:pPr>
      <w:r>
        <w:rPr>
          <w:rFonts w:ascii="Arial" w:hAnsi="Arial" w:cs="Arial"/>
          <w:lang w:val="sv-SE"/>
        </w:rPr>
        <w:t>Bidang ini m</w:t>
      </w:r>
      <w:r w:rsidR="00E47D31" w:rsidRPr="00E47D31">
        <w:rPr>
          <w:rFonts w:ascii="Arial" w:hAnsi="Arial" w:cs="Arial"/>
          <w:lang w:val="sv-SE"/>
        </w:rPr>
        <w:t xml:space="preserve">empunyai tugas </w:t>
      </w:r>
      <w:r>
        <w:rPr>
          <w:rFonts w:ascii="Arial" w:hAnsi="Arial" w:cs="Arial"/>
          <w:lang w:val="sv-SE"/>
        </w:rPr>
        <w:t>m</w:t>
      </w:r>
      <w:r w:rsidR="00E47D31" w:rsidRPr="00E47D31">
        <w:rPr>
          <w:rFonts w:ascii="Arial" w:hAnsi="Arial" w:cs="Arial"/>
          <w:lang w:val="sv-SE"/>
        </w:rPr>
        <w:t>enyiapkan bahan kebijaksanaan dan perumusan pelaksanaan kegiatan berdasarkan urusan dan program sesuai ruang lingkup Pelatihan dan Produktifitas Tenaga Kerja.</w:t>
      </w:r>
      <w:r>
        <w:rPr>
          <w:rFonts w:ascii="Arial" w:hAnsi="Arial" w:cs="Arial"/>
          <w:lang w:val="sv-SE"/>
        </w:rPr>
        <w:t xml:space="preserve"> Dengan fungsi</w:t>
      </w:r>
      <w:r w:rsidR="00E47D31" w:rsidRPr="00E47D31">
        <w:rPr>
          <w:rFonts w:ascii="Arial" w:hAnsi="Arial" w:cs="Arial"/>
          <w:lang w:val="sv-SE"/>
        </w:rPr>
        <w:t xml:space="preserve">  :</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sv-SE"/>
        </w:rPr>
      </w:pPr>
      <w:r w:rsidRPr="00E47D31">
        <w:rPr>
          <w:rFonts w:ascii="Arial" w:hAnsi="Arial" w:cs="Arial"/>
          <w:lang w:val="sv-SE"/>
        </w:rPr>
        <w:t xml:space="preserve">Pengkoordinasian  kegiatan dan tugas penunjang  serta tugas yang bersifat rutinitas </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sv-SE"/>
        </w:rPr>
      </w:pPr>
      <w:r w:rsidRPr="00E47D31">
        <w:rPr>
          <w:rFonts w:ascii="Arial" w:hAnsi="Arial" w:cs="Arial"/>
          <w:lang w:val="sv-SE"/>
        </w:rPr>
        <w:t>Penganalisaan program dan urusan yang menjadi kewenangan bidang.</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sv-SE"/>
        </w:rPr>
      </w:pPr>
      <w:r w:rsidRPr="00E47D31">
        <w:rPr>
          <w:rFonts w:ascii="Arial" w:hAnsi="Arial" w:cs="Arial"/>
          <w:lang w:val="sv-SE"/>
        </w:rPr>
        <w:t>Perencanaan kegiatan diruang lingkup bidang pelatihan dan produktifitas  tenaga kerja berdasarkan skala prioritas.</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fi-FI"/>
        </w:rPr>
      </w:pPr>
      <w:r w:rsidRPr="00E47D31">
        <w:rPr>
          <w:rFonts w:ascii="Arial" w:hAnsi="Arial" w:cs="Arial"/>
          <w:lang w:val="fi-FI"/>
        </w:rPr>
        <w:t>Pengaturan pelaksanaan kegiatan sesuai sasaran yang ditetapkan.</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pengawasan kegiatan sesuai perencanaan</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fasilitasi kelancaran tugas berdasarkan  azas keseimbangan</w:t>
      </w:r>
    </w:p>
    <w:p w:rsidR="00E47D31" w:rsidRPr="00E47D31" w:rsidRDefault="00E47D31" w:rsidP="00366360">
      <w:pPr>
        <w:widowControl/>
        <w:numPr>
          <w:ilvl w:val="2"/>
          <w:numId w:val="60"/>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Pelaksanaan pertanggung jawaban kegiatan  dan penyusunan laporan. </w:t>
      </w:r>
    </w:p>
    <w:p w:rsidR="00E47D31" w:rsidRPr="00E47D31" w:rsidRDefault="00E47D31" w:rsidP="00E47D31">
      <w:pPr>
        <w:spacing w:line="360" w:lineRule="auto"/>
        <w:rPr>
          <w:rFonts w:ascii="Arial" w:hAnsi="Arial" w:cs="Arial"/>
          <w:lang w:val="fi-FI"/>
        </w:rPr>
      </w:pPr>
    </w:p>
    <w:p w:rsidR="00E47D31" w:rsidRPr="00E47D31" w:rsidRDefault="00E47D31" w:rsidP="00B51D0D">
      <w:pPr>
        <w:widowControl/>
        <w:spacing w:line="360" w:lineRule="auto"/>
        <w:ind w:firstLine="709"/>
        <w:jc w:val="both"/>
        <w:rPr>
          <w:rFonts w:ascii="Arial" w:hAnsi="Arial" w:cs="Arial"/>
          <w:lang w:val="es-ES"/>
        </w:rPr>
      </w:pPr>
      <w:r w:rsidRPr="00E47D31">
        <w:rPr>
          <w:rFonts w:ascii="Arial" w:hAnsi="Arial" w:cs="Arial"/>
          <w:lang w:val="es-ES"/>
        </w:rPr>
        <w:t xml:space="preserve">Bidang Pelatihan dan Produktifitas Tenaga Kerja </w:t>
      </w:r>
      <w:r w:rsidR="00476268">
        <w:rPr>
          <w:rFonts w:ascii="Arial" w:hAnsi="Arial" w:cs="Arial"/>
          <w:lang w:val="es-ES"/>
        </w:rPr>
        <w:t>t</w:t>
      </w:r>
      <w:r w:rsidRPr="00E47D31">
        <w:rPr>
          <w:rFonts w:ascii="Arial" w:hAnsi="Arial" w:cs="Arial"/>
          <w:lang w:val="es-ES"/>
        </w:rPr>
        <w:t>erdiri dari :</w:t>
      </w:r>
    </w:p>
    <w:p w:rsidR="00E47D31" w:rsidRPr="00E47D31" w:rsidRDefault="00E47D31" w:rsidP="00366360">
      <w:pPr>
        <w:widowControl/>
        <w:numPr>
          <w:ilvl w:val="2"/>
          <w:numId w:val="61"/>
        </w:numPr>
        <w:tabs>
          <w:tab w:val="clear" w:pos="3420"/>
        </w:tabs>
        <w:spacing w:line="360" w:lineRule="auto"/>
        <w:ind w:left="1134" w:hanging="425"/>
        <w:jc w:val="both"/>
        <w:rPr>
          <w:rFonts w:ascii="Arial" w:hAnsi="Arial" w:cs="Arial"/>
          <w:lang w:val="fi-FI"/>
        </w:rPr>
      </w:pPr>
      <w:r w:rsidRPr="00E47D31">
        <w:rPr>
          <w:rFonts w:ascii="Arial" w:hAnsi="Arial" w:cs="Arial"/>
          <w:lang w:val="fi-FI"/>
        </w:rPr>
        <w:t>Seksi Pelatihan dan Standarisasi Kompetensi Tenaga Kerja.</w:t>
      </w:r>
    </w:p>
    <w:p w:rsidR="00E47D31" w:rsidRPr="00E47D31" w:rsidRDefault="00E47D31" w:rsidP="00366360">
      <w:pPr>
        <w:widowControl/>
        <w:numPr>
          <w:ilvl w:val="2"/>
          <w:numId w:val="61"/>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Seksi Instruktur Lembaga dan Sarana </w:t>
      </w:r>
    </w:p>
    <w:p w:rsidR="00E47D31" w:rsidRPr="00E47D31" w:rsidRDefault="00E47D31" w:rsidP="00366360">
      <w:pPr>
        <w:widowControl/>
        <w:numPr>
          <w:ilvl w:val="2"/>
          <w:numId w:val="61"/>
        </w:numPr>
        <w:tabs>
          <w:tab w:val="clear" w:pos="3420"/>
        </w:tabs>
        <w:spacing w:line="360" w:lineRule="auto"/>
        <w:ind w:left="1134" w:hanging="425"/>
        <w:jc w:val="both"/>
        <w:rPr>
          <w:rFonts w:ascii="Arial" w:hAnsi="Arial" w:cs="Arial"/>
          <w:lang w:val="sv-SE"/>
        </w:rPr>
      </w:pPr>
      <w:r w:rsidRPr="00E47D31">
        <w:rPr>
          <w:rFonts w:ascii="Arial" w:hAnsi="Arial" w:cs="Arial"/>
          <w:lang w:val="sv-SE"/>
        </w:rPr>
        <w:t xml:space="preserve">Seksi Pemagangan dan Produktifitas Tenaga Kerja </w:t>
      </w:r>
    </w:p>
    <w:p w:rsidR="00E47D31" w:rsidRPr="00E47D31" w:rsidRDefault="00E47D31" w:rsidP="00E47D31">
      <w:pPr>
        <w:tabs>
          <w:tab w:val="num" w:pos="1800"/>
        </w:tabs>
        <w:spacing w:line="360" w:lineRule="auto"/>
        <w:ind w:left="3060"/>
        <w:rPr>
          <w:rFonts w:ascii="Arial" w:hAnsi="Arial" w:cs="Arial"/>
          <w:lang w:val="id-ID"/>
        </w:rPr>
      </w:pPr>
    </w:p>
    <w:p w:rsidR="00E47D31" w:rsidRPr="00B51D0D" w:rsidRDefault="00E47D31" w:rsidP="00366360">
      <w:pPr>
        <w:widowControl/>
        <w:numPr>
          <w:ilvl w:val="0"/>
          <w:numId w:val="57"/>
        </w:numPr>
        <w:tabs>
          <w:tab w:val="clear" w:pos="1440"/>
        </w:tabs>
        <w:spacing w:before="120" w:line="360" w:lineRule="auto"/>
        <w:ind w:left="720" w:hanging="284"/>
        <w:jc w:val="both"/>
        <w:rPr>
          <w:rFonts w:ascii="Arial" w:hAnsi="Arial" w:cs="Arial"/>
          <w:b/>
        </w:rPr>
      </w:pPr>
      <w:r w:rsidRPr="00B51D0D">
        <w:rPr>
          <w:rFonts w:ascii="Arial" w:hAnsi="Arial" w:cs="Arial"/>
          <w:b/>
        </w:rPr>
        <w:t xml:space="preserve">Bidang Penempatan dan Pengembangan  </w:t>
      </w:r>
    </w:p>
    <w:p w:rsidR="00E47D31" w:rsidRDefault="00B51D0D" w:rsidP="00B51D0D">
      <w:pPr>
        <w:widowControl/>
        <w:spacing w:line="360" w:lineRule="auto"/>
        <w:ind w:left="709" w:firstLine="11"/>
        <w:jc w:val="both"/>
        <w:rPr>
          <w:rFonts w:ascii="Arial" w:hAnsi="Arial" w:cs="Arial"/>
        </w:rPr>
      </w:pPr>
      <w:r>
        <w:rPr>
          <w:rFonts w:ascii="Arial" w:hAnsi="Arial" w:cs="Arial"/>
        </w:rPr>
        <w:t>Bidang ini m</w:t>
      </w:r>
      <w:r w:rsidR="00E47D31" w:rsidRPr="00E47D31">
        <w:rPr>
          <w:rFonts w:ascii="Arial" w:hAnsi="Arial" w:cs="Arial"/>
        </w:rPr>
        <w:t>empunyai tugas</w:t>
      </w:r>
      <w:r>
        <w:rPr>
          <w:rFonts w:ascii="Arial" w:hAnsi="Arial" w:cs="Arial"/>
        </w:rPr>
        <w:t xml:space="preserve"> m</w:t>
      </w:r>
      <w:r w:rsidR="00E47D31" w:rsidRPr="00E47D31">
        <w:rPr>
          <w:rFonts w:ascii="Arial" w:hAnsi="Arial" w:cs="Arial"/>
        </w:rPr>
        <w:t xml:space="preserve">enyiapkan bahan kebijaksanaan dan perumusan pelaksanaan kegiatan berdasarkan urusan dan program </w:t>
      </w:r>
      <w:r w:rsidRPr="00E47D31">
        <w:rPr>
          <w:rFonts w:ascii="Arial" w:hAnsi="Arial" w:cs="Arial"/>
          <w:lang w:val="sv-SE"/>
        </w:rPr>
        <w:t>sesuai ruang lingkup</w:t>
      </w:r>
      <w:r w:rsidR="00476268">
        <w:rPr>
          <w:rFonts w:ascii="Arial" w:hAnsi="Arial" w:cs="Arial"/>
          <w:lang w:val="sv-SE"/>
        </w:rPr>
        <w:t xml:space="preserve"> penempatan dan pengembangan tenagakerja.</w:t>
      </w:r>
      <w:r w:rsidR="00E47D31" w:rsidRPr="00E47D31">
        <w:rPr>
          <w:rFonts w:ascii="Arial" w:hAnsi="Arial" w:cs="Arial"/>
        </w:rPr>
        <w:t xml:space="preserve"> </w:t>
      </w:r>
    </w:p>
    <w:p w:rsidR="00E47D31" w:rsidRPr="00E47D31" w:rsidRDefault="00476268" w:rsidP="00476268">
      <w:pPr>
        <w:widowControl/>
        <w:spacing w:line="360" w:lineRule="auto"/>
        <w:ind w:left="709" w:firstLine="11"/>
        <w:jc w:val="both"/>
        <w:rPr>
          <w:rFonts w:ascii="Arial" w:hAnsi="Arial" w:cs="Arial"/>
        </w:rPr>
      </w:pPr>
      <w:r>
        <w:rPr>
          <w:rFonts w:ascii="Arial" w:hAnsi="Arial" w:cs="Arial"/>
        </w:rPr>
        <w:t>Adapun fungsinya :</w:t>
      </w:r>
      <w:r>
        <w:rPr>
          <w:rFonts w:ascii="Arial" w:hAnsi="Arial" w:cs="Arial"/>
        </w:rPr>
        <w:tab/>
      </w:r>
    </w:p>
    <w:p w:rsidR="00E47D31" w:rsidRPr="00E47D31" w:rsidRDefault="00E47D31" w:rsidP="00366360">
      <w:pPr>
        <w:widowControl/>
        <w:numPr>
          <w:ilvl w:val="2"/>
          <w:numId w:val="62"/>
        </w:numPr>
        <w:tabs>
          <w:tab w:val="clear" w:pos="3420"/>
        </w:tabs>
        <w:spacing w:line="360" w:lineRule="auto"/>
        <w:ind w:left="1134" w:hanging="425"/>
        <w:jc w:val="both"/>
        <w:rPr>
          <w:rFonts w:ascii="Arial" w:hAnsi="Arial" w:cs="Arial"/>
        </w:rPr>
      </w:pPr>
      <w:r w:rsidRPr="00E47D31">
        <w:rPr>
          <w:rFonts w:ascii="Arial" w:hAnsi="Arial" w:cs="Arial"/>
        </w:rPr>
        <w:t>Pengkoordinasian kegiatan  dan tugas penunjang  serta tugas yang bersifat rutinitas.</w:t>
      </w:r>
    </w:p>
    <w:p w:rsidR="00E47D31" w:rsidRPr="00E47D31" w:rsidRDefault="00E47D31" w:rsidP="00366360">
      <w:pPr>
        <w:widowControl/>
        <w:numPr>
          <w:ilvl w:val="2"/>
          <w:numId w:val="62"/>
        </w:numPr>
        <w:tabs>
          <w:tab w:val="clear" w:pos="3420"/>
        </w:tabs>
        <w:spacing w:line="360" w:lineRule="auto"/>
        <w:ind w:left="1134" w:hanging="425"/>
        <w:jc w:val="both"/>
        <w:rPr>
          <w:rFonts w:ascii="Arial" w:hAnsi="Arial" w:cs="Arial"/>
          <w:lang w:val="sv-SE"/>
        </w:rPr>
      </w:pPr>
      <w:r w:rsidRPr="00E47D31">
        <w:rPr>
          <w:rFonts w:ascii="Arial" w:hAnsi="Arial" w:cs="Arial"/>
          <w:lang w:val="sv-SE"/>
        </w:rPr>
        <w:t xml:space="preserve">Penganalisaan program dan urusan yang menjadi kewenangan bidang </w:t>
      </w:r>
    </w:p>
    <w:p w:rsidR="00E47D31" w:rsidRPr="00E47D31" w:rsidRDefault="00E47D31" w:rsidP="00366360">
      <w:pPr>
        <w:widowControl/>
        <w:numPr>
          <w:ilvl w:val="2"/>
          <w:numId w:val="62"/>
        </w:numPr>
        <w:tabs>
          <w:tab w:val="clear" w:pos="3420"/>
        </w:tabs>
        <w:spacing w:line="360" w:lineRule="auto"/>
        <w:ind w:left="1134" w:hanging="425"/>
        <w:jc w:val="both"/>
        <w:rPr>
          <w:rFonts w:ascii="Arial" w:hAnsi="Arial" w:cs="Arial"/>
          <w:lang w:val="sv-SE"/>
        </w:rPr>
      </w:pPr>
      <w:r w:rsidRPr="00E47D31">
        <w:rPr>
          <w:rFonts w:ascii="Arial" w:hAnsi="Arial" w:cs="Arial"/>
          <w:lang w:val="sv-SE"/>
        </w:rPr>
        <w:t>Perencanaan kegiatan diruang lingkup bidang penempatan dan Pengembangan berdasarkan skala prioritas.</w:t>
      </w:r>
    </w:p>
    <w:p w:rsidR="00E47D31" w:rsidRPr="00E47D31" w:rsidRDefault="00E47D31" w:rsidP="00366360">
      <w:pPr>
        <w:widowControl/>
        <w:numPr>
          <w:ilvl w:val="2"/>
          <w:numId w:val="62"/>
        </w:numPr>
        <w:tabs>
          <w:tab w:val="clear" w:pos="3420"/>
        </w:tabs>
        <w:spacing w:line="360" w:lineRule="auto"/>
        <w:ind w:left="1134" w:hanging="425"/>
        <w:jc w:val="both"/>
        <w:rPr>
          <w:rFonts w:ascii="Arial" w:hAnsi="Arial" w:cs="Arial"/>
          <w:lang w:val="fi-FI"/>
        </w:rPr>
      </w:pPr>
      <w:r w:rsidRPr="00E47D31">
        <w:rPr>
          <w:rFonts w:ascii="Arial" w:hAnsi="Arial" w:cs="Arial"/>
          <w:lang w:val="fi-FI"/>
        </w:rPr>
        <w:lastRenderedPageBreak/>
        <w:t>Pengaturan pelaksanaan kegiatan sesuai sasaran yang ditetapkan.</w:t>
      </w:r>
    </w:p>
    <w:p w:rsidR="00E47D31" w:rsidRPr="00E47D31" w:rsidRDefault="00E47D31" w:rsidP="00366360">
      <w:pPr>
        <w:widowControl/>
        <w:numPr>
          <w:ilvl w:val="2"/>
          <w:numId w:val="62"/>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pengawasan kegiatan sesuai perencanaan.</w:t>
      </w:r>
    </w:p>
    <w:p w:rsidR="00E47D31" w:rsidRPr="00E47D31" w:rsidRDefault="00E47D31" w:rsidP="00366360">
      <w:pPr>
        <w:widowControl/>
        <w:numPr>
          <w:ilvl w:val="2"/>
          <w:numId w:val="62"/>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pertanggungjawaban dan laporan.</w:t>
      </w:r>
    </w:p>
    <w:p w:rsidR="00E47D31" w:rsidRPr="00E47D31" w:rsidRDefault="00E47D31" w:rsidP="00E47D31">
      <w:pPr>
        <w:spacing w:line="360" w:lineRule="auto"/>
        <w:rPr>
          <w:rFonts w:ascii="Arial" w:hAnsi="Arial" w:cs="Arial"/>
          <w:lang w:val="fi-FI"/>
        </w:rPr>
      </w:pPr>
    </w:p>
    <w:p w:rsidR="00E47D31" w:rsidRPr="00E47D31" w:rsidRDefault="00E47D31" w:rsidP="00476268">
      <w:pPr>
        <w:widowControl/>
        <w:spacing w:line="360" w:lineRule="auto"/>
        <w:ind w:left="709"/>
        <w:jc w:val="both"/>
        <w:rPr>
          <w:rFonts w:ascii="Arial" w:hAnsi="Arial" w:cs="Arial"/>
          <w:lang w:val="sv-SE"/>
        </w:rPr>
      </w:pPr>
      <w:r w:rsidRPr="00E47D31">
        <w:rPr>
          <w:rFonts w:ascii="Arial" w:hAnsi="Arial" w:cs="Arial"/>
          <w:lang w:val="sv-SE"/>
        </w:rPr>
        <w:t>Bidang Penempatan dan Pengembangan  terdiri dari :</w:t>
      </w:r>
    </w:p>
    <w:p w:rsidR="00E47D31" w:rsidRPr="00E47D31" w:rsidRDefault="00E47D31" w:rsidP="00366360">
      <w:pPr>
        <w:widowControl/>
        <w:numPr>
          <w:ilvl w:val="2"/>
          <w:numId w:val="63"/>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Seksi Penempatan Tenaga Kerja </w:t>
      </w:r>
    </w:p>
    <w:p w:rsidR="00E47D31" w:rsidRPr="00E47D31" w:rsidRDefault="00E47D31" w:rsidP="00366360">
      <w:pPr>
        <w:widowControl/>
        <w:numPr>
          <w:ilvl w:val="2"/>
          <w:numId w:val="63"/>
        </w:numPr>
        <w:tabs>
          <w:tab w:val="clear" w:pos="3420"/>
        </w:tabs>
        <w:spacing w:line="360" w:lineRule="auto"/>
        <w:ind w:left="1134" w:hanging="425"/>
        <w:jc w:val="both"/>
        <w:rPr>
          <w:rFonts w:ascii="Arial" w:hAnsi="Arial" w:cs="Arial"/>
          <w:lang w:val="fi-FI"/>
        </w:rPr>
      </w:pPr>
      <w:r w:rsidRPr="00E47D31">
        <w:rPr>
          <w:rFonts w:ascii="Arial" w:hAnsi="Arial" w:cs="Arial"/>
          <w:lang w:val="fi-FI"/>
        </w:rPr>
        <w:t>Seksi Pengembangan Kesempatan  Kerja</w:t>
      </w:r>
    </w:p>
    <w:p w:rsidR="00E47D31" w:rsidRPr="00E47D31" w:rsidRDefault="00E47D31" w:rsidP="00366360">
      <w:pPr>
        <w:widowControl/>
        <w:numPr>
          <w:ilvl w:val="2"/>
          <w:numId w:val="63"/>
        </w:numPr>
        <w:tabs>
          <w:tab w:val="clear" w:pos="3420"/>
        </w:tabs>
        <w:spacing w:line="360" w:lineRule="auto"/>
        <w:ind w:left="1134" w:hanging="425"/>
        <w:jc w:val="both"/>
        <w:rPr>
          <w:rFonts w:ascii="Arial" w:hAnsi="Arial" w:cs="Arial"/>
          <w:lang w:val="sv-SE"/>
        </w:rPr>
      </w:pPr>
      <w:r w:rsidRPr="00E47D31">
        <w:rPr>
          <w:rFonts w:ascii="Arial" w:hAnsi="Arial" w:cs="Arial"/>
          <w:lang w:val="fi-FI"/>
        </w:rPr>
        <w:t xml:space="preserve">Seksi Bina Mitra </w:t>
      </w:r>
    </w:p>
    <w:p w:rsidR="00E47D31" w:rsidRPr="00E47D31" w:rsidRDefault="00E47D31" w:rsidP="00E47D31">
      <w:pPr>
        <w:spacing w:line="360" w:lineRule="auto"/>
        <w:ind w:firstLine="720"/>
        <w:rPr>
          <w:rFonts w:ascii="Arial" w:hAnsi="Arial" w:cs="Arial"/>
          <w:lang w:val="sv-SE"/>
        </w:rPr>
      </w:pPr>
    </w:p>
    <w:p w:rsidR="00E47D31" w:rsidRPr="00476268" w:rsidRDefault="00E47D31" w:rsidP="00366360">
      <w:pPr>
        <w:widowControl/>
        <w:numPr>
          <w:ilvl w:val="0"/>
          <w:numId w:val="57"/>
        </w:numPr>
        <w:tabs>
          <w:tab w:val="clear" w:pos="1440"/>
        </w:tabs>
        <w:spacing w:before="120" w:line="360" w:lineRule="auto"/>
        <w:ind w:left="720" w:hanging="284"/>
        <w:jc w:val="both"/>
        <w:rPr>
          <w:rFonts w:ascii="Arial" w:hAnsi="Arial" w:cs="Arial"/>
          <w:b/>
          <w:lang w:val="sv-SE"/>
        </w:rPr>
      </w:pPr>
      <w:r w:rsidRPr="00476268">
        <w:rPr>
          <w:rFonts w:ascii="Arial" w:hAnsi="Arial" w:cs="Arial"/>
          <w:b/>
        </w:rPr>
        <w:t>Bidang</w:t>
      </w:r>
      <w:r w:rsidRPr="00476268">
        <w:rPr>
          <w:rFonts w:ascii="Arial" w:hAnsi="Arial" w:cs="Arial"/>
          <w:b/>
          <w:lang w:val="sv-SE"/>
        </w:rPr>
        <w:t xml:space="preserve"> Hubungan Industrial dan Pengawasan  Ketenagakerjaan   </w:t>
      </w:r>
    </w:p>
    <w:p w:rsidR="00E47D31" w:rsidRPr="00E47D31" w:rsidRDefault="00476268" w:rsidP="00476268">
      <w:pPr>
        <w:widowControl/>
        <w:spacing w:line="360" w:lineRule="auto"/>
        <w:ind w:left="709"/>
        <w:jc w:val="both"/>
        <w:rPr>
          <w:rFonts w:ascii="Arial" w:hAnsi="Arial" w:cs="Arial"/>
          <w:lang w:val="sv-SE"/>
        </w:rPr>
      </w:pPr>
      <w:r>
        <w:rPr>
          <w:rFonts w:ascii="Arial" w:hAnsi="Arial" w:cs="Arial"/>
          <w:lang w:val="sv-SE"/>
        </w:rPr>
        <w:t>Bidang ini m</w:t>
      </w:r>
      <w:r w:rsidR="00E47D31" w:rsidRPr="00E47D31">
        <w:rPr>
          <w:rFonts w:ascii="Arial" w:hAnsi="Arial" w:cs="Arial"/>
          <w:lang w:val="sv-SE"/>
        </w:rPr>
        <w:t>empunyai tugas</w:t>
      </w:r>
      <w:r>
        <w:rPr>
          <w:rFonts w:ascii="Arial" w:hAnsi="Arial" w:cs="Arial"/>
          <w:lang w:val="sv-SE"/>
        </w:rPr>
        <w:t xml:space="preserve"> m</w:t>
      </w:r>
      <w:r w:rsidR="00E47D31" w:rsidRPr="00E47D31">
        <w:rPr>
          <w:rFonts w:ascii="Arial" w:hAnsi="Arial" w:cs="Arial"/>
          <w:lang w:val="sv-SE"/>
        </w:rPr>
        <w:t xml:space="preserve">enyiapkan bahan kebijaksanaan dan perumusan pelaksanaan kegiatan  berdasarkan urusan dan program  sesuai ruang lingkup Hubungan Industrial dan Pengawasan Ketenagakerjaan.  </w:t>
      </w:r>
    </w:p>
    <w:p w:rsidR="00E47D31" w:rsidRPr="00E47D31" w:rsidRDefault="00476268" w:rsidP="00476268">
      <w:pPr>
        <w:widowControl/>
        <w:spacing w:line="360" w:lineRule="auto"/>
        <w:ind w:left="709"/>
        <w:jc w:val="both"/>
        <w:rPr>
          <w:rFonts w:ascii="Arial" w:hAnsi="Arial" w:cs="Arial"/>
        </w:rPr>
      </w:pPr>
      <w:r>
        <w:rPr>
          <w:rFonts w:ascii="Arial" w:hAnsi="Arial" w:cs="Arial"/>
        </w:rPr>
        <w:t>Adapun f</w:t>
      </w:r>
      <w:r w:rsidR="00E47D31" w:rsidRPr="00E47D31">
        <w:rPr>
          <w:rFonts w:ascii="Arial" w:hAnsi="Arial" w:cs="Arial"/>
        </w:rPr>
        <w:t>ungsi</w:t>
      </w:r>
      <w:r>
        <w:rPr>
          <w:rFonts w:ascii="Arial" w:hAnsi="Arial" w:cs="Arial"/>
        </w:rPr>
        <w:t>nya</w:t>
      </w:r>
      <w:r w:rsidR="00E47D31" w:rsidRPr="00E47D31">
        <w:rPr>
          <w:rFonts w:ascii="Arial" w:hAnsi="Arial" w:cs="Arial"/>
        </w:rPr>
        <w:t xml:space="preserve"> :</w:t>
      </w:r>
    </w:p>
    <w:p w:rsidR="00E47D31" w:rsidRPr="00E47D31" w:rsidRDefault="00E47D31" w:rsidP="00366360">
      <w:pPr>
        <w:widowControl/>
        <w:numPr>
          <w:ilvl w:val="2"/>
          <w:numId w:val="64"/>
        </w:numPr>
        <w:tabs>
          <w:tab w:val="clear" w:pos="3420"/>
        </w:tabs>
        <w:spacing w:line="360" w:lineRule="auto"/>
        <w:ind w:left="1134" w:hanging="425"/>
        <w:jc w:val="both"/>
        <w:rPr>
          <w:rFonts w:ascii="Arial" w:hAnsi="Arial" w:cs="Arial"/>
        </w:rPr>
      </w:pPr>
      <w:r w:rsidRPr="00E47D31">
        <w:rPr>
          <w:rFonts w:ascii="Arial" w:hAnsi="Arial" w:cs="Arial"/>
        </w:rPr>
        <w:t>Pengkoordinasian kegiatan dan tugas penunjang serta tugas yang bersifat rutinitas.</w:t>
      </w:r>
    </w:p>
    <w:p w:rsidR="00E47D31" w:rsidRPr="00E47D31" w:rsidRDefault="00E47D31" w:rsidP="00366360">
      <w:pPr>
        <w:widowControl/>
        <w:numPr>
          <w:ilvl w:val="2"/>
          <w:numId w:val="64"/>
        </w:numPr>
        <w:tabs>
          <w:tab w:val="clear" w:pos="3420"/>
        </w:tabs>
        <w:spacing w:line="360" w:lineRule="auto"/>
        <w:ind w:left="1134" w:hanging="425"/>
        <w:jc w:val="both"/>
        <w:rPr>
          <w:rFonts w:ascii="Arial" w:hAnsi="Arial" w:cs="Arial"/>
          <w:lang w:val="sv-SE"/>
        </w:rPr>
      </w:pPr>
      <w:r w:rsidRPr="00E47D31">
        <w:rPr>
          <w:rFonts w:ascii="Arial" w:hAnsi="Arial" w:cs="Arial"/>
          <w:lang w:val="sv-SE"/>
        </w:rPr>
        <w:t xml:space="preserve">Penganalisaan Program dan urusan yang menjadi kewenangan bidang </w:t>
      </w:r>
    </w:p>
    <w:p w:rsidR="00E47D31" w:rsidRPr="00E47D31" w:rsidRDefault="00E47D31" w:rsidP="00366360">
      <w:pPr>
        <w:widowControl/>
        <w:numPr>
          <w:ilvl w:val="2"/>
          <w:numId w:val="64"/>
        </w:numPr>
        <w:tabs>
          <w:tab w:val="clear" w:pos="3420"/>
        </w:tabs>
        <w:spacing w:line="360" w:lineRule="auto"/>
        <w:ind w:left="1134" w:hanging="425"/>
        <w:jc w:val="both"/>
        <w:rPr>
          <w:rFonts w:ascii="Arial" w:hAnsi="Arial" w:cs="Arial"/>
          <w:lang w:val="sv-SE"/>
        </w:rPr>
      </w:pPr>
      <w:r w:rsidRPr="00E47D31">
        <w:rPr>
          <w:rFonts w:ascii="Arial" w:hAnsi="Arial" w:cs="Arial"/>
          <w:lang w:val="sv-SE"/>
        </w:rPr>
        <w:t>Perencanaan kegiatan di ruang lingkup bidang Hubungan Industrial dan pengawasan ketenagakerjaan  skala prioritas.</w:t>
      </w:r>
    </w:p>
    <w:p w:rsidR="00E47D31" w:rsidRPr="00E47D31" w:rsidRDefault="00E47D31" w:rsidP="00366360">
      <w:pPr>
        <w:widowControl/>
        <w:numPr>
          <w:ilvl w:val="2"/>
          <w:numId w:val="64"/>
        </w:numPr>
        <w:tabs>
          <w:tab w:val="clear" w:pos="3420"/>
        </w:tabs>
        <w:spacing w:line="360" w:lineRule="auto"/>
        <w:ind w:left="1134" w:hanging="425"/>
        <w:jc w:val="both"/>
        <w:rPr>
          <w:rFonts w:ascii="Arial" w:hAnsi="Arial" w:cs="Arial"/>
          <w:lang w:val="fi-FI"/>
        </w:rPr>
      </w:pPr>
      <w:r w:rsidRPr="00E47D31">
        <w:rPr>
          <w:rFonts w:ascii="Arial" w:hAnsi="Arial" w:cs="Arial"/>
          <w:lang w:val="fi-FI"/>
        </w:rPr>
        <w:t>Pengaturan Pelaksanaan kegiatan sesuai sasaran yang ditetapkan.</w:t>
      </w:r>
    </w:p>
    <w:p w:rsidR="00E47D31" w:rsidRPr="00E47D31" w:rsidRDefault="00E47D31" w:rsidP="00366360">
      <w:pPr>
        <w:widowControl/>
        <w:numPr>
          <w:ilvl w:val="2"/>
          <w:numId w:val="64"/>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pengawasan kegiatan sesuai perencanaan.</w:t>
      </w:r>
    </w:p>
    <w:p w:rsidR="00E47D31" w:rsidRPr="00E47D31" w:rsidRDefault="00E47D31" w:rsidP="00366360">
      <w:pPr>
        <w:widowControl/>
        <w:numPr>
          <w:ilvl w:val="2"/>
          <w:numId w:val="64"/>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Pelaksanaan pertanggungjawaban dan laporan </w:t>
      </w:r>
    </w:p>
    <w:p w:rsidR="00E47D31" w:rsidRPr="00E47D31" w:rsidRDefault="00E47D31" w:rsidP="00E47D31">
      <w:pPr>
        <w:tabs>
          <w:tab w:val="num" w:pos="2160"/>
        </w:tabs>
        <w:spacing w:line="360" w:lineRule="auto"/>
        <w:rPr>
          <w:rFonts w:ascii="Arial" w:hAnsi="Arial" w:cs="Arial"/>
          <w:lang w:val="fi-FI"/>
        </w:rPr>
      </w:pPr>
    </w:p>
    <w:p w:rsidR="00E47D31" w:rsidRPr="00E47D31" w:rsidRDefault="00476268" w:rsidP="00E47D31">
      <w:pPr>
        <w:spacing w:line="360" w:lineRule="auto"/>
        <w:ind w:left="993" w:hanging="284"/>
        <w:rPr>
          <w:rFonts w:ascii="Arial" w:hAnsi="Arial" w:cs="Arial"/>
          <w:lang w:val="sv-SE"/>
        </w:rPr>
      </w:pPr>
      <w:r w:rsidRPr="00476268">
        <w:rPr>
          <w:rFonts w:ascii="Arial" w:hAnsi="Arial" w:cs="Arial"/>
        </w:rPr>
        <w:t>Bidang</w:t>
      </w:r>
      <w:r w:rsidRPr="00476268">
        <w:rPr>
          <w:rFonts w:ascii="Arial" w:hAnsi="Arial" w:cs="Arial"/>
          <w:lang w:val="sv-SE"/>
        </w:rPr>
        <w:t xml:space="preserve"> Hubungan Industrial dan Pengawasan  Ketenagakerjaan</w:t>
      </w:r>
      <w:r w:rsidR="00E47D31" w:rsidRPr="00E47D31">
        <w:rPr>
          <w:rFonts w:ascii="Arial" w:hAnsi="Arial" w:cs="Arial"/>
          <w:lang w:val="sv-SE"/>
        </w:rPr>
        <w:t xml:space="preserve"> terdiri dari :</w:t>
      </w:r>
    </w:p>
    <w:p w:rsidR="00E47D31" w:rsidRPr="00E47D31" w:rsidRDefault="00E47D31" w:rsidP="00366360">
      <w:pPr>
        <w:widowControl/>
        <w:numPr>
          <w:ilvl w:val="2"/>
          <w:numId w:val="65"/>
        </w:numPr>
        <w:tabs>
          <w:tab w:val="clear" w:pos="3420"/>
        </w:tabs>
        <w:spacing w:line="360" w:lineRule="auto"/>
        <w:ind w:left="1134" w:hanging="425"/>
        <w:jc w:val="both"/>
        <w:rPr>
          <w:rFonts w:ascii="Arial" w:hAnsi="Arial" w:cs="Arial"/>
          <w:lang w:val="fi-FI"/>
        </w:rPr>
      </w:pPr>
      <w:r w:rsidRPr="00E47D31">
        <w:rPr>
          <w:rFonts w:ascii="Arial" w:hAnsi="Arial" w:cs="Arial"/>
          <w:lang w:val="fi-FI"/>
        </w:rPr>
        <w:t>Seksi Bina Syarat Kerja Jaminan Sosial Tenaga Kerja</w:t>
      </w:r>
    </w:p>
    <w:p w:rsidR="00E47D31" w:rsidRPr="00E47D31" w:rsidRDefault="00E47D31" w:rsidP="00366360">
      <w:pPr>
        <w:widowControl/>
        <w:numPr>
          <w:ilvl w:val="2"/>
          <w:numId w:val="65"/>
        </w:numPr>
        <w:tabs>
          <w:tab w:val="clear" w:pos="3420"/>
        </w:tabs>
        <w:spacing w:line="360" w:lineRule="auto"/>
        <w:ind w:left="1134" w:hanging="425"/>
        <w:jc w:val="both"/>
        <w:rPr>
          <w:rFonts w:ascii="Arial" w:hAnsi="Arial" w:cs="Arial"/>
          <w:lang w:val="nl-NL"/>
        </w:rPr>
      </w:pPr>
      <w:r w:rsidRPr="00E47D31">
        <w:rPr>
          <w:rFonts w:ascii="Arial" w:hAnsi="Arial" w:cs="Arial"/>
          <w:lang w:val="nl-NL"/>
        </w:rPr>
        <w:t xml:space="preserve">Seksi Hubungan Industrial dan Kelembagaan </w:t>
      </w:r>
    </w:p>
    <w:p w:rsidR="00E47D31" w:rsidRPr="00E47D31" w:rsidRDefault="00E47D31" w:rsidP="00366360">
      <w:pPr>
        <w:widowControl/>
        <w:numPr>
          <w:ilvl w:val="2"/>
          <w:numId w:val="65"/>
        </w:numPr>
        <w:tabs>
          <w:tab w:val="clear" w:pos="3420"/>
        </w:tabs>
        <w:spacing w:line="360" w:lineRule="auto"/>
        <w:ind w:left="1134" w:hanging="425"/>
        <w:jc w:val="both"/>
        <w:rPr>
          <w:rFonts w:ascii="Arial" w:hAnsi="Arial" w:cs="Arial"/>
          <w:lang w:val="sv-SE"/>
        </w:rPr>
      </w:pPr>
      <w:r w:rsidRPr="00E47D31">
        <w:rPr>
          <w:rFonts w:ascii="Arial" w:hAnsi="Arial" w:cs="Arial"/>
          <w:lang w:val="fi-FI"/>
        </w:rPr>
        <w:t xml:space="preserve">Seksi Pengawasan dan Perlindungan Ketenagakerjaan </w:t>
      </w:r>
    </w:p>
    <w:p w:rsidR="00E47D31" w:rsidRPr="00E47D31" w:rsidRDefault="00E47D31" w:rsidP="00E47D31">
      <w:pPr>
        <w:spacing w:line="360" w:lineRule="auto"/>
        <w:rPr>
          <w:rFonts w:ascii="Arial" w:hAnsi="Arial" w:cs="Arial"/>
          <w:lang w:val="id-ID"/>
        </w:rPr>
      </w:pPr>
    </w:p>
    <w:p w:rsidR="00E47D31" w:rsidRPr="00476268" w:rsidRDefault="00E47D31" w:rsidP="00366360">
      <w:pPr>
        <w:widowControl/>
        <w:numPr>
          <w:ilvl w:val="0"/>
          <w:numId w:val="57"/>
        </w:numPr>
        <w:tabs>
          <w:tab w:val="clear" w:pos="1440"/>
        </w:tabs>
        <w:spacing w:before="120" w:line="360" w:lineRule="auto"/>
        <w:ind w:left="720" w:hanging="284"/>
        <w:jc w:val="both"/>
        <w:rPr>
          <w:rFonts w:ascii="Arial" w:hAnsi="Arial" w:cs="Arial"/>
          <w:b/>
          <w:lang w:val="sv-SE"/>
        </w:rPr>
      </w:pPr>
      <w:r w:rsidRPr="00476268">
        <w:rPr>
          <w:rFonts w:ascii="Arial" w:hAnsi="Arial" w:cs="Arial"/>
          <w:b/>
          <w:lang w:val="sv-SE"/>
        </w:rPr>
        <w:t xml:space="preserve">Bidang Transmigrasi   </w:t>
      </w:r>
    </w:p>
    <w:p w:rsidR="00E47D31" w:rsidRPr="00E47D31" w:rsidRDefault="00476268" w:rsidP="00476268">
      <w:pPr>
        <w:pStyle w:val="ListParagraph"/>
        <w:widowControl/>
        <w:spacing w:line="360" w:lineRule="auto"/>
        <w:ind w:left="709" w:firstLine="0"/>
        <w:contextualSpacing/>
        <w:jc w:val="both"/>
        <w:rPr>
          <w:lang w:val="sv-SE"/>
        </w:rPr>
      </w:pPr>
      <w:r>
        <w:rPr>
          <w:lang w:val="sv-SE"/>
        </w:rPr>
        <w:t>Bidang ini m</w:t>
      </w:r>
      <w:r w:rsidR="00E47D31" w:rsidRPr="00E47D31">
        <w:rPr>
          <w:lang w:val="sv-SE"/>
        </w:rPr>
        <w:t xml:space="preserve">empunyai tugas </w:t>
      </w:r>
      <w:r>
        <w:rPr>
          <w:lang w:val="sv-SE"/>
        </w:rPr>
        <w:t>m</w:t>
      </w:r>
      <w:r w:rsidR="00E47D31" w:rsidRPr="00E47D31">
        <w:rPr>
          <w:lang w:val="sv-SE"/>
        </w:rPr>
        <w:t>enyiapkan bahan kebijaksanaan dan perumusan pelaksanaan kegiatan  berdasarkan urusan dan program  sesuai ruang lingkup Transmigrasi</w:t>
      </w:r>
      <w:r>
        <w:rPr>
          <w:lang w:val="sv-SE"/>
        </w:rPr>
        <w:t>. Dengan fungsi :</w:t>
      </w:r>
    </w:p>
    <w:p w:rsidR="00E47D31" w:rsidRPr="00E47D31" w:rsidRDefault="00E47D31" w:rsidP="00366360">
      <w:pPr>
        <w:widowControl/>
        <w:numPr>
          <w:ilvl w:val="2"/>
          <w:numId w:val="66"/>
        </w:numPr>
        <w:tabs>
          <w:tab w:val="clear" w:pos="3420"/>
        </w:tabs>
        <w:spacing w:line="360" w:lineRule="auto"/>
        <w:ind w:left="1134" w:hanging="425"/>
        <w:jc w:val="both"/>
        <w:rPr>
          <w:rFonts w:ascii="Arial" w:hAnsi="Arial" w:cs="Arial"/>
        </w:rPr>
      </w:pPr>
      <w:r w:rsidRPr="00E47D31">
        <w:rPr>
          <w:rFonts w:ascii="Arial" w:hAnsi="Arial" w:cs="Arial"/>
        </w:rPr>
        <w:t>Pengkoordinasian kegiatan dan tugas penunjang serta tugas yang bersifat rutinitas.</w:t>
      </w:r>
    </w:p>
    <w:p w:rsidR="00E47D31" w:rsidRPr="00E47D31" w:rsidRDefault="00E47D31" w:rsidP="00366360">
      <w:pPr>
        <w:widowControl/>
        <w:numPr>
          <w:ilvl w:val="2"/>
          <w:numId w:val="66"/>
        </w:numPr>
        <w:tabs>
          <w:tab w:val="clear" w:pos="3420"/>
        </w:tabs>
        <w:spacing w:line="360" w:lineRule="auto"/>
        <w:ind w:left="1134" w:hanging="425"/>
        <w:jc w:val="both"/>
        <w:rPr>
          <w:rFonts w:ascii="Arial" w:hAnsi="Arial" w:cs="Arial"/>
          <w:lang w:val="sv-SE"/>
        </w:rPr>
      </w:pPr>
      <w:r w:rsidRPr="00E47D31">
        <w:rPr>
          <w:rFonts w:ascii="Arial" w:hAnsi="Arial" w:cs="Arial"/>
          <w:lang w:val="sv-SE"/>
        </w:rPr>
        <w:t xml:space="preserve">Penganalisaan program dan urusan yang menjadi kewenangan bidang </w:t>
      </w:r>
    </w:p>
    <w:p w:rsidR="00E47D31" w:rsidRPr="00E47D31" w:rsidRDefault="00E47D31" w:rsidP="00366360">
      <w:pPr>
        <w:widowControl/>
        <w:numPr>
          <w:ilvl w:val="2"/>
          <w:numId w:val="66"/>
        </w:numPr>
        <w:tabs>
          <w:tab w:val="clear" w:pos="3420"/>
        </w:tabs>
        <w:spacing w:line="360" w:lineRule="auto"/>
        <w:ind w:left="1134" w:hanging="425"/>
        <w:jc w:val="both"/>
        <w:rPr>
          <w:rFonts w:ascii="Arial" w:hAnsi="Arial" w:cs="Arial"/>
          <w:lang w:val="sv-SE"/>
        </w:rPr>
      </w:pPr>
      <w:r w:rsidRPr="00E47D31">
        <w:rPr>
          <w:rFonts w:ascii="Arial" w:hAnsi="Arial" w:cs="Arial"/>
          <w:lang w:val="sv-SE"/>
        </w:rPr>
        <w:lastRenderedPageBreak/>
        <w:t>Perencanaan kegiatan di ruang lingkup bidang Transmigrasi berdasarkan skala prioritas.</w:t>
      </w:r>
    </w:p>
    <w:p w:rsidR="00E47D31" w:rsidRPr="00E47D31" w:rsidRDefault="00E47D31" w:rsidP="00366360">
      <w:pPr>
        <w:widowControl/>
        <w:numPr>
          <w:ilvl w:val="2"/>
          <w:numId w:val="66"/>
        </w:numPr>
        <w:tabs>
          <w:tab w:val="clear" w:pos="3420"/>
        </w:tabs>
        <w:spacing w:line="360" w:lineRule="auto"/>
        <w:ind w:left="1134" w:hanging="425"/>
        <w:jc w:val="both"/>
        <w:rPr>
          <w:rFonts w:ascii="Arial" w:hAnsi="Arial" w:cs="Arial"/>
          <w:lang w:val="fi-FI"/>
        </w:rPr>
      </w:pPr>
      <w:r w:rsidRPr="00E47D31">
        <w:rPr>
          <w:rFonts w:ascii="Arial" w:hAnsi="Arial" w:cs="Arial"/>
          <w:lang w:val="fi-FI"/>
        </w:rPr>
        <w:t>Pengaturan Pelaksanaan kegiatan sesuai sasaran yang ditetapkan.</w:t>
      </w:r>
    </w:p>
    <w:p w:rsidR="00E47D31" w:rsidRPr="00E47D31" w:rsidRDefault="00E47D31" w:rsidP="00366360">
      <w:pPr>
        <w:widowControl/>
        <w:numPr>
          <w:ilvl w:val="2"/>
          <w:numId w:val="66"/>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pengawasan kegiatan sesuai perencanaan.</w:t>
      </w:r>
    </w:p>
    <w:p w:rsidR="00E47D31" w:rsidRPr="00E47D31" w:rsidRDefault="00E47D31" w:rsidP="00366360">
      <w:pPr>
        <w:widowControl/>
        <w:numPr>
          <w:ilvl w:val="2"/>
          <w:numId w:val="66"/>
        </w:numPr>
        <w:tabs>
          <w:tab w:val="clear" w:pos="3420"/>
        </w:tabs>
        <w:spacing w:line="360" w:lineRule="auto"/>
        <w:ind w:left="1134" w:hanging="425"/>
        <w:jc w:val="both"/>
        <w:rPr>
          <w:rFonts w:ascii="Arial" w:hAnsi="Arial" w:cs="Arial"/>
          <w:lang w:val="fi-FI"/>
        </w:rPr>
      </w:pPr>
      <w:r w:rsidRPr="00E47D31">
        <w:rPr>
          <w:rFonts w:ascii="Arial" w:hAnsi="Arial" w:cs="Arial"/>
          <w:lang w:val="fi-FI"/>
        </w:rPr>
        <w:t>Pelaksanaan fasilitasi kelancaran tugas berdasarkan azas keseimbangan</w:t>
      </w:r>
    </w:p>
    <w:p w:rsidR="00E47D31" w:rsidRPr="00C37CB2" w:rsidRDefault="00E47D31" w:rsidP="00366360">
      <w:pPr>
        <w:widowControl/>
        <w:numPr>
          <w:ilvl w:val="2"/>
          <w:numId w:val="66"/>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Pelaksanaan pertanggungjawaban dan laporan </w:t>
      </w:r>
    </w:p>
    <w:p w:rsidR="00C37CB2" w:rsidRPr="00E47D31" w:rsidRDefault="00C37CB2" w:rsidP="00C37CB2">
      <w:pPr>
        <w:widowControl/>
        <w:spacing w:line="360" w:lineRule="auto"/>
        <w:ind w:left="1276"/>
        <w:jc w:val="both"/>
        <w:rPr>
          <w:rFonts w:ascii="Arial" w:hAnsi="Arial" w:cs="Arial"/>
          <w:lang w:val="fi-FI"/>
        </w:rPr>
      </w:pPr>
    </w:p>
    <w:p w:rsidR="00E47D31" w:rsidRPr="00E47D31" w:rsidRDefault="00E47D31" w:rsidP="00476268">
      <w:pPr>
        <w:widowControl/>
        <w:spacing w:line="360" w:lineRule="auto"/>
        <w:ind w:firstLine="709"/>
        <w:jc w:val="both"/>
        <w:rPr>
          <w:rFonts w:ascii="Arial" w:hAnsi="Arial" w:cs="Arial"/>
          <w:lang w:val="sv-SE"/>
        </w:rPr>
      </w:pPr>
      <w:r w:rsidRPr="00E47D31">
        <w:rPr>
          <w:rFonts w:ascii="Arial" w:hAnsi="Arial" w:cs="Arial"/>
          <w:lang w:val="sv-SE"/>
        </w:rPr>
        <w:t>Bidang Transmigrasi   terdiri dari :</w:t>
      </w:r>
    </w:p>
    <w:p w:rsidR="00E47D31" w:rsidRPr="00E47D31" w:rsidRDefault="00E47D31" w:rsidP="00366360">
      <w:pPr>
        <w:widowControl/>
        <w:numPr>
          <w:ilvl w:val="2"/>
          <w:numId w:val="67"/>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Seksi Pemukiman dan Penempatan </w:t>
      </w:r>
    </w:p>
    <w:p w:rsidR="00E47D31" w:rsidRPr="00E47D31" w:rsidRDefault="00E47D31" w:rsidP="00366360">
      <w:pPr>
        <w:widowControl/>
        <w:numPr>
          <w:ilvl w:val="2"/>
          <w:numId w:val="67"/>
        </w:numPr>
        <w:tabs>
          <w:tab w:val="clear" w:pos="3420"/>
        </w:tabs>
        <w:spacing w:line="360" w:lineRule="auto"/>
        <w:ind w:left="1134" w:hanging="425"/>
        <w:jc w:val="both"/>
        <w:rPr>
          <w:rFonts w:ascii="Arial" w:hAnsi="Arial" w:cs="Arial"/>
          <w:lang w:val="fi-FI"/>
        </w:rPr>
      </w:pPr>
      <w:r w:rsidRPr="00E47D31">
        <w:rPr>
          <w:rFonts w:ascii="Arial" w:hAnsi="Arial" w:cs="Arial"/>
          <w:lang w:val="fi-FI"/>
        </w:rPr>
        <w:t xml:space="preserve">Seksi Pengembangan Masyarakat dan Kawasan  </w:t>
      </w:r>
    </w:p>
    <w:p w:rsidR="00E47D31" w:rsidRPr="00E47D31" w:rsidRDefault="00E47D31" w:rsidP="00366360">
      <w:pPr>
        <w:widowControl/>
        <w:numPr>
          <w:ilvl w:val="2"/>
          <w:numId w:val="67"/>
        </w:numPr>
        <w:tabs>
          <w:tab w:val="clear" w:pos="3420"/>
        </w:tabs>
        <w:spacing w:line="360" w:lineRule="auto"/>
        <w:ind w:left="1134" w:hanging="425"/>
        <w:jc w:val="both"/>
        <w:rPr>
          <w:rFonts w:ascii="Arial" w:hAnsi="Arial" w:cs="Arial"/>
          <w:lang w:val="fi-FI"/>
        </w:rPr>
      </w:pPr>
      <w:r w:rsidRPr="00E47D31">
        <w:rPr>
          <w:rFonts w:ascii="Arial" w:hAnsi="Arial" w:cs="Arial"/>
          <w:lang w:val="fi-FI"/>
        </w:rPr>
        <w:t>Seksi Informasi dan Pembinaan SDM  Ketransmigrasian</w:t>
      </w:r>
    </w:p>
    <w:p w:rsidR="00E47D31" w:rsidRPr="00E47D31" w:rsidRDefault="00E47D31" w:rsidP="00E47D31">
      <w:pPr>
        <w:spacing w:line="360" w:lineRule="auto"/>
        <w:ind w:left="1276"/>
        <w:rPr>
          <w:rFonts w:ascii="Arial" w:hAnsi="Arial" w:cs="Arial"/>
          <w:lang w:val="id-ID"/>
        </w:rPr>
      </w:pPr>
    </w:p>
    <w:p w:rsidR="00E47D31" w:rsidRPr="00E47D31" w:rsidRDefault="00476268" w:rsidP="00E47D31">
      <w:pPr>
        <w:pStyle w:val="ListParagraph"/>
        <w:tabs>
          <w:tab w:val="left" w:pos="1881"/>
        </w:tabs>
        <w:spacing w:before="46" w:line="360" w:lineRule="auto"/>
        <w:ind w:left="567" w:hanging="567"/>
        <w:rPr>
          <w:b/>
        </w:rPr>
      </w:pPr>
      <w:r>
        <w:rPr>
          <w:b/>
        </w:rPr>
        <w:t>2.2 .  Sumber Daya Dinas</w:t>
      </w:r>
      <w:r w:rsidR="00E47D31" w:rsidRPr="00E47D31">
        <w:rPr>
          <w:b/>
        </w:rPr>
        <w:t xml:space="preserve"> </w:t>
      </w:r>
      <w:r>
        <w:rPr>
          <w:b/>
        </w:rPr>
        <w:t xml:space="preserve">Tenaga Kerja dan Transmigrasi Provinsi Sumatera Barat </w:t>
      </w:r>
    </w:p>
    <w:p w:rsidR="00E47D31" w:rsidRPr="00E47D31" w:rsidRDefault="00E47D31" w:rsidP="00E47D31">
      <w:pPr>
        <w:pStyle w:val="ListParagraph"/>
        <w:tabs>
          <w:tab w:val="left" w:pos="1701"/>
        </w:tabs>
        <w:spacing w:before="46" w:line="360" w:lineRule="auto"/>
        <w:ind w:hanging="1644"/>
        <w:rPr>
          <w:b/>
        </w:rPr>
      </w:pPr>
      <w:r w:rsidRPr="00E47D31">
        <w:rPr>
          <w:b/>
        </w:rPr>
        <w:t>2.2.1 Sumber</w:t>
      </w:r>
      <w:r w:rsidR="00854E3D">
        <w:rPr>
          <w:b/>
        </w:rPr>
        <w:t xml:space="preserve"> D</w:t>
      </w:r>
      <w:r w:rsidRPr="00E47D31">
        <w:rPr>
          <w:b/>
        </w:rPr>
        <w:t>aya</w:t>
      </w:r>
      <w:r w:rsidRPr="00E47D31">
        <w:rPr>
          <w:b/>
          <w:spacing w:val="-6"/>
        </w:rPr>
        <w:t xml:space="preserve"> </w:t>
      </w:r>
      <w:r w:rsidRPr="00E47D31">
        <w:rPr>
          <w:b/>
        </w:rPr>
        <w:t xml:space="preserve">Manusia </w:t>
      </w:r>
    </w:p>
    <w:p w:rsidR="00E47D31" w:rsidRPr="00E47D31" w:rsidRDefault="00E47D31" w:rsidP="00E47D31">
      <w:pPr>
        <w:pStyle w:val="BodyText"/>
        <w:spacing w:before="7" w:line="360" w:lineRule="auto"/>
        <w:rPr>
          <w:b/>
        </w:rPr>
      </w:pPr>
    </w:p>
    <w:p w:rsidR="00E47D31" w:rsidRDefault="00E47D31" w:rsidP="00E47D31">
      <w:pPr>
        <w:spacing w:line="360" w:lineRule="auto"/>
        <w:ind w:left="567" w:firstLine="862"/>
        <w:jc w:val="both"/>
        <w:rPr>
          <w:rFonts w:ascii="Arial" w:hAnsi="Arial" w:cs="Arial"/>
          <w:lang w:val="id-ID"/>
        </w:rPr>
      </w:pPr>
      <w:r w:rsidRPr="00E47D31">
        <w:rPr>
          <w:rFonts w:ascii="Arial" w:hAnsi="Arial" w:cs="Arial"/>
          <w:lang w:val="sv-SE"/>
        </w:rPr>
        <w:t xml:space="preserve">Dinas Tenaga </w:t>
      </w:r>
      <w:r w:rsidRPr="00E47D31">
        <w:rPr>
          <w:rFonts w:ascii="Arial" w:hAnsi="Arial" w:cs="Arial"/>
          <w:b/>
          <w:lang w:val="sv-SE"/>
        </w:rPr>
        <w:t xml:space="preserve"> </w:t>
      </w:r>
      <w:r w:rsidRPr="00E47D31">
        <w:rPr>
          <w:rFonts w:ascii="Arial" w:hAnsi="Arial" w:cs="Arial"/>
          <w:lang w:val="sv-SE"/>
        </w:rPr>
        <w:t>Kerja dan Transmigrasi Pro</w:t>
      </w:r>
      <w:r w:rsidRPr="00E47D31">
        <w:rPr>
          <w:rFonts w:ascii="Arial" w:hAnsi="Arial" w:cs="Arial"/>
        </w:rPr>
        <w:t>v</w:t>
      </w:r>
      <w:r w:rsidRPr="00E47D31">
        <w:rPr>
          <w:rFonts w:ascii="Arial" w:hAnsi="Arial" w:cs="Arial"/>
          <w:lang w:val="sv-SE"/>
        </w:rPr>
        <w:t>insi Sumatera Barat tahun 201</w:t>
      </w:r>
      <w:r w:rsidRPr="00E47D31">
        <w:rPr>
          <w:rFonts w:ascii="Arial" w:hAnsi="Arial" w:cs="Arial"/>
          <w:lang w:val="id-ID"/>
        </w:rPr>
        <w:t>6</w:t>
      </w:r>
      <w:r w:rsidRPr="00E47D31">
        <w:rPr>
          <w:rFonts w:ascii="Arial" w:hAnsi="Arial" w:cs="Arial"/>
          <w:lang w:val="sv-SE"/>
        </w:rPr>
        <w:t xml:space="preserve"> di dukung oleh </w:t>
      </w:r>
      <w:r w:rsidRPr="00E47D31">
        <w:rPr>
          <w:rFonts w:ascii="Arial" w:hAnsi="Arial" w:cs="Arial"/>
          <w:b/>
        </w:rPr>
        <w:t>2</w:t>
      </w:r>
      <w:r w:rsidRPr="00E47D31">
        <w:rPr>
          <w:rFonts w:ascii="Arial" w:hAnsi="Arial" w:cs="Arial"/>
          <w:b/>
          <w:lang w:val="id-ID"/>
        </w:rPr>
        <w:t>35</w:t>
      </w:r>
      <w:r w:rsidRPr="00E47D31">
        <w:rPr>
          <w:rFonts w:ascii="Arial" w:hAnsi="Arial" w:cs="Arial"/>
          <w:b/>
          <w:lang w:val="sv-SE"/>
        </w:rPr>
        <w:t xml:space="preserve"> personil</w:t>
      </w:r>
      <w:r w:rsidRPr="00E47D31">
        <w:rPr>
          <w:rFonts w:ascii="Arial" w:hAnsi="Arial" w:cs="Arial"/>
          <w:lang w:val="sv-SE"/>
        </w:rPr>
        <w:t xml:space="preserve"> yang terdiri dari  2</w:t>
      </w:r>
      <w:r w:rsidRPr="00E47D31">
        <w:rPr>
          <w:rFonts w:ascii="Arial" w:hAnsi="Arial" w:cs="Arial"/>
          <w:lang w:val="id-ID"/>
        </w:rPr>
        <w:t>33</w:t>
      </w:r>
      <w:r w:rsidRPr="00E47D31">
        <w:rPr>
          <w:rFonts w:ascii="Arial" w:hAnsi="Arial" w:cs="Arial"/>
          <w:lang w:val="sv-SE"/>
        </w:rPr>
        <w:t xml:space="preserve"> orang menjadi Pegawai Negeri Sipil </w:t>
      </w:r>
      <w:r w:rsidRPr="00E47D31">
        <w:rPr>
          <w:rFonts w:ascii="Arial" w:hAnsi="Arial" w:cs="Arial"/>
          <w:lang w:val="id-ID"/>
        </w:rPr>
        <w:t xml:space="preserve">dan 2 </w:t>
      </w:r>
      <w:r w:rsidRPr="00E47D31">
        <w:rPr>
          <w:rFonts w:ascii="Arial" w:hAnsi="Arial" w:cs="Arial"/>
        </w:rPr>
        <w:t xml:space="preserve"> orang </w:t>
      </w:r>
      <w:r w:rsidRPr="00E47D31">
        <w:rPr>
          <w:rFonts w:ascii="Arial" w:hAnsi="Arial" w:cs="Arial"/>
          <w:lang w:val="id-ID"/>
        </w:rPr>
        <w:t xml:space="preserve">pegawai harian </w:t>
      </w:r>
      <w:r w:rsidRPr="00E47D31">
        <w:rPr>
          <w:rFonts w:ascii="Arial" w:hAnsi="Arial" w:cs="Arial"/>
          <w:lang w:val="sv-SE"/>
        </w:rPr>
        <w:t>dengan rincian sebagai berikut</w:t>
      </w:r>
      <w:r w:rsidRPr="00E47D31">
        <w:rPr>
          <w:rFonts w:ascii="Arial" w:hAnsi="Arial" w:cs="Arial"/>
        </w:rPr>
        <w:t>:</w:t>
      </w:r>
    </w:p>
    <w:p w:rsidR="00E47D31" w:rsidRPr="00E47D31" w:rsidRDefault="00E47D31" w:rsidP="00E47D31">
      <w:pPr>
        <w:spacing w:line="360" w:lineRule="auto"/>
        <w:ind w:left="567" w:firstLine="862"/>
        <w:jc w:val="both"/>
        <w:rPr>
          <w:rFonts w:ascii="Arial" w:hAnsi="Arial" w:cs="Arial"/>
          <w:lang w:val="id-ID"/>
        </w:rPr>
      </w:pPr>
    </w:p>
    <w:p w:rsidR="00E47D31" w:rsidRPr="00E47D31" w:rsidRDefault="00E47D31" w:rsidP="009F3F01">
      <w:pPr>
        <w:spacing w:line="360" w:lineRule="auto"/>
        <w:jc w:val="center"/>
        <w:rPr>
          <w:rFonts w:ascii="Arial" w:hAnsi="Arial" w:cs="Arial"/>
          <w:lang w:val="sv-SE"/>
        </w:rPr>
      </w:pPr>
      <w:r w:rsidRPr="00E47D31">
        <w:rPr>
          <w:rFonts w:ascii="Arial" w:hAnsi="Arial" w:cs="Arial"/>
          <w:lang w:val="sv-SE"/>
        </w:rPr>
        <w:t>Tabel 2.1</w:t>
      </w:r>
    </w:p>
    <w:p w:rsidR="00E47D31" w:rsidRPr="00E47D31" w:rsidRDefault="00E47D31" w:rsidP="009F3F01">
      <w:pPr>
        <w:spacing w:line="360" w:lineRule="auto"/>
        <w:jc w:val="center"/>
        <w:rPr>
          <w:rFonts w:ascii="Arial" w:hAnsi="Arial" w:cs="Arial"/>
          <w:lang w:val="sv-SE"/>
        </w:rPr>
      </w:pPr>
      <w:r w:rsidRPr="00E47D31">
        <w:rPr>
          <w:rFonts w:ascii="Arial" w:hAnsi="Arial" w:cs="Arial"/>
          <w:lang w:val="sv-SE"/>
        </w:rPr>
        <w:t>Jumlah Pegawai Disnakertrans Provinsi Sumatera Barat</w:t>
      </w:r>
    </w:p>
    <w:p w:rsidR="00E47D31" w:rsidRPr="00E47D31" w:rsidRDefault="00476268" w:rsidP="009F3F01">
      <w:pPr>
        <w:spacing w:line="360" w:lineRule="auto"/>
        <w:jc w:val="center"/>
        <w:rPr>
          <w:rFonts w:ascii="Arial" w:hAnsi="Arial" w:cs="Arial"/>
          <w:lang w:val="de-DE"/>
        </w:rPr>
      </w:pPr>
      <w:r>
        <w:rPr>
          <w:rFonts w:ascii="Arial" w:hAnsi="Arial" w:cs="Arial"/>
          <w:lang w:val="de-DE"/>
        </w:rPr>
        <w:t>k</w:t>
      </w:r>
      <w:r w:rsidR="00E47D31" w:rsidRPr="00E47D31">
        <w:rPr>
          <w:rFonts w:ascii="Arial" w:hAnsi="Arial" w:cs="Arial"/>
          <w:lang w:val="de-DE"/>
        </w:rPr>
        <w:t xml:space="preserve">ondisi </w:t>
      </w:r>
      <w:r>
        <w:rPr>
          <w:rFonts w:ascii="Arial" w:hAnsi="Arial" w:cs="Arial"/>
          <w:lang w:val="de-DE"/>
        </w:rPr>
        <w:t>h</w:t>
      </w:r>
      <w:r w:rsidR="00E47D31" w:rsidRPr="00E47D31">
        <w:rPr>
          <w:rFonts w:ascii="Arial" w:hAnsi="Arial" w:cs="Arial"/>
          <w:lang w:val="de-DE"/>
        </w:rPr>
        <w:t xml:space="preserve">ingga Bulan Desember 2015 </w:t>
      </w:r>
      <w:r>
        <w:rPr>
          <w:rFonts w:ascii="Arial" w:hAnsi="Arial" w:cs="Arial"/>
          <w:lang w:val="de-DE"/>
        </w:rPr>
        <w:t>b</w:t>
      </w:r>
      <w:r w:rsidR="00E47D31" w:rsidRPr="00E47D31">
        <w:rPr>
          <w:rFonts w:ascii="Arial" w:hAnsi="Arial" w:cs="Arial"/>
          <w:lang w:val="de-DE"/>
        </w:rPr>
        <w:t>erdasarkan Jenis Jabatan</w:t>
      </w:r>
    </w:p>
    <w:tbl>
      <w:tblPr>
        <w:tblStyle w:val="TableGrid"/>
        <w:tblpPr w:leftFromText="180" w:rightFromText="180" w:vertAnchor="text" w:horzAnchor="page" w:tblpX="1633" w:tblpY="256"/>
        <w:tblW w:w="0" w:type="auto"/>
        <w:tblLook w:val="04A0"/>
      </w:tblPr>
      <w:tblGrid>
        <w:gridCol w:w="534"/>
        <w:gridCol w:w="4888"/>
        <w:gridCol w:w="1701"/>
        <w:gridCol w:w="1774"/>
      </w:tblGrid>
      <w:tr w:rsidR="00E47D31" w:rsidRPr="00E47D31" w:rsidTr="00854E3D">
        <w:trPr>
          <w:trHeight w:val="587"/>
        </w:trPr>
        <w:tc>
          <w:tcPr>
            <w:tcW w:w="534"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No</w:t>
            </w:r>
          </w:p>
        </w:tc>
        <w:tc>
          <w:tcPr>
            <w:tcW w:w="4888"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Jabatan</w:t>
            </w:r>
          </w:p>
        </w:tc>
        <w:tc>
          <w:tcPr>
            <w:tcW w:w="1701"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Jumlah (orang)</w:t>
            </w:r>
          </w:p>
        </w:tc>
        <w:tc>
          <w:tcPr>
            <w:tcW w:w="1774"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w:t>
            </w:r>
          </w:p>
        </w:tc>
      </w:tr>
      <w:tr w:rsidR="00E47D31" w:rsidRPr="00E47D31" w:rsidTr="00854E3D">
        <w:trPr>
          <w:trHeight w:val="201"/>
        </w:trPr>
        <w:tc>
          <w:tcPr>
            <w:tcW w:w="53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w:t>
            </w:r>
          </w:p>
        </w:tc>
        <w:tc>
          <w:tcPr>
            <w:tcW w:w="4888" w:type="dxa"/>
            <w:vAlign w:val="center"/>
          </w:tcPr>
          <w:p w:rsidR="00E47D31" w:rsidRPr="00E47D31" w:rsidRDefault="00E47D31" w:rsidP="00854E3D">
            <w:pPr>
              <w:spacing w:line="360" w:lineRule="auto"/>
              <w:rPr>
                <w:rFonts w:ascii="Arial" w:hAnsi="Arial" w:cs="Arial"/>
                <w:b/>
                <w:sz w:val="22"/>
                <w:szCs w:val="22"/>
              </w:rPr>
            </w:pPr>
            <w:r w:rsidRPr="00E47D31">
              <w:rPr>
                <w:rFonts w:ascii="Arial" w:hAnsi="Arial" w:cs="Arial"/>
                <w:b/>
                <w:sz w:val="22"/>
                <w:szCs w:val="22"/>
              </w:rPr>
              <w:t>Struktural :</w:t>
            </w:r>
          </w:p>
        </w:tc>
        <w:tc>
          <w:tcPr>
            <w:tcW w:w="1701"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35</w:t>
            </w:r>
          </w:p>
        </w:tc>
        <w:tc>
          <w:tcPr>
            <w:tcW w:w="1774"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14.89</w:t>
            </w:r>
          </w:p>
        </w:tc>
      </w:tr>
      <w:tr w:rsidR="00E47D31" w:rsidRPr="00E47D31" w:rsidTr="00854E3D">
        <w:trPr>
          <w:trHeight w:val="234"/>
        </w:trPr>
        <w:tc>
          <w:tcPr>
            <w:tcW w:w="534" w:type="dxa"/>
            <w:vAlign w:val="center"/>
          </w:tcPr>
          <w:p w:rsidR="00E47D31" w:rsidRPr="00E47D31" w:rsidRDefault="00E47D31" w:rsidP="00854E3D">
            <w:pPr>
              <w:spacing w:line="360" w:lineRule="auto"/>
              <w:jc w:val="center"/>
              <w:rPr>
                <w:rFonts w:ascii="Arial" w:hAnsi="Arial" w:cs="Arial"/>
                <w:sz w:val="22"/>
                <w:szCs w:val="22"/>
              </w:rPr>
            </w:pPr>
          </w:p>
        </w:tc>
        <w:tc>
          <w:tcPr>
            <w:tcW w:w="4888" w:type="dxa"/>
            <w:vAlign w:val="center"/>
          </w:tcPr>
          <w:p w:rsidR="00E47D31" w:rsidRPr="00E47D31" w:rsidRDefault="00E47D31" w:rsidP="00854E3D">
            <w:pPr>
              <w:spacing w:line="360" w:lineRule="auto"/>
              <w:rPr>
                <w:rFonts w:ascii="Arial" w:hAnsi="Arial" w:cs="Arial"/>
                <w:sz w:val="22"/>
                <w:szCs w:val="22"/>
              </w:rPr>
            </w:pPr>
            <w:r w:rsidRPr="00E47D31">
              <w:rPr>
                <w:rFonts w:ascii="Arial" w:hAnsi="Arial" w:cs="Arial"/>
                <w:sz w:val="22"/>
                <w:szCs w:val="22"/>
              </w:rPr>
              <w:t>Esselon II</w:t>
            </w:r>
          </w:p>
        </w:tc>
        <w:tc>
          <w:tcPr>
            <w:tcW w:w="1701"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w:t>
            </w:r>
          </w:p>
        </w:tc>
        <w:tc>
          <w:tcPr>
            <w:tcW w:w="177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0.04</w:t>
            </w:r>
          </w:p>
        </w:tc>
      </w:tr>
      <w:tr w:rsidR="00E47D31" w:rsidRPr="00E47D31" w:rsidTr="00854E3D">
        <w:tc>
          <w:tcPr>
            <w:tcW w:w="534" w:type="dxa"/>
            <w:vAlign w:val="center"/>
          </w:tcPr>
          <w:p w:rsidR="00E47D31" w:rsidRPr="00E47D31" w:rsidRDefault="00E47D31" w:rsidP="00854E3D">
            <w:pPr>
              <w:spacing w:line="360" w:lineRule="auto"/>
              <w:jc w:val="center"/>
              <w:rPr>
                <w:rFonts w:ascii="Arial" w:hAnsi="Arial" w:cs="Arial"/>
                <w:sz w:val="22"/>
                <w:szCs w:val="22"/>
              </w:rPr>
            </w:pPr>
          </w:p>
        </w:tc>
        <w:tc>
          <w:tcPr>
            <w:tcW w:w="4888" w:type="dxa"/>
            <w:vAlign w:val="center"/>
          </w:tcPr>
          <w:p w:rsidR="00E47D31" w:rsidRPr="00E47D31" w:rsidRDefault="00E47D31" w:rsidP="00854E3D">
            <w:pPr>
              <w:spacing w:line="360" w:lineRule="auto"/>
              <w:rPr>
                <w:rFonts w:ascii="Arial" w:hAnsi="Arial" w:cs="Arial"/>
                <w:sz w:val="22"/>
                <w:szCs w:val="22"/>
              </w:rPr>
            </w:pPr>
            <w:r w:rsidRPr="00E47D31">
              <w:rPr>
                <w:rFonts w:ascii="Arial" w:hAnsi="Arial" w:cs="Arial"/>
                <w:sz w:val="22"/>
                <w:szCs w:val="22"/>
              </w:rPr>
              <w:t>Esselon III</w:t>
            </w:r>
          </w:p>
        </w:tc>
        <w:tc>
          <w:tcPr>
            <w:tcW w:w="1701"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10</w:t>
            </w:r>
          </w:p>
        </w:tc>
        <w:tc>
          <w:tcPr>
            <w:tcW w:w="177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4.26</w:t>
            </w:r>
          </w:p>
        </w:tc>
      </w:tr>
      <w:tr w:rsidR="00E47D31" w:rsidRPr="00E47D31" w:rsidTr="00854E3D">
        <w:tc>
          <w:tcPr>
            <w:tcW w:w="534" w:type="dxa"/>
            <w:vAlign w:val="center"/>
          </w:tcPr>
          <w:p w:rsidR="00E47D31" w:rsidRPr="00E47D31" w:rsidRDefault="00E47D31" w:rsidP="00854E3D">
            <w:pPr>
              <w:spacing w:line="360" w:lineRule="auto"/>
              <w:jc w:val="center"/>
              <w:rPr>
                <w:rFonts w:ascii="Arial" w:hAnsi="Arial" w:cs="Arial"/>
                <w:sz w:val="22"/>
                <w:szCs w:val="22"/>
              </w:rPr>
            </w:pPr>
          </w:p>
        </w:tc>
        <w:tc>
          <w:tcPr>
            <w:tcW w:w="4888" w:type="dxa"/>
            <w:vAlign w:val="center"/>
          </w:tcPr>
          <w:p w:rsidR="00E47D31" w:rsidRPr="00E47D31" w:rsidRDefault="00E47D31" w:rsidP="00854E3D">
            <w:pPr>
              <w:spacing w:line="360" w:lineRule="auto"/>
              <w:rPr>
                <w:rFonts w:ascii="Arial" w:hAnsi="Arial" w:cs="Arial"/>
                <w:sz w:val="22"/>
                <w:szCs w:val="22"/>
              </w:rPr>
            </w:pPr>
            <w:r w:rsidRPr="00E47D31">
              <w:rPr>
                <w:rFonts w:ascii="Arial" w:hAnsi="Arial" w:cs="Arial"/>
                <w:sz w:val="22"/>
                <w:szCs w:val="22"/>
              </w:rPr>
              <w:t>Esselon IV</w:t>
            </w:r>
          </w:p>
        </w:tc>
        <w:tc>
          <w:tcPr>
            <w:tcW w:w="1701"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24</w:t>
            </w:r>
          </w:p>
        </w:tc>
        <w:tc>
          <w:tcPr>
            <w:tcW w:w="177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10.21</w:t>
            </w:r>
          </w:p>
        </w:tc>
      </w:tr>
      <w:tr w:rsidR="009F3F01" w:rsidRPr="00E47D31" w:rsidTr="00854E3D">
        <w:trPr>
          <w:trHeight w:val="215"/>
        </w:trPr>
        <w:tc>
          <w:tcPr>
            <w:tcW w:w="534" w:type="dxa"/>
            <w:vAlign w:val="center"/>
          </w:tcPr>
          <w:p w:rsidR="009F3F01" w:rsidRPr="00E47D31" w:rsidRDefault="009F3F01" w:rsidP="00854E3D">
            <w:pPr>
              <w:spacing w:line="360" w:lineRule="auto"/>
              <w:jc w:val="center"/>
              <w:rPr>
                <w:rFonts w:ascii="Arial" w:hAnsi="Arial" w:cs="Arial"/>
              </w:rPr>
            </w:pPr>
          </w:p>
        </w:tc>
        <w:tc>
          <w:tcPr>
            <w:tcW w:w="4888" w:type="dxa"/>
            <w:vAlign w:val="center"/>
          </w:tcPr>
          <w:p w:rsidR="009F3F01" w:rsidRPr="00E47D31" w:rsidRDefault="009F3F01" w:rsidP="00854E3D">
            <w:pPr>
              <w:spacing w:line="360" w:lineRule="auto"/>
              <w:rPr>
                <w:rFonts w:ascii="Arial" w:hAnsi="Arial" w:cs="Arial"/>
                <w:b/>
              </w:rPr>
            </w:pPr>
          </w:p>
        </w:tc>
        <w:tc>
          <w:tcPr>
            <w:tcW w:w="1701" w:type="dxa"/>
            <w:vAlign w:val="center"/>
          </w:tcPr>
          <w:p w:rsidR="009F3F01" w:rsidRPr="00E47D31" w:rsidRDefault="009F3F01" w:rsidP="00854E3D">
            <w:pPr>
              <w:spacing w:line="360" w:lineRule="auto"/>
              <w:jc w:val="center"/>
              <w:rPr>
                <w:rFonts w:ascii="Arial" w:hAnsi="Arial" w:cs="Arial"/>
                <w:b/>
              </w:rPr>
            </w:pPr>
          </w:p>
        </w:tc>
        <w:tc>
          <w:tcPr>
            <w:tcW w:w="1774" w:type="dxa"/>
            <w:vAlign w:val="center"/>
          </w:tcPr>
          <w:p w:rsidR="009F3F01" w:rsidRPr="00E47D31" w:rsidRDefault="009F3F01" w:rsidP="00854E3D">
            <w:pPr>
              <w:spacing w:line="360" w:lineRule="auto"/>
              <w:jc w:val="center"/>
              <w:rPr>
                <w:rFonts w:ascii="Arial" w:hAnsi="Arial" w:cs="Arial"/>
                <w:b/>
              </w:rPr>
            </w:pPr>
          </w:p>
        </w:tc>
      </w:tr>
      <w:tr w:rsidR="00E47D31" w:rsidRPr="00E47D31" w:rsidTr="00854E3D">
        <w:tc>
          <w:tcPr>
            <w:tcW w:w="53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2.</w:t>
            </w:r>
          </w:p>
        </w:tc>
        <w:tc>
          <w:tcPr>
            <w:tcW w:w="4888" w:type="dxa"/>
            <w:vAlign w:val="center"/>
          </w:tcPr>
          <w:p w:rsidR="00E47D31" w:rsidRPr="00E47D31" w:rsidRDefault="00E47D31" w:rsidP="00854E3D">
            <w:pPr>
              <w:spacing w:line="360" w:lineRule="auto"/>
              <w:rPr>
                <w:rFonts w:ascii="Arial" w:hAnsi="Arial" w:cs="Arial"/>
                <w:b/>
                <w:sz w:val="22"/>
                <w:szCs w:val="22"/>
              </w:rPr>
            </w:pPr>
            <w:r w:rsidRPr="00E47D31">
              <w:rPr>
                <w:rFonts w:ascii="Arial" w:hAnsi="Arial" w:cs="Arial"/>
                <w:b/>
                <w:sz w:val="22"/>
                <w:szCs w:val="22"/>
              </w:rPr>
              <w:t>Fungsional  :</w:t>
            </w:r>
          </w:p>
        </w:tc>
        <w:tc>
          <w:tcPr>
            <w:tcW w:w="1701"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53</w:t>
            </w:r>
          </w:p>
        </w:tc>
        <w:tc>
          <w:tcPr>
            <w:tcW w:w="1774" w:type="dxa"/>
            <w:vAlign w:val="center"/>
          </w:tcPr>
          <w:p w:rsidR="00E47D31" w:rsidRPr="00E47D31" w:rsidRDefault="00E47D31" w:rsidP="00854E3D">
            <w:pPr>
              <w:spacing w:line="360" w:lineRule="auto"/>
              <w:jc w:val="center"/>
              <w:rPr>
                <w:rFonts w:ascii="Arial" w:hAnsi="Arial" w:cs="Arial"/>
                <w:b/>
                <w:sz w:val="22"/>
                <w:szCs w:val="22"/>
              </w:rPr>
            </w:pPr>
            <w:r w:rsidRPr="00E47D31">
              <w:rPr>
                <w:rFonts w:ascii="Arial" w:hAnsi="Arial" w:cs="Arial"/>
                <w:b/>
                <w:sz w:val="22"/>
                <w:szCs w:val="22"/>
              </w:rPr>
              <w:t>22.55</w:t>
            </w:r>
          </w:p>
        </w:tc>
      </w:tr>
      <w:tr w:rsidR="00E47D31" w:rsidRPr="00E47D31" w:rsidTr="00854E3D">
        <w:trPr>
          <w:trHeight w:val="452"/>
        </w:trPr>
        <w:tc>
          <w:tcPr>
            <w:tcW w:w="534" w:type="dxa"/>
            <w:vAlign w:val="center"/>
          </w:tcPr>
          <w:p w:rsidR="00E47D31" w:rsidRPr="00E47D31" w:rsidRDefault="00E47D31" w:rsidP="00854E3D">
            <w:pPr>
              <w:spacing w:line="360" w:lineRule="auto"/>
              <w:jc w:val="center"/>
              <w:rPr>
                <w:rFonts w:ascii="Arial" w:hAnsi="Arial" w:cs="Arial"/>
                <w:sz w:val="22"/>
                <w:szCs w:val="22"/>
              </w:rPr>
            </w:pPr>
          </w:p>
        </w:tc>
        <w:tc>
          <w:tcPr>
            <w:tcW w:w="4888" w:type="dxa"/>
            <w:vAlign w:val="center"/>
          </w:tcPr>
          <w:p w:rsidR="00E47D31" w:rsidRPr="00E47D31" w:rsidRDefault="00E47D31" w:rsidP="00366360">
            <w:pPr>
              <w:pStyle w:val="ListParagraph"/>
              <w:numPr>
                <w:ilvl w:val="0"/>
                <w:numId w:val="42"/>
              </w:numPr>
              <w:spacing w:after="200" w:line="360" w:lineRule="auto"/>
              <w:ind w:left="176" w:hanging="142"/>
              <w:contextualSpacing/>
              <w:rPr>
                <w:sz w:val="22"/>
                <w:szCs w:val="22"/>
              </w:rPr>
            </w:pPr>
            <w:r w:rsidRPr="00E47D31">
              <w:rPr>
                <w:sz w:val="22"/>
                <w:szCs w:val="22"/>
                <w:lang w:val="en-GB"/>
              </w:rPr>
              <w:t>Pengantar Kerja</w:t>
            </w:r>
          </w:p>
        </w:tc>
        <w:tc>
          <w:tcPr>
            <w:tcW w:w="1701"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11</w:t>
            </w:r>
          </w:p>
        </w:tc>
        <w:tc>
          <w:tcPr>
            <w:tcW w:w="177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4.68</w:t>
            </w:r>
          </w:p>
        </w:tc>
      </w:tr>
      <w:tr w:rsidR="00E47D31" w:rsidRPr="00E47D31" w:rsidTr="00854E3D">
        <w:trPr>
          <w:trHeight w:val="432"/>
        </w:trPr>
        <w:tc>
          <w:tcPr>
            <w:tcW w:w="534" w:type="dxa"/>
            <w:vAlign w:val="center"/>
          </w:tcPr>
          <w:p w:rsidR="00E47D31" w:rsidRPr="00E47D31" w:rsidRDefault="00E47D31" w:rsidP="00854E3D">
            <w:pPr>
              <w:spacing w:line="360" w:lineRule="auto"/>
              <w:jc w:val="center"/>
              <w:rPr>
                <w:rFonts w:ascii="Arial" w:hAnsi="Arial" w:cs="Arial"/>
                <w:sz w:val="22"/>
                <w:szCs w:val="22"/>
              </w:rPr>
            </w:pPr>
          </w:p>
        </w:tc>
        <w:tc>
          <w:tcPr>
            <w:tcW w:w="4888" w:type="dxa"/>
            <w:vAlign w:val="center"/>
          </w:tcPr>
          <w:p w:rsidR="00E47D31" w:rsidRPr="00E47D31" w:rsidRDefault="00E47D31" w:rsidP="00366360">
            <w:pPr>
              <w:pStyle w:val="ListParagraph"/>
              <w:numPr>
                <w:ilvl w:val="0"/>
                <w:numId w:val="42"/>
              </w:numPr>
              <w:spacing w:after="200" w:line="360" w:lineRule="auto"/>
              <w:ind w:left="176" w:hanging="142"/>
              <w:contextualSpacing/>
              <w:rPr>
                <w:sz w:val="22"/>
                <w:szCs w:val="22"/>
              </w:rPr>
            </w:pPr>
            <w:r w:rsidRPr="00E47D31">
              <w:rPr>
                <w:sz w:val="22"/>
                <w:szCs w:val="22"/>
                <w:lang w:val="en-GB"/>
              </w:rPr>
              <w:t>Pengawas Tenaga Kerja</w:t>
            </w:r>
          </w:p>
        </w:tc>
        <w:tc>
          <w:tcPr>
            <w:tcW w:w="1701"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4</w:t>
            </w:r>
          </w:p>
        </w:tc>
        <w:tc>
          <w:tcPr>
            <w:tcW w:w="177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1.70</w:t>
            </w:r>
          </w:p>
        </w:tc>
      </w:tr>
      <w:tr w:rsidR="00E47D31" w:rsidRPr="00E47D31" w:rsidTr="00854E3D">
        <w:trPr>
          <w:trHeight w:val="234"/>
        </w:trPr>
        <w:tc>
          <w:tcPr>
            <w:tcW w:w="534" w:type="dxa"/>
            <w:vAlign w:val="center"/>
          </w:tcPr>
          <w:p w:rsidR="00E47D31" w:rsidRPr="00E47D31" w:rsidRDefault="00E47D31" w:rsidP="00854E3D">
            <w:pPr>
              <w:spacing w:line="360" w:lineRule="auto"/>
              <w:jc w:val="center"/>
              <w:rPr>
                <w:rFonts w:ascii="Arial" w:hAnsi="Arial" w:cs="Arial"/>
                <w:sz w:val="22"/>
                <w:szCs w:val="22"/>
              </w:rPr>
            </w:pPr>
          </w:p>
        </w:tc>
        <w:tc>
          <w:tcPr>
            <w:tcW w:w="4888" w:type="dxa"/>
            <w:vAlign w:val="center"/>
          </w:tcPr>
          <w:p w:rsidR="00E47D31" w:rsidRPr="00E47D31" w:rsidRDefault="00E47D31" w:rsidP="00366360">
            <w:pPr>
              <w:pStyle w:val="ListParagraph"/>
              <w:numPr>
                <w:ilvl w:val="0"/>
                <w:numId w:val="42"/>
              </w:numPr>
              <w:spacing w:after="200" w:line="360" w:lineRule="auto"/>
              <w:ind w:left="176" w:hanging="142"/>
              <w:contextualSpacing/>
              <w:rPr>
                <w:sz w:val="22"/>
                <w:szCs w:val="22"/>
              </w:rPr>
            </w:pPr>
            <w:r w:rsidRPr="00E47D31">
              <w:rPr>
                <w:sz w:val="22"/>
                <w:szCs w:val="22"/>
                <w:lang w:val="en-GB"/>
              </w:rPr>
              <w:t>Mediator</w:t>
            </w:r>
          </w:p>
        </w:tc>
        <w:tc>
          <w:tcPr>
            <w:tcW w:w="1701"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4</w:t>
            </w:r>
          </w:p>
        </w:tc>
        <w:tc>
          <w:tcPr>
            <w:tcW w:w="1774" w:type="dxa"/>
            <w:vAlign w:val="center"/>
          </w:tcPr>
          <w:p w:rsidR="00E47D31" w:rsidRPr="00E47D31" w:rsidRDefault="00E47D31" w:rsidP="00854E3D">
            <w:pPr>
              <w:spacing w:line="360" w:lineRule="auto"/>
              <w:jc w:val="center"/>
              <w:rPr>
                <w:rFonts w:ascii="Arial" w:hAnsi="Arial" w:cs="Arial"/>
                <w:sz w:val="22"/>
                <w:szCs w:val="22"/>
              </w:rPr>
            </w:pPr>
            <w:r w:rsidRPr="00E47D31">
              <w:rPr>
                <w:rFonts w:ascii="Arial" w:hAnsi="Arial" w:cs="Arial"/>
                <w:sz w:val="22"/>
                <w:szCs w:val="22"/>
              </w:rPr>
              <w:t>1.70</w:t>
            </w:r>
          </w:p>
        </w:tc>
      </w:tr>
      <w:tr w:rsidR="00E47D31" w:rsidRPr="00E47D31" w:rsidTr="00592743">
        <w:trPr>
          <w:trHeight w:val="184"/>
        </w:trPr>
        <w:tc>
          <w:tcPr>
            <w:tcW w:w="534" w:type="dxa"/>
          </w:tcPr>
          <w:p w:rsidR="00E47D31" w:rsidRPr="00E47D31" w:rsidRDefault="00E47D31" w:rsidP="00592743">
            <w:pPr>
              <w:spacing w:line="360" w:lineRule="auto"/>
              <w:rPr>
                <w:rFonts w:ascii="Arial" w:hAnsi="Arial" w:cs="Arial"/>
                <w:sz w:val="22"/>
                <w:szCs w:val="22"/>
              </w:rPr>
            </w:pPr>
          </w:p>
        </w:tc>
        <w:tc>
          <w:tcPr>
            <w:tcW w:w="4888" w:type="dxa"/>
          </w:tcPr>
          <w:p w:rsidR="00E47D31" w:rsidRPr="00E47D31" w:rsidRDefault="00E47D31" w:rsidP="00366360">
            <w:pPr>
              <w:pStyle w:val="ListParagraph"/>
              <w:numPr>
                <w:ilvl w:val="0"/>
                <w:numId w:val="42"/>
              </w:numPr>
              <w:spacing w:after="200" w:line="360" w:lineRule="auto"/>
              <w:ind w:left="176" w:hanging="142"/>
              <w:contextualSpacing/>
              <w:jc w:val="both"/>
              <w:rPr>
                <w:sz w:val="22"/>
                <w:szCs w:val="22"/>
              </w:rPr>
            </w:pPr>
            <w:r w:rsidRPr="00E47D31">
              <w:rPr>
                <w:sz w:val="22"/>
                <w:szCs w:val="22"/>
                <w:lang w:val="en-GB"/>
              </w:rPr>
              <w:t>Instruktur</w:t>
            </w:r>
          </w:p>
        </w:tc>
        <w:tc>
          <w:tcPr>
            <w:tcW w:w="1701" w:type="dxa"/>
          </w:tcPr>
          <w:p w:rsidR="00E47D31" w:rsidRPr="00E47D31" w:rsidRDefault="00E47D31" w:rsidP="00592743">
            <w:pPr>
              <w:spacing w:line="360" w:lineRule="auto"/>
              <w:jc w:val="center"/>
              <w:rPr>
                <w:rFonts w:ascii="Arial" w:hAnsi="Arial" w:cs="Arial"/>
                <w:sz w:val="22"/>
                <w:szCs w:val="22"/>
              </w:rPr>
            </w:pPr>
            <w:r w:rsidRPr="00E47D31">
              <w:rPr>
                <w:rFonts w:ascii="Arial" w:hAnsi="Arial" w:cs="Arial"/>
                <w:sz w:val="22"/>
                <w:szCs w:val="22"/>
              </w:rPr>
              <w:t>27</w:t>
            </w:r>
          </w:p>
        </w:tc>
        <w:tc>
          <w:tcPr>
            <w:tcW w:w="1774" w:type="dxa"/>
          </w:tcPr>
          <w:p w:rsidR="00E47D31" w:rsidRPr="00E47D31" w:rsidRDefault="00E47D31" w:rsidP="00592743">
            <w:pPr>
              <w:spacing w:line="360" w:lineRule="auto"/>
              <w:jc w:val="center"/>
              <w:rPr>
                <w:rFonts w:ascii="Arial" w:hAnsi="Arial" w:cs="Arial"/>
                <w:sz w:val="22"/>
                <w:szCs w:val="22"/>
              </w:rPr>
            </w:pPr>
            <w:r w:rsidRPr="00E47D31">
              <w:rPr>
                <w:rFonts w:ascii="Arial" w:hAnsi="Arial" w:cs="Arial"/>
                <w:sz w:val="22"/>
                <w:szCs w:val="22"/>
              </w:rPr>
              <w:t>11.49</w:t>
            </w:r>
          </w:p>
        </w:tc>
      </w:tr>
      <w:tr w:rsidR="00E47D31" w:rsidRPr="00E47D31" w:rsidTr="00592743">
        <w:tc>
          <w:tcPr>
            <w:tcW w:w="534" w:type="dxa"/>
          </w:tcPr>
          <w:p w:rsidR="00E47D31" w:rsidRPr="00E47D31" w:rsidRDefault="00E47D31" w:rsidP="00592743">
            <w:pPr>
              <w:spacing w:line="360" w:lineRule="auto"/>
              <w:rPr>
                <w:rFonts w:ascii="Arial" w:hAnsi="Arial" w:cs="Arial"/>
                <w:sz w:val="22"/>
                <w:szCs w:val="22"/>
              </w:rPr>
            </w:pPr>
          </w:p>
        </w:tc>
        <w:tc>
          <w:tcPr>
            <w:tcW w:w="4888" w:type="dxa"/>
          </w:tcPr>
          <w:p w:rsidR="00E47D31" w:rsidRPr="00E47D31" w:rsidRDefault="00E47D31" w:rsidP="00366360">
            <w:pPr>
              <w:pStyle w:val="ListParagraph"/>
              <w:numPr>
                <w:ilvl w:val="0"/>
                <w:numId w:val="42"/>
              </w:numPr>
              <w:spacing w:after="200" w:line="360" w:lineRule="auto"/>
              <w:ind w:left="176" w:hanging="142"/>
              <w:contextualSpacing/>
              <w:jc w:val="both"/>
              <w:rPr>
                <w:sz w:val="22"/>
                <w:szCs w:val="22"/>
              </w:rPr>
            </w:pPr>
            <w:r w:rsidRPr="00E47D31">
              <w:rPr>
                <w:sz w:val="22"/>
                <w:szCs w:val="22"/>
                <w:lang w:val="en-GB"/>
              </w:rPr>
              <w:t>PSM</w:t>
            </w:r>
          </w:p>
        </w:tc>
        <w:tc>
          <w:tcPr>
            <w:tcW w:w="1701" w:type="dxa"/>
          </w:tcPr>
          <w:p w:rsidR="00E47D31" w:rsidRPr="00E47D31" w:rsidRDefault="00E47D31" w:rsidP="00592743">
            <w:pPr>
              <w:spacing w:line="360" w:lineRule="auto"/>
              <w:jc w:val="center"/>
              <w:rPr>
                <w:rFonts w:ascii="Arial" w:hAnsi="Arial" w:cs="Arial"/>
                <w:sz w:val="22"/>
                <w:szCs w:val="22"/>
              </w:rPr>
            </w:pPr>
            <w:r w:rsidRPr="00E47D31">
              <w:rPr>
                <w:rFonts w:ascii="Arial" w:hAnsi="Arial" w:cs="Arial"/>
                <w:sz w:val="22"/>
                <w:szCs w:val="22"/>
              </w:rPr>
              <w:t>5</w:t>
            </w:r>
          </w:p>
        </w:tc>
        <w:tc>
          <w:tcPr>
            <w:tcW w:w="1774" w:type="dxa"/>
          </w:tcPr>
          <w:p w:rsidR="00E47D31" w:rsidRPr="00E47D31" w:rsidRDefault="00E47D31" w:rsidP="00592743">
            <w:pPr>
              <w:spacing w:line="360" w:lineRule="auto"/>
              <w:jc w:val="center"/>
              <w:rPr>
                <w:rFonts w:ascii="Arial" w:hAnsi="Arial" w:cs="Arial"/>
                <w:sz w:val="22"/>
                <w:szCs w:val="22"/>
              </w:rPr>
            </w:pPr>
            <w:r w:rsidRPr="00E47D31">
              <w:rPr>
                <w:rFonts w:ascii="Arial" w:hAnsi="Arial" w:cs="Arial"/>
                <w:sz w:val="22"/>
                <w:szCs w:val="22"/>
              </w:rPr>
              <w:t>2.13</w:t>
            </w:r>
          </w:p>
        </w:tc>
      </w:tr>
      <w:tr w:rsidR="00E47D31" w:rsidRPr="00E47D31" w:rsidTr="00592743">
        <w:trPr>
          <w:trHeight w:val="150"/>
        </w:trPr>
        <w:tc>
          <w:tcPr>
            <w:tcW w:w="534" w:type="dxa"/>
          </w:tcPr>
          <w:p w:rsidR="00E47D31" w:rsidRPr="00E47D31" w:rsidRDefault="00E47D31" w:rsidP="00592743">
            <w:pPr>
              <w:spacing w:line="360" w:lineRule="auto"/>
              <w:rPr>
                <w:rFonts w:ascii="Arial" w:hAnsi="Arial" w:cs="Arial"/>
                <w:sz w:val="22"/>
                <w:szCs w:val="22"/>
              </w:rPr>
            </w:pPr>
          </w:p>
        </w:tc>
        <w:tc>
          <w:tcPr>
            <w:tcW w:w="4888" w:type="dxa"/>
          </w:tcPr>
          <w:p w:rsidR="00E47D31" w:rsidRPr="00E47D31" w:rsidRDefault="00E47D31" w:rsidP="00366360">
            <w:pPr>
              <w:pStyle w:val="ListParagraph"/>
              <w:numPr>
                <w:ilvl w:val="0"/>
                <w:numId w:val="42"/>
              </w:numPr>
              <w:spacing w:after="200" w:line="360" w:lineRule="auto"/>
              <w:ind w:left="176" w:hanging="142"/>
              <w:contextualSpacing/>
              <w:jc w:val="both"/>
              <w:rPr>
                <w:sz w:val="22"/>
                <w:szCs w:val="22"/>
              </w:rPr>
            </w:pPr>
            <w:r w:rsidRPr="00E47D31">
              <w:rPr>
                <w:sz w:val="22"/>
                <w:szCs w:val="22"/>
                <w:lang w:val="en-GB"/>
              </w:rPr>
              <w:t>Litkayasa</w:t>
            </w:r>
          </w:p>
        </w:tc>
        <w:tc>
          <w:tcPr>
            <w:tcW w:w="1701" w:type="dxa"/>
          </w:tcPr>
          <w:p w:rsidR="00E47D31" w:rsidRPr="00E47D31" w:rsidRDefault="00E47D31" w:rsidP="00592743">
            <w:pPr>
              <w:spacing w:line="360" w:lineRule="auto"/>
              <w:jc w:val="center"/>
              <w:rPr>
                <w:rFonts w:ascii="Arial" w:hAnsi="Arial" w:cs="Arial"/>
                <w:sz w:val="22"/>
                <w:szCs w:val="22"/>
              </w:rPr>
            </w:pPr>
            <w:r w:rsidRPr="00E47D31">
              <w:rPr>
                <w:rFonts w:ascii="Arial" w:hAnsi="Arial" w:cs="Arial"/>
                <w:sz w:val="22"/>
                <w:szCs w:val="22"/>
              </w:rPr>
              <w:t>6</w:t>
            </w:r>
          </w:p>
        </w:tc>
        <w:tc>
          <w:tcPr>
            <w:tcW w:w="1774" w:type="dxa"/>
          </w:tcPr>
          <w:p w:rsidR="00E47D31" w:rsidRPr="00E47D31" w:rsidRDefault="00E47D31" w:rsidP="00592743">
            <w:pPr>
              <w:spacing w:line="360" w:lineRule="auto"/>
              <w:jc w:val="center"/>
              <w:rPr>
                <w:rFonts w:ascii="Arial" w:hAnsi="Arial" w:cs="Arial"/>
                <w:sz w:val="22"/>
                <w:szCs w:val="22"/>
              </w:rPr>
            </w:pPr>
            <w:r w:rsidRPr="00E47D31">
              <w:rPr>
                <w:rFonts w:ascii="Arial" w:hAnsi="Arial" w:cs="Arial"/>
                <w:sz w:val="22"/>
                <w:szCs w:val="22"/>
              </w:rPr>
              <w:t>2.55</w:t>
            </w:r>
          </w:p>
        </w:tc>
      </w:tr>
      <w:tr w:rsidR="00E47D31" w:rsidRPr="00E47D31" w:rsidTr="00592743">
        <w:trPr>
          <w:trHeight w:val="268"/>
        </w:trPr>
        <w:tc>
          <w:tcPr>
            <w:tcW w:w="534" w:type="dxa"/>
          </w:tcPr>
          <w:p w:rsidR="00E47D31" w:rsidRPr="00E47D31" w:rsidRDefault="00E47D31" w:rsidP="00592743">
            <w:pPr>
              <w:spacing w:line="360" w:lineRule="auto"/>
              <w:rPr>
                <w:rFonts w:ascii="Arial" w:hAnsi="Arial" w:cs="Arial"/>
                <w:sz w:val="22"/>
                <w:szCs w:val="22"/>
              </w:rPr>
            </w:pPr>
            <w:r w:rsidRPr="00E47D31">
              <w:rPr>
                <w:rFonts w:ascii="Arial" w:hAnsi="Arial" w:cs="Arial"/>
                <w:sz w:val="22"/>
                <w:szCs w:val="22"/>
              </w:rPr>
              <w:t>3.</w:t>
            </w:r>
          </w:p>
        </w:tc>
        <w:tc>
          <w:tcPr>
            <w:tcW w:w="4888" w:type="dxa"/>
          </w:tcPr>
          <w:p w:rsidR="00E47D31" w:rsidRPr="00E47D31" w:rsidRDefault="00E47D31" w:rsidP="00592743">
            <w:pPr>
              <w:spacing w:line="360" w:lineRule="auto"/>
              <w:rPr>
                <w:rFonts w:ascii="Arial" w:hAnsi="Arial" w:cs="Arial"/>
                <w:b/>
                <w:sz w:val="22"/>
                <w:szCs w:val="22"/>
              </w:rPr>
            </w:pPr>
            <w:r w:rsidRPr="00E47D31">
              <w:rPr>
                <w:rFonts w:ascii="Arial" w:hAnsi="Arial" w:cs="Arial"/>
                <w:b/>
                <w:sz w:val="22"/>
                <w:szCs w:val="22"/>
              </w:rPr>
              <w:t>Fungsional Umum</w:t>
            </w:r>
          </w:p>
        </w:tc>
        <w:tc>
          <w:tcPr>
            <w:tcW w:w="1701"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145</w:t>
            </w:r>
          </w:p>
        </w:tc>
        <w:tc>
          <w:tcPr>
            <w:tcW w:w="1774"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61.70</w:t>
            </w:r>
          </w:p>
        </w:tc>
      </w:tr>
      <w:tr w:rsidR="00E47D31" w:rsidRPr="00E47D31" w:rsidTr="00592743">
        <w:trPr>
          <w:trHeight w:val="200"/>
        </w:trPr>
        <w:tc>
          <w:tcPr>
            <w:tcW w:w="534" w:type="dxa"/>
          </w:tcPr>
          <w:p w:rsidR="00E47D31" w:rsidRPr="00E47D31" w:rsidRDefault="00E47D31" w:rsidP="00592743">
            <w:pPr>
              <w:spacing w:line="360" w:lineRule="auto"/>
              <w:rPr>
                <w:rFonts w:ascii="Arial" w:hAnsi="Arial" w:cs="Arial"/>
                <w:sz w:val="22"/>
                <w:szCs w:val="22"/>
              </w:rPr>
            </w:pPr>
            <w:r w:rsidRPr="00E47D31">
              <w:rPr>
                <w:rFonts w:ascii="Arial" w:hAnsi="Arial" w:cs="Arial"/>
                <w:sz w:val="22"/>
                <w:szCs w:val="22"/>
              </w:rPr>
              <w:t>4.</w:t>
            </w:r>
          </w:p>
        </w:tc>
        <w:tc>
          <w:tcPr>
            <w:tcW w:w="4888" w:type="dxa"/>
          </w:tcPr>
          <w:p w:rsidR="00E47D31" w:rsidRPr="00E47D31" w:rsidRDefault="00E47D31" w:rsidP="00592743">
            <w:pPr>
              <w:spacing w:line="360" w:lineRule="auto"/>
              <w:rPr>
                <w:rFonts w:ascii="Arial" w:hAnsi="Arial" w:cs="Arial"/>
                <w:b/>
                <w:sz w:val="22"/>
                <w:szCs w:val="22"/>
              </w:rPr>
            </w:pPr>
            <w:r w:rsidRPr="00E47D31">
              <w:rPr>
                <w:rFonts w:ascii="Arial" w:hAnsi="Arial" w:cs="Arial"/>
                <w:b/>
                <w:sz w:val="22"/>
                <w:szCs w:val="22"/>
              </w:rPr>
              <w:t>Pegawai Harian</w:t>
            </w:r>
          </w:p>
        </w:tc>
        <w:tc>
          <w:tcPr>
            <w:tcW w:w="1701"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2</w:t>
            </w:r>
          </w:p>
        </w:tc>
        <w:tc>
          <w:tcPr>
            <w:tcW w:w="1774"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0.85</w:t>
            </w:r>
          </w:p>
        </w:tc>
      </w:tr>
      <w:tr w:rsidR="00E47D31" w:rsidRPr="00E47D31" w:rsidTr="00592743">
        <w:trPr>
          <w:trHeight w:val="218"/>
        </w:trPr>
        <w:tc>
          <w:tcPr>
            <w:tcW w:w="534" w:type="dxa"/>
          </w:tcPr>
          <w:p w:rsidR="00E47D31" w:rsidRPr="00E47D31" w:rsidRDefault="00E47D31" w:rsidP="00592743">
            <w:pPr>
              <w:spacing w:line="360" w:lineRule="auto"/>
              <w:rPr>
                <w:rFonts w:ascii="Arial" w:hAnsi="Arial" w:cs="Arial"/>
                <w:sz w:val="22"/>
                <w:szCs w:val="22"/>
              </w:rPr>
            </w:pPr>
          </w:p>
        </w:tc>
        <w:tc>
          <w:tcPr>
            <w:tcW w:w="4888"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Jumlah</w:t>
            </w:r>
          </w:p>
        </w:tc>
        <w:tc>
          <w:tcPr>
            <w:tcW w:w="1701"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235</w:t>
            </w:r>
          </w:p>
        </w:tc>
        <w:tc>
          <w:tcPr>
            <w:tcW w:w="1774" w:type="dxa"/>
          </w:tcPr>
          <w:p w:rsidR="00E47D31" w:rsidRPr="00E47D31" w:rsidRDefault="00E47D31" w:rsidP="00592743">
            <w:pPr>
              <w:spacing w:line="360" w:lineRule="auto"/>
              <w:jc w:val="center"/>
              <w:rPr>
                <w:rFonts w:ascii="Arial" w:hAnsi="Arial" w:cs="Arial"/>
                <w:b/>
                <w:sz w:val="22"/>
                <w:szCs w:val="22"/>
              </w:rPr>
            </w:pPr>
            <w:r w:rsidRPr="00E47D31">
              <w:rPr>
                <w:rFonts w:ascii="Arial" w:hAnsi="Arial" w:cs="Arial"/>
                <w:b/>
                <w:sz w:val="22"/>
                <w:szCs w:val="22"/>
              </w:rPr>
              <w:t>100</w:t>
            </w:r>
          </w:p>
        </w:tc>
      </w:tr>
    </w:tbl>
    <w:p w:rsidR="00E47D31" w:rsidRPr="00E47D31" w:rsidRDefault="00E47D31" w:rsidP="00E47D31">
      <w:pPr>
        <w:spacing w:line="360" w:lineRule="auto"/>
        <w:ind w:firstLine="720"/>
        <w:rPr>
          <w:rFonts w:ascii="Arial" w:hAnsi="Arial" w:cs="Arial"/>
        </w:rPr>
      </w:pPr>
    </w:p>
    <w:p w:rsidR="00E47D31" w:rsidRPr="00E47D31" w:rsidRDefault="00E47D31" w:rsidP="00E47D31">
      <w:pPr>
        <w:spacing w:line="360" w:lineRule="auto"/>
        <w:ind w:firstLine="720"/>
        <w:rPr>
          <w:rFonts w:ascii="Arial" w:hAnsi="Arial" w:cs="Arial"/>
        </w:rPr>
      </w:pPr>
    </w:p>
    <w:p w:rsidR="00E47D31" w:rsidRPr="00E47D31" w:rsidRDefault="00E47D31" w:rsidP="00E47D31">
      <w:pPr>
        <w:spacing w:line="360" w:lineRule="auto"/>
        <w:ind w:firstLine="720"/>
        <w:rPr>
          <w:rFonts w:ascii="Arial" w:hAnsi="Arial" w:cs="Arial"/>
        </w:rPr>
      </w:pPr>
    </w:p>
    <w:p w:rsidR="00E47D31" w:rsidRPr="00E47D31" w:rsidRDefault="00E47D31" w:rsidP="00E47D31">
      <w:pPr>
        <w:spacing w:line="360" w:lineRule="auto"/>
        <w:ind w:firstLine="720"/>
        <w:rPr>
          <w:rFonts w:ascii="Arial" w:hAnsi="Arial" w:cs="Arial"/>
        </w:rPr>
      </w:pPr>
    </w:p>
    <w:p w:rsidR="00E47D31" w:rsidRDefault="00E47D31" w:rsidP="00B303E2">
      <w:pPr>
        <w:spacing w:line="360" w:lineRule="auto"/>
        <w:ind w:firstLine="720"/>
        <w:jc w:val="both"/>
        <w:rPr>
          <w:rFonts w:ascii="Arial" w:hAnsi="Arial" w:cs="Arial"/>
          <w:lang w:val="id-ID"/>
        </w:rPr>
      </w:pPr>
      <w:r w:rsidRPr="00E47D31">
        <w:rPr>
          <w:rFonts w:ascii="Arial" w:hAnsi="Arial" w:cs="Arial"/>
          <w:lang w:val="en-GB"/>
        </w:rPr>
        <w:t>Berdasarkan jenis jabatannya, dapat dilihat bahwa pegawai Disnakertrans Provinsi Sumatera Barat yang menduduki jabatan struktural sebesar 14,89%. Apabila dilihat dari komposisi beban kerja, pada umumnya telah sesuai dengan bidang tugas yang ada (pejabat struktural bidang ketenagakerjaan sebanyak 31 orang, di bidang ketransmigrasian sebanyak 4 orang. Namun apabila ditinjau berdasarkan beban kerja terutama pada jabatan struktural eselon IV, masih terdapat jabatan yang memiliki tugas dan fungsi yang tidak seimbang dengan yang seharusnya. Hal ini antara lain dikarenakan pemberlakuan Peraturan Pemerintah Nomor 41 Tahun 2007 tentang Organisasi Perangkat Daerah, dimana terdapat beberapa tugas dan fungsi di tingkat eselon IV yang digabungkan ke dalam satu jabatan eselon IV sehingga terjadi kelebihan beban kerja. Demi efektif dan optimalnya pelaksanaan tugas dan fungsi yang ada, pada jenis-jenis jabatan tertentu yang mengalami kelebihan beban kerja diharapkan dilakukan evaluasi kelembagaan lebih lanjut.</w:t>
      </w:r>
    </w:p>
    <w:p w:rsidR="00B303E2" w:rsidRPr="00B303E2" w:rsidRDefault="00B303E2" w:rsidP="00B303E2">
      <w:pPr>
        <w:spacing w:line="360" w:lineRule="auto"/>
        <w:ind w:firstLine="720"/>
        <w:jc w:val="both"/>
        <w:rPr>
          <w:rFonts w:ascii="Arial" w:hAnsi="Arial" w:cs="Arial"/>
          <w:lang w:val="id-ID"/>
        </w:rPr>
      </w:pPr>
    </w:p>
    <w:p w:rsidR="00E47D31" w:rsidRDefault="00E47D31" w:rsidP="00B303E2">
      <w:pPr>
        <w:spacing w:line="360" w:lineRule="auto"/>
        <w:ind w:firstLine="720"/>
        <w:jc w:val="both"/>
        <w:rPr>
          <w:rFonts w:ascii="Arial" w:hAnsi="Arial" w:cs="Arial"/>
          <w:lang w:val="id-ID"/>
        </w:rPr>
      </w:pPr>
      <w:r w:rsidRPr="00E47D31">
        <w:rPr>
          <w:rFonts w:ascii="Arial" w:hAnsi="Arial" w:cs="Arial"/>
          <w:lang w:val="en-GB"/>
        </w:rPr>
        <w:t>Selain itu, terdapat 7. (tujuh) orang pejabat eselon III dan IV yang belum mengikuti DiklatpimTk. III dan Tk. IV, dan sudah diusulkan melalui surat Kepala Disnakertrans Provinsi Sumatera Barat Nomor: 893/151/Set/Nakertrans/2016, tanggal 3 Februari 2016 perihal data Pejabat Esselon III dan IV yang belum mengikuti Diklatpim.</w:t>
      </w:r>
    </w:p>
    <w:p w:rsidR="00B303E2" w:rsidRPr="00B303E2" w:rsidRDefault="00B303E2" w:rsidP="00B303E2">
      <w:pPr>
        <w:spacing w:line="360" w:lineRule="auto"/>
        <w:ind w:firstLine="720"/>
        <w:jc w:val="both"/>
        <w:rPr>
          <w:rFonts w:ascii="Arial" w:hAnsi="Arial" w:cs="Arial"/>
          <w:lang w:val="id-ID"/>
        </w:rPr>
      </w:pPr>
    </w:p>
    <w:p w:rsidR="00E47D31" w:rsidRDefault="00E47D31" w:rsidP="00B303E2">
      <w:pPr>
        <w:spacing w:line="360" w:lineRule="auto"/>
        <w:ind w:firstLine="720"/>
        <w:jc w:val="both"/>
        <w:rPr>
          <w:rFonts w:ascii="Arial" w:hAnsi="Arial" w:cs="Arial"/>
          <w:lang w:val="id-ID"/>
        </w:rPr>
      </w:pPr>
      <w:r w:rsidRPr="00E47D31">
        <w:rPr>
          <w:rFonts w:ascii="Arial" w:hAnsi="Arial" w:cs="Arial"/>
          <w:lang w:val="en-GB"/>
        </w:rPr>
        <w:t xml:space="preserve">Di samping jenis jabatan struktural, terdapat 6 jenis jabatan fungsional di lingkup bidang ketenagakerjaan dan ketransmigrasian dengan jumlah total 53 orang atau 22.55% dari seluruh pegawai. Meski dari segi kuantitatif nampak besar jumlahnya, namun saat ini Disnakertrans Provinsi Sumatera Barat mengalami kendala berupa semakin minimnya pejabat fungsional pada semua jenis jabatan, sehingga sangat tidak seimbang dengan beban tugas yang dilaksanakan oleh para pejabat fungsional tersebut. Hal ini dikarenakan </w:t>
      </w:r>
      <w:r w:rsidRPr="00E47D31">
        <w:rPr>
          <w:rFonts w:ascii="Arial" w:hAnsi="Arial" w:cs="Arial"/>
          <w:lang w:val="en-GB"/>
        </w:rPr>
        <w:lastRenderedPageBreak/>
        <w:t xml:space="preserve">banyak pejabat fungsional yang memasuki usia pensiun, di samping adanya beberapa pejabat fungsional yang alih tugas menjadi pejabat struktural. </w:t>
      </w:r>
    </w:p>
    <w:p w:rsidR="00B303E2" w:rsidRPr="00B303E2" w:rsidRDefault="00B303E2" w:rsidP="00B303E2">
      <w:pPr>
        <w:spacing w:line="360" w:lineRule="auto"/>
        <w:ind w:firstLine="720"/>
        <w:jc w:val="both"/>
        <w:rPr>
          <w:rFonts w:ascii="Arial" w:hAnsi="Arial" w:cs="Arial"/>
          <w:lang w:val="id-ID"/>
        </w:rPr>
      </w:pPr>
    </w:p>
    <w:p w:rsidR="00E47D31" w:rsidRDefault="00E47D31" w:rsidP="00B303E2">
      <w:pPr>
        <w:spacing w:line="360" w:lineRule="auto"/>
        <w:ind w:firstLine="720"/>
        <w:jc w:val="both"/>
        <w:rPr>
          <w:rFonts w:ascii="Arial" w:hAnsi="Arial" w:cs="Arial"/>
          <w:lang w:val="id-ID"/>
        </w:rPr>
      </w:pPr>
      <w:r w:rsidRPr="00E47D31">
        <w:rPr>
          <w:rFonts w:ascii="Arial" w:hAnsi="Arial" w:cs="Arial"/>
          <w:lang w:val="en-GB"/>
        </w:rPr>
        <w:t>Sebagai solusi atas minimnya pejabat fungsional bidang ketenagakerjaan di Sumatera Barat, telah dilakukan upaya-upaya antara lain melalui pengusulan PNS dengan jabatan calon fungsional di bidang ketenagakerjaan ke Badan Kepegawaian Daerah (BKD) Provinsi Sumatera Barat. Pada tahun 2015 Disnakertrans Provinsi Sumatera Barat mendapatkan 15 orang (lima belas) CPNS dengan formasi 1 orang (satu) calon Pengawas Ketenagakerjaan dan 1 orang (satu) calon Mediator, 2 orang (dua) calon Pengantar kerja, 1 orang (satu) PSM, Instruktur. Semua CPNS sudah ditempatkan dan difungsikan sesuai dengan jabatan pada SK. Untuk menduduki jabatan fungsional perlu menempuh diklat dasar fungsional, maka Disnakertrans Provinsi Sumatera Barat sudah mengusulkan diklat dasar fungsional kepada Kementerian Ketenagakerja</w:t>
      </w:r>
      <w:r w:rsidR="00854E3D">
        <w:rPr>
          <w:rFonts w:ascii="Arial" w:hAnsi="Arial" w:cs="Arial"/>
          <w:lang w:val="en-GB"/>
        </w:rPr>
        <w:t>an</w:t>
      </w:r>
      <w:r w:rsidRPr="00E47D31">
        <w:rPr>
          <w:rFonts w:ascii="Arial" w:hAnsi="Arial" w:cs="Arial"/>
          <w:lang w:val="en-GB"/>
        </w:rPr>
        <w:t>. Secara mandiri, Pemerintah Provinsi Sumatera Barat juga melakukan upaya kaderisasi melalui penyelenggaraan diklat fungsional, yang dalam hal ini telah dilaksanakan khususnya untuk jabatan fungsional Pengawas Ketenagakerjaan.</w:t>
      </w:r>
    </w:p>
    <w:p w:rsidR="00B303E2" w:rsidRPr="00B303E2" w:rsidRDefault="00B303E2" w:rsidP="00B303E2">
      <w:pPr>
        <w:spacing w:line="360" w:lineRule="auto"/>
        <w:ind w:firstLine="720"/>
        <w:jc w:val="both"/>
        <w:rPr>
          <w:rFonts w:ascii="Arial" w:hAnsi="Arial" w:cs="Arial"/>
          <w:lang w:val="id-ID"/>
        </w:rPr>
      </w:pPr>
    </w:p>
    <w:p w:rsidR="00E47D31" w:rsidRDefault="00E47D31" w:rsidP="00B303E2">
      <w:pPr>
        <w:spacing w:line="360" w:lineRule="auto"/>
        <w:ind w:firstLine="720"/>
        <w:jc w:val="both"/>
        <w:rPr>
          <w:rFonts w:ascii="Arial" w:hAnsi="Arial" w:cs="Arial"/>
          <w:lang w:val="en-GB"/>
        </w:rPr>
      </w:pPr>
      <w:r w:rsidRPr="00E47D31">
        <w:rPr>
          <w:rFonts w:ascii="Arial" w:hAnsi="Arial" w:cs="Arial"/>
          <w:lang w:val="en-GB"/>
        </w:rPr>
        <w:t>Sedangkan terkait sumpah/janji PNS, dari 233 orang staf Disnakertrans Prov. Sumatera Barat, sebanyak 17 orang belum diambil sumpah/janji PNS. Direncanakan sumbah akan dilaksanakan tahun 2017.</w:t>
      </w:r>
    </w:p>
    <w:p w:rsidR="00C7445F" w:rsidRPr="00E47D31" w:rsidRDefault="00C7445F" w:rsidP="00B303E2">
      <w:pPr>
        <w:spacing w:line="360" w:lineRule="auto"/>
        <w:ind w:firstLine="720"/>
        <w:jc w:val="both"/>
        <w:rPr>
          <w:rFonts w:ascii="Arial" w:hAnsi="Arial" w:cs="Arial"/>
          <w:lang w:val="en-GB"/>
        </w:rPr>
      </w:pPr>
    </w:p>
    <w:p w:rsidR="00E47D31" w:rsidRPr="00E47D31" w:rsidRDefault="00E47D31" w:rsidP="00E47D31">
      <w:pPr>
        <w:spacing w:before="120" w:line="360" w:lineRule="auto"/>
        <w:jc w:val="center"/>
        <w:rPr>
          <w:rFonts w:ascii="Arial" w:hAnsi="Arial" w:cs="Arial"/>
          <w:lang w:val="sv-SE"/>
        </w:rPr>
      </w:pPr>
      <w:bookmarkStart w:id="0" w:name="OLE_LINK3"/>
      <w:bookmarkStart w:id="1" w:name="OLE_LINK4"/>
      <w:r w:rsidRPr="00E47D31">
        <w:rPr>
          <w:rFonts w:ascii="Arial" w:hAnsi="Arial" w:cs="Arial"/>
          <w:lang w:val="sv-SE"/>
        </w:rPr>
        <w:t>Tabel 2.2</w:t>
      </w:r>
    </w:p>
    <w:p w:rsidR="00E47D31" w:rsidRPr="00E47D31" w:rsidRDefault="00E47D31" w:rsidP="00592743">
      <w:pPr>
        <w:spacing w:line="360" w:lineRule="auto"/>
        <w:jc w:val="center"/>
        <w:rPr>
          <w:rFonts w:ascii="Arial" w:hAnsi="Arial" w:cs="Arial"/>
          <w:lang w:val="sv-SE"/>
        </w:rPr>
      </w:pPr>
      <w:r w:rsidRPr="00E47D31">
        <w:rPr>
          <w:rFonts w:ascii="Arial" w:hAnsi="Arial" w:cs="Arial"/>
          <w:lang w:val="sv-SE"/>
        </w:rPr>
        <w:t>Jumlah Pegawai Disnakertrans Provinsi Sumatera Barat</w:t>
      </w:r>
    </w:p>
    <w:p w:rsidR="00E47D31" w:rsidRPr="00E47D31" w:rsidRDefault="00854E3D" w:rsidP="00E47D31">
      <w:pPr>
        <w:spacing w:line="360" w:lineRule="auto"/>
        <w:jc w:val="center"/>
        <w:rPr>
          <w:rFonts w:ascii="Arial" w:hAnsi="Arial" w:cs="Arial"/>
          <w:lang w:val="sv-SE"/>
        </w:rPr>
      </w:pPr>
      <w:r>
        <w:rPr>
          <w:rFonts w:ascii="Arial" w:hAnsi="Arial" w:cs="Arial"/>
          <w:lang w:val="sv-SE"/>
        </w:rPr>
        <w:t>kondisi hingga Bulan Desember 2015 b</w:t>
      </w:r>
      <w:r w:rsidR="00E47D31" w:rsidRPr="00E47D31">
        <w:rPr>
          <w:rFonts w:ascii="Arial" w:hAnsi="Arial" w:cs="Arial"/>
          <w:lang w:val="sv-SE"/>
        </w:rPr>
        <w:t>erdasarkan Tingkat Pendidikan</w:t>
      </w:r>
    </w:p>
    <w:tbl>
      <w:tblPr>
        <w:tblStyle w:val="TableGrid"/>
        <w:tblpPr w:leftFromText="180" w:rightFromText="180" w:vertAnchor="text" w:horzAnchor="page" w:tblpX="1640" w:tblpY="110"/>
        <w:tblW w:w="0" w:type="auto"/>
        <w:tblLook w:val="04A0"/>
      </w:tblPr>
      <w:tblGrid>
        <w:gridCol w:w="817"/>
        <w:gridCol w:w="4536"/>
        <w:gridCol w:w="1843"/>
        <w:gridCol w:w="1559"/>
      </w:tblGrid>
      <w:tr w:rsidR="00E47D31" w:rsidRPr="00E47D31" w:rsidTr="00592743">
        <w:trPr>
          <w:trHeight w:val="429"/>
        </w:trPr>
        <w:tc>
          <w:tcPr>
            <w:tcW w:w="817" w:type="dxa"/>
          </w:tcPr>
          <w:p w:rsidR="00E47D31" w:rsidRPr="00E47D31" w:rsidRDefault="00E47D31" w:rsidP="00592743">
            <w:pPr>
              <w:spacing w:line="360" w:lineRule="auto"/>
              <w:jc w:val="center"/>
              <w:rPr>
                <w:rFonts w:ascii="Arial" w:hAnsi="Arial" w:cs="Arial"/>
                <w:b/>
                <w:sz w:val="22"/>
                <w:szCs w:val="22"/>
                <w:lang w:val="sv-SE"/>
              </w:rPr>
            </w:pPr>
            <w:r w:rsidRPr="00E47D31">
              <w:rPr>
                <w:rFonts w:ascii="Arial" w:hAnsi="Arial" w:cs="Arial"/>
                <w:b/>
                <w:sz w:val="22"/>
                <w:szCs w:val="22"/>
                <w:lang w:val="sv-SE"/>
              </w:rPr>
              <w:t>No</w:t>
            </w:r>
          </w:p>
        </w:tc>
        <w:tc>
          <w:tcPr>
            <w:tcW w:w="4536" w:type="dxa"/>
          </w:tcPr>
          <w:p w:rsidR="00E47D31" w:rsidRPr="00E47D31" w:rsidRDefault="00E47D31" w:rsidP="00592743">
            <w:pPr>
              <w:spacing w:line="360" w:lineRule="auto"/>
              <w:jc w:val="center"/>
              <w:rPr>
                <w:rFonts w:ascii="Arial" w:hAnsi="Arial" w:cs="Arial"/>
                <w:b/>
                <w:sz w:val="22"/>
                <w:szCs w:val="22"/>
                <w:lang w:val="sv-SE"/>
              </w:rPr>
            </w:pPr>
            <w:r w:rsidRPr="00E47D31">
              <w:rPr>
                <w:rFonts w:ascii="Arial" w:hAnsi="Arial" w:cs="Arial"/>
                <w:b/>
                <w:sz w:val="22"/>
                <w:szCs w:val="22"/>
                <w:lang w:val="sv-SE"/>
              </w:rPr>
              <w:t>Pendidikan</w:t>
            </w:r>
          </w:p>
        </w:tc>
        <w:tc>
          <w:tcPr>
            <w:tcW w:w="1843" w:type="dxa"/>
          </w:tcPr>
          <w:p w:rsidR="00E47D31" w:rsidRPr="00E47D31" w:rsidRDefault="00E47D31" w:rsidP="00592743">
            <w:pPr>
              <w:spacing w:line="360" w:lineRule="auto"/>
              <w:jc w:val="center"/>
              <w:rPr>
                <w:rFonts w:ascii="Arial" w:hAnsi="Arial" w:cs="Arial"/>
                <w:b/>
                <w:sz w:val="22"/>
                <w:szCs w:val="22"/>
                <w:lang w:val="sv-SE"/>
              </w:rPr>
            </w:pPr>
            <w:r w:rsidRPr="00E47D31">
              <w:rPr>
                <w:rFonts w:ascii="Arial" w:hAnsi="Arial" w:cs="Arial"/>
                <w:b/>
                <w:sz w:val="22"/>
                <w:szCs w:val="22"/>
                <w:lang w:val="sv-SE"/>
              </w:rPr>
              <w:t>Jumlah (Orang)</w:t>
            </w:r>
          </w:p>
        </w:tc>
        <w:tc>
          <w:tcPr>
            <w:tcW w:w="1559" w:type="dxa"/>
          </w:tcPr>
          <w:p w:rsidR="00E47D31" w:rsidRPr="00E47D31" w:rsidRDefault="00E47D31" w:rsidP="00592743">
            <w:pPr>
              <w:spacing w:line="360" w:lineRule="auto"/>
              <w:jc w:val="center"/>
              <w:rPr>
                <w:rFonts w:ascii="Arial" w:hAnsi="Arial" w:cs="Arial"/>
                <w:b/>
                <w:sz w:val="22"/>
                <w:szCs w:val="22"/>
                <w:lang w:val="sv-SE"/>
              </w:rPr>
            </w:pPr>
            <w:r w:rsidRPr="00E47D31">
              <w:rPr>
                <w:rFonts w:ascii="Arial" w:hAnsi="Arial" w:cs="Arial"/>
                <w:b/>
                <w:sz w:val="22"/>
                <w:szCs w:val="22"/>
                <w:lang w:val="sv-SE"/>
              </w:rPr>
              <w:t>%</w:t>
            </w:r>
          </w:p>
        </w:tc>
      </w:tr>
      <w:tr w:rsidR="00E47D31" w:rsidRPr="00E47D31" w:rsidTr="00592743">
        <w:trPr>
          <w:trHeight w:val="214"/>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1</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Pasca Sarjana (S2)</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12</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5.15</w:t>
            </w:r>
          </w:p>
        </w:tc>
      </w:tr>
      <w:tr w:rsidR="00E47D31" w:rsidRPr="00E47D31" w:rsidTr="00592743">
        <w:trPr>
          <w:trHeight w:val="214"/>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2</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Sarjana (S1)</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86</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36.91</w:t>
            </w:r>
          </w:p>
        </w:tc>
      </w:tr>
      <w:tr w:rsidR="00E47D31" w:rsidRPr="00E47D31" w:rsidTr="00592743">
        <w:trPr>
          <w:trHeight w:val="214"/>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3</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Sarjana Muda (D3)</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22</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9.44</w:t>
            </w:r>
          </w:p>
        </w:tc>
      </w:tr>
      <w:tr w:rsidR="00E47D31" w:rsidRPr="00E47D31" w:rsidTr="00592743">
        <w:trPr>
          <w:trHeight w:val="214"/>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4</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Diploma 1 (D1)</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6</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2.58</w:t>
            </w:r>
          </w:p>
        </w:tc>
      </w:tr>
      <w:tr w:rsidR="00E47D31" w:rsidRPr="00E47D31" w:rsidTr="00592743">
        <w:trPr>
          <w:trHeight w:val="75"/>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5</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SLTA</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99</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42.49</w:t>
            </w:r>
          </w:p>
        </w:tc>
      </w:tr>
      <w:tr w:rsidR="00E47D31" w:rsidRPr="00E47D31" w:rsidTr="00592743">
        <w:trPr>
          <w:trHeight w:val="310"/>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6</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SLTP</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3</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1.29</w:t>
            </w:r>
          </w:p>
        </w:tc>
      </w:tr>
      <w:tr w:rsidR="00E47D31" w:rsidRPr="00E47D31" w:rsidTr="00592743">
        <w:trPr>
          <w:trHeight w:val="160"/>
        </w:trPr>
        <w:tc>
          <w:tcPr>
            <w:tcW w:w="817"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7</w:t>
            </w:r>
          </w:p>
        </w:tc>
        <w:tc>
          <w:tcPr>
            <w:tcW w:w="4536" w:type="dxa"/>
          </w:tcPr>
          <w:p w:rsidR="00E47D31" w:rsidRPr="00E47D31" w:rsidRDefault="00E47D31" w:rsidP="00592743">
            <w:pPr>
              <w:spacing w:line="360" w:lineRule="auto"/>
              <w:rPr>
                <w:rFonts w:ascii="Arial" w:hAnsi="Arial" w:cs="Arial"/>
                <w:sz w:val="22"/>
                <w:szCs w:val="22"/>
                <w:lang w:val="sv-SE"/>
              </w:rPr>
            </w:pPr>
            <w:r w:rsidRPr="00E47D31">
              <w:rPr>
                <w:rFonts w:ascii="Arial" w:hAnsi="Arial" w:cs="Arial"/>
                <w:sz w:val="22"/>
                <w:szCs w:val="22"/>
                <w:lang w:val="sv-SE"/>
              </w:rPr>
              <w:t>SD</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5</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2.15</w:t>
            </w:r>
          </w:p>
        </w:tc>
      </w:tr>
      <w:tr w:rsidR="00E47D31" w:rsidRPr="00E47D31" w:rsidTr="00592743">
        <w:trPr>
          <w:trHeight w:val="164"/>
        </w:trPr>
        <w:tc>
          <w:tcPr>
            <w:tcW w:w="817" w:type="dxa"/>
          </w:tcPr>
          <w:p w:rsidR="00E47D31" w:rsidRPr="00E47D31" w:rsidRDefault="00E47D31" w:rsidP="00592743">
            <w:pPr>
              <w:spacing w:line="360" w:lineRule="auto"/>
              <w:jc w:val="center"/>
              <w:rPr>
                <w:rFonts w:ascii="Arial" w:hAnsi="Arial" w:cs="Arial"/>
                <w:sz w:val="22"/>
                <w:szCs w:val="22"/>
                <w:lang w:val="sv-SE"/>
              </w:rPr>
            </w:pPr>
          </w:p>
        </w:tc>
        <w:tc>
          <w:tcPr>
            <w:tcW w:w="4536" w:type="dxa"/>
          </w:tcPr>
          <w:p w:rsidR="00E47D31" w:rsidRPr="00E47D31" w:rsidRDefault="00E47D31" w:rsidP="00592743">
            <w:pPr>
              <w:spacing w:line="360" w:lineRule="auto"/>
              <w:rPr>
                <w:rFonts w:ascii="Arial" w:hAnsi="Arial" w:cs="Arial"/>
                <w:b/>
                <w:sz w:val="22"/>
                <w:szCs w:val="22"/>
                <w:lang w:val="sv-SE"/>
              </w:rPr>
            </w:pPr>
            <w:r w:rsidRPr="00E47D31">
              <w:rPr>
                <w:rFonts w:ascii="Arial" w:hAnsi="Arial" w:cs="Arial"/>
                <w:b/>
                <w:sz w:val="22"/>
                <w:szCs w:val="22"/>
                <w:lang w:val="sv-SE"/>
              </w:rPr>
              <w:t>Jumlah</w:t>
            </w:r>
          </w:p>
        </w:tc>
        <w:tc>
          <w:tcPr>
            <w:tcW w:w="1843"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233</w:t>
            </w:r>
          </w:p>
        </w:tc>
        <w:tc>
          <w:tcPr>
            <w:tcW w:w="1559" w:type="dxa"/>
          </w:tcPr>
          <w:p w:rsidR="00E47D31" w:rsidRPr="00E47D31" w:rsidRDefault="00E47D31" w:rsidP="00592743">
            <w:pPr>
              <w:spacing w:line="360" w:lineRule="auto"/>
              <w:jc w:val="center"/>
              <w:rPr>
                <w:rFonts w:ascii="Arial" w:hAnsi="Arial" w:cs="Arial"/>
                <w:sz w:val="22"/>
                <w:szCs w:val="22"/>
                <w:lang w:val="sv-SE"/>
              </w:rPr>
            </w:pPr>
            <w:r w:rsidRPr="00E47D31">
              <w:rPr>
                <w:rFonts w:ascii="Arial" w:hAnsi="Arial" w:cs="Arial"/>
                <w:sz w:val="22"/>
                <w:szCs w:val="22"/>
                <w:lang w:val="sv-SE"/>
              </w:rPr>
              <w:t>100</w:t>
            </w:r>
          </w:p>
        </w:tc>
      </w:tr>
    </w:tbl>
    <w:p w:rsidR="00E47D31" w:rsidRPr="00E47D31" w:rsidRDefault="00E47D31" w:rsidP="00E47D31">
      <w:pPr>
        <w:spacing w:line="360" w:lineRule="auto"/>
        <w:jc w:val="center"/>
        <w:rPr>
          <w:rFonts w:ascii="Arial" w:hAnsi="Arial" w:cs="Arial"/>
          <w:lang w:val="sv-SE"/>
        </w:rPr>
      </w:pPr>
    </w:p>
    <w:bookmarkEnd w:id="0"/>
    <w:bookmarkEnd w:id="1"/>
    <w:p w:rsidR="00E47D31" w:rsidRDefault="00E47D31" w:rsidP="00B303E2">
      <w:pPr>
        <w:spacing w:line="360" w:lineRule="auto"/>
        <w:ind w:firstLine="709"/>
        <w:jc w:val="both"/>
        <w:rPr>
          <w:rFonts w:ascii="Arial" w:hAnsi="Arial" w:cs="Arial"/>
          <w:lang w:val="id-ID"/>
        </w:rPr>
      </w:pPr>
      <w:r w:rsidRPr="00E47D31">
        <w:rPr>
          <w:rFonts w:ascii="Arial" w:hAnsi="Arial" w:cs="Arial"/>
          <w:lang w:val="sv-SE"/>
        </w:rPr>
        <w:t xml:space="preserve">Dilihat dari tingkat pendidikan, komposisi terbanyak adalah pegawai berpendidikan </w:t>
      </w:r>
      <w:r w:rsidRPr="00E47D31">
        <w:rPr>
          <w:rFonts w:ascii="Arial" w:hAnsi="Arial" w:cs="Arial"/>
          <w:lang w:val="sv-SE"/>
        </w:rPr>
        <w:lastRenderedPageBreak/>
        <w:t>SLTA yaitu sebesar 42.49 % dari seluruh pegawai. Dengan demikian, apabila dilihat berdasarkan tingkat pendidikan, jumlah ini dianggap tidak memadai diperbandingkan dengan jenis pekerjaan yang ada. Untuk meningkatkan kualitas SDM, saat ini beberapa pegawai yang berasal dari Diploma maupun SMA tengah melanjutkan pendidikan ke jenjang S1. Demikian juga halnya dengan pegawai berpendidikan S1, beberapa diantaranya tengah melanjutkan pendidikan S2, baik atas biaya sendiri maupun beasiswa dari Pemerintah Provinsi Sumatera Barat. Untuk meningkatkan kualitas pendidikan, diharapkan Pemerintah Provinsi Sumatera Barat membuka kesempatan yang lebih luas melalui program beasiswa pegawai.</w:t>
      </w:r>
    </w:p>
    <w:p w:rsidR="00E47D31" w:rsidRPr="00E47D31" w:rsidRDefault="00E47D31" w:rsidP="00E47D31">
      <w:pPr>
        <w:spacing w:before="120" w:line="360" w:lineRule="auto"/>
        <w:jc w:val="center"/>
        <w:rPr>
          <w:rFonts w:ascii="Arial" w:hAnsi="Arial" w:cs="Arial"/>
          <w:lang w:val="sv-SE"/>
        </w:rPr>
      </w:pPr>
      <w:r w:rsidRPr="00E47D31">
        <w:rPr>
          <w:rFonts w:ascii="Arial" w:hAnsi="Arial" w:cs="Arial"/>
          <w:lang w:val="sv-SE"/>
        </w:rPr>
        <w:t>Tabel 2.3</w:t>
      </w:r>
    </w:p>
    <w:p w:rsidR="00E47D31" w:rsidRPr="00E47D31" w:rsidRDefault="00E47D31" w:rsidP="00E47D31">
      <w:pPr>
        <w:spacing w:line="360" w:lineRule="auto"/>
        <w:jc w:val="center"/>
        <w:rPr>
          <w:rFonts w:ascii="Arial" w:hAnsi="Arial" w:cs="Arial"/>
          <w:lang w:val="sv-SE"/>
        </w:rPr>
      </w:pPr>
      <w:r w:rsidRPr="00E47D31">
        <w:rPr>
          <w:rFonts w:ascii="Arial" w:hAnsi="Arial" w:cs="Arial"/>
          <w:lang w:val="sv-SE"/>
        </w:rPr>
        <w:t>Jumlah Pegawai Disnakertrans Provinsi Sumatera Barat</w:t>
      </w:r>
    </w:p>
    <w:p w:rsidR="00E47D31" w:rsidRPr="00E47D31" w:rsidRDefault="00854E3D" w:rsidP="00E47D31">
      <w:pPr>
        <w:spacing w:line="360" w:lineRule="auto"/>
        <w:jc w:val="center"/>
        <w:rPr>
          <w:rFonts w:ascii="Arial" w:hAnsi="Arial" w:cs="Arial"/>
          <w:lang w:val="sv-SE"/>
        </w:rPr>
      </w:pPr>
      <w:r>
        <w:rPr>
          <w:rFonts w:ascii="Arial" w:hAnsi="Arial" w:cs="Arial"/>
          <w:lang w:val="sv-SE"/>
        </w:rPr>
        <w:t>k</w:t>
      </w:r>
      <w:r w:rsidR="00E47D31" w:rsidRPr="00E47D31">
        <w:rPr>
          <w:rFonts w:ascii="Arial" w:hAnsi="Arial" w:cs="Arial"/>
          <w:lang w:val="sv-SE"/>
        </w:rPr>
        <w:t xml:space="preserve">ondisi </w:t>
      </w:r>
      <w:r>
        <w:rPr>
          <w:rFonts w:ascii="Arial" w:hAnsi="Arial" w:cs="Arial"/>
          <w:lang w:val="sv-SE"/>
        </w:rPr>
        <w:t>hingga Bulan Desember 2015 b</w:t>
      </w:r>
      <w:r w:rsidR="00E47D31" w:rsidRPr="00E47D31">
        <w:rPr>
          <w:rFonts w:ascii="Arial" w:hAnsi="Arial" w:cs="Arial"/>
          <w:lang w:val="sv-SE"/>
        </w:rPr>
        <w:t>erdasarkan Golongan</w:t>
      </w:r>
    </w:p>
    <w:tbl>
      <w:tblPr>
        <w:tblStyle w:val="TableGrid"/>
        <w:tblpPr w:leftFromText="180" w:rightFromText="180" w:vertAnchor="text" w:horzAnchor="page" w:tblpX="1640" w:tblpY="110"/>
        <w:tblW w:w="0" w:type="auto"/>
        <w:tblLook w:val="04A0"/>
      </w:tblPr>
      <w:tblGrid>
        <w:gridCol w:w="959"/>
        <w:gridCol w:w="2835"/>
        <w:gridCol w:w="2668"/>
        <w:gridCol w:w="2435"/>
      </w:tblGrid>
      <w:tr w:rsidR="00E47D31" w:rsidRPr="00E47D31" w:rsidTr="00592743">
        <w:trPr>
          <w:trHeight w:val="429"/>
        </w:trPr>
        <w:tc>
          <w:tcPr>
            <w:tcW w:w="959"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No</w:t>
            </w:r>
          </w:p>
        </w:tc>
        <w:tc>
          <w:tcPr>
            <w:tcW w:w="2835"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Golongan</w:t>
            </w:r>
          </w:p>
        </w:tc>
        <w:tc>
          <w:tcPr>
            <w:tcW w:w="2668"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Jumlah (Orang)</w:t>
            </w:r>
          </w:p>
        </w:tc>
        <w:tc>
          <w:tcPr>
            <w:tcW w:w="2435"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w:t>
            </w:r>
          </w:p>
        </w:tc>
      </w:tr>
      <w:tr w:rsidR="00E47D31" w:rsidRPr="00E47D31" w:rsidTr="00592743">
        <w:trPr>
          <w:trHeight w:val="268"/>
        </w:trPr>
        <w:tc>
          <w:tcPr>
            <w:tcW w:w="959"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w:t>
            </w:r>
          </w:p>
        </w:tc>
        <w:tc>
          <w:tcPr>
            <w:tcW w:w="2835"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IV</w:t>
            </w:r>
          </w:p>
        </w:tc>
        <w:tc>
          <w:tcPr>
            <w:tcW w:w="2668"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37</w:t>
            </w:r>
          </w:p>
        </w:tc>
        <w:tc>
          <w:tcPr>
            <w:tcW w:w="2435"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15.88</w:t>
            </w:r>
          </w:p>
        </w:tc>
      </w:tr>
      <w:tr w:rsidR="00E47D31" w:rsidRPr="00E47D31" w:rsidTr="00592743">
        <w:trPr>
          <w:trHeight w:val="214"/>
        </w:trPr>
        <w:tc>
          <w:tcPr>
            <w:tcW w:w="959"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2</w:t>
            </w:r>
          </w:p>
        </w:tc>
        <w:tc>
          <w:tcPr>
            <w:tcW w:w="2835"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III</w:t>
            </w:r>
          </w:p>
        </w:tc>
        <w:tc>
          <w:tcPr>
            <w:tcW w:w="2668"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158</w:t>
            </w:r>
          </w:p>
        </w:tc>
        <w:tc>
          <w:tcPr>
            <w:tcW w:w="2435"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67.81</w:t>
            </w:r>
          </w:p>
        </w:tc>
      </w:tr>
      <w:tr w:rsidR="00E47D31" w:rsidRPr="00E47D31" w:rsidTr="00592743">
        <w:trPr>
          <w:trHeight w:val="214"/>
        </w:trPr>
        <w:tc>
          <w:tcPr>
            <w:tcW w:w="959"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3</w:t>
            </w:r>
          </w:p>
        </w:tc>
        <w:tc>
          <w:tcPr>
            <w:tcW w:w="2835"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II</w:t>
            </w:r>
          </w:p>
        </w:tc>
        <w:tc>
          <w:tcPr>
            <w:tcW w:w="2668"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33</w:t>
            </w:r>
          </w:p>
        </w:tc>
        <w:tc>
          <w:tcPr>
            <w:tcW w:w="2435"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14.16</w:t>
            </w:r>
          </w:p>
        </w:tc>
      </w:tr>
      <w:tr w:rsidR="00E47D31" w:rsidRPr="00E47D31" w:rsidTr="00592743">
        <w:trPr>
          <w:trHeight w:val="214"/>
        </w:trPr>
        <w:tc>
          <w:tcPr>
            <w:tcW w:w="959"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4</w:t>
            </w:r>
          </w:p>
        </w:tc>
        <w:tc>
          <w:tcPr>
            <w:tcW w:w="2835"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I</w:t>
            </w:r>
          </w:p>
        </w:tc>
        <w:tc>
          <w:tcPr>
            <w:tcW w:w="2668"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5</w:t>
            </w:r>
          </w:p>
        </w:tc>
        <w:tc>
          <w:tcPr>
            <w:tcW w:w="2435"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2.15</w:t>
            </w:r>
          </w:p>
        </w:tc>
      </w:tr>
      <w:tr w:rsidR="00E47D31" w:rsidRPr="00E47D31" w:rsidTr="00592743">
        <w:trPr>
          <w:trHeight w:val="75"/>
        </w:trPr>
        <w:tc>
          <w:tcPr>
            <w:tcW w:w="959" w:type="dxa"/>
          </w:tcPr>
          <w:p w:rsidR="00E47D31" w:rsidRPr="00E47D31" w:rsidRDefault="00E47D31" w:rsidP="00B303E2">
            <w:pPr>
              <w:spacing w:line="360" w:lineRule="auto"/>
              <w:jc w:val="center"/>
              <w:rPr>
                <w:rFonts w:ascii="Arial" w:hAnsi="Arial" w:cs="Arial"/>
                <w:sz w:val="22"/>
                <w:szCs w:val="22"/>
                <w:lang w:val="sv-SE"/>
              </w:rPr>
            </w:pPr>
          </w:p>
        </w:tc>
        <w:tc>
          <w:tcPr>
            <w:tcW w:w="2835" w:type="dxa"/>
          </w:tcPr>
          <w:p w:rsidR="00E47D31" w:rsidRPr="00E47D31" w:rsidRDefault="00E47D31" w:rsidP="00B303E2">
            <w:pPr>
              <w:spacing w:line="360" w:lineRule="auto"/>
              <w:rPr>
                <w:rFonts w:ascii="Arial" w:hAnsi="Arial" w:cs="Arial"/>
                <w:b/>
                <w:sz w:val="22"/>
                <w:szCs w:val="22"/>
                <w:lang w:val="sv-SE"/>
              </w:rPr>
            </w:pPr>
            <w:r w:rsidRPr="00E47D31">
              <w:rPr>
                <w:rFonts w:ascii="Arial" w:hAnsi="Arial" w:cs="Arial"/>
                <w:b/>
                <w:sz w:val="22"/>
                <w:szCs w:val="22"/>
                <w:lang w:val="sv-SE"/>
              </w:rPr>
              <w:t>Jumlah</w:t>
            </w:r>
          </w:p>
        </w:tc>
        <w:tc>
          <w:tcPr>
            <w:tcW w:w="2668"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233</w:t>
            </w:r>
          </w:p>
        </w:tc>
        <w:tc>
          <w:tcPr>
            <w:tcW w:w="2435"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100</w:t>
            </w:r>
          </w:p>
        </w:tc>
      </w:tr>
    </w:tbl>
    <w:p w:rsidR="00E47D31" w:rsidRPr="00E47D31" w:rsidRDefault="00E47D31" w:rsidP="00E47D31">
      <w:pPr>
        <w:spacing w:line="360" w:lineRule="auto"/>
        <w:jc w:val="center"/>
        <w:rPr>
          <w:rFonts w:ascii="Arial" w:hAnsi="Arial" w:cs="Arial"/>
          <w:lang w:val="sv-SE"/>
        </w:rPr>
      </w:pPr>
    </w:p>
    <w:p w:rsidR="00E47D31" w:rsidRDefault="00E47D31" w:rsidP="00B303E2">
      <w:pPr>
        <w:spacing w:line="360" w:lineRule="auto"/>
        <w:ind w:firstLine="720"/>
        <w:jc w:val="both"/>
        <w:rPr>
          <w:rFonts w:ascii="Arial" w:hAnsi="Arial" w:cs="Arial"/>
          <w:lang w:val="id-ID"/>
        </w:rPr>
      </w:pPr>
      <w:r w:rsidRPr="00E47D31">
        <w:rPr>
          <w:rFonts w:ascii="Arial" w:hAnsi="Arial" w:cs="Arial"/>
          <w:lang w:val="sv-SE"/>
        </w:rPr>
        <w:t>Dilihat berdasarkan golongan kepangkatannya, pegawai Disnakertrans Prov. Sumatera Barat terbanyak berada pada golongan III, yaitu mencapai 67.81 % dari seluruh pegawai yang ada. Demikian pula halnya dengan golongan IV yang mencapai 15.88 % dari seluruh pegawai Disnakertrans Prov. Sumatera Barat. Dengan demikian, dari segi golongan kepangkatan, jumlahnya dianggap telah cukup memadai dan sesuai dengan bidang tugas yang dilaksanakan. Namun demikian, masih perlu dilakukan pembinaan yang bersifat pengembangan kapasitas khususnya bagi pegawai yang memiliki golongan kepangkatan tinggi dalam rangka peningkatan mutu/kualitas pegawai pada golongan kepangkatan tersebut, sehingga dapat mendukung pelaksanaan tugas dan fungsi organisasi.</w:t>
      </w:r>
    </w:p>
    <w:p w:rsidR="00592743" w:rsidRDefault="00592743" w:rsidP="00B303E2">
      <w:pPr>
        <w:spacing w:line="360" w:lineRule="auto"/>
        <w:ind w:firstLine="720"/>
        <w:jc w:val="both"/>
        <w:rPr>
          <w:rFonts w:ascii="Arial" w:hAnsi="Arial" w:cs="Arial"/>
          <w:lang w:val="id-ID"/>
        </w:rPr>
      </w:pPr>
    </w:p>
    <w:p w:rsidR="00592743" w:rsidRDefault="00592743" w:rsidP="00B303E2">
      <w:pPr>
        <w:spacing w:line="360" w:lineRule="auto"/>
        <w:ind w:firstLine="720"/>
        <w:jc w:val="both"/>
        <w:rPr>
          <w:rFonts w:ascii="Arial" w:hAnsi="Arial" w:cs="Arial"/>
          <w:lang w:val="id-ID"/>
        </w:rPr>
      </w:pPr>
    </w:p>
    <w:p w:rsidR="00592743" w:rsidRDefault="00592743" w:rsidP="00B303E2">
      <w:pPr>
        <w:spacing w:line="360" w:lineRule="auto"/>
        <w:ind w:firstLine="720"/>
        <w:jc w:val="both"/>
        <w:rPr>
          <w:rFonts w:ascii="Arial" w:hAnsi="Arial" w:cs="Arial"/>
          <w:lang w:val="id-ID"/>
        </w:rPr>
      </w:pPr>
    </w:p>
    <w:p w:rsidR="00592743" w:rsidRDefault="00592743" w:rsidP="00B303E2">
      <w:pPr>
        <w:spacing w:line="360" w:lineRule="auto"/>
        <w:ind w:firstLine="720"/>
        <w:jc w:val="both"/>
        <w:rPr>
          <w:rFonts w:ascii="Arial" w:hAnsi="Arial" w:cs="Arial"/>
          <w:lang w:val="id-ID"/>
        </w:rPr>
      </w:pPr>
    </w:p>
    <w:p w:rsidR="00592743" w:rsidRDefault="00592743" w:rsidP="00B303E2">
      <w:pPr>
        <w:spacing w:line="360" w:lineRule="auto"/>
        <w:ind w:firstLine="720"/>
        <w:jc w:val="both"/>
        <w:rPr>
          <w:rFonts w:ascii="Arial" w:hAnsi="Arial" w:cs="Arial"/>
          <w:lang w:val="id-ID"/>
        </w:rPr>
      </w:pPr>
    </w:p>
    <w:p w:rsidR="00592743" w:rsidRDefault="00592743" w:rsidP="00B303E2">
      <w:pPr>
        <w:spacing w:line="360" w:lineRule="auto"/>
        <w:ind w:firstLine="720"/>
        <w:jc w:val="both"/>
        <w:rPr>
          <w:rFonts w:ascii="Arial" w:hAnsi="Arial" w:cs="Arial"/>
          <w:lang w:val="id-ID"/>
        </w:rPr>
      </w:pPr>
    </w:p>
    <w:p w:rsidR="00592743" w:rsidRDefault="00592743" w:rsidP="00B303E2">
      <w:pPr>
        <w:spacing w:line="360" w:lineRule="auto"/>
        <w:ind w:firstLine="720"/>
        <w:jc w:val="both"/>
        <w:rPr>
          <w:rFonts w:ascii="Arial" w:hAnsi="Arial" w:cs="Arial"/>
          <w:lang w:val="id-ID"/>
        </w:rPr>
      </w:pPr>
    </w:p>
    <w:p w:rsidR="00E47D31" w:rsidRPr="00E47D31" w:rsidRDefault="00E47D31" w:rsidP="00E47D31">
      <w:pPr>
        <w:spacing w:line="360" w:lineRule="auto"/>
        <w:jc w:val="center"/>
        <w:rPr>
          <w:rFonts w:ascii="Arial" w:hAnsi="Arial" w:cs="Arial"/>
          <w:lang w:val="sv-SE"/>
        </w:rPr>
      </w:pPr>
      <w:r w:rsidRPr="00E47D31">
        <w:rPr>
          <w:rFonts w:ascii="Arial" w:hAnsi="Arial" w:cs="Arial"/>
          <w:lang w:val="sv-SE"/>
        </w:rPr>
        <w:lastRenderedPageBreak/>
        <w:t>Tabel 2.4</w:t>
      </w:r>
    </w:p>
    <w:p w:rsidR="00E47D31" w:rsidRPr="00E47D31" w:rsidRDefault="00E47D31" w:rsidP="00592743">
      <w:pPr>
        <w:spacing w:line="360" w:lineRule="auto"/>
        <w:jc w:val="center"/>
        <w:rPr>
          <w:rFonts w:ascii="Arial" w:hAnsi="Arial" w:cs="Arial"/>
          <w:lang w:val="sv-SE"/>
        </w:rPr>
      </w:pPr>
      <w:r w:rsidRPr="00E47D31">
        <w:rPr>
          <w:rFonts w:ascii="Arial" w:hAnsi="Arial" w:cs="Arial"/>
          <w:lang w:val="sv-SE"/>
        </w:rPr>
        <w:t>Jumlah Pegawai Disnakertrans Provinsi Sumatera Barat</w:t>
      </w:r>
    </w:p>
    <w:p w:rsidR="00592743" w:rsidRDefault="00854E3D" w:rsidP="00592743">
      <w:pPr>
        <w:spacing w:line="360" w:lineRule="auto"/>
        <w:jc w:val="center"/>
        <w:rPr>
          <w:rFonts w:ascii="Arial" w:hAnsi="Arial" w:cs="Arial"/>
          <w:lang w:val="id-ID"/>
        </w:rPr>
      </w:pPr>
      <w:r>
        <w:rPr>
          <w:rFonts w:ascii="Arial" w:hAnsi="Arial" w:cs="Arial"/>
          <w:lang w:val="sv-SE"/>
        </w:rPr>
        <w:t>k</w:t>
      </w:r>
      <w:r w:rsidR="00E47D31" w:rsidRPr="00E47D31">
        <w:rPr>
          <w:rFonts w:ascii="Arial" w:hAnsi="Arial" w:cs="Arial"/>
          <w:lang w:val="sv-SE"/>
        </w:rPr>
        <w:t xml:space="preserve">ondisi </w:t>
      </w:r>
      <w:r>
        <w:rPr>
          <w:rFonts w:ascii="Arial" w:hAnsi="Arial" w:cs="Arial"/>
          <w:lang w:val="sv-SE"/>
        </w:rPr>
        <w:t>hingga Bulan Desember 2015 b</w:t>
      </w:r>
      <w:r w:rsidR="00E47D31" w:rsidRPr="00E47D31">
        <w:rPr>
          <w:rFonts w:ascii="Arial" w:hAnsi="Arial" w:cs="Arial"/>
          <w:lang w:val="sv-SE"/>
        </w:rPr>
        <w:t>erdasarkan Unit Kerja</w:t>
      </w:r>
    </w:p>
    <w:p w:rsidR="00592743" w:rsidRPr="00592743" w:rsidRDefault="00592743" w:rsidP="00592743">
      <w:pPr>
        <w:spacing w:line="360" w:lineRule="auto"/>
        <w:rPr>
          <w:lang w:val="id-ID"/>
        </w:rPr>
      </w:pPr>
    </w:p>
    <w:tbl>
      <w:tblPr>
        <w:tblStyle w:val="TableGrid"/>
        <w:tblpPr w:leftFromText="180" w:rightFromText="180" w:vertAnchor="text" w:horzAnchor="page" w:tblpX="1615" w:tblpY="-86"/>
        <w:tblW w:w="0" w:type="auto"/>
        <w:tblLayout w:type="fixed"/>
        <w:tblLook w:val="04A0"/>
      </w:tblPr>
      <w:tblGrid>
        <w:gridCol w:w="817"/>
        <w:gridCol w:w="4428"/>
        <w:gridCol w:w="854"/>
        <w:gridCol w:w="17"/>
        <w:gridCol w:w="971"/>
        <w:gridCol w:w="1810"/>
        <w:gridCol w:w="236"/>
      </w:tblGrid>
      <w:tr w:rsidR="00E47D31" w:rsidRPr="00E47D31" w:rsidTr="00B303E2">
        <w:trPr>
          <w:gridAfter w:val="1"/>
          <w:wAfter w:w="236" w:type="dxa"/>
          <w:trHeight w:val="234"/>
        </w:trPr>
        <w:tc>
          <w:tcPr>
            <w:tcW w:w="817" w:type="dxa"/>
            <w:vMerge w:val="restart"/>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No</w:t>
            </w:r>
          </w:p>
        </w:tc>
        <w:tc>
          <w:tcPr>
            <w:tcW w:w="4428" w:type="dxa"/>
            <w:vMerge w:val="restart"/>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Unit Organisasi</w:t>
            </w:r>
          </w:p>
        </w:tc>
        <w:tc>
          <w:tcPr>
            <w:tcW w:w="1842" w:type="dxa"/>
            <w:gridSpan w:val="3"/>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Jumlah</w:t>
            </w:r>
          </w:p>
        </w:tc>
        <w:tc>
          <w:tcPr>
            <w:tcW w:w="1810" w:type="dxa"/>
            <w:vMerge w:val="restart"/>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w:t>
            </w:r>
          </w:p>
        </w:tc>
      </w:tr>
      <w:tr w:rsidR="00E47D31" w:rsidRPr="00E47D31" w:rsidTr="00B303E2">
        <w:trPr>
          <w:gridAfter w:val="1"/>
          <w:wAfter w:w="236" w:type="dxa"/>
          <w:trHeight w:val="151"/>
        </w:trPr>
        <w:tc>
          <w:tcPr>
            <w:tcW w:w="817" w:type="dxa"/>
            <w:vMerge/>
          </w:tcPr>
          <w:p w:rsidR="00E47D31" w:rsidRPr="00E47D31" w:rsidRDefault="00E47D31" w:rsidP="00B303E2">
            <w:pPr>
              <w:spacing w:line="360" w:lineRule="auto"/>
              <w:jc w:val="center"/>
              <w:rPr>
                <w:rFonts w:ascii="Arial" w:hAnsi="Arial" w:cs="Arial"/>
                <w:b/>
                <w:sz w:val="22"/>
                <w:szCs w:val="22"/>
                <w:lang w:val="sv-SE"/>
              </w:rPr>
            </w:pPr>
          </w:p>
        </w:tc>
        <w:tc>
          <w:tcPr>
            <w:tcW w:w="4428" w:type="dxa"/>
            <w:vMerge/>
          </w:tcPr>
          <w:p w:rsidR="00E47D31" w:rsidRPr="00E47D31" w:rsidRDefault="00E47D31" w:rsidP="00B303E2">
            <w:pPr>
              <w:spacing w:line="360" w:lineRule="auto"/>
              <w:jc w:val="center"/>
              <w:rPr>
                <w:rFonts w:ascii="Arial" w:hAnsi="Arial" w:cs="Arial"/>
                <w:b/>
                <w:sz w:val="22"/>
                <w:szCs w:val="22"/>
                <w:lang w:val="sv-SE"/>
              </w:rPr>
            </w:pPr>
          </w:p>
        </w:tc>
        <w:tc>
          <w:tcPr>
            <w:tcW w:w="871" w:type="dxa"/>
            <w:gridSpan w:val="2"/>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L</w:t>
            </w:r>
          </w:p>
        </w:tc>
        <w:tc>
          <w:tcPr>
            <w:tcW w:w="971"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P</w:t>
            </w:r>
          </w:p>
        </w:tc>
        <w:tc>
          <w:tcPr>
            <w:tcW w:w="1810" w:type="dxa"/>
            <w:vMerge/>
          </w:tcPr>
          <w:p w:rsidR="00E47D31" w:rsidRPr="00E47D31" w:rsidRDefault="00E47D31" w:rsidP="00B303E2">
            <w:pPr>
              <w:spacing w:line="360" w:lineRule="auto"/>
              <w:jc w:val="center"/>
              <w:rPr>
                <w:rFonts w:ascii="Arial" w:hAnsi="Arial" w:cs="Arial"/>
                <w:b/>
                <w:sz w:val="22"/>
                <w:szCs w:val="22"/>
                <w:lang w:val="sv-SE"/>
              </w:rPr>
            </w:pPr>
          </w:p>
        </w:tc>
      </w:tr>
      <w:tr w:rsidR="00E47D31" w:rsidRPr="00E47D31" w:rsidTr="00B303E2">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Kepala</w:t>
            </w:r>
          </w:p>
        </w:tc>
        <w:tc>
          <w:tcPr>
            <w:tcW w:w="871"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w:t>
            </w:r>
          </w:p>
        </w:tc>
        <w:tc>
          <w:tcPr>
            <w:tcW w:w="971" w:type="dxa"/>
          </w:tcPr>
          <w:p w:rsidR="00E47D31" w:rsidRPr="00E47D31" w:rsidRDefault="00E47D31" w:rsidP="00B303E2">
            <w:pPr>
              <w:spacing w:line="360" w:lineRule="auto"/>
              <w:jc w:val="center"/>
              <w:rPr>
                <w:rFonts w:ascii="Arial" w:hAnsi="Arial" w:cs="Arial"/>
                <w:sz w:val="22"/>
                <w:szCs w:val="22"/>
                <w:lang w:val="sv-SE"/>
              </w:rPr>
            </w:pP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0.41</w:t>
            </w:r>
          </w:p>
        </w:tc>
        <w:tc>
          <w:tcPr>
            <w:tcW w:w="236" w:type="dxa"/>
            <w:vMerge w:val="restart"/>
            <w:tcBorders>
              <w:top w:val="nil"/>
              <w:right w:val="nil"/>
            </w:tcBorders>
          </w:tcPr>
          <w:p w:rsidR="00E47D31" w:rsidRPr="00E47D31" w:rsidRDefault="00E47D31" w:rsidP="00B303E2">
            <w:pPr>
              <w:spacing w:line="360" w:lineRule="auto"/>
              <w:ind w:left="318"/>
              <w:rPr>
                <w:rFonts w:ascii="Arial" w:hAnsi="Arial" w:cs="Arial"/>
                <w:sz w:val="22"/>
                <w:szCs w:val="22"/>
                <w:lang w:val="sv-SE"/>
              </w:rPr>
            </w:pPr>
          </w:p>
          <w:p w:rsidR="00E47D31" w:rsidRPr="00E47D31" w:rsidRDefault="00E47D31" w:rsidP="00B303E2">
            <w:pPr>
              <w:spacing w:line="360" w:lineRule="auto"/>
              <w:rPr>
                <w:rFonts w:ascii="Arial" w:hAnsi="Arial" w:cs="Arial"/>
                <w:sz w:val="22"/>
                <w:szCs w:val="22"/>
                <w:lang w:val="sv-SE"/>
              </w:rPr>
            </w:pPr>
          </w:p>
        </w:tc>
      </w:tr>
      <w:tr w:rsidR="00E47D31" w:rsidRPr="00E47D31" w:rsidTr="00B303E2">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2</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Sekretariat</w:t>
            </w:r>
          </w:p>
        </w:tc>
        <w:tc>
          <w:tcPr>
            <w:tcW w:w="871"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22</w:t>
            </w:r>
          </w:p>
        </w:tc>
        <w:tc>
          <w:tcPr>
            <w:tcW w:w="971"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25</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20.16</w:t>
            </w:r>
          </w:p>
        </w:tc>
        <w:tc>
          <w:tcPr>
            <w:tcW w:w="236" w:type="dxa"/>
            <w:vMerge/>
            <w:tcBorders>
              <w:top w:val="nil"/>
              <w:right w:val="nil"/>
            </w:tcBorders>
          </w:tcPr>
          <w:p w:rsidR="00E47D31" w:rsidRPr="00E47D31" w:rsidRDefault="00E47D31" w:rsidP="00B303E2">
            <w:pPr>
              <w:spacing w:line="360" w:lineRule="auto"/>
              <w:jc w:val="center"/>
              <w:rPr>
                <w:rFonts w:ascii="Arial" w:hAnsi="Arial" w:cs="Arial"/>
                <w:sz w:val="22"/>
                <w:szCs w:val="22"/>
                <w:lang w:val="sv-SE"/>
              </w:rPr>
            </w:pPr>
          </w:p>
        </w:tc>
      </w:tr>
      <w:tr w:rsidR="00E47D31" w:rsidRPr="00E47D31" w:rsidTr="00B303E2">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3</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Bidang Lattas</w:t>
            </w:r>
          </w:p>
        </w:tc>
        <w:tc>
          <w:tcPr>
            <w:tcW w:w="871"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w:t>
            </w:r>
          </w:p>
        </w:tc>
        <w:tc>
          <w:tcPr>
            <w:tcW w:w="971"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4</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5.57</w:t>
            </w:r>
          </w:p>
        </w:tc>
        <w:tc>
          <w:tcPr>
            <w:tcW w:w="236" w:type="dxa"/>
            <w:vMerge/>
            <w:tcBorders>
              <w:top w:val="nil"/>
              <w:right w:val="nil"/>
            </w:tcBorders>
          </w:tcPr>
          <w:p w:rsidR="00E47D31" w:rsidRPr="00E47D31" w:rsidRDefault="00E47D31" w:rsidP="00B303E2">
            <w:pPr>
              <w:spacing w:line="360" w:lineRule="auto"/>
              <w:jc w:val="center"/>
              <w:rPr>
                <w:rFonts w:ascii="Arial" w:hAnsi="Arial" w:cs="Arial"/>
                <w:sz w:val="22"/>
                <w:szCs w:val="22"/>
                <w:lang w:val="sv-SE"/>
              </w:rPr>
            </w:pPr>
          </w:p>
        </w:tc>
      </w:tr>
      <w:tr w:rsidR="00E47D31" w:rsidRPr="00E47D31" w:rsidTr="00B303E2">
        <w:trPr>
          <w:gridAfter w:val="1"/>
          <w:wAfter w:w="236" w:type="dxa"/>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4</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Bidang Penta</w:t>
            </w:r>
          </w:p>
        </w:tc>
        <w:tc>
          <w:tcPr>
            <w:tcW w:w="871"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11</w:t>
            </w:r>
          </w:p>
        </w:tc>
        <w:tc>
          <w:tcPr>
            <w:tcW w:w="971"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12</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9.86</w:t>
            </w:r>
          </w:p>
        </w:tc>
      </w:tr>
      <w:tr w:rsidR="00E47D31" w:rsidRPr="00E47D31" w:rsidTr="00B303E2">
        <w:trPr>
          <w:gridAfter w:val="1"/>
          <w:wAfter w:w="236" w:type="dxa"/>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5</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Bidang HI WAS</w:t>
            </w:r>
          </w:p>
        </w:tc>
        <w:tc>
          <w:tcPr>
            <w:tcW w:w="871"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14</w:t>
            </w:r>
          </w:p>
        </w:tc>
        <w:tc>
          <w:tcPr>
            <w:tcW w:w="971"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9.86</w:t>
            </w:r>
          </w:p>
        </w:tc>
      </w:tr>
      <w:tr w:rsidR="00E47D31" w:rsidRPr="00E47D31" w:rsidTr="00B303E2">
        <w:trPr>
          <w:gridAfter w:val="1"/>
          <w:wAfter w:w="236" w:type="dxa"/>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6</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Bidang Transmigrasi</w:t>
            </w:r>
          </w:p>
        </w:tc>
        <w:tc>
          <w:tcPr>
            <w:tcW w:w="871"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13</w:t>
            </w:r>
          </w:p>
        </w:tc>
        <w:tc>
          <w:tcPr>
            <w:tcW w:w="971"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12</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10.70</w:t>
            </w:r>
          </w:p>
        </w:tc>
      </w:tr>
      <w:tr w:rsidR="00E47D31" w:rsidRPr="00E47D31" w:rsidTr="00B303E2">
        <w:trPr>
          <w:gridAfter w:val="1"/>
          <w:wAfter w:w="236" w:type="dxa"/>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7</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UPTD BPPD</w:t>
            </w:r>
          </w:p>
        </w:tc>
        <w:tc>
          <w:tcPr>
            <w:tcW w:w="854"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11</w:t>
            </w:r>
          </w:p>
        </w:tc>
        <w:tc>
          <w:tcPr>
            <w:tcW w:w="988"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6</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7.26</w:t>
            </w:r>
          </w:p>
        </w:tc>
      </w:tr>
      <w:tr w:rsidR="00E47D31" w:rsidRPr="00E47D31" w:rsidTr="00B303E2">
        <w:trPr>
          <w:gridAfter w:val="1"/>
          <w:wAfter w:w="236" w:type="dxa"/>
          <w:trHeight w:val="201"/>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8</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UPTD Hiperkes</w:t>
            </w:r>
          </w:p>
        </w:tc>
        <w:tc>
          <w:tcPr>
            <w:tcW w:w="854"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6</w:t>
            </w:r>
          </w:p>
        </w:tc>
        <w:tc>
          <w:tcPr>
            <w:tcW w:w="988"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12</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7.70</w:t>
            </w:r>
          </w:p>
        </w:tc>
      </w:tr>
      <w:tr w:rsidR="00E47D31" w:rsidRPr="00E47D31" w:rsidTr="00B303E2">
        <w:trPr>
          <w:gridAfter w:val="1"/>
          <w:wAfter w:w="236" w:type="dxa"/>
          <w:trHeight w:val="180"/>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UPTD Balatrans</w:t>
            </w:r>
          </w:p>
        </w:tc>
        <w:tc>
          <w:tcPr>
            <w:tcW w:w="854"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12</w:t>
            </w:r>
          </w:p>
        </w:tc>
        <w:tc>
          <w:tcPr>
            <w:tcW w:w="988"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9.00</w:t>
            </w:r>
          </w:p>
        </w:tc>
      </w:tr>
      <w:tr w:rsidR="00E47D31" w:rsidRPr="00E47D31" w:rsidTr="00B303E2">
        <w:trPr>
          <w:gridAfter w:val="1"/>
          <w:wAfter w:w="236" w:type="dxa"/>
          <w:trHeight w:val="201"/>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10</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UPTD BLK Padang Panjang</w:t>
            </w:r>
          </w:p>
        </w:tc>
        <w:tc>
          <w:tcPr>
            <w:tcW w:w="854"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17</w:t>
            </w:r>
          </w:p>
        </w:tc>
        <w:tc>
          <w:tcPr>
            <w:tcW w:w="988"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5</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9.86</w:t>
            </w:r>
          </w:p>
        </w:tc>
      </w:tr>
      <w:tr w:rsidR="00E47D31" w:rsidRPr="00E47D31" w:rsidTr="00B303E2">
        <w:trPr>
          <w:gridAfter w:val="1"/>
          <w:wAfter w:w="236" w:type="dxa"/>
          <w:trHeight w:val="234"/>
        </w:trPr>
        <w:tc>
          <w:tcPr>
            <w:tcW w:w="817"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11</w:t>
            </w:r>
          </w:p>
        </w:tc>
        <w:tc>
          <w:tcPr>
            <w:tcW w:w="4428" w:type="dxa"/>
          </w:tcPr>
          <w:p w:rsidR="00E47D31" w:rsidRPr="00E47D31" w:rsidRDefault="00E47D31" w:rsidP="00B303E2">
            <w:pPr>
              <w:spacing w:line="360" w:lineRule="auto"/>
              <w:rPr>
                <w:rFonts w:ascii="Arial" w:hAnsi="Arial" w:cs="Arial"/>
                <w:sz w:val="22"/>
                <w:szCs w:val="22"/>
                <w:lang w:val="sv-SE"/>
              </w:rPr>
            </w:pPr>
            <w:r w:rsidRPr="00E47D31">
              <w:rPr>
                <w:rFonts w:ascii="Arial" w:hAnsi="Arial" w:cs="Arial"/>
                <w:sz w:val="22"/>
                <w:szCs w:val="22"/>
                <w:lang w:val="sv-SE"/>
              </w:rPr>
              <w:t>UPTD BLK Payakumbuh</w:t>
            </w:r>
          </w:p>
        </w:tc>
        <w:tc>
          <w:tcPr>
            <w:tcW w:w="854"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19</w:t>
            </w:r>
          </w:p>
        </w:tc>
        <w:tc>
          <w:tcPr>
            <w:tcW w:w="988" w:type="dxa"/>
            <w:gridSpan w:val="2"/>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4</w:t>
            </w:r>
          </w:p>
        </w:tc>
        <w:tc>
          <w:tcPr>
            <w:tcW w:w="1810" w:type="dxa"/>
          </w:tcPr>
          <w:p w:rsidR="00E47D31" w:rsidRPr="00E47D31" w:rsidRDefault="00E47D31" w:rsidP="00B303E2">
            <w:pPr>
              <w:spacing w:line="360" w:lineRule="auto"/>
              <w:jc w:val="center"/>
              <w:rPr>
                <w:rFonts w:ascii="Arial" w:hAnsi="Arial" w:cs="Arial"/>
                <w:sz w:val="22"/>
                <w:szCs w:val="22"/>
                <w:lang w:val="sv-SE"/>
              </w:rPr>
            </w:pPr>
            <w:r w:rsidRPr="00E47D31">
              <w:rPr>
                <w:rFonts w:ascii="Arial" w:hAnsi="Arial" w:cs="Arial"/>
                <w:sz w:val="22"/>
                <w:szCs w:val="22"/>
                <w:lang w:val="sv-SE"/>
              </w:rPr>
              <w:t>9.86</w:t>
            </w:r>
          </w:p>
        </w:tc>
      </w:tr>
      <w:tr w:rsidR="00E47D31" w:rsidRPr="00E47D31" w:rsidTr="00B303E2">
        <w:trPr>
          <w:gridAfter w:val="1"/>
          <w:wAfter w:w="236" w:type="dxa"/>
          <w:trHeight w:val="147"/>
        </w:trPr>
        <w:tc>
          <w:tcPr>
            <w:tcW w:w="817" w:type="dxa"/>
          </w:tcPr>
          <w:p w:rsidR="00E47D31" w:rsidRPr="00E47D31" w:rsidRDefault="00E47D31" w:rsidP="00B303E2">
            <w:pPr>
              <w:spacing w:line="360" w:lineRule="auto"/>
              <w:jc w:val="center"/>
              <w:rPr>
                <w:rFonts w:ascii="Arial" w:hAnsi="Arial" w:cs="Arial"/>
                <w:sz w:val="22"/>
                <w:szCs w:val="22"/>
                <w:lang w:val="sv-SE"/>
              </w:rPr>
            </w:pPr>
          </w:p>
        </w:tc>
        <w:tc>
          <w:tcPr>
            <w:tcW w:w="4428" w:type="dxa"/>
          </w:tcPr>
          <w:p w:rsidR="00E47D31" w:rsidRPr="00E47D31" w:rsidRDefault="00E47D31" w:rsidP="00B303E2">
            <w:pPr>
              <w:spacing w:line="360" w:lineRule="auto"/>
              <w:rPr>
                <w:rFonts w:ascii="Arial" w:hAnsi="Arial" w:cs="Arial"/>
                <w:b/>
                <w:sz w:val="22"/>
                <w:szCs w:val="22"/>
                <w:lang w:val="sv-SE"/>
              </w:rPr>
            </w:pPr>
            <w:r w:rsidRPr="00E47D31">
              <w:rPr>
                <w:rFonts w:ascii="Arial" w:hAnsi="Arial" w:cs="Arial"/>
                <w:b/>
                <w:sz w:val="22"/>
                <w:szCs w:val="22"/>
                <w:lang w:val="sv-SE"/>
              </w:rPr>
              <w:t>`Jumlah</w:t>
            </w:r>
          </w:p>
        </w:tc>
        <w:tc>
          <w:tcPr>
            <w:tcW w:w="854"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135</w:t>
            </w:r>
          </w:p>
        </w:tc>
        <w:tc>
          <w:tcPr>
            <w:tcW w:w="988" w:type="dxa"/>
            <w:gridSpan w:val="2"/>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98</w:t>
            </w:r>
          </w:p>
        </w:tc>
        <w:tc>
          <w:tcPr>
            <w:tcW w:w="1810" w:type="dxa"/>
          </w:tcPr>
          <w:p w:rsidR="00E47D31" w:rsidRPr="00E47D31" w:rsidRDefault="00E47D31" w:rsidP="00B303E2">
            <w:pPr>
              <w:spacing w:line="360" w:lineRule="auto"/>
              <w:jc w:val="center"/>
              <w:rPr>
                <w:rFonts w:ascii="Arial" w:hAnsi="Arial" w:cs="Arial"/>
                <w:b/>
                <w:sz w:val="22"/>
                <w:szCs w:val="22"/>
                <w:lang w:val="sv-SE"/>
              </w:rPr>
            </w:pPr>
            <w:r w:rsidRPr="00E47D31">
              <w:rPr>
                <w:rFonts w:ascii="Arial" w:hAnsi="Arial" w:cs="Arial"/>
                <w:b/>
                <w:sz w:val="22"/>
                <w:szCs w:val="22"/>
                <w:lang w:val="sv-SE"/>
              </w:rPr>
              <w:t>100</w:t>
            </w:r>
          </w:p>
        </w:tc>
      </w:tr>
    </w:tbl>
    <w:p w:rsidR="00E47D31" w:rsidRPr="00E47D31" w:rsidRDefault="00E47D31" w:rsidP="00E47D31">
      <w:pPr>
        <w:spacing w:line="360" w:lineRule="auto"/>
        <w:rPr>
          <w:rFonts w:ascii="Arial" w:hAnsi="Arial" w:cs="Arial"/>
          <w:lang w:val="sv-SE"/>
        </w:rPr>
      </w:pPr>
    </w:p>
    <w:p w:rsidR="00E47D31" w:rsidRPr="00E47D31" w:rsidRDefault="00E47D31" w:rsidP="00B303E2">
      <w:pPr>
        <w:spacing w:line="360" w:lineRule="auto"/>
        <w:ind w:left="720" w:firstLine="363"/>
        <w:jc w:val="both"/>
        <w:rPr>
          <w:rFonts w:ascii="Arial" w:hAnsi="Arial" w:cs="Arial"/>
          <w:lang w:val="sv-SE"/>
        </w:rPr>
      </w:pPr>
      <w:r w:rsidRPr="00E47D31">
        <w:rPr>
          <w:rFonts w:ascii="Arial" w:hAnsi="Arial" w:cs="Arial"/>
          <w:lang w:val="sv-SE"/>
        </w:rPr>
        <w:t>Dilihat berdasarkan komposisi pegawai per unit kerja, dari 233 pegawai di lingkup Disnakertrans Prov. Sumatera Barat, sebanyak 79,44 % berada di  Unit Pelaksana dan   (UPTD). Hal ini dikarenakan Disnakertrans Provinsi Sumatera Barat memiliki 5 (lima) UPTD yang menjadi ujung tombak pelayanan di bidang ketenagakerjaan dan ketransmigrasian.</w:t>
      </w:r>
    </w:p>
    <w:p w:rsidR="00E47D31" w:rsidRDefault="00E47D31"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B303E2" w:rsidRDefault="00B303E2" w:rsidP="00E47D31">
      <w:pPr>
        <w:spacing w:line="360" w:lineRule="auto"/>
        <w:rPr>
          <w:rFonts w:ascii="Arial" w:hAnsi="Arial" w:cs="Arial"/>
          <w:lang w:val="id-ID"/>
        </w:rPr>
      </w:pPr>
    </w:p>
    <w:p w:rsidR="00E47D31" w:rsidRPr="00E47D31" w:rsidRDefault="00854E3D" w:rsidP="00B303E2">
      <w:pPr>
        <w:pStyle w:val="ListParagraph"/>
        <w:tabs>
          <w:tab w:val="left" w:pos="1881"/>
        </w:tabs>
        <w:spacing w:before="46" w:line="360" w:lineRule="auto"/>
        <w:ind w:hanging="1644"/>
        <w:rPr>
          <w:b/>
          <w:spacing w:val="-6"/>
        </w:rPr>
      </w:pPr>
      <w:r>
        <w:rPr>
          <w:b/>
        </w:rPr>
        <w:lastRenderedPageBreak/>
        <w:t>2.2.1 Sumber D</w:t>
      </w:r>
      <w:r w:rsidR="00E47D31" w:rsidRPr="00E47D31">
        <w:rPr>
          <w:b/>
        </w:rPr>
        <w:t>aya</w:t>
      </w:r>
      <w:r w:rsidR="00E47D31" w:rsidRPr="00E47D31">
        <w:rPr>
          <w:b/>
          <w:spacing w:val="-6"/>
        </w:rPr>
        <w:t xml:space="preserve">  Sarana dan Prasarana</w:t>
      </w:r>
    </w:p>
    <w:p w:rsidR="00E47D31" w:rsidRPr="00E47D31" w:rsidRDefault="00E47D31" w:rsidP="00E47D31">
      <w:pPr>
        <w:spacing w:line="360" w:lineRule="auto"/>
        <w:jc w:val="center"/>
        <w:rPr>
          <w:rFonts w:ascii="Arial" w:hAnsi="Arial" w:cs="Arial"/>
          <w:lang w:val="sv-SE"/>
        </w:rPr>
      </w:pPr>
      <w:r w:rsidRPr="00E47D31">
        <w:rPr>
          <w:rFonts w:ascii="Arial" w:hAnsi="Arial" w:cs="Arial"/>
          <w:lang w:val="sv-SE"/>
        </w:rPr>
        <w:t>Tabel 2.5</w:t>
      </w:r>
    </w:p>
    <w:p w:rsidR="00E47D31" w:rsidRPr="00E47D31" w:rsidRDefault="00E47D31" w:rsidP="00854E3D">
      <w:pPr>
        <w:spacing w:line="360" w:lineRule="auto"/>
        <w:jc w:val="center"/>
        <w:rPr>
          <w:rFonts w:ascii="Arial" w:hAnsi="Arial" w:cs="Arial"/>
          <w:lang w:val="sv-SE"/>
        </w:rPr>
      </w:pPr>
      <w:r w:rsidRPr="00E47D31">
        <w:rPr>
          <w:rFonts w:ascii="Arial" w:hAnsi="Arial" w:cs="Arial"/>
          <w:lang w:val="sv-SE"/>
        </w:rPr>
        <w:t>Daftar Aset Tetap Disnakertrans Provinsi Sumatera Barat</w:t>
      </w:r>
    </w:p>
    <w:p w:rsidR="00E47D31" w:rsidRDefault="00854E3D" w:rsidP="00854E3D">
      <w:pPr>
        <w:spacing w:line="360" w:lineRule="auto"/>
        <w:jc w:val="center"/>
        <w:rPr>
          <w:rFonts w:ascii="Arial" w:hAnsi="Arial" w:cs="Arial"/>
          <w:lang w:val="sv-SE"/>
        </w:rPr>
      </w:pPr>
      <w:r>
        <w:rPr>
          <w:rFonts w:ascii="Arial" w:hAnsi="Arial" w:cs="Arial"/>
          <w:lang w:val="sv-SE"/>
        </w:rPr>
        <w:t>k</w:t>
      </w:r>
      <w:r w:rsidR="00E47D31" w:rsidRPr="00E47D31">
        <w:rPr>
          <w:rFonts w:ascii="Arial" w:hAnsi="Arial" w:cs="Arial"/>
          <w:lang w:val="sv-SE"/>
        </w:rPr>
        <w:t xml:space="preserve">ondisi </w:t>
      </w:r>
      <w:r>
        <w:rPr>
          <w:rFonts w:ascii="Arial" w:hAnsi="Arial" w:cs="Arial"/>
          <w:lang w:val="sv-SE"/>
        </w:rPr>
        <w:t>h</w:t>
      </w:r>
      <w:r w:rsidR="00E47D31" w:rsidRPr="00E47D31">
        <w:rPr>
          <w:rFonts w:ascii="Arial" w:hAnsi="Arial" w:cs="Arial"/>
          <w:lang w:val="sv-SE"/>
        </w:rPr>
        <w:t>ingga 31 Desember 2015</w:t>
      </w:r>
    </w:p>
    <w:p w:rsidR="00854E3D" w:rsidRPr="00E47D31" w:rsidRDefault="00854E3D" w:rsidP="00854E3D">
      <w:pPr>
        <w:spacing w:line="360" w:lineRule="auto"/>
        <w:jc w:val="center"/>
        <w:rPr>
          <w:rFonts w:ascii="Arial" w:hAnsi="Arial" w:cs="Arial"/>
          <w:lang w:val="en-GB"/>
        </w:rPr>
      </w:pPr>
    </w:p>
    <w:tbl>
      <w:tblPr>
        <w:tblpPr w:leftFromText="180" w:rightFromText="180" w:vertAnchor="text" w:tblpY="1"/>
        <w:tblOverlap w:val="never"/>
        <w:tblW w:w="8824" w:type="dxa"/>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4"/>
        <w:gridCol w:w="4536"/>
        <w:gridCol w:w="1417"/>
        <w:gridCol w:w="1418"/>
        <w:gridCol w:w="709"/>
      </w:tblGrid>
      <w:tr w:rsidR="00E47D31" w:rsidRPr="00E47D31" w:rsidTr="00854E3D">
        <w:trPr>
          <w:trHeight w:hRule="exact" w:val="449"/>
        </w:trPr>
        <w:tc>
          <w:tcPr>
            <w:tcW w:w="744" w:type="dxa"/>
            <w:vAlign w:val="center"/>
          </w:tcPr>
          <w:p w:rsidR="00E47D31" w:rsidRPr="00E47D31" w:rsidRDefault="00E47D31" w:rsidP="00E47D31">
            <w:pPr>
              <w:pStyle w:val="TableParagraph"/>
              <w:tabs>
                <w:tab w:val="left" w:pos="1276"/>
              </w:tabs>
              <w:spacing w:line="360" w:lineRule="auto"/>
              <w:ind w:left="148"/>
              <w:jc w:val="center"/>
              <w:rPr>
                <w:rFonts w:ascii="Arial" w:hAnsi="Arial" w:cs="Arial"/>
                <w:b/>
                <w:lang w:val="id-ID"/>
              </w:rPr>
            </w:pPr>
            <w:r w:rsidRPr="00E47D31">
              <w:rPr>
                <w:rFonts w:ascii="Arial" w:hAnsi="Arial" w:cs="Arial"/>
                <w:b/>
              </w:rPr>
              <w:t>N</w:t>
            </w:r>
            <w:r w:rsidR="00854E3D">
              <w:rPr>
                <w:rFonts w:ascii="Arial" w:hAnsi="Arial" w:cs="Arial"/>
                <w:b/>
              </w:rPr>
              <w:t>o</w:t>
            </w:r>
            <w:r w:rsidRPr="00E47D31">
              <w:rPr>
                <w:rFonts w:ascii="Arial" w:hAnsi="Arial" w:cs="Arial"/>
                <w:b/>
              </w:rPr>
              <w:t>o</w:t>
            </w:r>
          </w:p>
        </w:tc>
        <w:tc>
          <w:tcPr>
            <w:tcW w:w="4536" w:type="dxa"/>
            <w:vAlign w:val="center"/>
          </w:tcPr>
          <w:p w:rsidR="00E47D31" w:rsidRPr="00E47D31" w:rsidRDefault="00E47D31" w:rsidP="00E47D31">
            <w:pPr>
              <w:pStyle w:val="TableParagraph"/>
              <w:tabs>
                <w:tab w:val="left" w:pos="1276"/>
              </w:tabs>
              <w:spacing w:line="360" w:lineRule="auto"/>
              <w:ind w:left="311"/>
              <w:jc w:val="center"/>
              <w:rPr>
                <w:rFonts w:ascii="Arial" w:hAnsi="Arial" w:cs="Arial"/>
                <w:b/>
              </w:rPr>
            </w:pPr>
            <w:r w:rsidRPr="00E47D31">
              <w:rPr>
                <w:rFonts w:ascii="Arial" w:hAnsi="Arial" w:cs="Arial"/>
                <w:b/>
              </w:rPr>
              <w:t>Nama Barang</w:t>
            </w:r>
          </w:p>
        </w:tc>
        <w:tc>
          <w:tcPr>
            <w:tcW w:w="1417" w:type="dxa"/>
            <w:vAlign w:val="center"/>
          </w:tcPr>
          <w:p w:rsidR="00E47D31" w:rsidRPr="00E47D31" w:rsidRDefault="00E47D31" w:rsidP="00E47D31">
            <w:pPr>
              <w:pStyle w:val="TableParagraph"/>
              <w:tabs>
                <w:tab w:val="left" w:pos="1276"/>
              </w:tabs>
              <w:spacing w:line="360" w:lineRule="auto"/>
              <w:ind w:left="-108"/>
              <w:jc w:val="center"/>
              <w:rPr>
                <w:rFonts w:ascii="Arial" w:hAnsi="Arial" w:cs="Arial"/>
                <w:b/>
                <w:lang w:val="id-ID"/>
              </w:rPr>
            </w:pPr>
            <w:r w:rsidRPr="00E47D31">
              <w:rPr>
                <w:rFonts w:ascii="Arial" w:hAnsi="Arial" w:cs="Arial"/>
                <w:b/>
              </w:rPr>
              <w:t>Jumla</w:t>
            </w:r>
            <w:r w:rsidRPr="00E47D31">
              <w:rPr>
                <w:rFonts w:ascii="Arial" w:hAnsi="Arial" w:cs="Arial"/>
                <w:b/>
                <w:lang w:val="id-ID"/>
              </w:rPr>
              <w:t>h</w:t>
            </w:r>
          </w:p>
        </w:tc>
        <w:tc>
          <w:tcPr>
            <w:tcW w:w="1418" w:type="dxa"/>
            <w:vAlign w:val="center"/>
          </w:tcPr>
          <w:p w:rsidR="00E47D31" w:rsidRPr="00E47D31" w:rsidRDefault="00E47D31" w:rsidP="00E47D31">
            <w:pPr>
              <w:pStyle w:val="TableParagraph"/>
              <w:tabs>
                <w:tab w:val="left" w:pos="1276"/>
              </w:tabs>
              <w:spacing w:line="360" w:lineRule="auto"/>
              <w:ind w:left="-108" w:right="-108"/>
              <w:jc w:val="center"/>
              <w:rPr>
                <w:rFonts w:ascii="Arial" w:hAnsi="Arial" w:cs="Arial"/>
                <w:b/>
                <w:lang w:val="id-ID"/>
              </w:rPr>
            </w:pPr>
            <w:r w:rsidRPr="00E47D31">
              <w:rPr>
                <w:rFonts w:ascii="Arial" w:hAnsi="Arial" w:cs="Arial"/>
                <w:b/>
                <w:lang w:val="id-ID"/>
              </w:rPr>
              <w:t>Satuan</w:t>
            </w:r>
          </w:p>
        </w:tc>
        <w:tc>
          <w:tcPr>
            <w:tcW w:w="709" w:type="dxa"/>
            <w:vAlign w:val="center"/>
          </w:tcPr>
          <w:p w:rsidR="00E47D31" w:rsidRPr="00E47D31" w:rsidRDefault="00E47D31" w:rsidP="00E47D31">
            <w:pPr>
              <w:pStyle w:val="TableParagraph"/>
              <w:tabs>
                <w:tab w:val="left" w:pos="1276"/>
              </w:tabs>
              <w:spacing w:line="360" w:lineRule="auto"/>
              <w:rPr>
                <w:rFonts w:ascii="Arial" w:hAnsi="Arial" w:cs="Arial"/>
                <w:b/>
              </w:rPr>
            </w:pPr>
            <w:r w:rsidRPr="00E47D31">
              <w:rPr>
                <w:rFonts w:ascii="Arial" w:hAnsi="Arial" w:cs="Arial"/>
                <w:b/>
                <w:lang w:val="id-ID"/>
              </w:rPr>
              <w:t xml:space="preserve"> </w:t>
            </w:r>
            <w:r w:rsidRPr="00E47D31">
              <w:rPr>
                <w:rFonts w:ascii="Arial" w:hAnsi="Arial" w:cs="Arial"/>
                <w:b/>
              </w:rPr>
              <w:t>Ket</w:t>
            </w:r>
          </w:p>
        </w:tc>
      </w:tr>
      <w:tr w:rsidR="00E47D31" w:rsidRPr="00E47D31" w:rsidTr="00854E3D">
        <w:tc>
          <w:tcPr>
            <w:tcW w:w="744" w:type="dxa"/>
            <w:tcBorders>
              <w:bottom w:val="dotted" w:sz="4" w:space="0" w:color="auto"/>
            </w:tcBorders>
          </w:tcPr>
          <w:p w:rsidR="00E47D31" w:rsidRPr="00E47D31" w:rsidRDefault="00E47D31" w:rsidP="00E47D31">
            <w:pPr>
              <w:pStyle w:val="BodyText"/>
              <w:spacing w:before="9" w:line="360" w:lineRule="auto"/>
              <w:jc w:val="center"/>
              <w:rPr>
                <w:b/>
                <w:lang w:val="id-ID"/>
              </w:rPr>
            </w:pPr>
            <w:r w:rsidRPr="00E47D31">
              <w:rPr>
                <w:b/>
                <w:lang w:val="id-ID"/>
              </w:rPr>
              <w:t>1</w:t>
            </w:r>
          </w:p>
        </w:tc>
        <w:tc>
          <w:tcPr>
            <w:tcW w:w="4536" w:type="dxa"/>
            <w:tcBorders>
              <w:bottom w:val="dotted" w:sz="4" w:space="0" w:color="auto"/>
            </w:tcBorders>
          </w:tcPr>
          <w:p w:rsidR="00E47D31" w:rsidRPr="00E47D31" w:rsidRDefault="00E47D31" w:rsidP="00E47D31">
            <w:pPr>
              <w:pStyle w:val="BodyText"/>
              <w:spacing w:before="9" w:line="360" w:lineRule="auto"/>
              <w:rPr>
                <w:b/>
                <w:lang w:val="en-GB"/>
              </w:rPr>
            </w:pPr>
            <w:r w:rsidRPr="00E47D31">
              <w:rPr>
                <w:b/>
                <w:lang w:val="en-GB"/>
              </w:rPr>
              <w:t>Golongan Tanah</w:t>
            </w:r>
          </w:p>
        </w:tc>
        <w:tc>
          <w:tcPr>
            <w:tcW w:w="1417" w:type="dxa"/>
            <w:tcBorders>
              <w:bottom w:val="dotted" w:sz="4" w:space="0" w:color="auto"/>
            </w:tcBorders>
          </w:tcPr>
          <w:p w:rsidR="00E47D31" w:rsidRPr="00E47D31" w:rsidRDefault="00E47D31" w:rsidP="00E47D31">
            <w:pPr>
              <w:pStyle w:val="BodyText"/>
              <w:spacing w:before="9" w:line="360" w:lineRule="auto"/>
              <w:jc w:val="right"/>
              <w:rPr>
                <w:lang w:val="en-GB"/>
              </w:rPr>
            </w:pPr>
          </w:p>
        </w:tc>
        <w:tc>
          <w:tcPr>
            <w:tcW w:w="1418" w:type="dxa"/>
            <w:tcBorders>
              <w:bottom w:val="dotted" w:sz="4" w:space="0" w:color="auto"/>
            </w:tcBorders>
          </w:tcPr>
          <w:p w:rsidR="00E47D31" w:rsidRPr="00E47D31" w:rsidRDefault="00E47D31" w:rsidP="00E47D31">
            <w:pPr>
              <w:pStyle w:val="BodyText"/>
              <w:spacing w:before="9" w:line="360" w:lineRule="auto"/>
              <w:jc w:val="right"/>
              <w:rPr>
                <w:lang w:val="en-GB"/>
              </w:rPr>
            </w:pPr>
          </w:p>
        </w:tc>
        <w:tc>
          <w:tcPr>
            <w:tcW w:w="709" w:type="dxa"/>
            <w:tcBorders>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jc w:val="center"/>
              <w:rPr>
                <w:lang w:val="en-GB"/>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en-GB"/>
              </w:rPr>
            </w:pPr>
            <w:r w:rsidRPr="00E47D31">
              <w:rPr>
                <w:lang w:val="en-GB"/>
              </w:rPr>
              <w:t>Tanah</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18</w:t>
            </w:r>
          </w:p>
        </w:tc>
        <w:tc>
          <w:tcPr>
            <w:tcW w:w="1418"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Bidang</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jc w:val="center"/>
              <w:rPr>
                <w:b/>
                <w:lang w:val="id-ID"/>
              </w:rPr>
            </w:pPr>
            <w:r w:rsidRPr="00E47D31">
              <w:rPr>
                <w:b/>
                <w:lang w:val="en-GB"/>
              </w:rPr>
              <w:t>2</w:t>
            </w: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b/>
                <w:lang w:val="en-GB"/>
              </w:rPr>
            </w:pPr>
            <w:r w:rsidRPr="00E47D31">
              <w:rPr>
                <w:b/>
                <w:lang w:val="en-GB"/>
              </w:rPr>
              <w:t>Golongan Peralatan dan Mesin</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id-ID"/>
              </w:rPr>
            </w:pPr>
          </w:p>
        </w:tc>
        <w:tc>
          <w:tcPr>
            <w:tcW w:w="1418"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id-ID"/>
              </w:rPr>
            </w:pP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en-GB"/>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en-GB"/>
              </w:rPr>
            </w:pPr>
            <w:r w:rsidRPr="00E47D31">
              <w:rPr>
                <w:lang w:val="en-GB"/>
              </w:rPr>
              <w:t>Alat-alat Angkutan</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29</w:t>
            </w:r>
          </w:p>
        </w:tc>
        <w:tc>
          <w:tcPr>
            <w:tcW w:w="1418"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id-ID"/>
              </w:rPr>
            </w:pPr>
            <w:r w:rsidRPr="00E47D31">
              <w:rPr>
                <w:lang w:val="id-ID"/>
              </w:rPr>
              <w:t>Unit</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en-GB"/>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en-GB"/>
              </w:rPr>
            </w:pPr>
            <w:r w:rsidRPr="00E47D31">
              <w:rPr>
                <w:lang w:val="en-GB"/>
              </w:rPr>
              <w:t>Alat Bengkel dan Alat Ukur</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832</w:t>
            </w:r>
          </w:p>
        </w:tc>
        <w:tc>
          <w:tcPr>
            <w:tcW w:w="1418"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id-ID"/>
              </w:rPr>
            </w:pPr>
            <w:r w:rsidRPr="00E47D31">
              <w:rPr>
                <w:lang w:val="id-ID"/>
              </w:rPr>
              <w:t>Unit</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p>
        </w:tc>
        <w:tc>
          <w:tcPr>
            <w:tcW w:w="4536" w:type="dxa"/>
            <w:tcBorders>
              <w:top w:val="dotted" w:sz="4" w:space="0" w:color="auto"/>
              <w:bottom w:val="dotted" w:sz="4" w:space="0" w:color="auto"/>
            </w:tcBorders>
          </w:tcPr>
          <w:p w:rsidR="00E47D31" w:rsidRPr="00E47D31" w:rsidRDefault="00854E3D" w:rsidP="00E47D31">
            <w:pPr>
              <w:pStyle w:val="BodyText"/>
              <w:spacing w:before="9" w:line="360" w:lineRule="auto"/>
              <w:rPr>
                <w:lang w:val="id-ID"/>
              </w:rPr>
            </w:pPr>
            <w:r>
              <w:rPr>
                <w:lang w:val="en-GB"/>
              </w:rPr>
              <w:t xml:space="preserve">Alat </w:t>
            </w:r>
            <w:r w:rsidR="00E47D31" w:rsidRPr="00E47D31">
              <w:rPr>
                <w:lang w:val="en-GB"/>
              </w:rPr>
              <w:t>Kantor dan Rumah Tangga</w:t>
            </w:r>
            <w:r w:rsidR="00E47D31" w:rsidRPr="00E47D31">
              <w:rPr>
                <w:lang w:val="id-ID"/>
              </w:rPr>
              <w:t xml:space="preserve"> </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2.032</w:t>
            </w:r>
          </w:p>
        </w:tc>
        <w:tc>
          <w:tcPr>
            <w:tcW w:w="1418"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id-ID"/>
              </w:rPr>
            </w:pPr>
            <w:r w:rsidRPr="00E47D31">
              <w:rPr>
                <w:lang w:val="id-ID"/>
              </w:rPr>
              <w:t>Bh</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r w:rsidRPr="00E47D31">
              <w:rPr>
                <w:lang w:val="en-GB"/>
              </w:rPr>
              <w:t>Alat Studio dan Alat Komunikasi</w:t>
            </w:r>
            <w:r w:rsidRPr="00E47D31">
              <w:rPr>
                <w:lang w:val="id-ID"/>
              </w:rPr>
              <w:t xml:space="preserve"> </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77</w:t>
            </w:r>
          </w:p>
        </w:tc>
        <w:tc>
          <w:tcPr>
            <w:tcW w:w="1418"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id-ID"/>
              </w:rPr>
            </w:pPr>
            <w:r w:rsidRPr="00E47D31">
              <w:rPr>
                <w:lang w:val="id-ID"/>
              </w:rPr>
              <w:t>Bh</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r w:rsidRPr="00E47D31">
              <w:rPr>
                <w:lang w:val="en-GB"/>
              </w:rPr>
              <w:t>Alat-Alat Kedokteran</w:t>
            </w:r>
            <w:r w:rsidRPr="00E47D31">
              <w:rPr>
                <w:lang w:val="id-ID"/>
              </w:rPr>
              <w:t xml:space="preserve"> </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8</w:t>
            </w:r>
          </w:p>
        </w:tc>
        <w:tc>
          <w:tcPr>
            <w:tcW w:w="1418" w:type="dxa"/>
            <w:tcBorders>
              <w:top w:val="dotted" w:sz="4" w:space="0" w:color="auto"/>
              <w:bottom w:val="dotted" w:sz="4" w:space="0" w:color="auto"/>
            </w:tcBorders>
          </w:tcPr>
          <w:p w:rsidR="00E47D31" w:rsidRPr="00E47D31" w:rsidRDefault="00E47D31" w:rsidP="00E47D31">
            <w:pPr>
              <w:spacing w:line="360" w:lineRule="auto"/>
              <w:jc w:val="right"/>
              <w:rPr>
                <w:rFonts w:ascii="Arial" w:hAnsi="Arial" w:cs="Arial"/>
              </w:rPr>
            </w:pPr>
            <w:r w:rsidRPr="00E47D31">
              <w:rPr>
                <w:rFonts w:ascii="Arial" w:hAnsi="Arial" w:cs="Arial"/>
                <w:lang w:val="id-ID"/>
              </w:rPr>
              <w:t>Bh</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r w:rsidRPr="00E47D31">
              <w:rPr>
                <w:lang w:val="en-GB"/>
              </w:rPr>
              <w:t>Alat-Alat Laboratorium</w:t>
            </w:r>
            <w:r w:rsidRPr="00E47D31">
              <w:rPr>
                <w:lang w:val="id-ID"/>
              </w:rPr>
              <w:t xml:space="preserve"> </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55</w:t>
            </w:r>
          </w:p>
        </w:tc>
        <w:tc>
          <w:tcPr>
            <w:tcW w:w="1418" w:type="dxa"/>
            <w:tcBorders>
              <w:top w:val="dotted" w:sz="4" w:space="0" w:color="auto"/>
              <w:bottom w:val="dotted" w:sz="4" w:space="0" w:color="auto"/>
            </w:tcBorders>
          </w:tcPr>
          <w:p w:rsidR="00E47D31" w:rsidRPr="00E47D31" w:rsidRDefault="00E47D31" w:rsidP="00E47D31">
            <w:pPr>
              <w:spacing w:line="360" w:lineRule="auto"/>
              <w:jc w:val="right"/>
              <w:rPr>
                <w:rFonts w:ascii="Arial" w:hAnsi="Arial" w:cs="Arial"/>
              </w:rPr>
            </w:pPr>
            <w:r w:rsidRPr="00E47D31">
              <w:rPr>
                <w:rFonts w:ascii="Arial" w:hAnsi="Arial" w:cs="Arial"/>
                <w:lang w:val="id-ID"/>
              </w:rPr>
              <w:t>Bh</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jc w:val="center"/>
              <w:rPr>
                <w:b/>
                <w:lang w:val="en-GB"/>
              </w:rPr>
            </w:pPr>
            <w:r w:rsidRPr="00E47D31">
              <w:rPr>
                <w:b/>
                <w:lang w:val="en-GB"/>
              </w:rPr>
              <w:t>3</w:t>
            </w: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b/>
                <w:lang w:val="en-GB"/>
              </w:rPr>
            </w:pPr>
            <w:r w:rsidRPr="00E47D31">
              <w:rPr>
                <w:b/>
                <w:lang w:val="en-GB"/>
              </w:rPr>
              <w:t>Golongan Gedung dan Bangunan</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p>
        </w:tc>
        <w:tc>
          <w:tcPr>
            <w:tcW w:w="1418" w:type="dxa"/>
            <w:tcBorders>
              <w:top w:val="dotted" w:sz="4" w:space="0" w:color="auto"/>
              <w:bottom w:val="dotted" w:sz="4" w:space="0" w:color="auto"/>
            </w:tcBorders>
          </w:tcPr>
          <w:p w:rsidR="00E47D31" w:rsidRPr="00E47D31" w:rsidRDefault="00E47D31" w:rsidP="00E47D31">
            <w:pPr>
              <w:spacing w:line="360" w:lineRule="auto"/>
              <w:jc w:val="right"/>
              <w:rPr>
                <w:rFonts w:ascii="Arial" w:hAnsi="Arial" w:cs="Arial"/>
              </w:rPr>
            </w:pP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c>
          <w:tcPr>
            <w:tcW w:w="744" w:type="dxa"/>
            <w:tcBorders>
              <w:top w:val="dotted" w:sz="4" w:space="0" w:color="auto"/>
              <w:bottom w:val="dotted" w:sz="4" w:space="0" w:color="auto"/>
            </w:tcBorders>
          </w:tcPr>
          <w:p w:rsidR="00E47D31" w:rsidRPr="00E47D31" w:rsidRDefault="00E47D31" w:rsidP="00E47D31">
            <w:pPr>
              <w:pStyle w:val="BodyText"/>
              <w:spacing w:before="9" w:line="360" w:lineRule="auto"/>
              <w:rPr>
                <w:lang w:val="id-ID"/>
              </w:rPr>
            </w:pPr>
          </w:p>
        </w:tc>
        <w:tc>
          <w:tcPr>
            <w:tcW w:w="4536" w:type="dxa"/>
            <w:tcBorders>
              <w:top w:val="dotted" w:sz="4" w:space="0" w:color="auto"/>
              <w:bottom w:val="dotted" w:sz="4" w:space="0" w:color="auto"/>
            </w:tcBorders>
          </w:tcPr>
          <w:p w:rsidR="00E47D31" w:rsidRPr="00E47D31" w:rsidRDefault="00E47D31" w:rsidP="00E47D31">
            <w:pPr>
              <w:pStyle w:val="BodyText"/>
              <w:spacing w:before="9" w:line="360" w:lineRule="auto"/>
              <w:rPr>
                <w:lang w:val="en-GB"/>
              </w:rPr>
            </w:pPr>
            <w:r w:rsidRPr="00E47D31">
              <w:rPr>
                <w:lang w:val="en-GB"/>
              </w:rPr>
              <w:t>Bangunan Gedung</w:t>
            </w:r>
          </w:p>
        </w:tc>
        <w:tc>
          <w:tcPr>
            <w:tcW w:w="1417" w:type="dxa"/>
            <w:tcBorders>
              <w:top w:val="dotted" w:sz="4" w:space="0" w:color="auto"/>
              <w:bottom w:val="dotted" w:sz="4" w:space="0" w:color="auto"/>
            </w:tcBorders>
          </w:tcPr>
          <w:p w:rsidR="00E47D31" w:rsidRPr="00E47D31" w:rsidRDefault="00E47D31" w:rsidP="00E47D31">
            <w:pPr>
              <w:pStyle w:val="BodyText"/>
              <w:spacing w:before="9" w:line="360" w:lineRule="auto"/>
              <w:jc w:val="right"/>
              <w:rPr>
                <w:lang w:val="en-GB"/>
              </w:rPr>
            </w:pPr>
            <w:r w:rsidRPr="00E47D31">
              <w:rPr>
                <w:lang w:val="en-GB"/>
              </w:rPr>
              <w:t>75</w:t>
            </w:r>
          </w:p>
        </w:tc>
        <w:tc>
          <w:tcPr>
            <w:tcW w:w="1418" w:type="dxa"/>
            <w:tcBorders>
              <w:top w:val="dotted" w:sz="4" w:space="0" w:color="auto"/>
              <w:bottom w:val="dotted" w:sz="4" w:space="0" w:color="auto"/>
            </w:tcBorders>
          </w:tcPr>
          <w:p w:rsidR="00E47D31" w:rsidRPr="00E47D31" w:rsidRDefault="00E47D31" w:rsidP="00E47D31">
            <w:pPr>
              <w:spacing w:line="360" w:lineRule="auto"/>
              <w:jc w:val="right"/>
              <w:rPr>
                <w:rFonts w:ascii="Arial" w:hAnsi="Arial" w:cs="Arial"/>
              </w:rPr>
            </w:pPr>
            <w:r w:rsidRPr="00E47D31">
              <w:rPr>
                <w:rFonts w:ascii="Arial" w:hAnsi="Arial" w:cs="Arial"/>
              </w:rPr>
              <w:t>unit</w:t>
            </w:r>
          </w:p>
        </w:tc>
        <w:tc>
          <w:tcPr>
            <w:tcW w:w="709" w:type="dxa"/>
            <w:tcBorders>
              <w:top w:val="dotted" w:sz="4" w:space="0" w:color="auto"/>
              <w:bottom w:val="dotted" w:sz="4" w:space="0" w:color="auto"/>
            </w:tcBorders>
          </w:tcPr>
          <w:p w:rsidR="00E47D31" w:rsidRPr="00E47D31" w:rsidRDefault="00E47D31" w:rsidP="00E47D31">
            <w:pPr>
              <w:pStyle w:val="BodyText"/>
              <w:spacing w:before="9" w:line="360" w:lineRule="auto"/>
            </w:pPr>
          </w:p>
        </w:tc>
      </w:tr>
      <w:tr w:rsidR="00E47D31" w:rsidRPr="00E47D31" w:rsidTr="00854E3D">
        <w:trPr>
          <w:trHeight w:val="4315"/>
        </w:trPr>
        <w:tc>
          <w:tcPr>
            <w:tcW w:w="8824" w:type="dxa"/>
            <w:gridSpan w:val="5"/>
            <w:tcBorders>
              <w:top w:val="dotted" w:sz="4" w:space="0" w:color="auto"/>
              <w:left w:val="nil"/>
              <w:bottom w:val="nil"/>
              <w:right w:val="nil"/>
            </w:tcBorders>
          </w:tcPr>
          <w:p w:rsidR="00E47D31" w:rsidRPr="00E47D31" w:rsidRDefault="00E47D31" w:rsidP="00E47D31">
            <w:pPr>
              <w:pStyle w:val="BodyText"/>
              <w:spacing w:before="9" w:line="360" w:lineRule="auto"/>
            </w:pPr>
          </w:p>
          <w:p w:rsidR="00E47D31" w:rsidRPr="00E47D31" w:rsidRDefault="00E47D31" w:rsidP="00B303E2">
            <w:pPr>
              <w:spacing w:before="240" w:line="360" w:lineRule="auto"/>
              <w:ind w:firstLine="636"/>
              <w:jc w:val="both"/>
              <w:rPr>
                <w:rFonts w:ascii="Arial" w:hAnsi="Arial" w:cs="Arial"/>
              </w:rPr>
            </w:pPr>
            <w:r w:rsidRPr="00E47D31">
              <w:rPr>
                <w:rFonts w:ascii="Arial" w:hAnsi="Arial" w:cs="Arial"/>
              </w:rPr>
              <w:t>Jumlah aset Disnakertrans Provinsi Sumatera Barat yang tergolong tanah, Peralatan dan Mesin serta Gedung dan Bangunan. Pada tahun 2015 Disnakertrans Provinsi Sumatera Barat telah dilakukan validasi barang yang tergolong sudah tidak layak guna/pakai terhadap barang yang secara fisik tidak dapat digunakan karena rusak dan tidak ekonomis merskipun diperbaiki. Secara teknis barang tidak dapat digunakan lagi akibat kondisi-kondisi seperti modernisasi, barang telah melampaui batas waktu kegunaannya/kadaluarsa, barang mengalami perubahan dalam spesifikasi karena penggunaan seperti terkikis, aus dan sebagainya, sehingga berpotensi membahayakan keselamatan/keamanan lingkungan.</w:t>
            </w:r>
          </w:p>
          <w:p w:rsidR="00E47D31" w:rsidRPr="00E47D31" w:rsidRDefault="00E47D31" w:rsidP="00E47D31">
            <w:pPr>
              <w:pStyle w:val="BodyText"/>
              <w:spacing w:before="9" w:line="360" w:lineRule="auto"/>
            </w:pPr>
          </w:p>
        </w:tc>
      </w:tr>
    </w:tbl>
    <w:p w:rsidR="00E47D31" w:rsidRPr="00E47D31" w:rsidRDefault="00E47D31" w:rsidP="00E47D31">
      <w:pPr>
        <w:spacing w:line="360" w:lineRule="auto"/>
        <w:rPr>
          <w:rFonts w:ascii="Arial" w:hAnsi="Arial" w:cs="Arial"/>
        </w:rPr>
      </w:pPr>
    </w:p>
    <w:p w:rsidR="00E47D31" w:rsidRPr="00E47D31" w:rsidRDefault="00E47D31" w:rsidP="00E47D31">
      <w:pPr>
        <w:spacing w:line="360" w:lineRule="auto"/>
        <w:rPr>
          <w:rFonts w:ascii="Arial" w:hAnsi="Arial" w:cs="Arial"/>
        </w:rPr>
      </w:pPr>
      <w:r w:rsidRPr="00E47D31">
        <w:rPr>
          <w:rFonts w:ascii="Arial" w:hAnsi="Arial" w:cs="Arial"/>
        </w:rPr>
        <w:br w:type="page"/>
      </w:r>
    </w:p>
    <w:p w:rsidR="00E47D31" w:rsidRPr="00E47D31" w:rsidRDefault="00E47D31" w:rsidP="00E47D31">
      <w:pPr>
        <w:pStyle w:val="Heading1"/>
        <w:tabs>
          <w:tab w:val="left" w:pos="709"/>
        </w:tabs>
        <w:spacing w:line="360" w:lineRule="auto"/>
        <w:ind w:left="439" w:hanging="439"/>
        <w:rPr>
          <w:rFonts w:ascii="Arial" w:hAnsi="Arial" w:cs="Arial"/>
          <w:b w:val="0"/>
          <w:sz w:val="22"/>
          <w:szCs w:val="22"/>
          <w:lang w:val="id-ID"/>
        </w:rPr>
      </w:pPr>
      <w:r w:rsidRPr="00E47D31">
        <w:rPr>
          <w:rFonts w:ascii="Arial" w:hAnsi="Arial" w:cs="Arial"/>
          <w:sz w:val="22"/>
          <w:szCs w:val="22"/>
          <w:lang w:val="id-ID"/>
        </w:rPr>
        <w:lastRenderedPageBreak/>
        <w:t xml:space="preserve">2.3. </w:t>
      </w:r>
      <w:r w:rsidRPr="00E47D31">
        <w:rPr>
          <w:rFonts w:ascii="Arial" w:hAnsi="Arial" w:cs="Arial"/>
          <w:sz w:val="22"/>
          <w:szCs w:val="22"/>
        </w:rPr>
        <w:t>Kinerja Pelayanan Dinas Tenaga Kerja Dan</w:t>
      </w:r>
      <w:r w:rsidRPr="00E47D31">
        <w:rPr>
          <w:rFonts w:ascii="Arial" w:hAnsi="Arial" w:cs="Arial"/>
          <w:spacing w:val="-23"/>
          <w:sz w:val="22"/>
          <w:szCs w:val="22"/>
        </w:rPr>
        <w:t xml:space="preserve"> </w:t>
      </w:r>
      <w:r w:rsidRPr="00E47D31">
        <w:rPr>
          <w:rFonts w:ascii="Arial" w:hAnsi="Arial" w:cs="Arial"/>
          <w:sz w:val="22"/>
          <w:szCs w:val="22"/>
        </w:rPr>
        <w:t>Transmigrasi</w:t>
      </w:r>
    </w:p>
    <w:p w:rsidR="00E47D31" w:rsidRPr="00E47D31" w:rsidRDefault="00E47D31" w:rsidP="00E47D31">
      <w:pPr>
        <w:spacing w:line="360" w:lineRule="auto"/>
        <w:rPr>
          <w:rFonts w:ascii="Arial" w:hAnsi="Arial" w:cs="Arial"/>
          <w:lang w:val="id-ID"/>
        </w:rPr>
      </w:pPr>
    </w:p>
    <w:p w:rsidR="00E47D31" w:rsidRPr="00E47D31" w:rsidRDefault="00E47D31" w:rsidP="00B303E2">
      <w:pPr>
        <w:pStyle w:val="BodyText"/>
        <w:spacing w:before="2" w:line="360" w:lineRule="auto"/>
        <w:ind w:left="567" w:right="112" w:firstLine="567"/>
        <w:jc w:val="both"/>
        <w:rPr>
          <w:lang w:val="id-ID"/>
        </w:rPr>
      </w:pPr>
      <w:r w:rsidRPr="00E47D31">
        <w:t xml:space="preserve">Keberhasilan merupakan sesuatu yang bersifat relatif dan sulit diukur sehingga untuk mengetahui keberhasilan perlu dibuat indikator- indikator yang lebih dapat diukur. Oleh karena itu Dinas Tenaga Kerja Dan Transmigrasi  </w:t>
      </w:r>
      <w:r w:rsidRPr="00E47D31">
        <w:rPr>
          <w:lang w:val="id-ID"/>
        </w:rPr>
        <w:t xml:space="preserve">Provinsi Sumatera  Barat </w:t>
      </w:r>
      <w:r w:rsidRPr="00E47D31">
        <w:t xml:space="preserve"> menetapkan indikator kinerja sebagai tolok ukur untuk dapat menilai keberhasilan kegiatan yang dilaksanakan.</w:t>
      </w:r>
    </w:p>
    <w:p w:rsidR="00C7445F" w:rsidRDefault="00C7445F" w:rsidP="00B303E2">
      <w:pPr>
        <w:pStyle w:val="BodyText"/>
        <w:spacing w:before="46" w:line="360" w:lineRule="auto"/>
        <w:ind w:left="567" w:right="120" w:firstLine="567"/>
        <w:jc w:val="both"/>
      </w:pPr>
    </w:p>
    <w:p w:rsidR="00E47D31" w:rsidRPr="00E47D31" w:rsidRDefault="00E47D31" w:rsidP="00B303E2">
      <w:pPr>
        <w:pStyle w:val="BodyText"/>
        <w:spacing w:before="46" w:line="360" w:lineRule="auto"/>
        <w:ind w:left="567" w:right="120" w:firstLine="567"/>
        <w:jc w:val="both"/>
        <w:rPr>
          <w:lang w:val="id-ID"/>
        </w:rPr>
      </w:pPr>
      <w:r w:rsidRPr="00E47D31">
        <w:t>Indikator kinerja merupakan hal yang bersifat dinamis karena akan tergantung pada perkembangan kondisi, peraturan, anggaran, kebijakan dan lain-lain. Pencapaian terhadap indikator kinerja yang telah ditetapkan akan member</w:t>
      </w:r>
      <w:r w:rsidRPr="00E47D31">
        <w:rPr>
          <w:lang w:val="id-ID"/>
        </w:rPr>
        <w:t>i</w:t>
      </w:r>
      <w:r w:rsidRPr="00E47D31">
        <w:t xml:space="preserve"> gambaran tentang sejauh mana organisasi dapat mencapai kinerjanya sesuai dengan tugas, peran dan fungsi yang diembannya.</w:t>
      </w:r>
      <w:r w:rsidRPr="00E47D31">
        <w:rPr>
          <w:lang w:val="id-ID"/>
        </w:rPr>
        <w:t xml:space="preserve"> Dengan  masing- masing Indikator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 xml:space="preserve">Persentase tenaga  kerja yang berkompeten   dengan </w:t>
      </w:r>
      <w:r w:rsidR="00F46536">
        <w:rPr>
          <w:lang w:val="id-ID"/>
        </w:rPr>
        <w:t>f</w:t>
      </w:r>
      <w:r w:rsidRPr="00E47D31">
        <w:rPr>
          <w:lang w:val="id-ID"/>
        </w:rPr>
        <w:t xml:space="preserve">ormulasi  perhitungan yaitu  </w:t>
      </w:r>
      <w:r w:rsidR="00F46536">
        <w:rPr>
          <w:lang w:val="id-ID"/>
        </w:rPr>
        <w:t>jumlah pencari kerja berkompeten melalui p</w:t>
      </w:r>
      <w:r w:rsidRPr="00E47D31">
        <w:rPr>
          <w:lang w:val="id-ID"/>
        </w:rPr>
        <w:t xml:space="preserve">elatihan </w:t>
      </w:r>
      <w:r w:rsidR="00F46536">
        <w:rPr>
          <w:lang w:val="id-ID"/>
        </w:rPr>
        <w:t xml:space="preserve">kerja </w:t>
      </w:r>
      <w:r w:rsidRPr="00E47D31">
        <w:rPr>
          <w:lang w:val="id-ID"/>
        </w:rPr>
        <w:t xml:space="preserve">di bagi dengan jumlah  </w:t>
      </w:r>
      <w:r w:rsidR="00177E9A">
        <w:rPr>
          <w:lang w:val="id-ID"/>
        </w:rPr>
        <w:t>pencari kerja yang terdaftar</w:t>
      </w:r>
      <w:r w:rsidRPr="00E47D31">
        <w:rPr>
          <w:lang w:val="id-ID"/>
        </w:rPr>
        <w:t xml:space="preserve"> di kali 100 %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 xml:space="preserve">Persentase  Lembaga  Pelatihan  Kerja ( LPK ) terakreditasi  dengan formulasi perhitungan  yaitu  </w:t>
      </w:r>
      <w:r w:rsidR="006A1E8C">
        <w:rPr>
          <w:lang w:val="id-ID"/>
        </w:rPr>
        <w:t>j</w:t>
      </w:r>
      <w:r w:rsidRPr="00E47D31">
        <w:rPr>
          <w:lang w:val="id-ID"/>
        </w:rPr>
        <w:t>umlah LPK  terakreditasi  dibagi denga</w:t>
      </w:r>
      <w:r w:rsidR="00177E9A">
        <w:rPr>
          <w:lang w:val="id-ID"/>
        </w:rPr>
        <w:t xml:space="preserve">n jumlah LPK di Sumatera Barat </w:t>
      </w:r>
      <w:r w:rsidRPr="00E47D31">
        <w:rPr>
          <w:lang w:val="id-ID"/>
        </w:rPr>
        <w:t xml:space="preserve">di Kali 100 %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Tingkat pengangguran dengan formulasi perhitungan  yaitu Jumlah  Pengangguran  di bagi dengan jumlah Angkatan Kerja x 100 %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Persentase Serapan Tenaga Kerja  Sektor Formal  dengan Formulasi Perhitungan yaitu Pencari kerja yang ditempatkan  dibagi pencari kerja yang terdaftar  di kali 100 %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 xml:space="preserve">Persentase Serapan Tenaga Kerja Sektor Informal  dengan formulasi perhitungan  yaitu  </w:t>
      </w:r>
      <w:r w:rsidR="006A1E8C">
        <w:rPr>
          <w:lang w:val="id-ID"/>
        </w:rPr>
        <w:t xml:space="preserve">jumlah pekerja keluarga dikurangi jumlah penduduk bekerja </w:t>
      </w:r>
      <w:r w:rsidRPr="00E47D31">
        <w:rPr>
          <w:lang w:val="id-ID"/>
        </w:rPr>
        <w:t xml:space="preserve"> Sektor Informal dibagi  </w:t>
      </w:r>
      <w:r w:rsidR="006A1E8C">
        <w:rPr>
          <w:lang w:val="id-ID"/>
        </w:rPr>
        <w:t xml:space="preserve">dengan jumlah penduduk yang bekerja </w:t>
      </w:r>
      <w:r w:rsidRPr="00E47D31">
        <w:rPr>
          <w:lang w:val="id-ID"/>
        </w:rPr>
        <w:t>di kali 100 %.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Persentase  Peningkatan Mitra  Jejaring Bursa</w:t>
      </w:r>
      <w:r w:rsidR="00177E9A">
        <w:rPr>
          <w:lang w:val="id-ID"/>
        </w:rPr>
        <w:t xml:space="preserve"> </w:t>
      </w:r>
      <w:r w:rsidRPr="00E47D31">
        <w:rPr>
          <w:lang w:val="id-ID"/>
        </w:rPr>
        <w:t xml:space="preserve">Kerja dengan </w:t>
      </w:r>
      <w:r w:rsidR="006A1E8C">
        <w:rPr>
          <w:lang w:val="id-ID"/>
        </w:rPr>
        <w:t>f</w:t>
      </w:r>
      <w:r w:rsidRPr="00E47D31">
        <w:rPr>
          <w:lang w:val="id-ID"/>
        </w:rPr>
        <w:t xml:space="preserve">ormulasi </w:t>
      </w:r>
      <w:r w:rsidR="006A1E8C">
        <w:rPr>
          <w:lang w:val="id-ID"/>
        </w:rPr>
        <w:t>p</w:t>
      </w:r>
      <w:r w:rsidRPr="00E47D31">
        <w:rPr>
          <w:lang w:val="id-ID"/>
        </w:rPr>
        <w:t xml:space="preserve">erhitungan yaitu  </w:t>
      </w:r>
      <w:r w:rsidR="006A1E8C">
        <w:rPr>
          <w:lang w:val="id-ID"/>
        </w:rPr>
        <w:t>j</w:t>
      </w:r>
      <w:r w:rsidRPr="00E47D31">
        <w:rPr>
          <w:lang w:val="id-ID"/>
        </w:rPr>
        <w:t>umlah  Bursa  Kerja yang  yang aktif  dibagi jumlah seluruh mitra kerja  di kali 100 %.</w:t>
      </w:r>
    </w:p>
    <w:p w:rsidR="00E47D31" w:rsidRPr="00E47D31" w:rsidRDefault="00177E9A" w:rsidP="00366360">
      <w:pPr>
        <w:pStyle w:val="BodyText"/>
        <w:widowControl/>
        <w:numPr>
          <w:ilvl w:val="0"/>
          <w:numId w:val="41"/>
        </w:numPr>
        <w:spacing w:before="46" w:line="360" w:lineRule="auto"/>
        <w:ind w:left="993" w:right="120" w:hanging="426"/>
        <w:jc w:val="both"/>
        <w:rPr>
          <w:lang w:val="id-ID"/>
        </w:rPr>
      </w:pPr>
      <w:r>
        <w:rPr>
          <w:lang w:val="id-ID"/>
        </w:rPr>
        <w:t xml:space="preserve">Persentase </w:t>
      </w:r>
      <w:r w:rsidR="00E47D31" w:rsidRPr="00E47D31">
        <w:rPr>
          <w:lang w:val="id-ID"/>
        </w:rPr>
        <w:t>kasus perselisihan  hubungan  Industrial</w:t>
      </w:r>
      <w:r>
        <w:rPr>
          <w:lang w:val="id-ID"/>
        </w:rPr>
        <w:t xml:space="preserve"> yang diselesaikan</w:t>
      </w:r>
      <w:r w:rsidR="00E47D31" w:rsidRPr="00E47D31">
        <w:rPr>
          <w:lang w:val="id-ID"/>
        </w:rPr>
        <w:t xml:space="preserve">  dengan formulasi perhitungan yaitu  Jumlah kasus yang </w:t>
      </w:r>
      <w:r>
        <w:rPr>
          <w:lang w:val="id-ID"/>
        </w:rPr>
        <w:t>masuk dibagi jumlah perusahaan di kali 100 %.</w:t>
      </w:r>
    </w:p>
    <w:p w:rsidR="00E47D31" w:rsidRP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lastRenderedPageBreak/>
        <w:t xml:space="preserve">Persentase  tenaga kerja yang menjadi peserta  program BPJS ketenagakerjaan  dengan formulasi perhitungan  </w:t>
      </w:r>
      <w:r w:rsidR="00177E9A">
        <w:rPr>
          <w:lang w:val="id-ID"/>
        </w:rPr>
        <w:t>j</w:t>
      </w:r>
      <w:r w:rsidRPr="00E47D31">
        <w:rPr>
          <w:lang w:val="id-ID"/>
        </w:rPr>
        <w:t xml:space="preserve">umlah Tenaga Kerja yang menjadi  peserta  program  BPJS ketenagakerjaan  dibagi </w:t>
      </w:r>
      <w:r w:rsidR="00177E9A">
        <w:rPr>
          <w:lang w:val="id-ID"/>
        </w:rPr>
        <w:t>j</w:t>
      </w:r>
      <w:r w:rsidRPr="00E47D31">
        <w:rPr>
          <w:lang w:val="id-ID"/>
        </w:rPr>
        <w:t xml:space="preserve">umlah Tenaga Kerja </w:t>
      </w:r>
      <w:r w:rsidR="00841757">
        <w:rPr>
          <w:lang w:val="id-ID"/>
        </w:rPr>
        <w:t>tahun sebelumnya di kali 100 %.</w:t>
      </w:r>
      <w:r w:rsidRPr="00E47D31">
        <w:rPr>
          <w:lang w:val="id-ID"/>
        </w:rPr>
        <w:t xml:space="preserve"> </w:t>
      </w:r>
    </w:p>
    <w:p w:rsid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 xml:space="preserve">Persentase perusahaan yang  melakukan  paraturan  per Undang-undangan ketenagakerjaan nomor 13  tahun 2003 dengan formulasi perhitungan  </w:t>
      </w:r>
      <w:r w:rsidR="00C60E99">
        <w:rPr>
          <w:lang w:val="id-ID"/>
        </w:rPr>
        <w:t>jumlah p</w:t>
      </w:r>
      <w:r w:rsidRPr="00E47D31">
        <w:rPr>
          <w:lang w:val="id-ID"/>
        </w:rPr>
        <w:t>erusahaan yang me</w:t>
      </w:r>
      <w:r w:rsidR="00C60E99">
        <w:rPr>
          <w:lang w:val="id-ID"/>
        </w:rPr>
        <w:t xml:space="preserve">menuhi </w:t>
      </w:r>
      <w:r w:rsidRPr="00E47D31">
        <w:rPr>
          <w:lang w:val="id-ID"/>
        </w:rPr>
        <w:t xml:space="preserve">peraturan per Undang-undang di bagi </w:t>
      </w:r>
      <w:r w:rsidR="00841757">
        <w:rPr>
          <w:lang w:val="id-ID"/>
        </w:rPr>
        <w:t>j</w:t>
      </w:r>
      <w:r w:rsidRPr="00E47D31">
        <w:rPr>
          <w:lang w:val="id-ID"/>
        </w:rPr>
        <w:t xml:space="preserve">umlah  Perusahaan  </w:t>
      </w:r>
      <w:r w:rsidR="00841757">
        <w:rPr>
          <w:lang w:val="id-ID"/>
        </w:rPr>
        <w:t xml:space="preserve">tahun sebelumnya </w:t>
      </w:r>
      <w:r w:rsidRPr="00E47D31">
        <w:rPr>
          <w:lang w:val="id-ID"/>
        </w:rPr>
        <w:t>di kali 100 %.</w:t>
      </w:r>
    </w:p>
    <w:p w:rsidR="00841757" w:rsidRPr="00E47D31" w:rsidRDefault="00841757" w:rsidP="00366360">
      <w:pPr>
        <w:pStyle w:val="BodyText"/>
        <w:widowControl/>
        <w:numPr>
          <w:ilvl w:val="0"/>
          <w:numId w:val="41"/>
        </w:numPr>
        <w:spacing w:before="46" w:line="360" w:lineRule="auto"/>
        <w:ind w:left="993" w:right="120" w:hanging="426"/>
        <w:jc w:val="both"/>
        <w:rPr>
          <w:lang w:val="id-ID"/>
        </w:rPr>
      </w:pPr>
      <w:r>
        <w:rPr>
          <w:lang w:val="id-ID"/>
        </w:rPr>
        <w:t>Persentase perusahaan yang melaksanakan SMK3 dengan formulasi perhitungan jumlah perusahaan yang melaksanakan SMK3 dibagi dengan jumlah perusahaan yang wajib SMK3 di kali 100 %.</w:t>
      </w:r>
    </w:p>
    <w:p w:rsidR="00E47D31" w:rsidRDefault="00E47D31" w:rsidP="00366360">
      <w:pPr>
        <w:pStyle w:val="BodyText"/>
        <w:widowControl/>
        <w:numPr>
          <w:ilvl w:val="0"/>
          <w:numId w:val="41"/>
        </w:numPr>
        <w:spacing w:before="46" w:line="360" w:lineRule="auto"/>
        <w:ind w:left="993" w:right="120" w:hanging="426"/>
        <w:jc w:val="both"/>
        <w:rPr>
          <w:lang w:val="id-ID"/>
        </w:rPr>
      </w:pPr>
      <w:r w:rsidRPr="00E47D31">
        <w:rPr>
          <w:lang w:val="id-ID"/>
        </w:rPr>
        <w:t xml:space="preserve">Persentase Kawasan transmigrasi yang </w:t>
      </w:r>
      <w:r w:rsidR="00841757">
        <w:rPr>
          <w:lang w:val="id-ID"/>
        </w:rPr>
        <w:t xml:space="preserve">berhasil meningkatkan dan mengembangkan usaha ekonomi </w:t>
      </w:r>
      <w:r w:rsidRPr="00E47D31">
        <w:rPr>
          <w:lang w:val="id-ID"/>
        </w:rPr>
        <w:t xml:space="preserve">dengan formulasi perhitungan </w:t>
      </w:r>
      <w:r w:rsidR="00841757">
        <w:rPr>
          <w:lang w:val="id-ID"/>
        </w:rPr>
        <w:t>j</w:t>
      </w:r>
      <w:r w:rsidRPr="00E47D31">
        <w:rPr>
          <w:lang w:val="id-ID"/>
        </w:rPr>
        <w:t xml:space="preserve">umlah Kawasan yang memenuhi sarana,prasarana   dan  pengembangan Masyarakat dibagi Jumlah Kawasan  diseluruh Sumatera  </w:t>
      </w:r>
      <w:r w:rsidR="00841757">
        <w:rPr>
          <w:lang w:val="id-ID"/>
        </w:rPr>
        <w:t>B</w:t>
      </w:r>
      <w:r w:rsidRPr="00E47D31">
        <w:rPr>
          <w:lang w:val="id-ID"/>
        </w:rPr>
        <w:t xml:space="preserve">arat di kali 100 % </w:t>
      </w:r>
    </w:p>
    <w:p w:rsidR="00841757" w:rsidRDefault="00841757" w:rsidP="00366360">
      <w:pPr>
        <w:pStyle w:val="BodyText"/>
        <w:widowControl/>
        <w:numPr>
          <w:ilvl w:val="0"/>
          <w:numId w:val="41"/>
        </w:numPr>
        <w:spacing w:before="46" w:line="360" w:lineRule="auto"/>
        <w:ind w:left="993" w:right="120" w:hanging="426"/>
        <w:jc w:val="both"/>
        <w:rPr>
          <w:lang w:val="id-ID"/>
        </w:rPr>
      </w:pPr>
      <w:r w:rsidRPr="00E47D31">
        <w:rPr>
          <w:lang w:val="id-ID"/>
        </w:rPr>
        <w:t xml:space="preserve">Persentase Kawasan transmigrasi yang </w:t>
      </w:r>
      <w:r>
        <w:rPr>
          <w:lang w:val="id-ID"/>
        </w:rPr>
        <w:t xml:space="preserve">berhasil meningkatkan dan mengembangkan usaha ekonomi </w:t>
      </w:r>
      <w:r w:rsidRPr="00E47D31">
        <w:rPr>
          <w:lang w:val="id-ID"/>
        </w:rPr>
        <w:t xml:space="preserve">dengan formulasi perhitungan </w:t>
      </w:r>
      <w:r>
        <w:rPr>
          <w:lang w:val="id-ID"/>
        </w:rPr>
        <w:t>j</w:t>
      </w:r>
      <w:r w:rsidRPr="00E47D31">
        <w:rPr>
          <w:lang w:val="id-ID"/>
        </w:rPr>
        <w:t xml:space="preserve">umlah Kawasan yang memenuhi sarana,prasarana   dan  pengembangan Masyarakat dibagi Jumlah Kawasan  diseluruh Sumatera  </w:t>
      </w:r>
      <w:r>
        <w:rPr>
          <w:lang w:val="id-ID"/>
        </w:rPr>
        <w:t>B</w:t>
      </w:r>
      <w:r w:rsidRPr="00E47D31">
        <w:rPr>
          <w:lang w:val="id-ID"/>
        </w:rPr>
        <w:t xml:space="preserve">arat di kali 100 % </w:t>
      </w:r>
    </w:p>
    <w:p w:rsidR="00841757" w:rsidRPr="00E47D31" w:rsidRDefault="00841757" w:rsidP="00841757">
      <w:pPr>
        <w:pStyle w:val="BodyText"/>
        <w:widowControl/>
        <w:spacing w:before="46" w:line="360" w:lineRule="auto"/>
        <w:ind w:left="993" w:right="120"/>
        <w:jc w:val="both"/>
        <w:rPr>
          <w:lang w:val="id-ID"/>
        </w:rPr>
      </w:pPr>
    </w:p>
    <w:p w:rsidR="00E47D31" w:rsidRDefault="00E47D31" w:rsidP="00E47D31">
      <w:pPr>
        <w:pStyle w:val="BodyText"/>
        <w:spacing w:before="5" w:line="360" w:lineRule="auto"/>
        <w:ind w:left="567" w:right="123"/>
        <w:rPr>
          <w:lang w:val="id-ID"/>
        </w:rPr>
      </w:pPr>
      <w:r w:rsidRPr="00E47D31">
        <w:t xml:space="preserve">Pencapaian Kinerja </w:t>
      </w:r>
      <w:r w:rsidR="00854E3D">
        <w:rPr>
          <w:lang w:val="id-ID"/>
        </w:rPr>
        <w:t xml:space="preserve">Dinas </w:t>
      </w:r>
      <w:r w:rsidR="00854E3D">
        <w:rPr>
          <w:lang w:val="en-GB"/>
        </w:rPr>
        <w:t>T</w:t>
      </w:r>
      <w:r w:rsidRPr="00E47D31">
        <w:rPr>
          <w:lang w:val="id-ID"/>
        </w:rPr>
        <w:t xml:space="preserve">enaga Kerja dan Transmigrasi </w:t>
      </w:r>
      <w:r w:rsidRPr="00E47D31">
        <w:t xml:space="preserve">disusun dengan format seperti dalam </w:t>
      </w:r>
      <w:r w:rsidRPr="00E47D31">
        <w:rPr>
          <w:b/>
        </w:rPr>
        <w:t>Tabel 2.</w:t>
      </w:r>
      <w:r w:rsidR="006D4359">
        <w:rPr>
          <w:b/>
          <w:lang w:val="id-ID"/>
        </w:rPr>
        <w:t>6</w:t>
      </w:r>
      <w:r w:rsidRPr="00E47D31">
        <w:rPr>
          <w:b/>
        </w:rPr>
        <w:t xml:space="preserve"> </w:t>
      </w:r>
    </w:p>
    <w:p w:rsidR="00B303E2" w:rsidRDefault="00B303E2" w:rsidP="00E47D31">
      <w:pPr>
        <w:pStyle w:val="BodyText"/>
        <w:spacing w:before="5" w:line="360" w:lineRule="auto"/>
        <w:ind w:left="567" w:right="123"/>
        <w:rPr>
          <w:lang w:val="id-ID"/>
        </w:rPr>
      </w:pPr>
    </w:p>
    <w:p w:rsidR="00B303E2" w:rsidRPr="00B303E2" w:rsidRDefault="00B303E2" w:rsidP="00E47D31">
      <w:pPr>
        <w:pStyle w:val="BodyText"/>
        <w:spacing w:before="5" w:line="360" w:lineRule="auto"/>
        <w:ind w:left="567" w:right="123"/>
        <w:rPr>
          <w:lang w:val="id-ID"/>
        </w:rPr>
      </w:pPr>
    </w:p>
    <w:p w:rsidR="00E47D31" w:rsidRDefault="00E47D31" w:rsidP="00485C32">
      <w:pPr>
        <w:pStyle w:val="BodyText"/>
        <w:jc w:val="center"/>
        <w:rPr>
          <w:rFonts w:ascii="Tahoma" w:hAnsi="Tahoma" w:cs="Tahoma"/>
          <w:b/>
          <w:szCs w:val="24"/>
          <w:lang w:val="id-ID"/>
        </w:rPr>
      </w:pPr>
    </w:p>
    <w:p w:rsidR="00485C32" w:rsidRDefault="00485C32"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69563E" w:rsidRDefault="0069563E" w:rsidP="00485C32">
      <w:pPr>
        <w:pStyle w:val="BodyText"/>
        <w:spacing w:before="5" w:line="360" w:lineRule="auto"/>
        <w:ind w:left="567" w:right="123"/>
        <w:rPr>
          <w:lang w:val="id-ID"/>
        </w:rPr>
      </w:pPr>
    </w:p>
    <w:p w:rsidR="007E02FE" w:rsidRDefault="007E02FE" w:rsidP="00485C32">
      <w:pPr>
        <w:pStyle w:val="BodyText"/>
        <w:spacing w:before="5" w:line="360" w:lineRule="auto"/>
        <w:ind w:left="567" w:right="123"/>
        <w:rPr>
          <w:lang w:val="id-ID"/>
        </w:rPr>
        <w:sectPr w:rsidR="007E02FE" w:rsidSect="005D0AF0">
          <w:headerReference w:type="default" r:id="rId11"/>
          <w:footerReference w:type="default" r:id="rId12"/>
          <w:pgSz w:w="11907" w:h="16839" w:code="9"/>
          <w:pgMar w:top="1440" w:right="1440" w:bottom="1701" w:left="1440" w:header="720" w:footer="720" w:gutter="0"/>
          <w:cols w:space="720"/>
          <w:docGrid w:linePitch="299"/>
        </w:sectPr>
      </w:pPr>
    </w:p>
    <w:p w:rsidR="0069563E" w:rsidRPr="00485C32" w:rsidRDefault="006D4359" w:rsidP="00854E3D">
      <w:pPr>
        <w:pStyle w:val="BodyText"/>
        <w:spacing w:before="5" w:line="360" w:lineRule="auto"/>
        <w:ind w:left="567" w:right="123"/>
        <w:jc w:val="center"/>
        <w:rPr>
          <w:lang w:val="id-ID"/>
        </w:rPr>
      </w:pPr>
      <w:r>
        <w:rPr>
          <w:lang w:val="id-ID"/>
        </w:rPr>
        <w:lastRenderedPageBreak/>
        <w:t>Tabel. 2.6</w:t>
      </w:r>
    </w:p>
    <w:tbl>
      <w:tblPr>
        <w:tblW w:w="13321" w:type="dxa"/>
        <w:jc w:val="center"/>
        <w:tblInd w:w="-481" w:type="dxa"/>
        <w:tblLayout w:type="fixed"/>
        <w:tblLook w:val="04A0"/>
      </w:tblPr>
      <w:tblGrid>
        <w:gridCol w:w="521"/>
        <w:gridCol w:w="1985"/>
        <w:gridCol w:w="433"/>
        <w:gridCol w:w="522"/>
        <w:gridCol w:w="349"/>
        <w:gridCol w:w="723"/>
        <w:gridCol w:w="236"/>
        <w:gridCol w:w="236"/>
        <w:gridCol w:w="382"/>
        <w:gridCol w:w="442"/>
        <w:gridCol w:w="408"/>
        <w:gridCol w:w="271"/>
        <w:gridCol w:w="481"/>
        <w:gridCol w:w="99"/>
        <w:gridCol w:w="752"/>
        <w:gridCol w:w="98"/>
        <w:gridCol w:w="621"/>
        <w:gridCol w:w="184"/>
        <w:gridCol w:w="808"/>
        <w:gridCol w:w="230"/>
        <w:gridCol w:w="423"/>
        <w:gridCol w:w="569"/>
        <w:gridCol w:w="279"/>
        <w:gridCol w:w="572"/>
        <w:gridCol w:w="132"/>
        <w:gridCol w:w="718"/>
        <w:gridCol w:w="165"/>
        <w:gridCol w:w="682"/>
      </w:tblGrid>
      <w:tr w:rsidR="00485C32" w:rsidRPr="00485C32" w:rsidTr="007E02FE">
        <w:trPr>
          <w:trHeight w:val="315"/>
          <w:jc w:val="center"/>
        </w:trPr>
        <w:tc>
          <w:tcPr>
            <w:tcW w:w="13321" w:type="dxa"/>
            <w:gridSpan w:val="28"/>
            <w:tcBorders>
              <w:top w:val="nil"/>
              <w:left w:val="nil"/>
              <w:bottom w:val="nil"/>
              <w:right w:val="nil"/>
            </w:tcBorders>
            <w:shd w:val="clear" w:color="auto" w:fill="auto"/>
            <w:noWrap/>
            <w:vAlign w:val="bottom"/>
            <w:hideMark/>
          </w:tcPr>
          <w:p w:rsidR="00485C32" w:rsidRPr="00485C32" w:rsidRDefault="00485C32" w:rsidP="00485C32">
            <w:pPr>
              <w:spacing w:line="360" w:lineRule="auto"/>
              <w:jc w:val="center"/>
              <w:rPr>
                <w:rFonts w:ascii="Arial" w:hAnsi="Arial" w:cs="Arial"/>
                <w:b/>
                <w:bCs/>
                <w:color w:val="000000"/>
                <w:lang w:val="id-ID" w:eastAsia="id-ID"/>
              </w:rPr>
            </w:pPr>
            <w:r w:rsidRPr="00485C32">
              <w:rPr>
                <w:rFonts w:ascii="Arial" w:hAnsi="Arial" w:cs="Arial"/>
                <w:b/>
                <w:bCs/>
                <w:color w:val="000000"/>
                <w:lang w:val="id-ID" w:eastAsia="id-ID"/>
              </w:rPr>
              <w:t xml:space="preserve">PENGUKURAN KINERJA </w:t>
            </w:r>
          </w:p>
        </w:tc>
      </w:tr>
      <w:tr w:rsidR="007E02FE" w:rsidRPr="00485C32" w:rsidTr="006D4359">
        <w:trPr>
          <w:trHeight w:val="300"/>
          <w:jc w:val="center"/>
        </w:trPr>
        <w:tc>
          <w:tcPr>
            <w:tcW w:w="5387" w:type="dxa"/>
            <w:gridSpan w:val="9"/>
            <w:tcBorders>
              <w:top w:val="nil"/>
              <w:left w:val="nil"/>
              <w:bottom w:val="nil"/>
              <w:right w:val="nil"/>
            </w:tcBorders>
            <w:shd w:val="clear" w:color="auto" w:fill="auto"/>
            <w:noWrap/>
            <w:hideMark/>
          </w:tcPr>
          <w:p w:rsidR="00485C32" w:rsidRPr="0069563E" w:rsidRDefault="00485C32" w:rsidP="0069563E">
            <w:pPr>
              <w:rPr>
                <w:rFonts w:ascii="Arial" w:hAnsi="Arial" w:cs="Arial"/>
                <w:color w:val="000000"/>
                <w:sz w:val="18"/>
                <w:szCs w:val="18"/>
                <w:lang w:val="id-ID" w:eastAsia="id-ID"/>
              </w:rPr>
            </w:pPr>
            <w:r w:rsidRPr="0069563E">
              <w:rPr>
                <w:rFonts w:ascii="Arial" w:hAnsi="Arial" w:cs="Arial"/>
                <w:color w:val="000000"/>
                <w:sz w:val="18"/>
                <w:szCs w:val="18"/>
                <w:lang w:val="id-ID" w:eastAsia="id-ID"/>
              </w:rPr>
              <w:t xml:space="preserve">Nama  SKPD  : Dinas Tenaga Kerja dan Transmigrasi  Provinsi Sumatera Barat </w:t>
            </w:r>
          </w:p>
        </w:tc>
        <w:tc>
          <w:tcPr>
            <w:tcW w:w="850"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51" w:type="dxa"/>
            <w:gridSpan w:val="3"/>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50"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05"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1038"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992"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51"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50"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47"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r>
      <w:tr w:rsidR="00485C32" w:rsidRPr="00485C32" w:rsidTr="007E02FE">
        <w:trPr>
          <w:gridAfter w:val="1"/>
          <w:wAfter w:w="682" w:type="dxa"/>
          <w:trHeight w:val="300"/>
          <w:jc w:val="center"/>
        </w:trPr>
        <w:tc>
          <w:tcPr>
            <w:tcW w:w="3461" w:type="dxa"/>
            <w:gridSpan w:val="4"/>
            <w:tcBorders>
              <w:top w:val="nil"/>
              <w:left w:val="nil"/>
              <w:bottom w:val="nil"/>
              <w:right w:val="nil"/>
            </w:tcBorders>
            <w:shd w:val="clear" w:color="auto" w:fill="auto"/>
            <w:noWrap/>
            <w:hideMark/>
          </w:tcPr>
          <w:p w:rsidR="00485C32" w:rsidRPr="0069563E" w:rsidRDefault="00485C32" w:rsidP="0069563E">
            <w:pPr>
              <w:rPr>
                <w:rFonts w:ascii="Arial" w:hAnsi="Arial" w:cs="Arial"/>
                <w:color w:val="000000"/>
                <w:sz w:val="18"/>
                <w:szCs w:val="18"/>
                <w:lang w:val="id-ID" w:eastAsia="id-ID"/>
              </w:rPr>
            </w:pPr>
            <w:r w:rsidRPr="0069563E">
              <w:rPr>
                <w:rFonts w:ascii="Arial" w:hAnsi="Arial" w:cs="Arial"/>
                <w:color w:val="000000"/>
                <w:sz w:val="18"/>
                <w:szCs w:val="18"/>
                <w:lang w:val="id-ID" w:eastAsia="id-ID"/>
              </w:rPr>
              <w:t>Tahun             :   2011 s/d 1015</w:t>
            </w:r>
          </w:p>
        </w:tc>
        <w:tc>
          <w:tcPr>
            <w:tcW w:w="349" w:type="dxa"/>
            <w:tcBorders>
              <w:top w:val="nil"/>
              <w:left w:val="nil"/>
              <w:bottom w:val="nil"/>
              <w:right w:val="nil"/>
            </w:tcBorders>
            <w:shd w:val="clear" w:color="auto" w:fill="auto"/>
            <w:noWrap/>
            <w:hideMark/>
          </w:tcPr>
          <w:p w:rsidR="00485C32" w:rsidRPr="0069563E" w:rsidRDefault="00485C32" w:rsidP="0069563E">
            <w:pPr>
              <w:rPr>
                <w:rFonts w:ascii="Arial" w:hAnsi="Arial" w:cs="Arial"/>
                <w:b/>
                <w:bCs/>
                <w:color w:val="000000"/>
                <w:sz w:val="18"/>
                <w:szCs w:val="18"/>
                <w:lang w:val="id-ID" w:eastAsia="id-ID"/>
              </w:rPr>
            </w:pPr>
          </w:p>
        </w:tc>
        <w:tc>
          <w:tcPr>
            <w:tcW w:w="723" w:type="dxa"/>
            <w:tcBorders>
              <w:top w:val="nil"/>
              <w:left w:val="nil"/>
              <w:bottom w:val="nil"/>
              <w:right w:val="nil"/>
            </w:tcBorders>
            <w:shd w:val="clear" w:color="auto" w:fill="auto"/>
            <w:noWrap/>
            <w:hideMark/>
          </w:tcPr>
          <w:p w:rsidR="00485C32" w:rsidRPr="0069563E" w:rsidRDefault="00485C32" w:rsidP="0069563E">
            <w:pPr>
              <w:rPr>
                <w:rFonts w:ascii="Arial" w:hAnsi="Arial" w:cs="Arial"/>
                <w:b/>
                <w:bCs/>
                <w:color w:val="000000"/>
                <w:sz w:val="18"/>
                <w:szCs w:val="18"/>
                <w:lang w:val="id-ID" w:eastAsia="id-ID"/>
              </w:rPr>
            </w:pPr>
          </w:p>
        </w:tc>
        <w:tc>
          <w:tcPr>
            <w:tcW w:w="236" w:type="dxa"/>
            <w:tcBorders>
              <w:top w:val="nil"/>
              <w:left w:val="nil"/>
              <w:bottom w:val="nil"/>
              <w:right w:val="nil"/>
            </w:tcBorders>
            <w:shd w:val="clear" w:color="auto" w:fill="auto"/>
            <w:noWrap/>
            <w:hideMark/>
          </w:tcPr>
          <w:p w:rsidR="00485C32" w:rsidRPr="0069563E" w:rsidRDefault="00485C32" w:rsidP="0069563E">
            <w:pPr>
              <w:jc w:val="center"/>
              <w:rPr>
                <w:rFonts w:ascii="Arial" w:hAnsi="Arial" w:cs="Arial"/>
                <w:b/>
                <w:bCs/>
                <w:color w:val="000000"/>
                <w:sz w:val="18"/>
                <w:szCs w:val="18"/>
                <w:lang w:val="id-ID" w:eastAsia="id-ID"/>
              </w:rPr>
            </w:pPr>
          </w:p>
        </w:tc>
        <w:tc>
          <w:tcPr>
            <w:tcW w:w="236" w:type="dxa"/>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24"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679"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481" w:type="dxa"/>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51"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719"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992"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653"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48"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704"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c>
          <w:tcPr>
            <w:tcW w:w="883" w:type="dxa"/>
            <w:gridSpan w:val="2"/>
            <w:tcBorders>
              <w:top w:val="nil"/>
              <w:left w:val="nil"/>
              <w:bottom w:val="nil"/>
              <w:right w:val="nil"/>
            </w:tcBorders>
            <w:shd w:val="clear" w:color="auto" w:fill="auto"/>
            <w:noWrap/>
            <w:vAlign w:val="bottom"/>
            <w:hideMark/>
          </w:tcPr>
          <w:p w:rsidR="00485C32" w:rsidRPr="0069563E" w:rsidRDefault="00485C32" w:rsidP="0069563E">
            <w:pPr>
              <w:rPr>
                <w:rFonts w:ascii="Arial" w:hAnsi="Arial" w:cs="Arial"/>
                <w:color w:val="000000"/>
                <w:sz w:val="18"/>
                <w:szCs w:val="18"/>
                <w:lang w:val="id-ID" w:eastAsia="id-ID"/>
              </w:rPr>
            </w:pPr>
          </w:p>
        </w:tc>
      </w:tr>
      <w:tr w:rsidR="007E02FE" w:rsidRPr="00485C32" w:rsidTr="007E02FE">
        <w:trPr>
          <w:trHeight w:val="570"/>
          <w:jc w:val="center"/>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No</w:t>
            </w:r>
          </w:p>
        </w:tc>
        <w:tc>
          <w:tcPr>
            <w:tcW w:w="1985" w:type="dxa"/>
            <w:tcBorders>
              <w:top w:val="nil"/>
              <w:left w:val="nil"/>
              <w:bottom w:val="single" w:sz="4" w:space="0" w:color="auto"/>
              <w:right w:val="single" w:sz="4" w:space="0" w:color="auto"/>
            </w:tcBorders>
            <w:shd w:val="clear" w:color="auto" w:fill="auto"/>
            <w:vAlign w:val="center"/>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 xml:space="preserve"> Sasaran  Strategis </w:t>
            </w:r>
          </w:p>
        </w:tc>
        <w:tc>
          <w:tcPr>
            <w:tcW w:w="2027" w:type="dxa"/>
            <w:gridSpan w:val="4"/>
            <w:tcBorders>
              <w:top w:val="single" w:sz="4" w:space="0" w:color="auto"/>
              <w:left w:val="nil"/>
              <w:bottom w:val="single" w:sz="4" w:space="0" w:color="auto"/>
              <w:right w:val="single" w:sz="4" w:space="0" w:color="000000"/>
            </w:tcBorders>
            <w:shd w:val="clear" w:color="auto" w:fill="auto"/>
            <w:noWrap/>
            <w:vAlign w:val="center"/>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Indikator Kinerja</w:t>
            </w:r>
          </w:p>
        </w:tc>
        <w:tc>
          <w:tcPr>
            <w:tcW w:w="1704" w:type="dxa"/>
            <w:gridSpan w:val="5"/>
            <w:tcBorders>
              <w:top w:val="single" w:sz="4" w:space="0" w:color="auto"/>
              <w:left w:val="nil"/>
              <w:bottom w:val="single" w:sz="4" w:space="0" w:color="auto"/>
              <w:right w:val="single" w:sz="4" w:space="0" w:color="000000"/>
            </w:tcBorders>
            <w:shd w:val="clear" w:color="auto" w:fill="auto"/>
            <w:noWrap/>
            <w:vAlign w:val="center"/>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2011</w:t>
            </w:r>
          </w:p>
        </w:tc>
        <w:tc>
          <w:tcPr>
            <w:tcW w:w="1701" w:type="dxa"/>
            <w:gridSpan w:val="5"/>
            <w:tcBorders>
              <w:top w:val="single" w:sz="4" w:space="0" w:color="auto"/>
              <w:left w:val="nil"/>
              <w:bottom w:val="single" w:sz="4" w:space="0" w:color="auto"/>
              <w:right w:val="single" w:sz="4" w:space="0" w:color="000000"/>
            </w:tcBorders>
            <w:shd w:val="clear" w:color="auto" w:fill="auto"/>
            <w:hideMark/>
          </w:tcPr>
          <w:p w:rsidR="0069563E" w:rsidRDefault="0069563E" w:rsidP="0069563E">
            <w:pPr>
              <w:jc w:val="center"/>
              <w:rPr>
                <w:rFonts w:ascii="Arial" w:hAnsi="Arial" w:cs="Arial"/>
                <w:color w:val="000000"/>
                <w:sz w:val="18"/>
                <w:szCs w:val="18"/>
                <w:lang w:val="id-ID" w:eastAsia="id-ID"/>
              </w:rPr>
            </w:pPr>
          </w:p>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2012</w:t>
            </w:r>
          </w:p>
        </w:tc>
        <w:tc>
          <w:tcPr>
            <w:tcW w:w="1843" w:type="dxa"/>
            <w:gridSpan w:val="4"/>
            <w:tcBorders>
              <w:top w:val="single" w:sz="4" w:space="0" w:color="auto"/>
              <w:left w:val="nil"/>
              <w:bottom w:val="single" w:sz="4" w:space="0" w:color="auto"/>
              <w:right w:val="single" w:sz="4" w:space="0" w:color="000000"/>
            </w:tcBorders>
            <w:shd w:val="clear" w:color="auto" w:fill="auto"/>
            <w:noWrap/>
            <w:hideMark/>
          </w:tcPr>
          <w:p w:rsidR="0069563E" w:rsidRDefault="0069563E" w:rsidP="0069563E">
            <w:pPr>
              <w:jc w:val="center"/>
              <w:rPr>
                <w:rFonts w:ascii="Arial" w:hAnsi="Arial" w:cs="Arial"/>
                <w:color w:val="000000"/>
                <w:sz w:val="18"/>
                <w:szCs w:val="18"/>
                <w:lang w:val="id-ID" w:eastAsia="id-ID"/>
              </w:rPr>
            </w:pPr>
          </w:p>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2013</w:t>
            </w:r>
          </w:p>
        </w:tc>
        <w:tc>
          <w:tcPr>
            <w:tcW w:w="1843" w:type="dxa"/>
            <w:gridSpan w:val="4"/>
            <w:tcBorders>
              <w:top w:val="single" w:sz="4" w:space="0" w:color="auto"/>
              <w:left w:val="nil"/>
              <w:bottom w:val="single" w:sz="4" w:space="0" w:color="auto"/>
              <w:right w:val="single" w:sz="4" w:space="0" w:color="000000"/>
            </w:tcBorders>
            <w:shd w:val="clear" w:color="auto" w:fill="auto"/>
            <w:noWrap/>
            <w:hideMark/>
          </w:tcPr>
          <w:p w:rsidR="0069563E" w:rsidRDefault="0069563E" w:rsidP="0069563E">
            <w:pPr>
              <w:jc w:val="center"/>
              <w:rPr>
                <w:rFonts w:ascii="Arial" w:hAnsi="Arial" w:cs="Arial"/>
                <w:color w:val="000000"/>
                <w:sz w:val="18"/>
                <w:szCs w:val="18"/>
                <w:lang w:val="id-ID" w:eastAsia="id-ID"/>
              </w:rPr>
            </w:pPr>
          </w:p>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2014</w:t>
            </w:r>
          </w:p>
        </w:tc>
        <w:tc>
          <w:tcPr>
            <w:tcW w:w="1697" w:type="dxa"/>
            <w:gridSpan w:val="4"/>
            <w:tcBorders>
              <w:top w:val="single" w:sz="4" w:space="0" w:color="auto"/>
              <w:left w:val="nil"/>
              <w:bottom w:val="single" w:sz="4" w:space="0" w:color="auto"/>
              <w:right w:val="single" w:sz="4" w:space="0" w:color="000000"/>
            </w:tcBorders>
            <w:shd w:val="clear" w:color="auto" w:fill="auto"/>
            <w:hideMark/>
          </w:tcPr>
          <w:p w:rsidR="0069563E" w:rsidRDefault="0069563E" w:rsidP="0069563E">
            <w:pPr>
              <w:jc w:val="center"/>
              <w:rPr>
                <w:rFonts w:ascii="Arial" w:hAnsi="Arial" w:cs="Arial"/>
                <w:color w:val="000000"/>
                <w:sz w:val="18"/>
                <w:szCs w:val="18"/>
                <w:lang w:val="id-ID" w:eastAsia="id-ID"/>
              </w:rPr>
            </w:pPr>
          </w:p>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2015</w:t>
            </w:r>
          </w:p>
        </w:tc>
      </w:tr>
      <w:tr w:rsidR="007E02FE" w:rsidRPr="00485C32" w:rsidTr="006D4359">
        <w:trPr>
          <w:trHeight w:val="300"/>
          <w:jc w:val="center"/>
        </w:trPr>
        <w:tc>
          <w:tcPr>
            <w:tcW w:w="521" w:type="dxa"/>
            <w:tcBorders>
              <w:top w:val="nil"/>
              <w:left w:val="single" w:sz="4" w:space="0" w:color="auto"/>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w:t>
            </w:r>
          </w:p>
        </w:tc>
        <w:tc>
          <w:tcPr>
            <w:tcW w:w="1985" w:type="dxa"/>
            <w:tcBorders>
              <w:top w:val="nil"/>
              <w:left w:val="nil"/>
              <w:bottom w:val="single" w:sz="4" w:space="0" w:color="auto"/>
              <w:right w:val="single" w:sz="4" w:space="0" w:color="auto"/>
            </w:tcBorders>
            <w:shd w:val="clear" w:color="auto" w:fill="auto"/>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w:t>
            </w:r>
          </w:p>
        </w:tc>
        <w:tc>
          <w:tcPr>
            <w:tcW w:w="2027" w:type="dxa"/>
            <w:gridSpan w:val="4"/>
            <w:tcBorders>
              <w:top w:val="single" w:sz="4" w:space="0" w:color="auto"/>
              <w:left w:val="nil"/>
              <w:bottom w:val="single" w:sz="4" w:space="0" w:color="auto"/>
              <w:right w:val="single" w:sz="4" w:space="0" w:color="000000"/>
            </w:tcBorders>
            <w:shd w:val="clear" w:color="auto" w:fill="auto"/>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(3)</w:t>
            </w:r>
          </w:p>
        </w:tc>
        <w:tc>
          <w:tcPr>
            <w:tcW w:w="854" w:type="dxa"/>
            <w:gridSpan w:val="3"/>
            <w:tcBorders>
              <w:top w:val="nil"/>
              <w:left w:val="nil"/>
              <w:bottom w:val="single" w:sz="4" w:space="0" w:color="auto"/>
              <w:right w:val="single" w:sz="4" w:space="0" w:color="auto"/>
            </w:tcBorders>
            <w:shd w:val="clear" w:color="auto" w:fill="auto"/>
            <w:noWrap/>
            <w:vAlign w:val="bottom"/>
            <w:hideMark/>
          </w:tcPr>
          <w:p w:rsidR="00485C32" w:rsidRPr="0069563E" w:rsidRDefault="0069563E" w:rsidP="0069563E">
            <w:pPr>
              <w:jc w:val="center"/>
              <w:rPr>
                <w:rFonts w:ascii="Arial" w:hAnsi="Arial" w:cs="Arial"/>
                <w:color w:val="000000"/>
                <w:sz w:val="18"/>
                <w:szCs w:val="18"/>
                <w:lang w:val="id-ID" w:eastAsia="id-ID"/>
              </w:rPr>
            </w:pPr>
            <w:r>
              <w:rPr>
                <w:rFonts w:ascii="Arial" w:hAnsi="Arial" w:cs="Arial"/>
                <w:color w:val="000000"/>
                <w:sz w:val="18"/>
                <w:szCs w:val="18"/>
                <w:lang w:val="id-ID" w:eastAsia="id-ID"/>
              </w:rPr>
              <w:t>T ( or</w:t>
            </w:r>
            <w:r w:rsidR="00485C32" w:rsidRPr="0069563E">
              <w:rPr>
                <w:rFonts w:ascii="Arial" w:hAnsi="Arial" w:cs="Arial"/>
                <w:color w:val="000000"/>
                <w:sz w:val="18"/>
                <w:szCs w:val="18"/>
                <w:lang w:val="id-ID" w:eastAsia="id-ID"/>
              </w:rPr>
              <w:t xml:space="preserve"> )</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R</w:t>
            </w:r>
          </w:p>
        </w:tc>
        <w:tc>
          <w:tcPr>
            <w:tcW w:w="851" w:type="dxa"/>
            <w:gridSpan w:val="3"/>
            <w:tcBorders>
              <w:top w:val="nil"/>
              <w:left w:val="nil"/>
              <w:bottom w:val="single" w:sz="4" w:space="0" w:color="auto"/>
              <w:right w:val="single" w:sz="4" w:space="0" w:color="auto"/>
            </w:tcBorders>
            <w:shd w:val="clear" w:color="auto" w:fill="auto"/>
            <w:noWrap/>
            <w:vAlign w:val="bottom"/>
            <w:hideMark/>
          </w:tcPr>
          <w:p w:rsidR="00485C32" w:rsidRPr="0069563E" w:rsidRDefault="0069563E" w:rsidP="0069563E">
            <w:pPr>
              <w:jc w:val="center"/>
              <w:rPr>
                <w:rFonts w:ascii="Arial" w:hAnsi="Arial" w:cs="Arial"/>
                <w:color w:val="000000"/>
                <w:sz w:val="18"/>
                <w:szCs w:val="18"/>
                <w:lang w:val="id-ID" w:eastAsia="id-ID"/>
              </w:rPr>
            </w:pPr>
            <w:r>
              <w:rPr>
                <w:rFonts w:ascii="Arial" w:hAnsi="Arial" w:cs="Arial"/>
                <w:color w:val="000000"/>
                <w:sz w:val="18"/>
                <w:szCs w:val="18"/>
                <w:lang w:val="id-ID" w:eastAsia="id-ID"/>
              </w:rPr>
              <w:t>T ( or</w:t>
            </w:r>
            <w:r w:rsidR="00485C32" w:rsidRPr="0069563E">
              <w:rPr>
                <w:rFonts w:ascii="Arial" w:hAnsi="Arial" w:cs="Arial"/>
                <w:color w:val="000000"/>
                <w:sz w:val="18"/>
                <w:szCs w:val="18"/>
                <w:lang w:val="id-ID" w:eastAsia="id-ID"/>
              </w:rPr>
              <w:t xml:space="preserve"> )</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R</w:t>
            </w:r>
          </w:p>
        </w:tc>
        <w:tc>
          <w:tcPr>
            <w:tcW w:w="805"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69563E" w:rsidP="0069563E">
            <w:pPr>
              <w:jc w:val="center"/>
              <w:rPr>
                <w:rFonts w:ascii="Arial" w:hAnsi="Arial" w:cs="Arial"/>
                <w:color w:val="000000"/>
                <w:sz w:val="18"/>
                <w:szCs w:val="18"/>
                <w:lang w:val="id-ID" w:eastAsia="id-ID"/>
              </w:rPr>
            </w:pPr>
            <w:r>
              <w:rPr>
                <w:rFonts w:ascii="Arial" w:hAnsi="Arial" w:cs="Arial"/>
                <w:color w:val="000000"/>
                <w:sz w:val="18"/>
                <w:szCs w:val="18"/>
                <w:lang w:val="id-ID" w:eastAsia="id-ID"/>
              </w:rPr>
              <w:t>T ( or</w:t>
            </w:r>
            <w:r w:rsidR="00485C32" w:rsidRPr="0069563E">
              <w:rPr>
                <w:rFonts w:ascii="Arial" w:hAnsi="Arial" w:cs="Arial"/>
                <w:color w:val="000000"/>
                <w:sz w:val="18"/>
                <w:szCs w:val="18"/>
                <w:lang w:val="id-ID" w:eastAsia="id-ID"/>
              </w:rPr>
              <w:t xml:space="preserve"> )</w:t>
            </w:r>
          </w:p>
        </w:tc>
        <w:tc>
          <w:tcPr>
            <w:tcW w:w="1038"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R</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T ( %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R ( % )</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T ( % )</w:t>
            </w:r>
          </w:p>
        </w:tc>
        <w:tc>
          <w:tcPr>
            <w:tcW w:w="847" w:type="dxa"/>
            <w:gridSpan w:val="2"/>
            <w:tcBorders>
              <w:top w:val="nil"/>
              <w:left w:val="nil"/>
              <w:bottom w:val="single" w:sz="4" w:space="0" w:color="auto"/>
              <w:right w:val="single" w:sz="4" w:space="0" w:color="auto"/>
            </w:tcBorders>
            <w:shd w:val="clear" w:color="auto" w:fill="auto"/>
            <w:noWrap/>
            <w:vAlign w:val="bottom"/>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R ( % )</w:t>
            </w:r>
          </w:p>
        </w:tc>
      </w:tr>
      <w:tr w:rsidR="007E02FE" w:rsidRPr="00485C32" w:rsidTr="006D4359">
        <w:trPr>
          <w:trHeight w:val="525"/>
          <w:jc w:val="center"/>
        </w:trPr>
        <w:tc>
          <w:tcPr>
            <w:tcW w:w="521" w:type="dxa"/>
            <w:tcBorders>
              <w:top w:val="nil"/>
              <w:left w:val="single" w:sz="4" w:space="0" w:color="auto"/>
              <w:bottom w:val="nil"/>
              <w:right w:val="single" w:sz="4" w:space="0" w:color="auto"/>
            </w:tcBorders>
            <w:shd w:val="clear" w:color="auto" w:fill="auto"/>
            <w:noWrap/>
            <w:hideMark/>
          </w:tcPr>
          <w:p w:rsidR="00485C32" w:rsidRPr="0069563E" w:rsidRDefault="00485C32" w:rsidP="0069563E">
            <w:pPr>
              <w:jc w:val="center"/>
              <w:rPr>
                <w:rFonts w:ascii="Arial" w:hAnsi="Arial" w:cs="Arial"/>
                <w:sz w:val="18"/>
                <w:szCs w:val="18"/>
                <w:lang w:val="id-ID" w:eastAsia="id-ID"/>
              </w:rPr>
            </w:pPr>
            <w:r w:rsidRPr="0069563E">
              <w:rPr>
                <w:rFonts w:ascii="Arial" w:hAnsi="Arial" w:cs="Arial"/>
                <w:sz w:val="18"/>
                <w:szCs w:val="18"/>
                <w:lang w:val="id-ID" w:eastAsia="id-ID"/>
              </w:rPr>
              <w:t>I</w:t>
            </w:r>
          </w:p>
        </w:tc>
        <w:tc>
          <w:tcPr>
            <w:tcW w:w="1985" w:type="dxa"/>
            <w:tcBorders>
              <w:top w:val="nil"/>
              <w:left w:val="nil"/>
              <w:bottom w:val="nil"/>
              <w:right w:val="single" w:sz="4" w:space="0" w:color="auto"/>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Meningkatnya tenaga kerja  yang kompeten</w:t>
            </w:r>
          </w:p>
        </w:tc>
        <w:tc>
          <w:tcPr>
            <w:tcW w:w="433" w:type="dxa"/>
            <w:tcBorders>
              <w:top w:val="nil"/>
              <w:left w:val="nil"/>
              <w:bottom w:val="nil"/>
              <w:right w:val="nil"/>
            </w:tcBorders>
            <w:shd w:val="clear" w:color="000000" w:fill="FFFFFF"/>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a.</w:t>
            </w:r>
          </w:p>
        </w:tc>
        <w:tc>
          <w:tcPr>
            <w:tcW w:w="1594" w:type="dxa"/>
            <w:gridSpan w:val="3"/>
            <w:tcBorders>
              <w:top w:val="single" w:sz="4" w:space="0" w:color="auto"/>
              <w:left w:val="nil"/>
              <w:bottom w:val="nil"/>
              <w:right w:val="single" w:sz="4" w:space="0" w:color="000000"/>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Persentase tenaga kerja yang berkompeten  melalui pelatihan  kerja</w:t>
            </w:r>
          </w:p>
        </w:tc>
        <w:tc>
          <w:tcPr>
            <w:tcW w:w="854" w:type="dxa"/>
            <w:gridSpan w:val="3"/>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416</w:t>
            </w:r>
          </w:p>
        </w:tc>
        <w:tc>
          <w:tcPr>
            <w:tcW w:w="850" w:type="dxa"/>
            <w:gridSpan w:val="2"/>
            <w:tcBorders>
              <w:top w:val="nil"/>
              <w:left w:val="nil"/>
              <w:bottom w:val="nil"/>
              <w:right w:val="single" w:sz="4" w:space="0" w:color="auto"/>
            </w:tcBorders>
            <w:shd w:val="clear" w:color="auto" w:fill="auto"/>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1.184</w:t>
            </w:r>
          </w:p>
        </w:tc>
        <w:tc>
          <w:tcPr>
            <w:tcW w:w="851" w:type="dxa"/>
            <w:gridSpan w:val="3"/>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416</w:t>
            </w:r>
          </w:p>
        </w:tc>
        <w:tc>
          <w:tcPr>
            <w:tcW w:w="850" w:type="dxa"/>
            <w:gridSpan w:val="2"/>
            <w:tcBorders>
              <w:top w:val="nil"/>
              <w:left w:val="nil"/>
              <w:bottom w:val="nil"/>
              <w:right w:val="nil"/>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1.157</w:t>
            </w:r>
          </w:p>
        </w:tc>
        <w:tc>
          <w:tcPr>
            <w:tcW w:w="805" w:type="dxa"/>
            <w:gridSpan w:val="2"/>
            <w:tcBorders>
              <w:top w:val="nil"/>
              <w:left w:val="single" w:sz="4" w:space="0" w:color="auto"/>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416</w:t>
            </w:r>
          </w:p>
        </w:tc>
        <w:tc>
          <w:tcPr>
            <w:tcW w:w="1038" w:type="dxa"/>
            <w:gridSpan w:val="2"/>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1.173</w:t>
            </w:r>
          </w:p>
        </w:tc>
        <w:tc>
          <w:tcPr>
            <w:tcW w:w="992" w:type="dxa"/>
            <w:gridSpan w:val="2"/>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90,90</w:t>
            </w:r>
          </w:p>
        </w:tc>
        <w:tc>
          <w:tcPr>
            <w:tcW w:w="851" w:type="dxa"/>
            <w:gridSpan w:val="2"/>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90,85</w:t>
            </w:r>
          </w:p>
        </w:tc>
        <w:tc>
          <w:tcPr>
            <w:tcW w:w="850" w:type="dxa"/>
            <w:gridSpan w:val="2"/>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76,95</w:t>
            </w:r>
          </w:p>
        </w:tc>
        <w:tc>
          <w:tcPr>
            <w:tcW w:w="847" w:type="dxa"/>
            <w:gridSpan w:val="2"/>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76,5</w:t>
            </w:r>
          </w:p>
        </w:tc>
      </w:tr>
      <w:tr w:rsidR="007E02FE" w:rsidRPr="00485C32" w:rsidTr="006D4359">
        <w:trPr>
          <w:trHeight w:val="300"/>
          <w:jc w:val="center"/>
        </w:trPr>
        <w:tc>
          <w:tcPr>
            <w:tcW w:w="521" w:type="dxa"/>
            <w:tcBorders>
              <w:top w:val="single" w:sz="4" w:space="0" w:color="auto"/>
              <w:left w:val="single" w:sz="4" w:space="0" w:color="auto"/>
              <w:bottom w:val="nil"/>
              <w:right w:val="single" w:sz="4" w:space="0" w:color="auto"/>
            </w:tcBorders>
            <w:shd w:val="clear" w:color="000000" w:fill="FFFFFF"/>
            <w:noWrap/>
            <w:hideMark/>
          </w:tcPr>
          <w:p w:rsidR="00485C32" w:rsidRPr="0069563E" w:rsidRDefault="00485C32" w:rsidP="0069563E">
            <w:pPr>
              <w:jc w:val="center"/>
              <w:rPr>
                <w:rFonts w:ascii="Arial" w:hAnsi="Arial" w:cs="Arial"/>
                <w:sz w:val="18"/>
                <w:szCs w:val="18"/>
                <w:lang w:val="id-ID" w:eastAsia="id-ID"/>
              </w:rPr>
            </w:pPr>
            <w:r w:rsidRPr="0069563E">
              <w:rPr>
                <w:rFonts w:ascii="Arial" w:hAnsi="Arial" w:cs="Arial"/>
                <w:sz w:val="18"/>
                <w:szCs w:val="18"/>
                <w:lang w:val="id-ID" w:eastAsia="id-ID"/>
              </w:rPr>
              <w:t>II</w:t>
            </w:r>
          </w:p>
        </w:tc>
        <w:tc>
          <w:tcPr>
            <w:tcW w:w="1985" w:type="dxa"/>
            <w:vMerge w:val="restart"/>
            <w:tcBorders>
              <w:top w:val="single" w:sz="4" w:space="0" w:color="auto"/>
              <w:left w:val="single" w:sz="4" w:space="0" w:color="auto"/>
              <w:bottom w:val="nil"/>
              <w:right w:val="single" w:sz="4" w:space="0" w:color="auto"/>
            </w:tcBorders>
            <w:shd w:val="clear" w:color="000000" w:fill="FFFFFF"/>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xml:space="preserve">Meningkatnya serapan Tenaga kerja </w:t>
            </w:r>
          </w:p>
        </w:tc>
        <w:tc>
          <w:tcPr>
            <w:tcW w:w="433" w:type="dxa"/>
            <w:tcBorders>
              <w:top w:val="single" w:sz="4" w:space="0" w:color="auto"/>
              <w:left w:val="nil"/>
              <w:bottom w:val="nil"/>
              <w:right w:val="nil"/>
            </w:tcBorders>
            <w:shd w:val="clear" w:color="000000" w:fill="FFFFFF"/>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a.</w:t>
            </w:r>
          </w:p>
        </w:tc>
        <w:tc>
          <w:tcPr>
            <w:tcW w:w="1594" w:type="dxa"/>
            <w:gridSpan w:val="3"/>
            <w:tcBorders>
              <w:top w:val="single" w:sz="4" w:space="0" w:color="auto"/>
              <w:left w:val="nil"/>
              <w:bottom w:val="nil"/>
              <w:right w:val="single" w:sz="4" w:space="0" w:color="000000"/>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Tingkat Pengangguran</w:t>
            </w:r>
          </w:p>
        </w:tc>
        <w:tc>
          <w:tcPr>
            <w:tcW w:w="854" w:type="dxa"/>
            <w:gridSpan w:val="3"/>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6,59</w:t>
            </w:r>
          </w:p>
        </w:tc>
        <w:tc>
          <w:tcPr>
            <w:tcW w:w="850"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8,02</w:t>
            </w:r>
          </w:p>
        </w:tc>
        <w:tc>
          <w:tcPr>
            <w:tcW w:w="851" w:type="dxa"/>
            <w:gridSpan w:val="3"/>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6,22</w:t>
            </w:r>
          </w:p>
        </w:tc>
        <w:tc>
          <w:tcPr>
            <w:tcW w:w="850"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6,65</w:t>
            </w:r>
          </w:p>
        </w:tc>
        <w:tc>
          <w:tcPr>
            <w:tcW w:w="805"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5,86</w:t>
            </w:r>
          </w:p>
        </w:tc>
        <w:tc>
          <w:tcPr>
            <w:tcW w:w="1038"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7,02</w:t>
            </w:r>
          </w:p>
        </w:tc>
        <w:tc>
          <w:tcPr>
            <w:tcW w:w="992"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5,5</w:t>
            </w:r>
          </w:p>
        </w:tc>
        <w:tc>
          <w:tcPr>
            <w:tcW w:w="851"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6,5</w:t>
            </w:r>
          </w:p>
        </w:tc>
        <w:tc>
          <w:tcPr>
            <w:tcW w:w="850"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5,13</w:t>
            </w:r>
          </w:p>
        </w:tc>
        <w:tc>
          <w:tcPr>
            <w:tcW w:w="847"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6,89</w:t>
            </w:r>
          </w:p>
        </w:tc>
      </w:tr>
      <w:tr w:rsidR="007E02FE" w:rsidRPr="00485C32" w:rsidTr="006D4359">
        <w:trPr>
          <w:trHeight w:val="300"/>
          <w:jc w:val="center"/>
        </w:trPr>
        <w:tc>
          <w:tcPr>
            <w:tcW w:w="521" w:type="dxa"/>
            <w:tcBorders>
              <w:top w:val="nil"/>
              <w:left w:val="single" w:sz="4" w:space="0" w:color="auto"/>
              <w:bottom w:val="nil"/>
              <w:right w:val="single" w:sz="4" w:space="0" w:color="auto"/>
            </w:tcBorders>
            <w:shd w:val="clear" w:color="auto" w:fill="auto"/>
            <w:noWrap/>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w:t>
            </w:r>
          </w:p>
        </w:tc>
        <w:tc>
          <w:tcPr>
            <w:tcW w:w="1985" w:type="dxa"/>
            <w:vMerge/>
            <w:tcBorders>
              <w:top w:val="single" w:sz="4" w:space="0" w:color="auto"/>
              <w:left w:val="single" w:sz="4" w:space="0" w:color="auto"/>
              <w:bottom w:val="nil"/>
              <w:right w:val="single" w:sz="4" w:space="0" w:color="auto"/>
            </w:tcBorders>
            <w:vAlign w:val="center"/>
            <w:hideMark/>
          </w:tcPr>
          <w:p w:rsidR="00485C32" w:rsidRPr="0069563E" w:rsidRDefault="00485C32" w:rsidP="0069563E">
            <w:pPr>
              <w:rPr>
                <w:rFonts w:ascii="Arial" w:hAnsi="Arial" w:cs="Arial"/>
                <w:sz w:val="18"/>
                <w:szCs w:val="18"/>
                <w:lang w:val="id-ID" w:eastAsia="id-ID"/>
              </w:rPr>
            </w:pPr>
          </w:p>
        </w:tc>
        <w:tc>
          <w:tcPr>
            <w:tcW w:w="433" w:type="dxa"/>
            <w:tcBorders>
              <w:top w:val="single" w:sz="4" w:space="0" w:color="auto"/>
              <w:left w:val="nil"/>
              <w:bottom w:val="single" w:sz="4" w:space="0" w:color="auto"/>
              <w:right w:val="nil"/>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b.</w:t>
            </w:r>
          </w:p>
        </w:tc>
        <w:tc>
          <w:tcPr>
            <w:tcW w:w="1594" w:type="dxa"/>
            <w:gridSpan w:val="3"/>
            <w:tcBorders>
              <w:top w:val="single" w:sz="4" w:space="0" w:color="auto"/>
              <w:left w:val="nil"/>
              <w:bottom w:val="single" w:sz="4" w:space="0" w:color="auto"/>
              <w:right w:val="single" w:sz="4" w:space="0" w:color="auto"/>
            </w:tcBorders>
            <w:shd w:val="clear" w:color="000000" w:fill="FFFFFF"/>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xml:space="preserve">Persentase serapan tenaga kerja sektor formal </w:t>
            </w:r>
          </w:p>
        </w:tc>
        <w:tc>
          <w:tcPr>
            <w:tcW w:w="854" w:type="dxa"/>
            <w:gridSpan w:val="3"/>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879</w:t>
            </w:r>
          </w:p>
        </w:tc>
        <w:tc>
          <w:tcPr>
            <w:tcW w:w="850" w:type="dxa"/>
            <w:gridSpan w:val="2"/>
            <w:tcBorders>
              <w:top w:val="single" w:sz="4" w:space="0" w:color="auto"/>
              <w:left w:val="nil"/>
              <w:bottom w:val="nil"/>
              <w:right w:val="single" w:sz="4" w:space="0" w:color="auto"/>
            </w:tcBorders>
            <w:shd w:val="clear" w:color="auto" w:fill="auto"/>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2.350</w:t>
            </w:r>
          </w:p>
        </w:tc>
        <w:tc>
          <w:tcPr>
            <w:tcW w:w="851" w:type="dxa"/>
            <w:gridSpan w:val="3"/>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2.500</w:t>
            </w:r>
          </w:p>
        </w:tc>
        <w:tc>
          <w:tcPr>
            <w:tcW w:w="850" w:type="dxa"/>
            <w:gridSpan w:val="2"/>
            <w:tcBorders>
              <w:top w:val="single" w:sz="4" w:space="0" w:color="auto"/>
              <w:left w:val="nil"/>
              <w:bottom w:val="nil"/>
              <w:right w:val="nil"/>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2.500</w:t>
            </w:r>
          </w:p>
        </w:tc>
        <w:tc>
          <w:tcPr>
            <w:tcW w:w="805" w:type="dxa"/>
            <w:gridSpan w:val="2"/>
            <w:tcBorders>
              <w:top w:val="single" w:sz="4" w:space="0" w:color="auto"/>
              <w:left w:val="single" w:sz="4" w:space="0" w:color="auto"/>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2750</w:t>
            </w:r>
          </w:p>
        </w:tc>
        <w:tc>
          <w:tcPr>
            <w:tcW w:w="1038"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6.658</w:t>
            </w:r>
          </w:p>
        </w:tc>
        <w:tc>
          <w:tcPr>
            <w:tcW w:w="992"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8,79</w:t>
            </w:r>
          </w:p>
        </w:tc>
        <w:tc>
          <w:tcPr>
            <w:tcW w:w="851"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10,75</w:t>
            </w:r>
          </w:p>
        </w:tc>
        <w:tc>
          <w:tcPr>
            <w:tcW w:w="850"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76,95</w:t>
            </w:r>
          </w:p>
        </w:tc>
        <w:tc>
          <w:tcPr>
            <w:tcW w:w="847"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43,30</w:t>
            </w:r>
          </w:p>
        </w:tc>
      </w:tr>
      <w:tr w:rsidR="007E02FE" w:rsidRPr="00485C32" w:rsidTr="006D4359">
        <w:trPr>
          <w:trHeight w:val="300"/>
          <w:jc w:val="center"/>
        </w:trPr>
        <w:tc>
          <w:tcPr>
            <w:tcW w:w="521" w:type="dxa"/>
            <w:tcBorders>
              <w:top w:val="nil"/>
              <w:left w:val="single" w:sz="4" w:space="0" w:color="auto"/>
              <w:bottom w:val="nil"/>
              <w:right w:val="single" w:sz="4" w:space="0" w:color="auto"/>
            </w:tcBorders>
            <w:shd w:val="clear" w:color="auto" w:fill="auto"/>
            <w:noWrap/>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w:t>
            </w:r>
          </w:p>
        </w:tc>
        <w:tc>
          <w:tcPr>
            <w:tcW w:w="1985" w:type="dxa"/>
            <w:tcBorders>
              <w:top w:val="nil"/>
              <w:left w:val="nil"/>
              <w:bottom w:val="nil"/>
              <w:right w:val="single" w:sz="4" w:space="0" w:color="auto"/>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w:t>
            </w:r>
          </w:p>
        </w:tc>
        <w:tc>
          <w:tcPr>
            <w:tcW w:w="433" w:type="dxa"/>
            <w:tcBorders>
              <w:top w:val="nil"/>
              <w:left w:val="nil"/>
              <w:bottom w:val="nil"/>
              <w:right w:val="nil"/>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c.</w:t>
            </w:r>
          </w:p>
        </w:tc>
        <w:tc>
          <w:tcPr>
            <w:tcW w:w="1594" w:type="dxa"/>
            <w:gridSpan w:val="3"/>
            <w:tcBorders>
              <w:top w:val="single" w:sz="4" w:space="0" w:color="auto"/>
              <w:left w:val="nil"/>
              <w:bottom w:val="single" w:sz="4" w:space="0" w:color="auto"/>
              <w:right w:val="single" w:sz="4" w:space="0" w:color="auto"/>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xml:space="preserve">Persentase  serapan tenaga kerja sektor informal </w:t>
            </w:r>
          </w:p>
        </w:tc>
        <w:tc>
          <w:tcPr>
            <w:tcW w:w="854" w:type="dxa"/>
            <w:gridSpan w:val="3"/>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p>
        </w:tc>
        <w:tc>
          <w:tcPr>
            <w:tcW w:w="850"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p>
        </w:tc>
        <w:tc>
          <w:tcPr>
            <w:tcW w:w="851" w:type="dxa"/>
            <w:gridSpan w:val="3"/>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p>
        </w:tc>
        <w:tc>
          <w:tcPr>
            <w:tcW w:w="850" w:type="dxa"/>
            <w:gridSpan w:val="2"/>
            <w:tcBorders>
              <w:top w:val="single" w:sz="4" w:space="0" w:color="auto"/>
              <w:left w:val="nil"/>
              <w:bottom w:val="single" w:sz="4" w:space="0" w:color="auto"/>
              <w:right w:val="nil"/>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p>
        </w:tc>
        <w:tc>
          <w:tcPr>
            <w:tcW w:w="805"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240</w:t>
            </w:r>
          </w:p>
        </w:tc>
        <w:tc>
          <w:tcPr>
            <w:tcW w:w="1038"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240</w:t>
            </w:r>
          </w:p>
        </w:tc>
        <w:tc>
          <w:tcPr>
            <w:tcW w:w="992"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55,71</w:t>
            </w:r>
          </w:p>
        </w:tc>
        <w:tc>
          <w:tcPr>
            <w:tcW w:w="851"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87,05</w:t>
            </w:r>
          </w:p>
        </w:tc>
        <w:tc>
          <w:tcPr>
            <w:tcW w:w="850"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0,28</w:t>
            </w:r>
          </w:p>
        </w:tc>
        <w:tc>
          <w:tcPr>
            <w:tcW w:w="847" w:type="dxa"/>
            <w:gridSpan w:val="2"/>
            <w:tcBorders>
              <w:top w:val="nil"/>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0,30</w:t>
            </w:r>
          </w:p>
        </w:tc>
      </w:tr>
      <w:tr w:rsidR="007E02FE" w:rsidRPr="00485C32" w:rsidTr="006D4359">
        <w:trPr>
          <w:trHeight w:val="1205"/>
          <w:jc w:val="center"/>
        </w:trPr>
        <w:tc>
          <w:tcPr>
            <w:tcW w:w="521" w:type="dxa"/>
            <w:tcBorders>
              <w:top w:val="nil"/>
              <w:left w:val="single" w:sz="4" w:space="0" w:color="auto"/>
              <w:bottom w:val="nil"/>
              <w:right w:val="single" w:sz="4" w:space="0" w:color="auto"/>
            </w:tcBorders>
            <w:shd w:val="clear" w:color="auto" w:fill="auto"/>
            <w:noWrap/>
            <w:hideMark/>
          </w:tcPr>
          <w:p w:rsidR="00485C32" w:rsidRPr="0069563E" w:rsidRDefault="00485C32" w:rsidP="0069563E">
            <w:pPr>
              <w:jc w:val="center"/>
              <w:rPr>
                <w:rFonts w:ascii="Arial" w:hAnsi="Arial" w:cs="Arial"/>
                <w:sz w:val="18"/>
                <w:szCs w:val="18"/>
                <w:lang w:val="id-ID" w:eastAsia="id-ID"/>
              </w:rPr>
            </w:pPr>
            <w:r w:rsidRPr="0069563E">
              <w:rPr>
                <w:rFonts w:ascii="Arial" w:hAnsi="Arial" w:cs="Arial"/>
                <w:sz w:val="18"/>
                <w:szCs w:val="18"/>
                <w:lang w:val="id-ID" w:eastAsia="id-ID"/>
              </w:rPr>
              <w:t>III</w:t>
            </w:r>
          </w:p>
        </w:tc>
        <w:tc>
          <w:tcPr>
            <w:tcW w:w="1985" w:type="dxa"/>
            <w:vMerge w:val="restart"/>
            <w:tcBorders>
              <w:top w:val="single" w:sz="4" w:space="0" w:color="auto"/>
              <w:left w:val="single" w:sz="4" w:space="0" w:color="auto"/>
              <w:bottom w:val="nil"/>
              <w:right w:val="single" w:sz="4" w:space="0" w:color="auto"/>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xml:space="preserve">Meningkatnya  hubungan industrial, yang harmonis antara pekerja  dan pengusaha </w:t>
            </w:r>
          </w:p>
        </w:tc>
        <w:tc>
          <w:tcPr>
            <w:tcW w:w="433" w:type="dxa"/>
            <w:tcBorders>
              <w:top w:val="single" w:sz="4" w:space="0" w:color="auto"/>
              <w:left w:val="nil"/>
              <w:bottom w:val="single" w:sz="4" w:space="0" w:color="auto"/>
              <w:right w:val="nil"/>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a.</w:t>
            </w:r>
          </w:p>
        </w:tc>
        <w:tc>
          <w:tcPr>
            <w:tcW w:w="1594" w:type="dxa"/>
            <w:gridSpan w:val="3"/>
            <w:tcBorders>
              <w:top w:val="single" w:sz="4" w:space="0" w:color="auto"/>
              <w:left w:val="nil"/>
              <w:bottom w:val="single" w:sz="4" w:space="0" w:color="auto"/>
              <w:right w:val="single" w:sz="4" w:space="0" w:color="000000"/>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xml:space="preserve">Persentase jumlah kasus perselisihan hubungan industrial </w:t>
            </w:r>
          </w:p>
        </w:tc>
        <w:tc>
          <w:tcPr>
            <w:tcW w:w="854" w:type="dxa"/>
            <w:gridSpan w:val="3"/>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15</w:t>
            </w:r>
          </w:p>
        </w:tc>
        <w:tc>
          <w:tcPr>
            <w:tcW w:w="850"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8</w:t>
            </w:r>
          </w:p>
        </w:tc>
        <w:tc>
          <w:tcPr>
            <w:tcW w:w="851" w:type="dxa"/>
            <w:gridSpan w:val="3"/>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10</w:t>
            </w:r>
          </w:p>
        </w:tc>
        <w:tc>
          <w:tcPr>
            <w:tcW w:w="850" w:type="dxa"/>
            <w:gridSpan w:val="2"/>
            <w:tcBorders>
              <w:top w:val="single" w:sz="4" w:space="0" w:color="auto"/>
              <w:left w:val="nil"/>
              <w:bottom w:val="nil"/>
              <w:right w:val="nil"/>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10</w:t>
            </w:r>
          </w:p>
        </w:tc>
        <w:tc>
          <w:tcPr>
            <w:tcW w:w="805"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20</w:t>
            </w:r>
          </w:p>
        </w:tc>
        <w:tc>
          <w:tcPr>
            <w:tcW w:w="1038"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41</w:t>
            </w:r>
          </w:p>
        </w:tc>
        <w:tc>
          <w:tcPr>
            <w:tcW w:w="992"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14</w:t>
            </w:r>
          </w:p>
        </w:tc>
        <w:tc>
          <w:tcPr>
            <w:tcW w:w="851"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12</w:t>
            </w:r>
          </w:p>
        </w:tc>
        <w:tc>
          <w:tcPr>
            <w:tcW w:w="850"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55,00</w:t>
            </w:r>
          </w:p>
        </w:tc>
        <w:tc>
          <w:tcPr>
            <w:tcW w:w="847" w:type="dxa"/>
            <w:gridSpan w:val="2"/>
            <w:tcBorders>
              <w:top w:val="single" w:sz="4" w:space="0" w:color="auto"/>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55</w:t>
            </w:r>
          </w:p>
        </w:tc>
      </w:tr>
      <w:tr w:rsidR="007E02FE" w:rsidRPr="00485C32" w:rsidTr="006D4359">
        <w:trPr>
          <w:trHeight w:val="510"/>
          <w:jc w:val="center"/>
        </w:trPr>
        <w:tc>
          <w:tcPr>
            <w:tcW w:w="521" w:type="dxa"/>
            <w:tcBorders>
              <w:top w:val="nil"/>
              <w:left w:val="single" w:sz="4" w:space="0" w:color="auto"/>
              <w:bottom w:val="nil"/>
              <w:right w:val="single" w:sz="4" w:space="0" w:color="auto"/>
            </w:tcBorders>
            <w:shd w:val="clear" w:color="auto" w:fill="auto"/>
            <w:noWrap/>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w:t>
            </w:r>
          </w:p>
        </w:tc>
        <w:tc>
          <w:tcPr>
            <w:tcW w:w="1985" w:type="dxa"/>
            <w:vMerge/>
            <w:tcBorders>
              <w:top w:val="single" w:sz="4" w:space="0" w:color="auto"/>
              <w:left w:val="single" w:sz="4" w:space="0" w:color="auto"/>
              <w:bottom w:val="nil"/>
              <w:right w:val="single" w:sz="4" w:space="0" w:color="auto"/>
            </w:tcBorders>
            <w:vAlign w:val="center"/>
            <w:hideMark/>
          </w:tcPr>
          <w:p w:rsidR="00485C32" w:rsidRPr="0069563E" w:rsidRDefault="00485C32" w:rsidP="0069563E">
            <w:pPr>
              <w:rPr>
                <w:rFonts w:ascii="Arial" w:hAnsi="Arial" w:cs="Arial"/>
                <w:sz w:val="18"/>
                <w:szCs w:val="18"/>
                <w:lang w:val="id-ID" w:eastAsia="id-ID"/>
              </w:rPr>
            </w:pPr>
          </w:p>
        </w:tc>
        <w:tc>
          <w:tcPr>
            <w:tcW w:w="433" w:type="dxa"/>
            <w:tcBorders>
              <w:top w:val="nil"/>
              <w:left w:val="nil"/>
              <w:bottom w:val="nil"/>
              <w:right w:val="nil"/>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b.</w:t>
            </w:r>
          </w:p>
        </w:tc>
        <w:tc>
          <w:tcPr>
            <w:tcW w:w="1594" w:type="dxa"/>
            <w:gridSpan w:val="3"/>
            <w:tcBorders>
              <w:top w:val="single" w:sz="4" w:space="0" w:color="auto"/>
              <w:left w:val="nil"/>
              <w:bottom w:val="single" w:sz="4" w:space="0" w:color="auto"/>
              <w:right w:val="single" w:sz="4" w:space="0" w:color="000000"/>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Persentase Tenaga Kerja   yang menjadi peserta  program BPJS Ketenagakerjaan</w:t>
            </w:r>
          </w:p>
        </w:tc>
        <w:tc>
          <w:tcPr>
            <w:tcW w:w="854" w:type="dxa"/>
            <w:gridSpan w:val="3"/>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50.000</w:t>
            </w:r>
          </w:p>
        </w:tc>
        <w:tc>
          <w:tcPr>
            <w:tcW w:w="850"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91.472</w:t>
            </w:r>
          </w:p>
        </w:tc>
        <w:tc>
          <w:tcPr>
            <w:tcW w:w="851" w:type="dxa"/>
            <w:gridSpan w:val="3"/>
            <w:tcBorders>
              <w:top w:val="nil"/>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60.000</w:t>
            </w:r>
          </w:p>
        </w:tc>
        <w:tc>
          <w:tcPr>
            <w:tcW w:w="850"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93.572</w:t>
            </w:r>
          </w:p>
        </w:tc>
        <w:tc>
          <w:tcPr>
            <w:tcW w:w="805" w:type="dxa"/>
            <w:gridSpan w:val="2"/>
            <w:tcBorders>
              <w:top w:val="nil"/>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95.226</w:t>
            </w:r>
          </w:p>
        </w:tc>
        <w:tc>
          <w:tcPr>
            <w:tcW w:w="1038"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103.184</w:t>
            </w:r>
          </w:p>
        </w:tc>
        <w:tc>
          <w:tcPr>
            <w:tcW w:w="992"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103.184</w:t>
            </w:r>
          </w:p>
        </w:tc>
        <w:tc>
          <w:tcPr>
            <w:tcW w:w="851"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138444</w:t>
            </w:r>
          </w:p>
        </w:tc>
        <w:tc>
          <w:tcPr>
            <w:tcW w:w="850" w:type="dxa"/>
            <w:gridSpan w:val="2"/>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13,57</w:t>
            </w:r>
          </w:p>
        </w:tc>
        <w:tc>
          <w:tcPr>
            <w:tcW w:w="847" w:type="dxa"/>
            <w:gridSpan w:val="2"/>
            <w:tcBorders>
              <w:top w:val="nil"/>
              <w:left w:val="nil"/>
              <w:bottom w:val="nil"/>
              <w:right w:val="single" w:sz="4" w:space="0" w:color="auto"/>
            </w:tcBorders>
            <w:shd w:val="clear" w:color="auto" w:fill="auto"/>
            <w:noWrap/>
            <w:hideMark/>
          </w:tcPr>
          <w:p w:rsidR="00485C32" w:rsidRPr="0069563E" w:rsidRDefault="00485C32" w:rsidP="006D4359">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6,67</w:t>
            </w:r>
          </w:p>
        </w:tc>
      </w:tr>
    </w:tbl>
    <w:p w:rsidR="00B20DC5" w:rsidRDefault="00B20DC5">
      <w:pPr>
        <w:rPr>
          <w:lang w:val="id-ID"/>
        </w:rPr>
      </w:pPr>
      <w:r>
        <w:br w:type="page"/>
      </w:r>
    </w:p>
    <w:p w:rsidR="00B20DC5" w:rsidRPr="00B20DC5" w:rsidRDefault="00B20DC5">
      <w:pPr>
        <w:rPr>
          <w:lang w:val="id-ID"/>
        </w:rPr>
      </w:pPr>
    </w:p>
    <w:tbl>
      <w:tblPr>
        <w:tblW w:w="13321" w:type="dxa"/>
        <w:jc w:val="center"/>
        <w:tblInd w:w="-481" w:type="dxa"/>
        <w:tblLayout w:type="fixed"/>
        <w:tblLook w:val="04A0"/>
      </w:tblPr>
      <w:tblGrid>
        <w:gridCol w:w="521"/>
        <w:gridCol w:w="1985"/>
        <w:gridCol w:w="433"/>
        <w:gridCol w:w="1594"/>
        <w:gridCol w:w="854"/>
        <w:gridCol w:w="850"/>
        <w:gridCol w:w="851"/>
        <w:gridCol w:w="850"/>
        <w:gridCol w:w="992"/>
        <w:gridCol w:w="851"/>
        <w:gridCol w:w="992"/>
        <w:gridCol w:w="851"/>
        <w:gridCol w:w="850"/>
        <w:gridCol w:w="847"/>
      </w:tblGrid>
      <w:tr w:rsidR="007E02FE" w:rsidRPr="00485C32" w:rsidTr="007E02FE">
        <w:trPr>
          <w:trHeight w:val="735"/>
          <w:jc w:val="center"/>
        </w:trPr>
        <w:tc>
          <w:tcPr>
            <w:tcW w:w="521" w:type="dxa"/>
            <w:tcBorders>
              <w:top w:val="nil"/>
              <w:left w:val="single" w:sz="4" w:space="0" w:color="auto"/>
              <w:bottom w:val="nil"/>
              <w:right w:val="single" w:sz="4" w:space="0" w:color="auto"/>
            </w:tcBorders>
            <w:shd w:val="clear" w:color="auto" w:fill="auto"/>
            <w:noWrap/>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w:t>
            </w:r>
          </w:p>
        </w:tc>
        <w:tc>
          <w:tcPr>
            <w:tcW w:w="1985" w:type="dxa"/>
            <w:tcBorders>
              <w:top w:val="single" w:sz="4" w:space="0" w:color="auto"/>
              <w:left w:val="single" w:sz="4" w:space="0" w:color="auto"/>
              <w:bottom w:val="nil"/>
              <w:right w:val="single" w:sz="4" w:space="0" w:color="auto"/>
            </w:tcBorders>
            <w:vAlign w:val="center"/>
            <w:hideMark/>
          </w:tcPr>
          <w:p w:rsidR="00485C32" w:rsidRPr="0069563E" w:rsidRDefault="00485C32" w:rsidP="0069563E">
            <w:pPr>
              <w:rPr>
                <w:rFonts w:ascii="Arial" w:hAnsi="Arial" w:cs="Arial"/>
                <w:sz w:val="18"/>
                <w:szCs w:val="18"/>
                <w:lang w:val="id-ID" w:eastAsia="id-ID"/>
              </w:rPr>
            </w:pPr>
          </w:p>
        </w:tc>
        <w:tc>
          <w:tcPr>
            <w:tcW w:w="433" w:type="dxa"/>
            <w:tcBorders>
              <w:top w:val="single" w:sz="4" w:space="0" w:color="auto"/>
              <w:left w:val="nil"/>
              <w:bottom w:val="nil"/>
              <w:right w:val="nil"/>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c.</w:t>
            </w:r>
          </w:p>
        </w:tc>
        <w:tc>
          <w:tcPr>
            <w:tcW w:w="1594" w:type="dxa"/>
            <w:tcBorders>
              <w:top w:val="single" w:sz="4" w:space="0" w:color="auto"/>
              <w:left w:val="nil"/>
              <w:bottom w:val="nil"/>
              <w:right w:val="single" w:sz="4" w:space="0" w:color="000000"/>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Persentase perusahaan  yang melakukan  peraturan  Per - Undang-Undangan Ketenagakerjaan  Nomor 13 tahun 2003</w:t>
            </w:r>
          </w:p>
        </w:tc>
        <w:tc>
          <w:tcPr>
            <w:tcW w:w="854" w:type="dxa"/>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850" w:type="dxa"/>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851" w:type="dxa"/>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850" w:type="dxa"/>
            <w:tcBorders>
              <w:top w:val="nil"/>
              <w:left w:val="nil"/>
              <w:bottom w:val="nil"/>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992" w:type="dxa"/>
            <w:tcBorders>
              <w:top w:val="nil"/>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150</w:t>
            </w:r>
          </w:p>
        </w:tc>
        <w:tc>
          <w:tcPr>
            <w:tcW w:w="851" w:type="dxa"/>
            <w:tcBorders>
              <w:top w:val="nil"/>
              <w:left w:val="nil"/>
              <w:bottom w:val="single" w:sz="4" w:space="0" w:color="auto"/>
              <w:right w:val="single" w:sz="4" w:space="0" w:color="auto"/>
            </w:tcBorders>
            <w:shd w:val="clear" w:color="auto" w:fill="auto"/>
            <w:noWrap/>
            <w:hideMark/>
          </w:tcPr>
          <w:p w:rsidR="00485C32" w:rsidRPr="0069563E" w:rsidRDefault="00485C32" w:rsidP="0069563E">
            <w:pPr>
              <w:jc w:val="right"/>
              <w:rPr>
                <w:rFonts w:ascii="Arial" w:hAnsi="Arial" w:cs="Arial"/>
                <w:color w:val="000000"/>
                <w:sz w:val="18"/>
                <w:szCs w:val="18"/>
                <w:lang w:val="id-ID" w:eastAsia="id-ID"/>
              </w:rPr>
            </w:pPr>
            <w:r w:rsidRPr="0069563E">
              <w:rPr>
                <w:rFonts w:ascii="Arial" w:hAnsi="Arial" w:cs="Arial"/>
                <w:color w:val="000000"/>
                <w:sz w:val="18"/>
                <w:szCs w:val="18"/>
                <w:lang w:val="id-ID" w:eastAsia="id-ID"/>
              </w:rPr>
              <w:t>193</w:t>
            </w:r>
          </w:p>
        </w:tc>
        <w:tc>
          <w:tcPr>
            <w:tcW w:w="992" w:type="dxa"/>
            <w:tcBorders>
              <w:top w:val="nil"/>
              <w:left w:val="nil"/>
              <w:bottom w:val="single" w:sz="4" w:space="0" w:color="auto"/>
              <w:right w:val="single" w:sz="4" w:space="0" w:color="auto"/>
            </w:tcBorders>
            <w:shd w:val="clear" w:color="auto" w:fill="auto"/>
            <w:noWrap/>
            <w:hideMark/>
          </w:tcPr>
          <w:p w:rsidR="00485C32" w:rsidRPr="0069563E" w:rsidRDefault="00485C32" w:rsidP="0069563E">
            <w:pPr>
              <w:jc w:val="right"/>
              <w:rPr>
                <w:rFonts w:ascii="Arial" w:hAnsi="Arial" w:cs="Arial"/>
                <w:color w:val="000000"/>
                <w:sz w:val="18"/>
                <w:szCs w:val="18"/>
                <w:lang w:val="id-ID" w:eastAsia="id-ID"/>
              </w:rPr>
            </w:pPr>
            <w:r w:rsidRPr="0069563E">
              <w:rPr>
                <w:rFonts w:ascii="Arial" w:hAnsi="Arial" w:cs="Arial"/>
                <w:color w:val="000000"/>
                <w:sz w:val="18"/>
                <w:szCs w:val="18"/>
                <w:lang w:val="id-ID" w:eastAsia="id-ID"/>
              </w:rPr>
              <w:t>25,29</w:t>
            </w:r>
          </w:p>
        </w:tc>
        <w:tc>
          <w:tcPr>
            <w:tcW w:w="851" w:type="dxa"/>
            <w:tcBorders>
              <w:top w:val="nil"/>
              <w:left w:val="nil"/>
              <w:bottom w:val="single" w:sz="4" w:space="0" w:color="auto"/>
              <w:right w:val="single" w:sz="4" w:space="0" w:color="auto"/>
            </w:tcBorders>
            <w:shd w:val="clear" w:color="auto" w:fill="auto"/>
            <w:noWrap/>
            <w:hideMark/>
          </w:tcPr>
          <w:p w:rsidR="00485C32" w:rsidRPr="0069563E" w:rsidRDefault="00485C32" w:rsidP="0069563E">
            <w:pPr>
              <w:jc w:val="right"/>
              <w:rPr>
                <w:rFonts w:ascii="Arial" w:hAnsi="Arial" w:cs="Arial"/>
                <w:color w:val="000000"/>
                <w:sz w:val="18"/>
                <w:szCs w:val="18"/>
                <w:lang w:val="id-ID" w:eastAsia="id-ID"/>
              </w:rPr>
            </w:pPr>
            <w:r w:rsidRPr="0069563E">
              <w:rPr>
                <w:rFonts w:ascii="Arial" w:hAnsi="Arial" w:cs="Arial"/>
                <w:color w:val="000000"/>
                <w:sz w:val="18"/>
                <w:szCs w:val="18"/>
                <w:lang w:val="id-ID" w:eastAsia="id-ID"/>
              </w:rPr>
              <w:t>26,45</w:t>
            </w:r>
          </w:p>
        </w:tc>
        <w:tc>
          <w:tcPr>
            <w:tcW w:w="850" w:type="dxa"/>
            <w:tcBorders>
              <w:top w:val="nil"/>
              <w:left w:val="nil"/>
              <w:bottom w:val="nil"/>
              <w:right w:val="single" w:sz="4" w:space="0" w:color="auto"/>
            </w:tcBorders>
            <w:shd w:val="clear" w:color="auto" w:fill="auto"/>
            <w:noWrap/>
            <w:hideMark/>
          </w:tcPr>
          <w:p w:rsidR="00485C32" w:rsidRPr="0069563E" w:rsidRDefault="00485C32" w:rsidP="0069563E">
            <w:pPr>
              <w:jc w:val="right"/>
              <w:rPr>
                <w:rFonts w:ascii="Arial" w:hAnsi="Arial" w:cs="Arial"/>
                <w:color w:val="000000"/>
                <w:sz w:val="18"/>
                <w:szCs w:val="18"/>
                <w:lang w:val="id-ID" w:eastAsia="id-ID"/>
              </w:rPr>
            </w:pPr>
            <w:r w:rsidRPr="0069563E">
              <w:rPr>
                <w:rFonts w:ascii="Arial" w:hAnsi="Arial" w:cs="Arial"/>
                <w:color w:val="000000"/>
                <w:sz w:val="18"/>
                <w:szCs w:val="18"/>
                <w:lang w:val="id-ID" w:eastAsia="id-ID"/>
              </w:rPr>
              <w:t>12,30</w:t>
            </w:r>
          </w:p>
        </w:tc>
        <w:tc>
          <w:tcPr>
            <w:tcW w:w="847"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right"/>
              <w:rPr>
                <w:rFonts w:ascii="Arial" w:hAnsi="Arial" w:cs="Arial"/>
                <w:color w:val="000000"/>
                <w:sz w:val="18"/>
                <w:szCs w:val="18"/>
                <w:lang w:val="id-ID" w:eastAsia="id-ID"/>
              </w:rPr>
            </w:pPr>
            <w:r w:rsidRPr="0069563E">
              <w:rPr>
                <w:rFonts w:ascii="Arial" w:hAnsi="Arial" w:cs="Arial"/>
                <w:color w:val="000000"/>
                <w:sz w:val="18"/>
                <w:szCs w:val="18"/>
                <w:lang w:val="id-ID" w:eastAsia="id-ID"/>
              </w:rPr>
              <w:t>47,83</w:t>
            </w:r>
          </w:p>
        </w:tc>
      </w:tr>
      <w:tr w:rsidR="007E02FE" w:rsidRPr="00485C32" w:rsidTr="007E02FE">
        <w:trPr>
          <w:trHeight w:val="570"/>
          <w:jc w:val="center"/>
        </w:trPr>
        <w:tc>
          <w:tcPr>
            <w:tcW w:w="521" w:type="dxa"/>
            <w:tcBorders>
              <w:top w:val="single" w:sz="4" w:space="0" w:color="auto"/>
              <w:left w:val="single" w:sz="4" w:space="0" w:color="auto"/>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sz w:val="18"/>
                <w:szCs w:val="18"/>
                <w:lang w:val="id-ID" w:eastAsia="id-ID"/>
              </w:rPr>
            </w:pPr>
            <w:r w:rsidRPr="0069563E">
              <w:rPr>
                <w:rFonts w:ascii="Arial" w:hAnsi="Arial" w:cs="Arial"/>
                <w:sz w:val="18"/>
                <w:szCs w:val="18"/>
                <w:lang w:val="id-ID" w:eastAsia="id-ID"/>
              </w:rPr>
              <w:t>IV</w:t>
            </w:r>
          </w:p>
        </w:tc>
        <w:tc>
          <w:tcPr>
            <w:tcW w:w="1985" w:type="dxa"/>
            <w:tcBorders>
              <w:top w:val="single" w:sz="4" w:space="0" w:color="auto"/>
              <w:left w:val="nil"/>
              <w:bottom w:val="single" w:sz="4" w:space="0" w:color="auto"/>
              <w:right w:val="single" w:sz="4" w:space="0" w:color="auto"/>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 xml:space="preserve">Terpenuhinya sarana,prasarana dan pengembangan masyarakat di kawasan transmigrasi </w:t>
            </w:r>
          </w:p>
        </w:tc>
        <w:tc>
          <w:tcPr>
            <w:tcW w:w="433" w:type="dxa"/>
            <w:tcBorders>
              <w:top w:val="single" w:sz="4" w:space="0" w:color="auto"/>
              <w:left w:val="nil"/>
              <w:bottom w:val="single" w:sz="4" w:space="0" w:color="auto"/>
              <w:right w:val="nil"/>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a.</w:t>
            </w:r>
          </w:p>
        </w:tc>
        <w:tc>
          <w:tcPr>
            <w:tcW w:w="1594" w:type="dxa"/>
            <w:tcBorders>
              <w:top w:val="single" w:sz="4" w:space="0" w:color="auto"/>
              <w:left w:val="nil"/>
              <w:bottom w:val="single" w:sz="4" w:space="0" w:color="auto"/>
              <w:right w:val="single" w:sz="4" w:space="0" w:color="000000"/>
            </w:tcBorders>
            <w:shd w:val="clear" w:color="auto" w:fill="auto"/>
            <w:hideMark/>
          </w:tcPr>
          <w:p w:rsidR="00485C32" w:rsidRPr="0069563E" w:rsidRDefault="00485C32" w:rsidP="0069563E">
            <w:pPr>
              <w:rPr>
                <w:rFonts w:ascii="Arial" w:hAnsi="Arial" w:cs="Arial"/>
                <w:sz w:val="18"/>
                <w:szCs w:val="18"/>
                <w:lang w:val="id-ID" w:eastAsia="id-ID"/>
              </w:rPr>
            </w:pPr>
            <w:r w:rsidRPr="0069563E">
              <w:rPr>
                <w:rFonts w:ascii="Arial" w:hAnsi="Arial" w:cs="Arial"/>
                <w:sz w:val="18"/>
                <w:szCs w:val="18"/>
                <w:lang w:val="id-ID" w:eastAsia="id-ID"/>
              </w:rPr>
              <w:t>Persentase kawasan transmigrasi yang telah ditempatkan</w:t>
            </w:r>
          </w:p>
        </w:tc>
        <w:tc>
          <w:tcPr>
            <w:tcW w:w="854"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850"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851"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850"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w:t>
            </w:r>
          </w:p>
        </w:tc>
        <w:tc>
          <w:tcPr>
            <w:tcW w:w="992"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250</w:t>
            </w:r>
          </w:p>
        </w:tc>
        <w:tc>
          <w:tcPr>
            <w:tcW w:w="851"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50,00</w:t>
            </w:r>
          </w:p>
        </w:tc>
        <w:tc>
          <w:tcPr>
            <w:tcW w:w="992"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15,38</w:t>
            </w:r>
          </w:p>
        </w:tc>
        <w:tc>
          <w:tcPr>
            <w:tcW w:w="851"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15,38</w:t>
            </w:r>
          </w:p>
        </w:tc>
        <w:tc>
          <w:tcPr>
            <w:tcW w:w="850"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center"/>
              <w:rPr>
                <w:rFonts w:ascii="Arial" w:hAnsi="Arial" w:cs="Arial"/>
                <w:color w:val="000000"/>
                <w:sz w:val="18"/>
                <w:szCs w:val="18"/>
                <w:lang w:val="id-ID" w:eastAsia="id-ID"/>
              </w:rPr>
            </w:pPr>
            <w:r w:rsidRPr="0069563E">
              <w:rPr>
                <w:rFonts w:ascii="Arial" w:hAnsi="Arial" w:cs="Arial"/>
                <w:color w:val="000000"/>
                <w:sz w:val="18"/>
                <w:szCs w:val="18"/>
                <w:lang w:val="id-ID" w:eastAsia="id-ID"/>
              </w:rPr>
              <w:t>50,00</w:t>
            </w:r>
          </w:p>
        </w:tc>
        <w:tc>
          <w:tcPr>
            <w:tcW w:w="847" w:type="dxa"/>
            <w:tcBorders>
              <w:top w:val="single" w:sz="4" w:space="0" w:color="auto"/>
              <w:left w:val="nil"/>
              <w:bottom w:val="single" w:sz="4" w:space="0" w:color="auto"/>
              <w:right w:val="single" w:sz="4" w:space="0" w:color="auto"/>
            </w:tcBorders>
            <w:shd w:val="clear" w:color="auto" w:fill="auto"/>
            <w:noWrap/>
            <w:hideMark/>
          </w:tcPr>
          <w:p w:rsidR="00485C32" w:rsidRPr="0069563E" w:rsidRDefault="00485C32" w:rsidP="0069563E">
            <w:pPr>
              <w:jc w:val="right"/>
              <w:rPr>
                <w:rFonts w:ascii="Arial" w:hAnsi="Arial" w:cs="Arial"/>
                <w:color w:val="000000"/>
                <w:sz w:val="18"/>
                <w:szCs w:val="18"/>
                <w:lang w:val="id-ID" w:eastAsia="id-ID"/>
              </w:rPr>
            </w:pPr>
            <w:r w:rsidRPr="0069563E">
              <w:rPr>
                <w:rFonts w:ascii="Arial" w:hAnsi="Arial" w:cs="Arial"/>
                <w:color w:val="000000"/>
                <w:sz w:val="18"/>
                <w:szCs w:val="18"/>
                <w:lang w:val="id-ID" w:eastAsia="id-ID"/>
              </w:rPr>
              <w:t>50</w:t>
            </w:r>
          </w:p>
        </w:tc>
      </w:tr>
    </w:tbl>
    <w:p w:rsidR="00485C32" w:rsidRDefault="00485C32"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pPr>
    </w:p>
    <w:p w:rsidR="00796AB9" w:rsidRDefault="00796AB9" w:rsidP="00485C32">
      <w:pPr>
        <w:pStyle w:val="BodyText"/>
        <w:spacing w:before="5" w:line="360" w:lineRule="auto"/>
        <w:ind w:left="567" w:right="123"/>
        <w:rPr>
          <w:lang w:val="id-ID"/>
        </w:rPr>
        <w:sectPr w:rsidR="00796AB9" w:rsidSect="007E02FE">
          <w:pgSz w:w="16839" w:h="11907" w:orient="landscape" w:code="9"/>
          <w:pgMar w:top="1440" w:right="1701" w:bottom="1440" w:left="1440" w:header="720" w:footer="720" w:gutter="0"/>
          <w:cols w:space="720"/>
          <w:docGrid w:linePitch="299"/>
        </w:sectPr>
      </w:pPr>
    </w:p>
    <w:p w:rsidR="00796AB9" w:rsidRDefault="00796AB9" w:rsidP="00485C32">
      <w:pPr>
        <w:pStyle w:val="BodyText"/>
        <w:spacing w:before="5" w:line="360" w:lineRule="auto"/>
        <w:ind w:left="567" w:right="123"/>
        <w:rPr>
          <w:lang w:val="id-ID"/>
        </w:rPr>
      </w:pPr>
    </w:p>
    <w:p w:rsidR="00EB7E40" w:rsidRPr="00EB7E40" w:rsidRDefault="00EB7E40" w:rsidP="00854E3D">
      <w:pPr>
        <w:pStyle w:val="Heading1"/>
        <w:ind w:left="426" w:firstLine="0"/>
        <w:rPr>
          <w:rFonts w:ascii="Arial" w:hAnsi="Arial" w:cs="Arial"/>
          <w:sz w:val="22"/>
          <w:szCs w:val="22"/>
          <w:lang w:val="en-GB"/>
        </w:rPr>
      </w:pPr>
      <w:r w:rsidRPr="00EB7E40">
        <w:rPr>
          <w:rFonts w:ascii="Arial" w:hAnsi="Arial" w:cs="Arial"/>
          <w:sz w:val="22"/>
          <w:szCs w:val="22"/>
          <w:lang w:val="en-GB"/>
        </w:rPr>
        <w:t>Analisis capaian kinerja pelayanan Disnakertrans Provinsi Sumatera Barat adalah sebagai berikut :</w:t>
      </w:r>
    </w:p>
    <w:p w:rsidR="00EB7E40" w:rsidRPr="00EB7E40" w:rsidRDefault="00EB7E40" w:rsidP="00EB7E40">
      <w:pPr>
        <w:rPr>
          <w:rFonts w:ascii="Arial" w:hAnsi="Arial" w:cs="Arial"/>
          <w:lang w:val="en-GB"/>
        </w:rPr>
      </w:pPr>
    </w:p>
    <w:p w:rsidR="00EB7E40" w:rsidRPr="00066CA7" w:rsidRDefault="00066CA7" w:rsidP="00366360">
      <w:pPr>
        <w:pStyle w:val="ListParagraph"/>
        <w:numPr>
          <w:ilvl w:val="0"/>
          <w:numId w:val="43"/>
        </w:numPr>
        <w:autoSpaceDE w:val="0"/>
        <w:autoSpaceDN w:val="0"/>
        <w:adjustRightInd w:val="0"/>
        <w:spacing w:before="3" w:line="360" w:lineRule="auto"/>
        <w:ind w:right="77" w:hanging="294"/>
        <w:contextualSpacing/>
        <w:rPr>
          <w:rFonts w:eastAsia="Times New Roman"/>
        </w:rPr>
      </w:pPr>
      <w:r>
        <w:rPr>
          <w:rFonts w:eastAsia="Times New Roman"/>
          <w:b/>
          <w:bCs/>
          <w:lang w:val="id-ID"/>
        </w:rPr>
        <w:t>Persentase p</w:t>
      </w:r>
      <w:r w:rsidR="00EB7E40" w:rsidRPr="00EB7E40">
        <w:rPr>
          <w:rFonts w:eastAsia="Times New Roman"/>
          <w:b/>
          <w:bCs/>
        </w:rPr>
        <w:t>eningk</w:t>
      </w:r>
      <w:r w:rsidR="00EB7E40" w:rsidRPr="00EB7E40">
        <w:rPr>
          <w:rFonts w:eastAsia="Times New Roman"/>
          <w:b/>
          <w:bCs/>
          <w:spacing w:val="1"/>
        </w:rPr>
        <w:t>a</w:t>
      </w:r>
      <w:r w:rsidR="00EB7E40" w:rsidRPr="00EB7E40">
        <w:rPr>
          <w:rFonts w:eastAsia="Times New Roman"/>
          <w:b/>
          <w:bCs/>
        </w:rPr>
        <w:t>tan</w:t>
      </w:r>
      <w:r w:rsidR="00EB7E40" w:rsidRPr="00EB7E40">
        <w:rPr>
          <w:rFonts w:eastAsia="Times New Roman"/>
          <w:b/>
          <w:bCs/>
          <w:lang w:val="en-GB"/>
        </w:rPr>
        <w:t xml:space="preserve"> </w:t>
      </w:r>
      <w:r w:rsidR="00EB7E40" w:rsidRPr="00EB7E40">
        <w:rPr>
          <w:rFonts w:eastAsia="Times New Roman"/>
          <w:b/>
          <w:bCs/>
        </w:rPr>
        <w:t>tenaga kerja yang kompeten melalui pelatihan kerja</w:t>
      </w:r>
      <w:r w:rsidR="00EB7E40" w:rsidRPr="00EB7E40">
        <w:rPr>
          <w:rFonts w:eastAsia="Times New Roman"/>
        </w:rPr>
        <w:t>:</w:t>
      </w:r>
    </w:p>
    <w:p w:rsidR="00EB7E40" w:rsidRDefault="00EB7E40" w:rsidP="00066CA7">
      <w:pPr>
        <w:pStyle w:val="ListParagraph"/>
        <w:autoSpaceDE w:val="0"/>
        <w:autoSpaceDN w:val="0"/>
        <w:adjustRightInd w:val="0"/>
        <w:spacing w:before="3" w:line="360" w:lineRule="auto"/>
        <w:ind w:left="720" w:right="77" w:firstLine="720"/>
        <w:jc w:val="both"/>
        <w:rPr>
          <w:rFonts w:eastAsia="Times New Roman"/>
          <w:lang w:val="id-ID"/>
        </w:rPr>
      </w:pPr>
      <w:r w:rsidRPr="00EB7E40">
        <w:rPr>
          <w:rFonts w:eastAsia="Times New Roman"/>
        </w:rPr>
        <w:t>Pada peri</w:t>
      </w:r>
      <w:r w:rsidRPr="00EB7E40">
        <w:rPr>
          <w:rFonts w:eastAsia="Times New Roman"/>
          <w:spacing w:val="-1"/>
        </w:rPr>
        <w:t>o</w:t>
      </w:r>
      <w:r w:rsidRPr="00EB7E40">
        <w:rPr>
          <w:rFonts w:eastAsia="Times New Roman"/>
        </w:rPr>
        <w:t xml:space="preserve">de tahun </w:t>
      </w:r>
      <w:r w:rsidRPr="00EB7E40">
        <w:rPr>
          <w:rFonts w:eastAsia="Times New Roman"/>
          <w:spacing w:val="-1"/>
        </w:rPr>
        <w:t>2</w:t>
      </w:r>
      <w:r w:rsidRPr="00EB7E40">
        <w:rPr>
          <w:rFonts w:eastAsia="Times New Roman"/>
        </w:rPr>
        <w:t xml:space="preserve">011- 2015, secara  </w:t>
      </w:r>
      <w:r w:rsidRPr="00EB7E40">
        <w:rPr>
          <w:rFonts w:eastAsia="Times New Roman"/>
          <w:spacing w:val="-1"/>
        </w:rPr>
        <w:t>u</w:t>
      </w:r>
      <w:r w:rsidRPr="00EB7E40">
        <w:rPr>
          <w:rFonts w:eastAsia="Times New Roman"/>
        </w:rPr>
        <w:t>mum juml</w:t>
      </w:r>
      <w:r w:rsidRPr="00EB7E40">
        <w:rPr>
          <w:rFonts w:eastAsia="Times New Roman"/>
          <w:spacing w:val="1"/>
        </w:rPr>
        <w:t>a</w:t>
      </w:r>
      <w:r w:rsidRPr="00EB7E40">
        <w:rPr>
          <w:rFonts w:eastAsia="Times New Roman"/>
        </w:rPr>
        <w:t xml:space="preserve">h </w:t>
      </w:r>
      <w:r w:rsidRPr="00EB7E40">
        <w:rPr>
          <w:rFonts w:eastAsia="Times New Roman"/>
          <w:spacing w:val="1"/>
        </w:rPr>
        <w:t>s</w:t>
      </w:r>
      <w:r w:rsidRPr="00EB7E40">
        <w:rPr>
          <w:rFonts w:eastAsia="Times New Roman"/>
        </w:rPr>
        <w:t xml:space="preserve">iswa </w:t>
      </w:r>
      <w:r w:rsidRPr="00EB7E40">
        <w:rPr>
          <w:rFonts w:eastAsia="Times New Roman"/>
          <w:spacing w:val="-1"/>
        </w:rPr>
        <w:t>ya</w:t>
      </w:r>
      <w:r w:rsidRPr="00EB7E40">
        <w:rPr>
          <w:rFonts w:eastAsia="Times New Roman"/>
        </w:rPr>
        <w:t xml:space="preserve">ng </w:t>
      </w:r>
      <w:r w:rsidRPr="00EB7E40">
        <w:rPr>
          <w:rFonts w:eastAsia="Times New Roman"/>
          <w:spacing w:val="1"/>
        </w:rPr>
        <w:t>m</w:t>
      </w:r>
      <w:r w:rsidRPr="00EB7E40">
        <w:rPr>
          <w:rFonts w:eastAsia="Times New Roman"/>
        </w:rPr>
        <w:t>engik</w:t>
      </w:r>
      <w:r w:rsidRPr="00EB7E40">
        <w:rPr>
          <w:rFonts w:eastAsia="Times New Roman"/>
          <w:spacing w:val="-1"/>
        </w:rPr>
        <w:t>u</w:t>
      </w:r>
      <w:r w:rsidRPr="00EB7E40">
        <w:rPr>
          <w:rFonts w:eastAsia="Times New Roman"/>
        </w:rPr>
        <w:t>ti</w:t>
      </w:r>
      <w:r w:rsidRPr="00EB7E40">
        <w:rPr>
          <w:rFonts w:eastAsia="Times New Roman"/>
          <w:lang w:val="en-GB"/>
        </w:rPr>
        <w:t xml:space="preserve"> </w:t>
      </w:r>
      <w:r w:rsidRPr="00EB7E40">
        <w:rPr>
          <w:rFonts w:eastAsia="Times New Roman"/>
        </w:rPr>
        <w:t>uji keterampilan</w:t>
      </w:r>
      <w:r w:rsidRPr="00EB7E40">
        <w:rPr>
          <w:rFonts w:eastAsia="Times New Roman"/>
          <w:lang w:val="en-GB"/>
        </w:rPr>
        <w:t xml:space="preserve"> </w:t>
      </w:r>
      <w:r w:rsidRPr="00EB7E40">
        <w:rPr>
          <w:rFonts w:eastAsia="Times New Roman"/>
        </w:rPr>
        <w:t>dan/atau</w:t>
      </w:r>
      <w:r w:rsidRPr="00EB7E40">
        <w:rPr>
          <w:rFonts w:eastAsia="Times New Roman"/>
          <w:lang w:val="en-GB"/>
        </w:rPr>
        <w:t xml:space="preserve"> </w:t>
      </w:r>
      <w:r w:rsidRPr="00EB7E40">
        <w:rPr>
          <w:rFonts w:eastAsia="Times New Roman"/>
        </w:rPr>
        <w:t>uji</w:t>
      </w:r>
      <w:r w:rsidRPr="00EB7E40">
        <w:rPr>
          <w:rFonts w:eastAsia="Times New Roman"/>
          <w:lang w:val="en-GB"/>
        </w:rPr>
        <w:t xml:space="preserve"> </w:t>
      </w:r>
      <w:r w:rsidRPr="00EB7E40">
        <w:rPr>
          <w:rFonts w:eastAsia="Times New Roman"/>
        </w:rPr>
        <w:t>kompetensi</w:t>
      </w:r>
      <w:r w:rsidRPr="00EB7E40">
        <w:rPr>
          <w:rFonts w:eastAsia="Times New Roman"/>
          <w:lang w:val="en-GB"/>
        </w:rPr>
        <w:t xml:space="preserve"> </w:t>
      </w:r>
      <w:r w:rsidRPr="00EB7E40">
        <w:rPr>
          <w:rFonts w:eastAsia="Times New Roman"/>
        </w:rPr>
        <w:t>sehing</w:t>
      </w:r>
      <w:r w:rsidRPr="00EB7E40">
        <w:rPr>
          <w:rFonts w:eastAsia="Times New Roman"/>
          <w:spacing w:val="-1"/>
        </w:rPr>
        <w:t>g</w:t>
      </w:r>
      <w:r w:rsidRPr="00EB7E40">
        <w:rPr>
          <w:rFonts w:eastAsia="Times New Roman"/>
        </w:rPr>
        <w:t>a</w:t>
      </w:r>
      <w:r w:rsidRPr="00EB7E40">
        <w:rPr>
          <w:rFonts w:eastAsia="Times New Roman"/>
          <w:lang w:val="en-GB"/>
        </w:rPr>
        <w:t xml:space="preserve"> </w:t>
      </w:r>
      <w:r w:rsidRPr="00EB7E40">
        <w:rPr>
          <w:rFonts w:eastAsia="Times New Roman"/>
        </w:rPr>
        <w:t>lulus</w:t>
      </w:r>
      <w:r w:rsidRPr="00EB7E40">
        <w:rPr>
          <w:rFonts w:eastAsia="Times New Roman"/>
          <w:lang w:val="en-GB"/>
        </w:rPr>
        <w:t xml:space="preserve"> </w:t>
      </w:r>
      <w:r w:rsidRPr="00EB7E40">
        <w:rPr>
          <w:rFonts w:eastAsia="Times New Roman"/>
        </w:rPr>
        <w:t>pela</w:t>
      </w:r>
      <w:r w:rsidRPr="00EB7E40">
        <w:rPr>
          <w:rFonts w:eastAsia="Times New Roman"/>
          <w:spacing w:val="-1"/>
        </w:rPr>
        <w:t>t</w:t>
      </w:r>
      <w:r w:rsidRPr="00EB7E40">
        <w:rPr>
          <w:rFonts w:eastAsia="Times New Roman"/>
        </w:rPr>
        <w:t>ihan</w:t>
      </w:r>
      <w:r w:rsidRPr="00EB7E40">
        <w:rPr>
          <w:rFonts w:eastAsia="Times New Roman"/>
          <w:lang w:val="en-GB"/>
        </w:rPr>
        <w:t xml:space="preserve"> </w:t>
      </w:r>
      <w:r w:rsidRPr="00EB7E40">
        <w:rPr>
          <w:rFonts w:eastAsia="Times New Roman"/>
        </w:rPr>
        <w:t>dan</w:t>
      </w:r>
      <w:r w:rsidRPr="00EB7E40">
        <w:rPr>
          <w:rFonts w:eastAsia="Times New Roman"/>
          <w:lang w:val="en-GB"/>
        </w:rPr>
        <w:t xml:space="preserve"> </w:t>
      </w:r>
      <w:r w:rsidRPr="00EB7E40">
        <w:rPr>
          <w:rFonts w:eastAsia="Times New Roman"/>
        </w:rPr>
        <w:t>berhak</w:t>
      </w:r>
      <w:r w:rsidRPr="00EB7E40">
        <w:rPr>
          <w:rFonts w:eastAsia="Times New Roman"/>
          <w:lang w:val="en-GB"/>
        </w:rPr>
        <w:t xml:space="preserve"> </w:t>
      </w:r>
      <w:r w:rsidRPr="00EB7E40">
        <w:rPr>
          <w:rFonts w:eastAsia="Times New Roman"/>
          <w:spacing w:val="-1"/>
        </w:rPr>
        <w:t>m</w:t>
      </w:r>
      <w:r w:rsidRPr="00EB7E40">
        <w:rPr>
          <w:rFonts w:eastAsia="Times New Roman"/>
        </w:rPr>
        <w:t>endapat sertifikat</w:t>
      </w:r>
      <w:r w:rsidRPr="00EB7E40">
        <w:rPr>
          <w:rFonts w:eastAsia="Times New Roman"/>
          <w:lang w:val="en-GB"/>
        </w:rPr>
        <w:t xml:space="preserve"> </w:t>
      </w:r>
      <w:r w:rsidRPr="00EB7E40">
        <w:rPr>
          <w:rFonts w:eastAsia="Times New Roman"/>
          <w:spacing w:val="1"/>
        </w:rPr>
        <w:t>k</w:t>
      </w:r>
      <w:r w:rsidRPr="00EB7E40">
        <w:rPr>
          <w:rFonts w:eastAsia="Times New Roman"/>
        </w:rPr>
        <w:t>e</w:t>
      </w:r>
      <w:r w:rsidRPr="00EB7E40">
        <w:rPr>
          <w:rFonts w:eastAsia="Times New Roman"/>
          <w:spacing w:val="-1"/>
        </w:rPr>
        <w:t>t</w:t>
      </w:r>
      <w:r w:rsidRPr="00EB7E40">
        <w:rPr>
          <w:rFonts w:eastAsia="Times New Roman"/>
        </w:rPr>
        <w:t>erampilan</w:t>
      </w:r>
      <w:r w:rsidRPr="00EB7E40">
        <w:rPr>
          <w:rFonts w:eastAsia="Times New Roman"/>
          <w:lang w:val="en-GB"/>
        </w:rPr>
        <w:t xml:space="preserve"> </w:t>
      </w:r>
      <w:r w:rsidRPr="00EB7E40">
        <w:rPr>
          <w:rFonts w:eastAsia="Times New Roman"/>
        </w:rPr>
        <w:t>dan/atau</w:t>
      </w:r>
      <w:r w:rsidRPr="00EB7E40">
        <w:rPr>
          <w:rFonts w:eastAsia="Times New Roman"/>
          <w:lang w:val="en-GB"/>
        </w:rPr>
        <w:t xml:space="preserve"> </w:t>
      </w:r>
      <w:r w:rsidRPr="00EB7E40">
        <w:rPr>
          <w:rFonts w:eastAsia="Times New Roman"/>
        </w:rPr>
        <w:t>ser</w:t>
      </w:r>
      <w:r w:rsidRPr="00EB7E40">
        <w:rPr>
          <w:rFonts w:eastAsia="Times New Roman"/>
          <w:spacing w:val="-1"/>
        </w:rPr>
        <w:t>t</w:t>
      </w:r>
      <w:r w:rsidRPr="00EB7E40">
        <w:rPr>
          <w:rFonts w:eastAsia="Times New Roman"/>
        </w:rPr>
        <w:t>ifikat</w:t>
      </w:r>
      <w:r w:rsidRPr="00EB7E40">
        <w:rPr>
          <w:rFonts w:eastAsia="Times New Roman"/>
          <w:lang w:val="en-GB"/>
        </w:rPr>
        <w:t xml:space="preserve"> </w:t>
      </w:r>
      <w:r w:rsidRPr="00EB7E40">
        <w:rPr>
          <w:rFonts w:eastAsia="Times New Roman"/>
          <w:spacing w:val="1"/>
        </w:rPr>
        <w:t>k</w:t>
      </w:r>
      <w:r w:rsidRPr="00EB7E40">
        <w:rPr>
          <w:rFonts w:eastAsia="Times New Roman"/>
        </w:rPr>
        <w:t>omp</w:t>
      </w:r>
      <w:r w:rsidRPr="00EB7E40">
        <w:rPr>
          <w:rFonts w:eastAsia="Times New Roman"/>
          <w:spacing w:val="-1"/>
        </w:rPr>
        <w:t>e</w:t>
      </w:r>
      <w:r w:rsidRPr="00EB7E40">
        <w:rPr>
          <w:rFonts w:eastAsia="Times New Roman"/>
        </w:rPr>
        <w:t>tensi</w:t>
      </w:r>
      <w:r w:rsidRPr="00EB7E40">
        <w:rPr>
          <w:rFonts w:eastAsia="Times New Roman"/>
          <w:lang w:val="en-GB"/>
        </w:rPr>
        <w:t xml:space="preserve"> </w:t>
      </w:r>
      <w:r w:rsidRPr="00EB7E40">
        <w:rPr>
          <w:rFonts w:eastAsia="Times New Roman"/>
        </w:rPr>
        <w:t>menampakkan</w:t>
      </w:r>
      <w:r w:rsidRPr="00EB7E40">
        <w:rPr>
          <w:rFonts w:eastAsia="Times New Roman"/>
          <w:lang w:val="en-GB"/>
        </w:rPr>
        <w:t xml:space="preserve"> </w:t>
      </w:r>
      <w:r w:rsidRPr="00EB7E40">
        <w:rPr>
          <w:rFonts w:eastAsia="Times New Roman"/>
          <w:i/>
          <w:iCs/>
        </w:rPr>
        <w:t>tre</w:t>
      </w:r>
      <w:r w:rsidRPr="00EB7E40">
        <w:rPr>
          <w:rFonts w:eastAsia="Times New Roman"/>
          <w:i/>
          <w:iCs/>
          <w:spacing w:val="-1"/>
        </w:rPr>
        <w:t>n</w:t>
      </w:r>
      <w:r w:rsidRPr="00EB7E40">
        <w:rPr>
          <w:rFonts w:eastAsia="Times New Roman"/>
          <w:i/>
          <w:iCs/>
        </w:rPr>
        <w:t>d</w:t>
      </w:r>
      <w:r w:rsidRPr="00EB7E40">
        <w:rPr>
          <w:rFonts w:eastAsia="Times New Roman"/>
          <w:i/>
          <w:iCs/>
          <w:lang w:val="en-GB"/>
        </w:rPr>
        <w:t xml:space="preserve"> </w:t>
      </w:r>
      <w:r w:rsidRPr="00EB7E40">
        <w:rPr>
          <w:rFonts w:eastAsia="Times New Roman"/>
        </w:rPr>
        <w:t>meningkat</w:t>
      </w:r>
      <w:r w:rsidRPr="00EB7E40">
        <w:rPr>
          <w:rFonts w:eastAsia="Times New Roman"/>
          <w:lang w:val="en-GB"/>
        </w:rPr>
        <w:t xml:space="preserve"> </w:t>
      </w:r>
      <w:r w:rsidRPr="00EB7E40">
        <w:rPr>
          <w:rFonts w:eastAsia="Times New Roman"/>
        </w:rPr>
        <w:t xml:space="preserve">secara umum, meskipun pada tahun 2013 jumlah lulusan pelatihan agak menurun. Seiring dengan Revisi Renstra Disnakertrans Provinsi Sumatera Barat pada tahun 2014 - 2015, dilakukan juga penyesuian indikator menjadi : </w:t>
      </w:r>
      <w:r w:rsidRPr="00EB7E40">
        <w:rPr>
          <w:rFonts w:eastAsia="Times New Roman"/>
          <w:i/>
        </w:rPr>
        <w:t xml:space="preserve"> Prosentase Tenaga Kerja yang Kompeten melalui Pelatihan Kerja.  </w:t>
      </w:r>
      <w:r w:rsidRPr="00EB7E40">
        <w:rPr>
          <w:rFonts w:eastAsia="Times New Roman"/>
        </w:rPr>
        <w:t>Besarnya</w:t>
      </w:r>
      <w:r w:rsidRPr="00EB7E40">
        <w:rPr>
          <w:rFonts w:eastAsia="Times New Roman"/>
          <w:lang w:val="en-GB"/>
        </w:rPr>
        <w:t xml:space="preserve"> </w:t>
      </w:r>
      <w:r w:rsidRPr="00EB7E40">
        <w:rPr>
          <w:rFonts w:eastAsia="Times New Roman"/>
          <w:spacing w:val="1"/>
        </w:rPr>
        <w:t>a</w:t>
      </w:r>
      <w:r w:rsidRPr="00EB7E40">
        <w:rPr>
          <w:rFonts w:eastAsia="Times New Roman"/>
        </w:rPr>
        <w:t>ngka</w:t>
      </w:r>
      <w:r w:rsidRPr="00EB7E40">
        <w:rPr>
          <w:rFonts w:eastAsia="Times New Roman"/>
          <w:lang w:val="en-GB"/>
        </w:rPr>
        <w:t xml:space="preserve"> </w:t>
      </w:r>
      <w:r w:rsidRPr="00EB7E40">
        <w:rPr>
          <w:rFonts w:eastAsia="Times New Roman"/>
        </w:rPr>
        <w:t>kelul</w:t>
      </w:r>
      <w:r w:rsidRPr="00EB7E40">
        <w:rPr>
          <w:rFonts w:eastAsia="Times New Roman"/>
          <w:spacing w:val="-1"/>
        </w:rPr>
        <w:t>u</w:t>
      </w:r>
      <w:r w:rsidRPr="00EB7E40">
        <w:rPr>
          <w:rFonts w:eastAsia="Times New Roman"/>
        </w:rPr>
        <w:t>san</w:t>
      </w:r>
      <w:r w:rsidRPr="00EB7E40">
        <w:rPr>
          <w:rFonts w:eastAsia="Times New Roman"/>
          <w:lang w:val="en-GB"/>
        </w:rPr>
        <w:t xml:space="preserve"> </w:t>
      </w:r>
      <w:r w:rsidRPr="00EB7E40">
        <w:rPr>
          <w:rFonts w:eastAsia="Times New Roman"/>
        </w:rPr>
        <w:t>pelatih</w:t>
      </w:r>
      <w:r w:rsidRPr="00EB7E40">
        <w:rPr>
          <w:rFonts w:eastAsia="Times New Roman"/>
          <w:spacing w:val="-1"/>
        </w:rPr>
        <w:t>a</w:t>
      </w:r>
      <w:r w:rsidRPr="00EB7E40">
        <w:rPr>
          <w:rFonts w:eastAsia="Times New Roman"/>
        </w:rPr>
        <w:t>n</w:t>
      </w:r>
      <w:r w:rsidRPr="00EB7E40">
        <w:rPr>
          <w:rFonts w:eastAsia="Times New Roman"/>
          <w:lang w:val="en-GB"/>
        </w:rPr>
        <w:t xml:space="preserve"> </w:t>
      </w:r>
      <w:r w:rsidRPr="00EB7E40">
        <w:rPr>
          <w:rFonts w:eastAsia="Times New Roman"/>
          <w:spacing w:val="1"/>
        </w:rPr>
        <w:t>k</w:t>
      </w:r>
      <w:r w:rsidRPr="00EB7E40">
        <w:rPr>
          <w:rFonts w:eastAsia="Times New Roman"/>
        </w:rPr>
        <w:t xml:space="preserve">erja </w:t>
      </w:r>
      <w:r w:rsidRPr="00EB7E40">
        <w:rPr>
          <w:rFonts w:eastAsia="Times New Roman"/>
          <w:spacing w:val="-1"/>
        </w:rPr>
        <w:t>m</w:t>
      </w:r>
      <w:r w:rsidRPr="00EB7E40">
        <w:rPr>
          <w:rFonts w:eastAsia="Times New Roman"/>
        </w:rPr>
        <w:t>e</w:t>
      </w:r>
      <w:r w:rsidRPr="00EB7E40">
        <w:rPr>
          <w:rFonts w:eastAsia="Times New Roman"/>
          <w:spacing w:val="1"/>
        </w:rPr>
        <w:t>n</w:t>
      </w:r>
      <w:r w:rsidRPr="00EB7E40">
        <w:rPr>
          <w:rFonts w:eastAsia="Times New Roman"/>
        </w:rPr>
        <w:t>gindikasikan</w:t>
      </w:r>
      <w:r w:rsidRPr="00EB7E40">
        <w:rPr>
          <w:rFonts w:eastAsia="Times New Roman"/>
          <w:lang w:val="en-GB"/>
        </w:rPr>
        <w:t xml:space="preserve"> </w:t>
      </w:r>
      <w:r w:rsidRPr="00EB7E40">
        <w:rPr>
          <w:rFonts w:eastAsia="Times New Roman"/>
        </w:rPr>
        <w:t>semak</w:t>
      </w:r>
      <w:r w:rsidRPr="00EB7E40">
        <w:rPr>
          <w:rFonts w:eastAsia="Times New Roman"/>
          <w:spacing w:val="1"/>
        </w:rPr>
        <w:t>i</w:t>
      </w:r>
      <w:r w:rsidRPr="00EB7E40">
        <w:rPr>
          <w:rFonts w:eastAsia="Times New Roman"/>
        </w:rPr>
        <w:t>n</w:t>
      </w:r>
      <w:r w:rsidRPr="00EB7E40">
        <w:rPr>
          <w:rFonts w:eastAsia="Times New Roman"/>
          <w:lang w:val="en-GB"/>
        </w:rPr>
        <w:t xml:space="preserve"> </w:t>
      </w:r>
      <w:r w:rsidRPr="00EB7E40">
        <w:rPr>
          <w:rFonts w:eastAsia="Times New Roman"/>
        </w:rPr>
        <w:t>banyaknya</w:t>
      </w:r>
      <w:r w:rsidRPr="00EB7E40">
        <w:rPr>
          <w:rFonts w:eastAsia="Times New Roman"/>
          <w:lang w:val="en-GB"/>
        </w:rPr>
        <w:t xml:space="preserve"> </w:t>
      </w:r>
      <w:r w:rsidRPr="00EB7E40">
        <w:rPr>
          <w:rFonts w:eastAsia="Times New Roman"/>
        </w:rPr>
        <w:t>te</w:t>
      </w:r>
      <w:r w:rsidRPr="00EB7E40">
        <w:rPr>
          <w:rFonts w:eastAsia="Times New Roman"/>
          <w:spacing w:val="1"/>
        </w:rPr>
        <w:t>n</w:t>
      </w:r>
      <w:r w:rsidRPr="00EB7E40">
        <w:rPr>
          <w:rFonts w:eastAsia="Times New Roman"/>
        </w:rPr>
        <w:t>aga kerja</w:t>
      </w:r>
      <w:r w:rsidRPr="00EB7E40">
        <w:rPr>
          <w:rFonts w:eastAsia="Times New Roman"/>
          <w:lang w:val="en-GB"/>
        </w:rPr>
        <w:t xml:space="preserve"> </w:t>
      </w:r>
      <w:r w:rsidRPr="00EB7E40">
        <w:rPr>
          <w:rFonts w:eastAsia="Times New Roman"/>
        </w:rPr>
        <w:t>/calon</w:t>
      </w:r>
      <w:r w:rsidRPr="00EB7E40">
        <w:rPr>
          <w:rFonts w:eastAsia="Times New Roman"/>
          <w:lang w:val="en-GB"/>
        </w:rPr>
        <w:t xml:space="preserve"> </w:t>
      </w:r>
      <w:r w:rsidRPr="00EB7E40">
        <w:rPr>
          <w:rFonts w:eastAsia="Times New Roman"/>
          <w:spacing w:val="-1"/>
        </w:rPr>
        <w:t>t</w:t>
      </w:r>
      <w:r w:rsidRPr="00EB7E40">
        <w:rPr>
          <w:rFonts w:eastAsia="Times New Roman"/>
        </w:rPr>
        <w:t>enagakerja</w:t>
      </w:r>
      <w:r w:rsidRPr="00EB7E40">
        <w:rPr>
          <w:rFonts w:eastAsia="Times New Roman"/>
          <w:lang w:val="en-GB"/>
        </w:rPr>
        <w:t xml:space="preserve"> </w:t>
      </w:r>
      <w:r w:rsidRPr="00EB7E40">
        <w:rPr>
          <w:rFonts w:eastAsia="Times New Roman"/>
        </w:rPr>
        <w:t>yang</w:t>
      </w:r>
      <w:r w:rsidRPr="00EB7E40">
        <w:rPr>
          <w:rFonts w:eastAsia="Times New Roman"/>
          <w:lang w:val="en-GB"/>
        </w:rPr>
        <w:t xml:space="preserve"> </w:t>
      </w:r>
      <w:r w:rsidRPr="00EB7E40">
        <w:rPr>
          <w:rFonts w:eastAsia="Times New Roman"/>
        </w:rPr>
        <w:t>m</w:t>
      </w:r>
      <w:r w:rsidRPr="00EB7E40">
        <w:rPr>
          <w:rFonts w:eastAsia="Times New Roman"/>
          <w:spacing w:val="1"/>
        </w:rPr>
        <w:t>e</w:t>
      </w:r>
      <w:r w:rsidRPr="00EB7E40">
        <w:rPr>
          <w:rFonts w:eastAsia="Times New Roman"/>
        </w:rPr>
        <w:t>miliki</w:t>
      </w:r>
      <w:r w:rsidRPr="00EB7E40">
        <w:rPr>
          <w:rFonts w:eastAsia="Times New Roman"/>
          <w:lang w:val="en-GB"/>
        </w:rPr>
        <w:t xml:space="preserve"> </w:t>
      </w:r>
      <w:r w:rsidRPr="00EB7E40">
        <w:rPr>
          <w:rFonts w:eastAsia="Times New Roman"/>
        </w:rPr>
        <w:t>b</w:t>
      </w:r>
      <w:r w:rsidRPr="00EB7E40">
        <w:rPr>
          <w:rFonts w:eastAsia="Times New Roman"/>
          <w:spacing w:val="-1"/>
        </w:rPr>
        <w:t>e</w:t>
      </w:r>
      <w:r w:rsidRPr="00EB7E40">
        <w:rPr>
          <w:rFonts w:eastAsia="Times New Roman"/>
        </w:rPr>
        <w:t>kal</w:t>
      </w:r>
      <w:r w:rsidRPr="00EB7E40">
        <w:rPr>
          <w:rFonts w:eastAsia="Times New Roman"/>
          <w:lang w:val="en-GB"/>
        </w:rPr>
        <w:t xml:space="preserve"> </w:t>
      </w:r>
      <w:r w:rsidRPr="00EB7E40">
        <w:rPr>
          <w:rFonts w:eastAsia="Times New Roman"/>
        </w:rPr>
        <w:t>k</w:t>
      </w:r>
      <w:r w:rsidRPr="00EB7E40">
        <w:rPr>
          <w:rFonts w:eastAsia="Times New Roman"/>
          <w:spacing w:val="-1"/>
        </w:rPr>
        <w:t>e</w:t>
      </w:r>
      <w:r w:rsidRPr="00EB7E40">
        <w:rPr>
          <w:rFonts w:eastAsia="Times New Roman"/>
        </w:rPr>
        <w:t xml:space="preserve">terampilan </w:t>
      </w:r>
      <w:r w:rsidRPr="00EB7E40">
        <w:rPr>
          <w:rFonts w:eastAsia="Times New Roman"/>
          <w:spacing w:val="1"/>
        </w:rPr>
        <w:t>(</w:t>
      </w:r>
      <w:r w:rsidRPr="00EB7E40">
        <w:rPr>
          <w:rFonts w:eastAsia="Times New Roman"/>
          <w:i/>
          <w:iCs/>
        </w:rPr>
        <w:t>skil</w:t>
      </w:r>
      <w:r w:rsidRPr="00EB7E40">
        <w:rPr>
          <w:rFonts w:eastAsia="Times New Roman"/>
          <w:i/>
          <w:iCs/>
          <w:spacing w:val="1"/>
        </w:rPr>
        <w:t>l</w:t>
      </w:r>
      <w:r w:rsidRPr="00EB7E40">
        <w:rPr>
          <w:rFonts w:eastAsia="Times New Roman"/>
        </w:rPr>
        <w:t>)</w:t>
      </w:r>
      <w:r w:rsidRPr="00EB7E40">
        <w:rPr>
          <w:rFonts w:eastAsia="Times New Roman"/>
          <w:lang w:val="en-GB"/>
        </w:rPr>
        <w:t xml:space="preserve"> </w:t>
      </w:r>
      <w:r w:rsidRPr="00EB7E40">
        <w:rPr>
          <w:rFonts w:eastAsia="Times New Roman"/>
        </w:rPr>
        <w:t>maupun</w:t>
      </w:r>
      <w:r w:rsidRPr="00EB7E40">
        <w:rPr>
          <w:rFonts w:eastAsia="Times New Roman"/>
          <w:lang w:val="en-GB"/>
        </w:rPr>
        <w:t xml:space="preserve"> </w:t>
      </w:r>
      <w:r w:rsidRPr="00EB7E40">
        <w:rPr>
          <w:rFonts w:eastAsia="Times New Roman"/>
        </w:rPr>
        <w:t xml:space="preserve">kompetensi yang didukung  oleh sertifikat </w:t>
      </w:r>
      <w:r w:rsidRPr="00EB7E40">
        <w:rPr>
          <w:rFonts w:eastAsia="Times New Roman"/>
          <w:spacing w:val="1"/>
        </w:rPr>
        <w:t xml:space="preserve"> k</w:t>
      </w:r>
      <w:r w:rsidRPr="00EB7E40">
        <w:rPr>
          <w:rFonts w:eastAsia="Times New Roman"/>
        </w:rPr>
        <w:t>e</w:t>
      </w:r>
      <w:r w:rsidRPr="00EB7E40">
        <w:rPr>
          <w:rFonts w:eastAsia="Times New Roman"/>
          <w:spacing w:val="-1"/>
        </w:rPr>
        <w:t>t</w:t>
      </w:r>
      <w:r w:rsidRPr="00EB7E40">
        <w:rPr>
          <w:rFonts w:eastAsia="Times New Roman"/>
        </w:rPr>
        <w:t>erampilan</w:t>
      </w:r>
      <w:r w:rsidRPr="00EB7E40">
        <w:rPr>
          <w:rFonts w:eastAsia="Times New Roman"/>
          <w:lang w:val="en-GB"/>
        </w:rPr>
        <w:t xml:space="preserve"> </w:t>
      </w:r>
      <w:r w:rsidRPr="00EB7E40">
        <w:rPr>
          <w:rFonts w:eastAsia="Times New Roman"/>
        </w:rPr>
        <w:t>dan/atau  sertifikat kom</w:t>
      </w:r>
      <w:r w:rsidRPr="00EB7E40">
        <w:rPr>
          <w:rFonts w:eastAsia="Times New Roman"/>
          <w:spacing w:val="-1"/>
        </w:rPr>
        <w:t>p</w:t>
      </w:r>
      <w:r w:rsidRPr="00EB7E40">
        <w:rPr>
          <w:rFonts w:eastAsia="Times New Roman"/>
        </w:rPr>
        <w:t>etensi</w:t>
      </w:r>
      <w:r w:rsidRPr="00EB7E40">
        <w:rPr>
          <w:rFonts w:eastAsia="Times New Roman"/>
          <w:lang w:val="en-GB"/>
        </w:rPr>
        <w:t xml:space="preserve"> </w:t>
      </w:r>
      <w:r w:rsidRPr="00EB7E40">
        <w:rPr>
          <w:rFonts w:eastAsia="Times New Roman"/>
        </w:rPr>
        <w:t>seb</w:t>
      </w:r>
      <w:r w:rsidRPr="00EB7E40">
        <w:rPr>
          <w:rFonts w:eastAsia="Times New Roman"/>
          <w:spacing w:val="-1"/>
        </w:rPr>
        <w:t>e</w:t>
      </w:r>
      <w:r w:rsidRPr="00EB7E40">
        <w:rPr>
          <w:rFonts w:eastAsia="Times New Roman"/>
        </w:rPr>
        <w:t>lum mereka</w:t>
      </w:r>
      <w:r w:rsidRPr="00EB7E40">
        <w:rPr>
          <w:rFonts w:eastAsia="Times New Roman"/>
          <w:lang w:val="en-GB"/>
        </w:rPr>
        <w:t xml:space="preserve"> </w:t>
      </w:r>
      <w:r w:rsidRPr="00EB7E40">
        <w:rPr>
          <w:rFonts w:eastAsia="Times New Roman"/>
          <w:spacing w:val="-1"/>
        </w:rPr>
        <w:t>m</w:t>
      </w:r>
      <w:r w:rsidRPr="00EB7E40">
        <w:rPr>
          <w:rFonts w:eastAsia="Times New Roman"/>
          <w:spacing w:val="1"/>
        </w:rPr>
        <w:t>e</w:t>
      </w:r>
      <w:r w:rsidRPr="00EB7E40">
        <w:rPr>
          <w:rFonts w:eastAsia="Times New Roman"/>
          <w:spacing w:val="-1"/>
        </w:rPr>
        <w:t>m</w:t>
      </w:r>
      <w:r w:rsidRPr="00EB7E40">
        <w:rPr>
          <w:rFonts w:eastAsia="Times New Roman"/>
        </w:rPr>
        <w:t>asuki</w:t>
      </w:r>
      <w:r w:rsidRPr="00EB7E40">
        <w:rPr>
          <w:rFonts w:eastAsia="Times New Roman"/>
          <w:lang w:val="en-GB"/>
        </w:rPr>
        <w:t xml:space="preserve"> </w:t>
      </w:r>
      <w:r w:rsidRPr="00EB7E40">
        <w:rPr>
          <w:rFonts w:eastAsia="Times New Roman"/>
        </w:rPr>
        <w:t>dunia</w:t>
      </w:r>
      <w:r w:rsidRPr="00EB7E40">
        <w:rPr>
          <w:rFonts w:eastAsia="Times New Roman"/>
          <w:lang w:val="en-GB"/>
        </w:rPr>
        <w:t xml:space="preserve"> </w:t>
      </w:r>
      <w:r w:rsidRPr="00EB7E40">
        <w:rPr>
          <w:rFonts w:eastAsia="Times New Roman"/>
        </w:rPr>
        <w:t>kerja.</w:t>
      </w:r>
      <w:r w:rsidRPr="00EB7E40">
        <w:rPr>
          <w:rFonts w:eastAsia="Times New Roman"/>
          <w:lang w:val="en-GB"/>
        </w:rPr>
        <w:t xml:space="preserve"> </w:t>
      </w:r>
      <w:r w:rsidRPr="00EB7E40">
        <w:rPr>
          <w:rFonts w:eastAsia="Times New Roman"/>
        </w:rPr>
        <w:t>D</w:t>
      </w:r>
      <w:r w:rsidRPr="00EB7E40">
        <w:rPr>
          <w:rFonts w:eastAsia="Times New Roman"/>
          <w:spacing w:val="-1"/>
        </w:rPr>
        <w:t>e</w:t>
      </w:r>
      <w:r w:rsidRPr="00EB7E40">
        <w:rPr>
          <w:rFonts w:eastAsia="Times New Roman"/>
        </w:rPr>
        <w:t>ngan</w:t>
      </w:r>
      <w:r w:rsidRPr="00EB7E40">
        <w:rPr>
          <w:rFonts w:eastAsia="Times New Roman"/>
          <w:lang w:val="en-GB"/>
        </w:rPr>
        <w:t xml:space="preserve"> </w:t>
      </w:r>
      <w:r w:rsidRPr="00EB7E40">
        <w:rPr>
          <w:rFonts w:eastAsia="Times New Roman"/>
        </w:rPr>
        <w:t>bekal</w:t>
      </w:r>
      <w:r w:rsidRPr="00EB7E40">
        <w:rPr>
          <w:rFonts w:eastAsia="Times New Roman"/>
          <w:lang w:val="en-GB"/>
        </w:rPr>
        <w:t xml:space="preserve"> </w:t>
      </w:r>
      <w:r w:rsidRPr="00EB7E40">
        <w:rPr>
          <w:rFonts w:eastAsia="Times New Roman"/>
          <w:i/>
          <w:iCs/>
        </w:rPr>
        <w:t>skil</w:t>
      </w:r>
      <w:r w:rsidRPr="00EB7E40">
        <w:rPr>
          <w:rFonts w:eastAsia="Times New Roman"/>
          <w:i/>
          <w:iCs/>
          <w:spacing w:val="-1"/>
        </w:rPr>
        <w:t>l</w:t>
      </w:r>
      <w:r w:rsidRPr="00EB7E40">
        <w:rPr>
          <w:rFonts w:eastAsia="Times New Roman"/>
          <w:lang w:val="en-GB"/>
        </w:rPr>
        <w:t xml:space="preserve"> /</w:t>
      </w:r>
      <w:r w:rsidRPr="00EB7E40">
        <w:rPr>
          <w:rFonts w:eastAsia="Times New Roman"/>
        </w:rPr>
        <w:t>kompetensi dan</w:t>
      </w:r>
      <w:r w:rsidRPr="00EB7E40">
        <w:rPr>
          <w:rFonts w:eastAsia="Times New Roman"/>
          <w:lang w:val="en-GB"/>
        </w:rPr>
        <w:t xml:space="preserve"> </w:t>
      </w:r>
      <w:r w:rsidRPr="00EB7E40">
        <w:rPr>
          <w:rFonts w:eastAsia="Times New Roman"/>
        </w:rPr>
        <w:t>s</w:t>
      </w:r>
      <w:r w:rsidRPr="00EB7E40">
        <w:rPr>
          <w:rFonts w:eastAsia="Times New Roman"/>
          <w:spacing w:val="-1"/>
        </w:rPr>
        <w:t>e</w:t>
      </w:r>
      <w:r w:rsidRPr="00EB7E40">
        <w:rPr>
          <w:rFonts w:eastAsia="Times New Roman"/>
        </w:rPr>
        <w:t>rtifikat</w:t>
      </w:r>
      <w:r w:rsidRPr="00EB7E40">
        <w:rPr>
          <w:rFonts w:eastAsia="Times New Roman"/>
          <w:lang w:val="en-GB"/>
        </w:rPr>
        <w:t xml:space="preserve"> </w:t>
      </w:r>
      <w:r w:rsidRPr="00EB7E40">
        <w:rPr>
          <w:rFonts w:eastAsia="Times New Roman"/>
        </w:rPr>
        <w:t>te</w:t>
      </w:r>
      <w:r w:rsidRPr="00EB7E40">
        <w:rPr>
          <w:rFonts w:eastAsia="Times New Roman"/>
          <w:spacing w:val="-1"/>
        </w:rPr>
        <w:t>r</w:t>
      </w:r>
      <w:r w:rsidRPr="00EB7E40">
        <w:rPr>
          <w:rFonts w:eastAsia="Times New Roman"/>
        </w:rPr>
        <w:t>s</w:t>
      </w:r>
      <w:r w:rsidRPr="00EB7E40">
        <w:rPr>
          <w:rFonts w:eastAsia="Times New Roman"/>
          <w:spacing w:val="-1"/>
        </w:rPr>
        <w:t>e</w:t>
      </w:r>
      <w:r w:rsidRPr="00EB7E40">
        <w:rPr>
          <w:rFonts w:eastAsia="Times New Roman"/>
        </w:rPr>
        <w:t>but, tenaga ker</w:t>
      </w:r>
      <w:r w:rsidRPr="00EB7E40">
        <w:rPr>
          <w:rFonts w:eastAsia="Times New Roman"/>
          <w:spacing w:val="-1"/>
        </w:rPr>
        <w:t>j</w:t>
      </w:r>
      <w:r w:rsidRPr="00EB7E40">
        <w:rPr>
          <w:rFonts w:eastAsia="Times New Roman"/>
        </w:rPr>
        <w:t>a yang te</w:t>
      </w:r>
      <w:r w:rsidRPr="00EB7E40">
        <w:rPr>
          <w:rFonts w:eastAsia="Times New Roman"/>
          <w:spacing w:val="-1"/>
        </w:rPr>
        <w:t>l</w:t>
      </w:r>
      <w:r w:rsidRPr="00EB7E40">
        <w:rPr>
          <w:rFonts w:eastAsia="Times New Roman"/>
        </w:rPr>
        <w:t>ah dilat</w:t>
      </w:r>
      <w:r w:rsidRPr="00EB7E40">
        <w:rPr>
          <w:rFonts w:eastAsia="Times New Roman"/>
          <w:spacing w:val="-1"/>
        </w:rPr>
        <w:t>i</w:t>
      </w:r>
      <w:r w:rsidRPr="00EB7E40">
        <w:rPr>
          <w:rFonts w:eastAsia="Times New Roman"/>
        </w:rPr>
        <w:t xml:space="preserve">h </w:t>
      </w:r>
      <w:r w:rsidRPr="00EB7E40">
        <w:rPr>
          <w:rFonts w:eastAsia="Times New Roman"/>
          <w:spacing w:val="-1"/>
        </w:rPr>
        <w:t>l</w:t>
      </w:r>
      <w:r w:rsidRPr="00EB7E40">
        <w:rPr>
          <w:rFonts w:eastAsia="Times New Roman"/>
        </w:rPr>
        <w:t>ebih memiliki daya s</w:t>
      </w:r>
      <w:r w:rsidRPr="00EB7E40">
        <w:rPr>
          <w:rFonts w:eastAsia="Times New Roman"/>
          <w:spacing w:val="-1"/>
        </w:rPr>
        <w:t>a</w:t>
      </w:r>
      <w:r w:rsidRPr="00EB7E40">
        <w:rPr>
          <w:rFonts w:eastAsia="Times New Roman"/>
        </w:rPr>
        <w:t xml:space="preserve">ing dan </w:t>
      </w:r>
      <w:r w:rsidRPr="00EB7E40">
        <w:rPr>
          <w:rFonts w:eastAsia="Times New Roman"/>
          <w:spacing w:val="1"/>
        </w:rPr>
        <w:t>k</w:t>
      </w:r>
      <w:r w:rsidRPr="00EB7E40">
        <w:rPr>
          <w:rFonts w:eastAsia="Times New Roman"/>
          <w:spacing w:val="-1"/>
        </w:rPr>
        <w:t>e</w:t>
      </w:r>
      <w:r w:rsidRPr="00EB7E40">
        <w:rPr>
          <w:rFonts w:eastAsia="Times New Roman"/>
          <w:spacing w:val="1"/>
        </w:rPr>
        <w:t>k</w:t>
      </w:r>
      <w:r w:rsidRPr="00EB7E40">
        <w:rPr>
          <w:rFonts w:eastAsia="Times New Roman"/>
        </w:rPr>
        <w:t>uatan  ta</w:t>
      </w:r>
      <w:r w:rsidRPr="00EB7E40">
        <w:rPr>
          <w:rFonts w:eastAsia="Times New Roman"/>
          <w:spacing w:val="-1"/>
        </w:rPr>
        <w:t>w</w:t>
      </w:r>
      <w:r w:rsidRPr="00EB7E40">
        <w:rPr>
          <w:rFonts w:eastAsia="Times New Roman"/>
        </w:rPr>
        <w:t>ar (</w:t>
      </w:r>
      <w:r w:rsidRPr="00EB7E40">
        <w:rPr>
          <w:rFonts w:eastAsia="Times New Roman"/>
          <w:i/>
          <w:iCs/>
        </w:rPr>
        <w:t>bargaining  positio</w:t>
      </w:r>
      <w:r w:rsidRPr="00EB7E40">
        <w:rPr>
          <w:rFonts w:eastAsia="Times New Roman"/>
          <w:i/>
          <w:iCs/>
          <w:spacing w:val="1"/>
        </w:rPr>
        <w:t>n</w:t>
      </w:r>
      <w:r w:rsidRPr="00EB7E40">
        <w:rPr>
          <w:rFonts w:eastAsia="Times New Roman"/>
        </w:rPr>
        <w:t xml:space="preserve">) untuk </w:t>
      </w:r>
      <w:r w:rsidRPr="00EB7E40">
        <w:rPr>
          <w:rFonts w:eastAsia="Times New Roman"/>
          <w:spacing w:val="-1"/>
        </w:rPr>
        <w:t>m</w:t>
      </w:r>
      <w:r w:rsidRPr="00EB7E40">
        <w:rPr>
          <w:rFonts w:eastAsia="Times New Roman"/>
        </w:rPr>
        <w:t>engisi pelua</w:t>
      </w:r>
      <w:r w:rsidRPr="00EB7E40">
        <w:rPr>
          <w:rFonts w:eastAsia="Times New Roman"/>
          <w:spacing w:val="-1"/>
        </w:rPr>
        <w:t>n</w:t>
      </w:r>
      <w:r w:rsidRPr="00EB7E40">
        <w:rPr>
          <w:rFonts w:eastAsia="Times New Roman"/>
        </w:rPr>
        <w:t xml:space="preserve">g di pasar </w:t>
      </w:r>
      <w:r w:rsidRPr="00EB7E40">
        <w:rPr>
          <w:rFonts w:eastAsia="Times New Roman"/>
          <w:spacing w:val="1"/>
        </w:rPr>
        <w:t>k</w:t>
      </w:r>
      <w:r w:rsidRPr="00EB7E40">
        <w:rPr>
          <w:rFonts w:eastAsia="Times New Roman"/>
        </w:rPr>
        <w:t>erja dal</w:t>
      </w:r>
      <w:r w:rsidRPr="00EB7E40">
        <w:rPr>
          <w:rFonts w:eastAsia="Times New Roman"/>
          <w:spacing w:val="-1"/>
        </w:rPr>
        <w:t>a</w:t>
      </w:r>
      <w:r w:rsidRPr="00EB7E40">
        <w:rPr>
          <w:rFonts w:eastAsia="Times New Roman"/>
        </w:rPr>
        <w:t xml:space="preserve">m </w:t>
      </w:r>
      <w:r w:rsidRPr="00EB7E40">
        <w:rPr>
          <w:rFonts w:eastAsia="Times New Roman"/>
          <w:spacing w:val="-1"/>
        </w:rPr>
        <w:t>m</w:t>
      </w:r>
      <w:r w:rsidRPr="00EB7E40">
        <w:rPr>
          <w:rFonts w:eastAsia="Times New Roman"/>
        </w:rPr>
        <w:t>aupun luar negeri.</w:t>
      </w:r>
      <w:r w:rsidRPr="00EB7E40">
        <w:rPr>
          <w:rFonts w:eastAsia="Times New Roman"/>
          <w:lang w:val="en-GB"/>
        </w:rPr>
        <w:t xml:space="preserve"> </w:t>
      </w:r>
      <w:r w:rsidRPr="00EB7E40">
        <w:rPr>
          <w:rFonts w:eastAsia="Times New Roman"/>
        </w:rPr>
        <w:t>Hal</w:t>
      </w:r>
      <w:r w:rsidRPr="00EB7E40">
        <w:rPr>
          <w:rFonts w:eastAsia="Times New Roman"/>
          <w:lang w:val="en-GB"/>
        </w:rPr>
        <w:t xml:space="preserve"> </w:t>
      </w:r>
      <w:r w:rsidRPr="00EB7E40">
        <w:rPr>
          <w:rFonts w:eastAsia="Times New Roman"/>
        </w:rPr>
        <w:t>ini tidak  terlepas</w:t>
      </w:r>
      <w:r w:rsidRPr="00EB7E40">
        <w:rPr>
          <w:rFonts w:eastAsia="Times New Roman"/>
          <w:lang w:val="en-GB"/>
        </w:rPr>
        <w:t xml:space="preserve"> </w:t>
      </w:r>
      <w:r w:rsidRPr="00EB7E40">
        <w:rPr>
          <w:rFonts w:eastAsia="Times New Roman"/>
        </w:rPr>
        <w:t>dari kebijakan</w:t>
      </w:r>
      <w:r w:rsidRPr="00EB7E40">
        <w:rPr>
          <w:rFonts w:eastAsia="Times New Roman"/>
          <w:lang w:val="en-GB"/>
        </w:rPr>
        <w:t xml:space="preserve"> </w:t>
      </w:r>
      <w:r w:rsidRPr="00EB7E40">
        <w:rPr>
          <w:rFonts w:eastAsia="Times New Roman"/>
        </w:rPr>
        <w:t>Pemerintah</w:t>
      </w:r>
      <w:r w:rsidRPr="00EB7E40">
        <w:rPr>
          <w:rFonts w:eastAsia="Times New Roman"/>
          <w:lang w:val="en-GB"/>
        </w:rPr>
        <w:t xml:space="preserve"> </w:t>
      </w:r>
      <w:r w:rsidRPr="00EB7E40">
        <w:rPr>
          <w:rFonts w:eastAsia="Times New Roman"/>
        </w:rPr>
        <w:t>Provin</w:t>
      </w:r>
      <w:r w:rsidRPr="00EB7E40">
        <w:rPr>
          <w:rFonts w:eastAsia="Times New Roman"/>
          <w:spacing w:val="2"/>
        </w:rPr>
        <w:t>s</w:t>
      </w:r>
      <w:r w:rsidRPr="00EB7E40">
        <w:rPr>
          <w:rFonts w:eastAsia="Times New Roman"/>
        </w:rPr>
        <w:t>i</w:t>
      </w:r>
      <w:r w:rsidRPr="00EB7E40">
        <w:rPr>
          <w:rFonts w:eastAsia="Times New Roman"/>
          <w:lang w:val="en-GB"/>
        </w:rPr>
        <w:t xml:space="preserve"> </w:t>
      </w:r>
      <w:r w:rsidRPr="00EB7E40">
        <w:rPr>
          <w:rFonts w:eastAsia="Times New Roman"/>
        </w:rPr>
        <w:t>Sumatera Barat un</w:t>
      </w:r>
      <w:r w:rsidRPr="00EB7E40">
        <w:rPr>
          <w:rFonts w:eastAsia="Times New Roman"/>
          <w:spacing w:val="-1"/>
        </w:rPr>
        <w:t>t</w:t>
      </w:r>
      <w:r w:rsidRPr="00EB7E40">
        <w:rPr>
          <w:rFonts w:eastAsia="Times New Roman"/>
        </w:rPr>
        <w:t>uk meningkatkan kualitas dan kapasitas pelatihan di 9 (sembilan)</w:t>
      </w:r>
      <w:r w:rsidRPr="00EB7E40">
        <w:rPr>
          <w:rFonts w:eastAsia="Times New Roman"/>
          <w:lang w:val="en-GB"/>
        </w:rPr>
        <w:t xml:space="preserve"> </w:t>
      </w:r>
      <w:r w:rsidRPr="00EB7E40">
        <w:rPr>
          <w:rFonts w:eastAsia="Times New Roman"/>
          <w:spacing w:val="10"/>
        </w:rPr>
        <w:t>Balai Latihan Kerja di Kab/Kota khususnya 2 (dua) UPTD BLK yang berada di bawah kewenangan Dinas Tenaga Kerja dan Transmigrasi Provinsi Sumatera Barat</w:t>
      </w:r>
      <w:r w:rsidRPr="00EB7E40">
        <w:rPr>
          <w:rFonts w:eastAsia="Times New Roman"/>
          <w:spacing w:val="10"/>
          <w:lang w:val="en-GB"/>
        </w:rPr>
        <w:t xml:space="preserve"> </w:t>
      </w:r>
      <w:r w:rsidRPr="00EB7E40">
        <w:rPr>
          <w:rFonts w:eastAsia="Times New Roman"/>
          <w:spacing w:val="10"/>
        </w:rPr>
        <w:t>yaitu UPTD BLK Padang Panjang dan UPTD BLK Payakumbuh</w:t>
      </w:r>
      <w:r w:rsidRPr="00EB7E40">
        <w:rPr>
          <w:rFonts w:eastAsia="Times New Roman"/>
        </w:rPr>
        <w:t>.</w:t>
      </w:r>
      <w:r w:rsidRPr="00EB7E40">
        <w:rPr>
          <w:rFonts w:eastAsia="Times New Roman"/>
          <w:lang w:val="en-GB"/>
        </w:rPr>
        <w:t xml:space="preserve"> </w:t>
      </w:r>
      <w:r w:rsidRPr="00EB7E40">
        <w:rPr>
          <w:rFonts w:eastAsia="Times New Roman"/>
        </w:rPr>
        <w:t>Deng</w:t>
      </w:r>
      <w:r w:rsidRPr="00EB7E40">
        <w:rPr>
          <w:rFonts w:eastAsia="Times New Roman"/>
          <w:spacing w:val="2"/>
        </w:rPr>
        <w:t>a</w:t>
      </w:r>
      <w:r w:rsidRPr="00EB7E40">
        <w:rPr>
          <w:rFonts w:eastAsia="Times New Roman"/>
        </w:rPr>
        <w:t>n</w:t>
      </w:r>
      <w:r w:rsidRPr="00EB7E40">
        <w:rPr>
          <w:rFonts w:eastAsia="Times New Roman"/>
          <w:lang w:val="en-GB"/>
        </w:rPr>
        <w:t xml:space="preserve"> </w:t>
      </w:r>
      <w:r w:rsidRPr="00EB7E40">
        <w:rPr>
          <w:rFonts w:eastAsia="Times New Roman"/>
        </w:rPr>
        <w:t>adanya pengembangan</w:t>
      </w:r>
      <w:r w:rsidRPr="00EB7E40">
        <w:rPr>
          <w:rFonts w:eastAsia="Times New Roman"/>
          <w:lang w:val="en-GB"/>
        </w:rPr>
        <w:t xml:space="preserve"> </w:t>
      </w:r>
      <w:r w:rsidRPr="00EB7E40">
        <w:rPr>
          <w:rFonts w:eastAsia="Times New Roman"/>
        </w:rPr>
        <w:t>sarana-prasarana dan</w:t>
      </w:r>
      <w:r w:rsidRPr="00EB7E40">
        <w:rPr>
          <w:rFonts w:eastAsia="Times New Roman"/>
          <w:lang w:val="en-GB"/>
        </w:rPr>
        <w:t xml:space="preserve"> </w:t>
      </w:r>
      <w:r w:rsidRPr="00EB7E40">
        <w:rPr>
          <w:rFonts w:eastAsia="Times New Roman"/>
        </w:rPr>
        <w:t>fasilit</w:t>
      </w:r>
      <w:r w:rsidRPr="00EB7E40">
        <w:rPr>
          <w:rFonts w:eastAsia="Times New Roman"/>
          <w:spacing w:val="-1"/>
        </w:rPr>
        <w:t>a</w:t>
      </w:r>
      <w:r w:rsidRPr="00EB7E40">
        <w:rPr>
          <w:rFonts w:eastAsia="Times New Roman"/>
        </w:rPr>
        <w:t>s</w:t>
      </w:r>
      <w:r w:rsidRPr="00EB7E40">
        <w:rPr>
          <w:rFonts w:eastAsia="Times New Roman"/>
          <w:lang w:val="en-GB"/>
        </w:rPr>
        <w:t xml:space="preserve"> </w:t>
      </w:r>
      <w:r w:rsidRPr="00EB7E40">
        <w:rPr>
          <w:rFonts w:eastAsia="Times New Roman"/>
        </w:rPr>
        <w:t>pelatihan,</w:t>
      </w:r>
      <w:r w:rsidRPr="00EB7E40">
        <w:rPr>
          <w:rFonts w:eastAsia="Times New Roman"/>
          <w:lang w:val="en-GB"/>
        </w:rPr>
        <w:t xml:space="preserve"> </w:t>
      </w:r>
      <w:r w:rsidRPr="00EB7E40">
        <w:rPr>
          <w:rFonts w:eastAsia="Times New Roman"/>
          <w:spacing w:val="-1"/>
        </w:rPr>
        <w:t>m</w:t>
      </w:r>
      <w:r w:rsidRPr="00EB7E40">
        <w:rPr>
          <w:rFonts w:eastAsia="Times New Roman"/>
        </w:rPr>
        <w:t>aka</w:t>
      </w:r>
      <w:r w:rsidRPr="00EB7E40">
        <w:rPr>
          <w:rFonts w:eastAsia="Times New Roman"/>
          <w:lang w:val="en-GB"/>
        </w:rPr>
        <w:t xml:space="preserve"> </w:t>
      </w:r>
      <w:r w:rsidRPr="00EB7E40">
        <w:rPr>
          <w:rFonts w:eastAsia="Times New Roman"/>
        </w:rPr>
        <w:t>ka</w:t>
      </w:r>
      <w:r w:rsidRPr="00EB7E40">
        <w:rPr>
          <w:rFonts w:eastAsia="Times New Roman"/>
          <w:spacing w:val="2"/>
        </w:rPr>
        <w:t>p</w:t>
      </w:r>
      <w:r w:rsidRPr="00EB7E40">
        <w:rPr>
          <w:rFonts w:eastAsia="Times New Roman"/>
        </w:rPr>
        <w:t>asi</w:t>
      </w:r>
      <w:r w:rsidRPr="00EB7E40">
        <w:rPr>
          <w:rFonts w:eastAsia="Times New Roman"/>
          <w:spacing w:val="-1"/>
        </w:rPr>
        <w:t>t</w:t>
      </w:r>
      <w:r w:rsidRPr="00EB7E40">
        <w:rPr>
          <w:rFonts w:eastAsia="Times New Roman"/>
        </w:rPr>
        <w:t>as</w:t>
      </w:r>
      <w:r w:rsidRPr="00EB7E40">
        <w:rPr>
          <w:rFonts w:eastAsia="Times New Roman"/>
          <w:lang w:val="en-GB"/>
        </w:rPr>
        <w:t xml:space="preserve"> </w:t>
      </w:r>
      <w:r w:rsidRPr="00EB7E40">
        <w:rPr>
          <w:rFonts w:eastAsia="Times New Roman"/>
        </w:rPr>
        <w:t>dan</w:t>
      </w:r>
      <w:r w:rsidRPr="00EB7E40">
        <w:rPr>
          <w:rFonts w:eastAsia="Times New Roman"/>
          <w:lang w:val="en-GB"/>
        </w:rPr>
        <w:t xml:space="preserve"> </w:t>
      </w:r>
      <w:r w:rsidRPr="00EB7E40">
        <w:rPr>
          <w:rFonts w:eastAsia="Times New Roman"/>
        </w:rPr>
        <w:t>kualitas pelatihan</w:t>
      </w:r>
      <w:r w:rsidRPr="00EB7E40">
        <w:rPr>
          <w:rFonts w:eastAsia="Times New Roman"/>
          <w:lang w:val="en-GB"/>
        </w:rPr>
        <w:t xml:space="preserve"> </w:t>
      </w:r>
      <w:r w:rsidRPr="00EB7E40">
        <w:rPr>
          <w:rFonts w:eastAsia="Times New Roman"/>
        </w:rPr>
        <w:t>makin</w:t>
      </w:r>
      <w:r w:rsidRPr="00EB7E40">
        <w:rPr>
          <w:rFonts w:eastAsia="Times New Roman"/>
          <w:lang w:val="en-GB"/>
        </w:rPr>
        <w:t xml:space="preserve"> </w:t>
      </w:r>
      <w:r w:rsidRPr="00EB7E40">
        <w:rPr>
          <w:rFonts w:eastAsia="Times New Roman"/>
        </w:rPr>
        <w:t>meningkat.</w:t>
      </w:r>
      <w:r w:rsidRPr="00EB7E40">
        <w:rPr>
          <w:rFonts w:eastAsia="Times New Roman"/>
          <w:lang w:val="en-GB"/>
        </w:rPr>
        <w:t xml:space="preserve"> </w:t>
      </w:r>
      <w:r w:rsidRPr="00EB7E40">
        <w:rPr>
          <w:rFonts w:eastAsia="Times New Roman"/>
        </w:rPr>
        <w:t>Kurikulum</w:t>
      </w:r>
      <w:r w:rsidRPr="00EB7E40">
        <w:rPr>
          <w:rFonts w:eastAsia="Times New Roman"/>
          <w:lang w:val="en-GB"/>
        </w:rPr>
        <w:t xml:space="preserve"> </w:t>
      </w:r>
      <w:r w:rsidRPr="00EB7E40">
        <w:rPr>
          <w:rFonts w:eastAsia="Times New Roman"/>
        </w:rPr>
        <w:t>pel</w:t>
      </w:r>
      <w:r w:rsidRPr="00EB7E40">
        <w:rPr>
          <w:rFonts w:eastAsia="Times New Roman"/>
          <w:spacing w:val="-1"/>
        </w:rPr>
        <w:t>a</w:t>
      </w:r>
      <w:r w:rsidRPr="00EB7E40">
        <w:rPr>
          <w:rFonts w:eastAsia="Times New Roman"/>
        </w:rPr>
        <w:t>tihan</w:t>
      </w:r>
      <w:r w:rsidRPr="00EB7E40">
        <w:rPr>
          <w:rFonts w:eastAsia="Times New Roman"/>
          <w:lang w:val="en-GB"/>
        </w:rPr>
        <w:t xml:space="preserve"> </w:t>
      </w:r>
      <w:r w:rsidRPr="00EB7E40">
        <w:rPr>
          <w:rFonts w:eastAsia="Times New Roman"/>
        </w:rPr>
        <w:t>sen</w:t>
      </w:r>
      <w:r w:rsidRPr="00EB7E40">
        <w:rPr>
          <w:rFonts w:eastAsia="Times New Roman"/>
          <w:spacing w:val="-1"/>
        </w:rPr>
        <w:t>a</w:t>
      </w:r>
      <w:r w:rsidRPr="00EB7E40">
        <w:rPr>
          <w:rFonts w:eastAsia="Times New Roman"/>
        </w:rPr>
        <w:t>ntiasa</w:t>
      </w:r>
      <w:r w:rsidRPr="00EB7E40">
        <w:rPr>
          <w:rFonts w:eastAsia="Times New Roman"/>
          <w:lang w:val="en-GB"/>
        </w:rPr>
        <w:t xml:space="preserve"> </w:t>
      </w:r>
      <w:r w:rsidRPr="00EB7E40">
        <w:rPr>
          <w:rFonts w:eastAsia="Times New Roman"/>
        </w:rPr>
        <w:t>dik</w:t>
      </w:r>
      <w:r w:rsidRPr="00EB7E40">
        <w:rPr>
          <w:rFonts w:eastAsia="Times New Roman"/>
          <w:spacing w:val="-1"/>
        </w:rPr>
        <w:t>em</w:t>
      </w:r>
      <w:r w:rsidRPr="00EB7E40">
        <w:rPr>
          <w:rFonts w:eastAsia="Times New Roman"/>
        </w:rPr>
        <w:t>bangkan dan disempurnakan</w:t>
      </w:r>
      <w:r w:rsidRPr="00EB7E40">
        <w:rPr>
          <w:rFonts w:eastAsia="Times New Roman"/>
          <w:lang w:val="en-GB"/>
        </w:rPr>
        <w:t xml:space="preserve"> </w:t>
      </w:r>
      <w:r w:rsidRPr="00EB7E40">
        <w:rPr>
          <w:rFonts w:eastAsia="Times New Roman"/>
        </w:rPr>
        <w:t>agar</w:t>
      </w:r>
      <w:r w:rsidRPr="00EB7E40">
        <w:rPr>
          <w:rFonts w:eastAsia="Times New Roman"/>
          <w:lang w:val="en-GB"/>
        </w:rPr>
        <w:t xml:space="preserve"> </w:t>
      </w:r>
      <w:r w:rsidRPr="00EB7E40">
        <w:rPr>
          <w:rFonts w:eastAsia="Times New Roman"/>
        </w:rPr>
        <w:t>l</w:t>
      </w:r>
      <w:r w:rsidRPr="00EB7E40">
        <w:rPr>
          <w:rFonts w:eastAsia="Times New Roman"/>
          <w:spacing w:val="-1"/>
        </w:rPr>
        <w:t>e</w:t>
      </w:r>
      <w:r w:rsidRPr="00EB7E40">
        <w:rPr>
          <w:rFonts w:eastAsia="Times New Roman"/>
        </w:rPr>
        <w:t>bih</w:t>
      </w:r>
      <w:r w:rsidRPr="00EB7E40">
        <w:rPr>
          <w:rFonts w:eastAsia="Times New Roman"/>
          <w:lang w:val="en-GB"/>
        </w:rPr>
        <w:t xml:space="preserve"> </w:t>
      </w:r>
      <w:r w:rsidRPr="00EB7E40">
        <w:rPr>
          <w:rFonts w:eastAsia="Times New Roman"/>
          <w:spacing w:val="-1"/>
        </w:rPr>
        <w:t>m</w:t>
      </w:r>
      <w:r w:rsidRPr="00EB7E40">
        <w:rPr>
          <w:rFonts w:eastAsia="Times New Roman"/>
        </w:rPr>
        <w:t>engikuti</w:t>
      </w:r>
      <w:r w:rsidRPr="00EB7E40">
        <w:rPr>
          <w:rFonts w:eastAsia="Times New Roman"/>
          <w:lang w:val="en-GB"/>
        </w:rPr>
        <w:t xml:space="preserve"> </w:t>
      </w:r>
      <w:r w:rsidRPr="00EB7E40">
        <w:rPr>
          <w:rFonts w:eastAsia="Times New Roman"/>
          <w:spacing w:val="1"/>
        </w:rPr>
        <w:t>k</w:t>
      </w:r>
      <w:r w:rsidRPr="00EB7E40">
        <w:rPr>
          <w:rFonts w:eastAsia="Times New Roman"/>
        </w:rPr>
        <w:t>ebutuh</w:t>
      </w:r>
      <w:r w:rsidRPr="00EB7E40">
        <w:rPr>
          <w:rFonts w:eastAsia="Times New Roman"/>
          <w:spacing w:val="-1"/>
        </w:rPr>
        <w:t>a</w:t>
      </w:r>
      <w:r w:rsidRPr="00EB7E40">
        <w:rPr>
          <w:rFonts w:eastAsia="Times New Roman"/>
        </w:rPr>
        <w:t>n</w:t>
      </w:r>
      <w:r w:rsidRPr="00EB7E40">
        <w:rPr>
          <w:rFonts w:eastAsia="Times New Roman"/>
          <w:lang w:val="en-GB"/>
        </w:rPr>
        <w:t xml:space="preserve"> </w:t>
      </w:r>
      <w:r w:rsidRPr="00EB7E40">
        <w:rPr>
          <w:rFonts w:eastAsia="Times New Roman"/>
        </w:rPr>
        <w:t>pasar</w:t>
      </w:r>
      <w:r w:rsidRPr="00EB7E40">
        <w:rPr>
          <w:rFonts w:eastAsia="Times New Roman"/>
          <w:lang w:val="en-GB"/>
        </w:rPr>
        <w:t xml:space="preserve"> </w:t>
      </w:r>
      <w:r w:rsidRPr="00EB7E40">
        <w:rPr>
          <w:rFonts w:eastAsia="Times New Roman"/>
          <w:spacing w:val="1"/>
        </w:rPr>
        <w:t>k</w:t>
      </w:r>
      <w:r w:rsidRPr="00EB7E40">
        <w:rPr>
          <w:rFonts w:eastAsia="Times New Roman"/>
        </w:rPr>
        <w:t>erja</w:t>
      </w:r>
      <w:r w:rsidRPr="00EB7E40">
        <w:rPr>
          <w:rFonts w:eastAsia="Times New Roman"/>
          <w:lang w:val="en-GB"/>
        </w:rPr>
        <w:t xml:space="preserve"> </w:t>
      </w:r>
      <w:r w:rsidRPr="00EB7E40">
        <w:rPr>
          <w:rFonts w:eastAsia="Times New Roman"/>
        </w:rPr>
        <w:t>di</w:t>
      </w:r>
      <w:r w:rsidRPr="00EB7E40">
        <w:rPr>
          <w:rFonts w:eastAsia="Times New Roman"/>
          <w:lang w:val="en-GB"/>
        </w:rPr>
        <w:t xml:space="preserve"> </w:t>
      </w:r>
      <w:r w:rsidRPr="00EB7E40">
        <w:rPr>
          <w:rFonts w:eastAsia="Times New Roman"/>
        </w:rPr>
        <w:t>dalam</w:t>
      </w:r>
      <w:r w:rsidRPr="00EB7E40">
        <w:rPr>
          <w:rFonts w:eastAsia="Times New Roman"/>
          <w:lang w:val="en-GB"/>
        </w:rPr>
        <w:t xml:space="preserve"> </w:t>
      </w:r>
      <w:r w:rsidRPr="00EB7E40">
        <w:rPr>
          <w:rFonts w:eastAsia="Times New Roman"/>
        </w:rPr>
        <w:t>negeri</w:t>
      </w:r>
      <w:r w:rsidRPr="00EB7E40">
        <w:rPr>
          <w:rFonts w:eastAsia="Times New Roman"/>
          <w:lang w:val="en-GB"/>
        </w:rPr>
        <w:t xml:space="preserve"> </w:t>
      </w:r>
      <w:r w:rsidRPr="00EB7E40">
        <w:rPr>
          <w:rFonts w:eastAsia="Times New Roman"/>
        </w:rPr>
        <w:t>maupun luar</w:t>
      </w:r>
      <w:r w:rsidRPr="00EB7E40">
        <w:rPr>
          <w:rFonts w:eastAsia="Times New Roman"/>
          <w:lang w:val="en-GB"/>
        </w:rPr>
        <w:t xml:space="preserve"> </w:t>
      </w:r>
      <w:r w:rsidRPr="00EB7E40">
        <w:rPr>
          <w:rFonts w:eastAsia="Times New Roman"/>
        </w:rPr>
        <w:t>negeri,</w:t>
      </w:r>
      <w:r w:rsidRPr="00EB7E40">
        <w:rPr>
          <w:rFonts w:eastAsia="Times New Roman"/>
          <w:lang w:val="en-GB"/>
        </w:rPr>
        <w:t xml:space="preserve"> </w:t>
      </w:r>
      <w:r w:rsidRPr="00EB7E40">
        <w:rPr>
          <w:rFonts w:eastAsia="Times New Roman"/>
          <w:spacing w:val="1"/>
        </w:rPr>
        <w:t>s</w:t>
      </w:r>
      <w:r w:rsidRPr="00EB7E40">
        <w:rPr>
          <w:rFonts w:eastAsia="Times New Roman"/>
        </w:rPr>
        <w:t>erta</w:t>
      </w:r>
      <w:r w:rsidRPr="00EB7E40">
        <w:rPr>
          <w:rFonts w:eastAsia="Times New Roman"/>
          <w:lang w:val="en-GB"/>
        </w:rPr>
        <w:t xml:space="preserve"> </w:t>
      </w:r>
      <w:r w:rsidRPr="00EB7E40">
        <w:rPr>
          <w:rFonts w:eastAsia="Times New Roman"/>
        </w:rPr>
        <w:t>mengikuti</w:t>
      </w:r>
      <w:r w:rsidRPr="00EB7E40">
        <w:rPr>
          <w:rFonts w:eastAsia="Times New Roman"/>
          <w:lang w:val="en-GB"/>
        </w:rPr>
        <w:t xml:space="preserve"> </w:t>
      </w:r>
      <w:r w:rsidRPr="00EB7E40">
        <w:rPr>
          <w:rFonts w:eastAsia="Times New Roman"/>
        </w:rPr>
        <w:t>perkembangan</w:t>
      </w:r>
      <w:r w:rsidRPr="00EB7E40">
        <w:rPr>
          <w:rFonts w:eastAsia="Times New Roman"/>
          <w:lang w:val="en-GB"/>
        </w:rPr>
        <w:t xml:space="preserve"> </w:t>
      </w:r>
      <w:r w:rsidRPr="00EB7E40">
        <w:rPr>
          <w:rFonts w:eastAsia="Times New Roman"/>
        </w:rPr>
        <w:t>IPTEK.</w:t>
      </w:r>
    </w:p>
    <w:p w:rsidR="00066CA7" w:rsidRPr="00066CA7" w:rsidRDefault="00066CA7" w:rsidP="00066CA7">
      <w:pPr>
        <w:pStyle w:val="ListParagraph"/>
        <w:autoSpaceDE w:val="0"/>
        <w:autoSpaceDN w:val="0"/>
        <w:adjustRightInd w:val="0"/>
        <w:spacing w:before="3" w:line="360" w:lineRule="auto"/>
        <w:ind w:left="720" w:right="77" w:firstLine="720"/>
        <w:jc w:val="both"/>
        <w:rPr>
          <w:rFonts w:eastAsia="Times New Roman"/>
          <w:lang w:val="id-ID"/>
        </w:rPr>
      </w:pPr>
    </w:p>
    <w:p w:rsidR="00EB7E40" w:rsidRPr="00EB7E40" w:rsidRDefault="00EB7E40" w:rsidP="00796AB9">
      <w:pPr>
        <w:pStyle w:val="ListParagraph"/>
        <w:autoSpaceDE w:val="0"/>
        <w:autoSpaceDN w:val="0"/>
        <w:adjustRightInd w:val="0"/>
        <w:spacing w:before="3" w:line="360" w:lineRule="auto"/>
        <w:ind w:left="709" w:right="77" w:firstLine="0"/>
        <w:jc w:val="both"/>
        <w:rPr>
          <w:rFonts w:eastAsia="Times New Roman"/>
        </w:rPr>
      </w:pPr>
      <w:r w:rsidRPr="00EB7E40">
        <w:rPr>
          <w:rFonts w:eastAsia="Times New Roman"/>
        </w:rPr>
        <w:t>Upaya</w:t>
      </w:r>
      <w:r w:rsidRPr="00EB7E40">
        <w:rPr>
          <w:rFonts w:eastAsia="Times New Roman"/>
          <w:lang w:val="en-GB"/>
        </w:rPr>
        <w:t xml:space="preserve"> </w:t>
      </w:r>
      <w:r w:rsidRPr="00EB7E40">
        <w:rPr>
          <w:rFonts w:eastAsia="Times New Roman"/>
        </w:rPr>
        <w:t>pen</w:t>
      </w:r>
      <w:r w:rsidRPr="00EB7E40">
        <w:rPr>
          <w:rFonts w:eastAsia="Times New Roman"/>
          <w:spacing w:val="1"/>
        </w:rPr>
        <w:t>g</w:t>
      </w:r>
      <w:r w:rsidRPr="00EB7E40">
        <w:rPr>
          <w:rFonts w:eastAsia="Times New Roman"/>
        </w:rPr>
        <w:t>embangan</w:t>
      </w:r>
      <w:r w:rsidRPr="00EB7E40">
        <w:rPr>
          <w:rFonts w:eastAsia="Times New Roman"/>
          <w:lang w:val="en-GB"/>
        </w:rPr>
        <w:t xml:space="preserve"> </w:t>
      </w:r>
      <w:r w:rsidRPr="00EB7E40">
        <w:rPr>
          <w:rFonts w:eastAsia="Times New Roman"/>
        </w:rPr>
        <w:t>dan penguatan</w:t>
      </w:r>
      <w:r w:rsidRPr="00EB7E40">
        <w:rPr>
          <w:rFonts w:eastAsia="Times New Roman"/>
          <w:lang w:val="en-GB"/>
        </w:rPr>
        <w:t xml:space="preserve"> </w:t>
      </w:r>
      <w:r w:rsidRPr="00EB7E40">
        <w:rPr>
          <w:rFonts w:eastAsia="Times New Roman"/>
        </w:rPr>
        <w:t>kompetensi</w:t>
      </w:r>
      <w:r w:rsidRPr="00EB7E40">
        <w:rPr>
          <w:rFonts w:eastAsia="Times New Roman"/>
          <w:lang w:val="en-GB"/>
        </w:rPr>
        <w:t xml:space="preserve"> </w:t>
      </w:r>
      <w:r w:rsidRPr="00EB7E40">
        <w:rPr>
          <w:rFonts w:eastAsia="Times New Roman"/>
        </w:rPr>
        <w:t>dil</w:t>
      </w:r>
      <w:r w:rsidRPr="00EB7E40">
        <w:rPr>
          <w:rFonts w:eastAsia="Times New Roman"/>
          <w:spacing w:val="-1"/>
        </w:rPr>
        <w:t>a</w:t>
      </w:r>
      <w:r w:rsidRPr="00EB7E40">
        <w:rPr>
          <w:rFonts w:eastAsia="Times New Roman"/>
        </w:rPr>
        <w:t>kukan</w:t>
      </w:r>
      <w:r w:rsidRPr="00EB7E40">
        <w:rPr>
          <w:rFonts w:eastAsia="Times New Roman"/>
          <w:lang w:val="en-GB"/>
        </w:rPr>
        <w:t xml:space="preserve"> </w:t>
      </w:r>
      <w:r w:rsidRPr="00EB7E40">
        <w:rPr>
          <w:rFonts w:eastAsia="Times New Roman"/>
        </w:rPr>
        <w:t>dengan</w:t>
      </w:r>
      <w:r w:rsidRPr="00EB7E40">
        <w:rPr>
          <w:rFonts w:eastAsia="Times New Roman"/>
          <w:lang w:val="en-GB"/>
        </w:rPr>
        <w:t xml:space="preserve"> </w:t>
      </w:r>
      <w:r w:rsidRPr="00EB7E40">
        <w:rPr>
          <w:rFonts w:eastAsia="Times New Roman"/>
        </w:rPr>
        <w:t>m</w:t>
      </w:r>
      <w:r w:rsidRPr="00EB7E40">
        <w:rPr>
          <w:rFonts w:eastAsia="Times New Roman"/>
          <w:spacing w:val="2"/>
        </w:rPr>
        <w:t>e</w:t>
      </w:r>
      <w:r w:rsidRPr="00EB7E40">
        <w:rPr>
          <w:rFonts w:eastAsia="Times New Roman"/>
        </w:rPr>
        <w:t>wujud</w:t>
      </w:r>
      <w:r w:rsidRPr="00EB7E40">
        <w:rPr>
          <w:rFonts w:eastAsia="Times New Roman"/>
          <w:lang w:val="en-GB"/>
        </w:rPr>
        <w:t xml:space="preserve">- </w:t>
      </w:r>
      <w:r w:rsidRPr="00EB7E40">
        <w:rPr>
          <w:rFonts w:eastAsia="Times New Roman"/>
        </w:rPr>
        <w:t>kan</w:t>
      </w:r>
      <w:r w:rsidRPr="00EB7E40">
        <w:rPr>
          <w:rFonts w:eastAsia="Times New Roman"/>
          <w:lang w:val="en-GB"/>
        </w:rPr>
        <w:t xml:space="preserve"> </w:t>
      </w:r>
      <w:r w:rsidRPr="00EB7E40">
        <w:rPr>
          <w:rFonts w:eastAsia="Times New Roman"/>
        </w:rPr>
        <w:t>UPTD Pelatihan</w:t>
      </w:r>
      <w:r w:rsidRPr="00EB7E40">
        <w:rPr>
          <w:rFonts w:eastAsia="Times New Roman"/>
          <w:lang w:val="en-GB"/>
        </w:rPr>
        <w:t xml:space="preserve"> </w:t>
      </w:r>
      <w:r w:rsidRPr="00EB7E40">
        <w:rPr>
          <w:rFonts w:eastAsia="Times New Roman"/>
        </w:rPr>
        <w:t xml:space="preserve">Kerja menjadi lembaga  pelatihan  </w:t>
      </w:r>
      <w:r w:rsidRPr="00EB7E40">
        <w:rPr>
          <w:rFonts w:eastAsia="Times New Roman"/>
          <w:spacing w:val="-1"/>
        </w:rPr>
        <w:t>b</w:t>
      </w:r>
      <w:r w:rsidRPr="00EB7E40">
        <w:rPr>
          <w:rFonts w:eastAsia="Times New Roman"/>
        </w:rPr>
        <w:t xml:space="preserve">erbasis </w:t>
      </w:r>
      <w:r w:rsidRPr="00EB7E40">
        <w:rPr>
          <w:rFonts w:eastAsia="Times New Roman"/>
          <w:spacing w:val="1"/>
        </w:rPr>
        <w:t xml:space="preserve"> k</w:t>
      </w:r>
      <w:r w:rsidRPr="00EB7E40">
        <w:rPr>
          <w:rFonts w:eastAsia="Times New Roman"/>
          <w:spacing w:val="-1"/>
        </w:rPr>
        <w:t>om</w:t>
      </w:r>
      <w:r w:rsidRPr="00EB7E40">
        <w:rPr>
          <w:rFonts w:eastAsia="Times New Roman"/>
        </w:rPr>
        <w:t>petensi.</w:t>
      </w:r>
      <w:r w:rsidRPr="00EB7E40">
        <w:rPr>
          <w:rFonts w:eastAsia="Times New Roman"/>
          <w:lang w:val="en-GB"/>
        </w:rPr>
        <w:t xml:space="preserve"> </w:t>
      </w:r>
      <w:r w:rsidRPr="00EB7E40">
        <w:rPr>
          <w:rFonts w:eastAsia="Times New Roman"/>
        </w:rPr>
        <w:t>Salah satu arah pengembangan</w:t>
      </w:r>
      <w:r w:rsidRPr="00EB7E40">
        <w:rPr>
          <w:rFonts w:eastAsia="Times New Roman"/>
          <w:lang w:val="en-GB"/>
        </w:rPr>
        <w:t xml:space="preserve"> </w:t>
      </w:r>
      <w:r w:rsidRPr="00EB7E40">
        <w:rPr>
          <w:rFonts w:eastAsia="Times New Roman"/>
        </w:rPr>
        <w:t>/pengua</w:t>
      </w:r>
      <w:r w:rsidRPr="00EB7E40">
        <w:rPr>
          <w:rFonts w:eastAsia="Times New Roman"/>
          <w:spacing w:val="-1"/>
        </w:rPr>
        <w:t>t</w:t>
      </w:r>
      <w:r w:rsidRPr="00EB7E40">
        <w:rPr>
          <w:rFonts w:eastAsia="Times New Roman"/>
        </w:rPr>
        <w:t>annya ad</w:t>
      </w:r>
      <w:r w:rsidRPr="00EB7E40">
        <w:rPr>
          <w:rFonts w:eastAsia="Times New Roman"/>
          <w:spacing w:val="1"/>
        </w:rPr>
        <w:t>a</w:t>
      </w:r>
      <w:r w:rsidRPr="00EB7E40">
        <w:rPr>
          <w:rFonts w:eastAsia="Times New Roman"/>
        </w:rPr>
        <w:t>lah</w:t>
      </w:r>
      <w:r w:rsidRPr="00EB7E40">
        <w:rPr>
          <w:rFonts w:eastAsia="Times New Roman"/>
          <w:lang w:val="en-GB"/>
        </w:rPr>
        <w:t xml:space="preserve"> </w:t>
      </w:r>
      <w:r w:rsidRPr="00EB7E40">
        <w:rPr>
          <w:rFonts w:eastAsia="Times New Roman"/>
        </w:rPr>
        <w:t>dengan</w:t>
      </w:r>
      <w:r w:rsidRPr="00EB7E40">
        <w:rPr>
          <w:rFonts w:eastAsia="Times New Roman"/>
          <w:lang w:val="en-GB"/>
        </w:rPr>
        <w:t xml:space="preserve"> </w:t>
      </w:r>
      <w:r w:rsidRPr="00EB7E40">
        <w:rPr>
          <w:rFonts w:eastAsia="Times New Roman"/>
        </w:rPr>
        <w:t>m</w:t>
      </w:r>
      <w:r w:rsidRPr="00EB7E40">
        <w:rPr>
          <w:rFonts w:eastAsia="Times New Roman"/>
          <w:spacing w:val="1"/>
        </w:rPr>
        <w:t>e</w:t>
      </w:r>
      <w:r w:rsidRPr="00EB7E40">
        <w:rPr>
          <w:rFonts w:eastAsia="Times New Roman"/>
        </w:rPr>
        <w:t>mba</w:t>
      </w:r>
      <w:r w:rsidRPr="00EB7E40">
        <w:rPr>
          <w:rFonts w:eastAsia="Times New Roman"/>
          <w:spacing w:val="1"/>
        </w:rPr>
        <w:t>n</w:t>
      </w:r>
      <w:r w:rsidRPr="00EB7E40">
        <w:rPr>
          <w:rFonts w:eastAsia="Times New Roman"/>
        </w:rPr>
        <w:t>gun</w:t>
      </w:r>
      <w:r w:rsidRPr="00EB7E40">
        <w:rPr>
          <w:rFonts w:eastAsia="Times New Roman"/>
          <w:lang w:val="en-GB"/>
        </w:rPr>
        <w:t xml:space="preserve"> </w:t>
      </w:r>
      <w:r w:rsidRPr="00EB7E40">
        <w:rPr>
          <w:rFonts w:eastAsia="Times New Roman"/>
          <w:b/>
          <w:bCs/>
        </w:rPr>
        <w:t>TUK(Tempat</w:t>
      </w:r>
      <w:r w:rsidRPr="00EB7E40">
        <w:rPr>
          <w:rFonts w:eastAsia="Times New Roman"/>
          <w:b/>
          <w:bCs/>
          <w:lang w:val="en-GB"/>
        </w:rPr>
        <w:t xml:space="preserve"> </w:t>
      </w:r>
      <w:r w:rsidRPr="00EB7E40">
        <w:rPr>
          <w:rFonts w:eastAsia="Times New Roman"/>
          <w:b/>
          <w:bCs/>
        </w:rPr>
        <w:t xml:space="preserve">Uji Kompetensi) </w:t>
      </w:r>
      <w:r w:rsidRPr="00EB7E40">
        <w:rPr>
          <w:rFonts w:eastAsia="Times New Roman"/>
        </w:rPr>
        <w:t>di</w:t>
      </w:r>
      <w:r w:rsidRPr="00EB7E40">
        <w:rPr>
          <w:rFonts w:eastAsia="Times New Roman"/>
          <w:lang w:val="en-GB"/>
        </w:rPr>
        <w:t xml:space="preserve"> </w:t>
      </w:r>
      <w:r w:rsidRPr="00EB7E40">
        <w:rPr>
          <w:rFonts w:eastAsia="Times New Roman"/>
        </w:rPr>
        <w:t>UPTD-UPTD</w:t>
      </w:r>
      <w:r w:rsidRPr="00EB7E40">
        <w:rPr>
          <w:rFonts w:eastAsia="Times New Roman"/>
          <w:lang w:val="en-GB"/>
        </w:rPr>
        <w:t xml:space="preserve"> </w:t>
      </w:r>
      <w:r w:rsidRPr="00EB7E40">
        <w:rPr>
          <w:rFonts w:eastAsia="Times New Roman"/>
        </w:rPr>
        <w:t>Pelatih</w:t>
      </w:r>
      <w:r w:rsidRPr="00EB7E40">
        <w:rPr>
          <w:rFonts w:eastAsia="Times New Roman"/>
          <w:spacing w:val="-1"/>
        </w:rPr>
        <w:t>a</w:t>
      </w:r>
      <w:r w:rsidRPr="00EB7E40">
        <w:rPr>
          <w:rFonts w:eastAsia="Times New Roman"/>
        </w:rPr>
        <w:t>n</w:t>
      </w:r>
      <w:r w:rsidRPr="00EB7E40">
        <w:rPr>
          <w:rFonts w:eastAsia="Times New Roman"/>
          <w:lang w:val="en-GB"/>
        </w:rPr>
        <w:t xml:space="preserve"> </w:t>
      </w:r>
      <w:r w:rsidRPr="00EB7E40">
        <w:rPr>
          <w:rFonts w:eastAsia="Times New Roman"/>
        </w:rPr>
        <w:t>Kerja.</w:t>
      </w:r>
      <w:r w:rsidRPr="00EB7E40">
        <w:rPr>
          <w:rFonts w:eastAsia="Times New Roman"/>
          <w:lang w:val="en-GB"/>
        </w:rPr>
        <w:t xml:space="preserve"> </w:t>
      </w:r>
      <w:r w:rsidRPr="00EB7E40">
        <w:rPr>
          <w:rFonts w:eastAsia="Times New Roman"/>
        </w:rPr>
        <w:t>Ki</w:t>
      </w:r>
      <w:r w:rsidRPr="00EB7E40">
        <w:rPr>
          <w:rFonts w:eastAsia="Times New Roman"/>
          <w:spacing w:val="-1"/>
        </w:rPr>
        <w:t>n</w:t>
      </w:r>
      <w:r w:rsidRPr="00EB7E40">
        <w:rPr>
          <w:rFonts w:eastAsia="Times New Roman"/>
        </w:rPr>
        <w:t>i</w:t>
      </w:r>
      <w:r w:rsidRPr="00EB7E40">
        <w:rPr>
          <w:rFonts w:eastAsia="Times New Roman"/>
          <w:lang w:val="en-GB"/>
        </w:rPr>
        <w:t xml:space="preserve"> </w:t>
      </w:r>
      <w:r w:rsidRPr="00EB7E40">
        <w:rPr>
          <w:rFonts w:eastAsia="Times New Roman"/>
        </w:rPr>
        <w:t>terdapat</w:t>
      </w:r>
      <w:r w:rsidRPr="00EB7E40">
        <w:rPr>
          <w:rFonts w:eastAsia="Times New Roman"/>
          <w:lang w:val="en-GB"/>
        </w:rPr>
        <w:t xml:space="preserve"> </w:t>
      </w:r>
      <w:r w:rsidRPr="00EB7E40">
        <w:rPr>
          <w:rFonts w:eastAsia="Times New Roman"/>
          <w:spacing w:val="-1"/>
        </w:rPr>
        <w:t>6</w:t>
      </w:r>
      <w:r w:rsidRPr="00EB7E40">
        <w:rPr>
          <w:rFonts w:eastAsia="Times New Roman"/>
          <w:spacing w:val="-1"/>
          <w:lang w:val="en-GB"/>
        </w:rPr>
        <w:t xml:space="preserve"> (enam) </w:t>
      </w:r>
      <w:r w:rsidRPr="00EB7E40">
        <w:rPr>
          <w:rFonts w:eastAsia="Times New Roman"/>
        </w:rPr>
        <w:t>TUK</w:t>
      </w:r>
      <w:r w:rsidRPr="00EB7E40">
        <w:rPr>
          <w:rFonts w:eastAsia="Times New Roman"/>
          <w:lang w:val="en-GB"/>
        </w:rPr>
        <w:t xml:space="preserve"> </w:t>
      </w:r>
      <w:r w:rsidRPr="00EB7E40">
        <w:rPr>
          <w:rFonts w:eastAsia="Times New Roman"/>
        </w:rPr>
        <w:t>di</w:t>
      </w:r>
      <w:r w:rsidRPr="00EB7E40">
        <w:rPr>
          <w:rFonts w:eastAsia="Times New Roman"/>
          <w:lang w:val="en-GB"/>
        </w:rPr>
        <w:t xml:space="preserve"> </w:t>
      </w:r>
      <w:r w:rsidRPr="00EB7E40">
        <w:rPr>
          <w:rFonts w:eastAsia="Times New Roman"/>
        </w:rPr>
        <w:t>2</w:t>
      </w:r>
      <w:r w:rsidRPr="00EB7E40">
        <w:rPr>
          <w:rFonts w:eastAsia="Times New Roman"/>
          <w:lang w:val="en-GB"/>
        </w:rPr>
        <w:t xml:space="preserve"> </w:t>
      </w:r>
      <w:r w:rsidRPr="00EB7E40">
        <w:rPr>
          <w:rFonts w:eastAsia="Times New Roman"/>
        </w:rPr>
        <w:t>(dua)</w:t>
      </w:r>
      <w:r w:rsidRPr="00EB7E40">
        <w:rPr>
          <w:rFonts w:eastAsia="Times New Roman"/>
          <w:lang w:val="en-GB"/>
        </w:rPr>
        <w:t xml:space="preserve"> </w:t>
      </w:r>
      <w:r w:rsidRPr="00EB7E40">
        <w:rPr>
          <w:rFonts w:eastAsia="Times New Roman"/>
          <w:spacing w:val="-1"/>
        </w:rPr>
        <w:t>U</w:t>
      </w:r>
      <w:r w:rsidRPr="00EB7E40">
        <w:rPr>
          <w:rFonts w:eastAsia="Times New Roman"/>
          <w:spacing w:val="1"/>
        </w:rPr>
        <w:t>PTD</w:t>
      </w:r>
      <w:r w:rsidRPr="00EB7E40">
        <w:rPr>
          <w:rFonts w:eastAsia="Times New Roman"/>
          <w:spacing w:val="1"/>
          <w:lang w:val="en-GB"/>
        </w:rPr>
        <w:t xml:space="preserve"> </w:t>
      </w:r>
      <w:r w:rsidRPr="00EB7E40">
        <w:rPr>
          <w:rFonts w:eastAsia="Times New Roman"/>
        </w:rPr>
        <w:t>Balai Latihan</w:t>
      </w:r>
      <w:r w:rsidRPr="00EB7E40">
        <w:rPr>
          <w:rFonts w:eastAsia="Times New Roman"/>
          <w:lang w:val="en-GB"/>
        </w:rPr>
        <w:t xml:space="preserve"> </w:t>
      </w:r>
      <w:r w:rsidRPr="00EB7E40">
        <w:rPr>
          <w:rFonts w:eastAsia="Times New Roman"/>
        </w:rPr>
        <w:t>Kerja,</w:t>
      </w:r>
      <w:r w:rsidRPr="00EB7E40">
        <w:rPr>
          <w:rFonts w:eastAsia="Times New Roman"/>
          <w:lang w:val="en-GB"/>
        </w:rPr>
        <w:t xml:space="preserve"> </w:t>
      </w:r>
      <w:r w:rsidRPr="00EB7E40">
        <w:rPr>
          <w:rFonts w:eastAsia="Times New Roman"/>
          <w:spacing w:val="-1"/>
        </w:rPr>
        <w:t>y</w:t>
      </w:r>
      <w:r w:rsidRPr="00EB7E40">
        <w:rPr>
          <w:rFonts w:eastAsia="Times New Roman"/>
        </w:rPr>
        <w:t>aitu</w:t>
      </w:r>
      <w:r w:rsidRPr="00EB7E40">
        <w:rPr>
          <w:rFonts w:eastAsia="Times New Roman"/>
          <w:spacing w:val="7"/>
        </w:rPr>
        <w:t xml:space="preserve"> di UPTD BLK Payakumbuh untuk </w:t>
      </w:r>
      <w:r w:rsidRPr="00EB7E40">
        <w:rPr>
          <w:rFonts w:eastAsia="Times New Roman"/>
          <w:spacing w:val="1"/>
        </w:rPr>
        <w:t>s</w:t>
      </w:r>
      <w:r w:rsidRPr="00EB7E40">
        <w:rPr>
          <w:rFonts w:eastAsia="Times New Roman"/>
        </w:rPr>
        <w:t>ub</w:t>
      </w:r>
      <w:r w:rsidRPr="00EB7E40">
        <w:rPr>
          <w:rFonts w:eastAsia="Times New Roman"/>
          <w:lang w:val="en-GB"/>
        </w:rPr>
        <w:t xml:space="preserve"> </w:t>
      </w:r>
      <w:r w:rsidRPr="00EB7E40">
        <w:rPr>
          <w:rFonts w:eastAsia="Times New Roman"/>
        </w:rPr>
        <w:t>kejuruan sepeda motor, dan di UPTD BLK Padang Panjang untuk sub</w:t>
      </w:r>
      <w:r w:rsidRPr="00EB7E40">
        <w:rPr>
          <w:rFonts w:eastAsia="Times New Roman"/>
          <w:lang w:val="en-GB"/>
        </w:rPr>
        <w:t xml:space="preserve"> </w:t>
      </w:r>
      <w:r w:rsidRPr="00EB7E40">
        <w:rPr>
          <w:rFonts w:eastAsia="Times New Roman"/>
        </w:rPr>
        <w:t>kejuruan las,</w:t>
      </w:r>
      <w:r w:rsidRPr="00EB7E40">
        <w:rPr>
          <w:rFonts w:eastAsia="Times New Roman"/>
          <w:lang w:val="en-GB"/>
        </w:rPr>
        <w:t xml:space="preserve"> </w:t>
      </w:r>
      <w:r w:rsidRPr="00EB7E40">
        <w:rPr>
          <w:rFonts w:eastAsia="Times New Roman"/>
          <w:spacing w:val="9"/>
        </w:rPr>
        <w:t xml:space="preserve">mejahit pakaian, </w:t>
      </w:r>
      <w:r w:rsidRPr="00EB7E40">
        <w:rPr>
          <w:rFonts w:eastAsia="Times New Roman"/>
        </w:rPr>
        <w:t>listrik, bangunan dan</w:t>
      </w:r>
      <w:r w:rsidRPr="00EB7E40">
        <w:rPr>
          <w:rFonts w:eastAsia="Times New Roman"/>
          <w:lang w:val="en-GB"/>
        </w:rPr>
        <w:t xml:space="preserve"> </w:t>
      </w:r>
      <w:r w:rsidRPr="00EB7E40">
        <w:rPr>
          <w:rFonts w:eastAsia="Times New Roman"/>
          <w:spacing w:val="6"/>
        </w:rPr>
        <w:t>sepeda motor</w:t>
      </w:r>
      <w:r w:rsidRPr="00EB7E40">
        <w:rPr>
          <w:rFonts w:eastAsia="Times New Roman"/>
        </w:rPr>
        <w:t>.</w:t>
      </w:r>
      <w:r w:rsidRPr="00EB7E40">
        <w:rPr>
          <w:rFonts w:eastAsia="Times New Roman"/>
          <w:lang w:val="en-GB"/>
        </w:rPr>
        <w:t xml:space="preserve"> </w:t>
      </w:r>
      <w:r w:rsidRPr="00EB7E40">
        <w:rPr>
          <w:rFonts w:eastAsia="Times New Roman"/>
          <w:spacing w:val="-1"/>
        </w:rPr>
        <w:t>S</w:t>
      </w:r>
      <w:r w:rsidRPr="00EB7E40">
        <w:rPr>
          <w:rFonts w:eastAsia="Times New Roman"/>
        </w:rPr>
        <w:t xml:space="preserve">edangkan </w:t>
      </w:r>
      <w:r w:rsidRPr="00EB7E40">
        <w:rPr>
          <w:rFonts w:eastAsia="Times New Roman"/>
          <w:spacing w:val="-1"/>
        </w:rPr>
        <w:t>u</w:t>
      </w:r>
      <w:r w:rsidRPr="00EB7E40">
        <w:rPr>
          <w:rFonts w:eastAsia="Times New Roman"/>
        </w:rPr>
        <w:t>ntuk mendukung</w:t>
      </w:r>
      <w:r w:rsidRPr="00EB7E40">
        <w:rPr>
          <w:rFonts w:eastAsia="Times New Roman"/>
          <w:lang w:val="en-GB"/>
        </w:rPr>
        <w:t xml:space="preserve"> </w:t>
      </w:r>
      <w:r w:rsidRPr="00EB7E40">
        <w:rPr>
          <w:rFonts w:eastAsia="Times New Roman"/>
        </w:rPr>
        <w:t>peningkat</w:t>
      </w:r>
      <w:r w:rsidRPr="00EB7E40">
        <w:rPr>
          <w:rFonts w:eastAsia="Times New Roman"/>
          <w:spacing w:val="-1"/>
        </w:rPr>
        <w:t>a</w:t>
      </w:r>
      <w:r w:rsidRPr="00EB7E40">
        <w:rPr>
          <w:rFonts w:eastAsia="Times New Roman"/>
        </w:rPr>
        <w:t>n</w:t>
      </w:r>
      <w:r w:rsidRPr="00EB7E40">
        <w:rPr>
          <w:rFonts w:eastAsia="Times New Roman"/>
          <w:lang w:val="en-GB"/>
        </w:rPr>
        <w:t xml:space="preserve"> </w:t>
      </w:r>
      <w:r w:rsidRPr="00EB7E40">
        <w:rPr>
          <w:rFonts w:eastAsia="Times New Roman"/>
          <w:spacing w:val="1"/>
        </w:rPr>
        <w:t>k</w:t>
      </w:r>
      <w:r w:rsidRPr="00EB7E40">
        <w:rPr>
          <w:rFonts w:eastAsia="Times New Roman"/>
        </w:rPr>
        <w:t>ompetensi</w:t>
      </w:r>
      <w:r w:rsidRPr="00EB7E40">
        <w:rPr>
          <w:rFonts w:eastAsia="Times New Roman"/>
          <w:lang w:val="en-GB"/>
        </w:rPr>
        <w:t xml:space="preserve"> </w:t>
      </w:r>
      <w:r w:rsidRPr="00EB7E40">
        <w:rPr>
          <w:rFonts w:eastAsia="Times New Roman"/>
        </w:rPr>
        <w:t>tenaga</w:t>
      </w:r>
      <w:r w:rsidRPr="00EB7E40">
        <w:rPr>
          <w:rFonts w:eastAsia="Times New Roman"/>
          <w:spacing w:val="-1"/>
        </w:rPr>
        <w:t>k</w:t>
      </w:r>
      <w:r w:rsidRPr="00EB7E40">
        <w:rPr>
          <w:rFonts w:eastAsia="Times New Roman"/>
        </w:rPr>
        <w:t>erja,</w:t>
      </w:r>
      <w:r w:rsidRPr="00EB7E40">
        <w:rPr>
          <w:rFonts w:eastAsia="Times New Roman"/>
          <w:lang w:val="en-GB"/>
        </w:rPr>
        <w:t xml:space="preserve"> </w:t>
      </w:r>
      <w:r w:rsidRPr="00EB7E40">
        <w:rPr>
          <w:rFonts w:eastAsia="Times New Roman"/>
        </w:rPr>
        <w:t xml:space="preserve">UPTD – UPTD Pelatihan Kerja </w:t>
      </w:r>
      <w:r w:rsidRPr="00EB7E40">
        <w:rPr>
          <w:rFonts w:eastAsia="Times New Roman"/>
        </w:rPr>
        <w:lastRenderedPageBreak/>
        <w:t>yang tersebar di daerah menjalin</w:t>
      </w:r>
      <w:r w:rsidRPr="00EB7E40">
        <w:rPr>
          <w:rFonts w:eastAsia="Times New Roman"/>
          <w:lang w:val="en-GB"/>
        </w:rPr>
        <w:t xml:space="preserve"> </w:t>
      </w:r>
      <w:r w:rsidRPr="00EB7E40">
        <w:rPr>
          <w:rFonts w:eastAsia="Times New Roman"/>
        </w:rPr>
        <w:t>k</w:t>
      </w:r>
      <w:r w:rsidRPr="00EB7E40">
        <w:rPr>
          <w:rFonts w:eastAsia="Times New Roman"/>
          <w:spacing w:val="-1"/>
        </w:rPr>
        <w:t>e</w:t>
      </w:r>
      <w:r w:rsidRPr="00EB7E40">
        <w:rPr>
          <w:rFonts w:eastAsia="Times New Roman"/>
        </w:rPr>
        <w:t>rjasama</w:t>
      </w:r>
      <w:r w:rsidRPr="00EB7E40">
        <w:rPr>
          <w:rFonts w:eastAsia="Times New Roman"/>
          <w:lang w:val="en-GB"/>
        </w:rPr>
        <w:t xml:space="preserve"> </w:t>
      </w:r>
      <w:r w:rsidRPr="00EB7E40">
        <w:rPr>
          <w:rFonts w:eastAsia="Times New Roman"/>
        </w:rPr>
        <w:t>dengan perusahaa</w:t>
      </w:r>
      <w:r w:rsidRPr="00EB7E40">
        <w:rPr>
          <w:rFonts w:eastAsia="Times New Roman"/>
          <w:spacing w:val="-1"/>
        </w:rPr>
        <w:t>n</w:t>
      </w:r>
      <w:r w:rsidRPr="00EB7E40">
        <w:rPr>
          <w:rFonts w:eastAsia="Times New Roman"/>
        </w:rPr>
        <w:t>-perusaha</w:t>
      </w:r>
      <w:r w:rsidRPr="00EB7E40">
        <w:rPr>
          <w:rFonts w:eastAsia="Times New Roman"/>
          <w:spacing w:val="-1"/>
        </w:rPr>
        <w:t>a</w:t>
      </w:r>
      <w:r w:rsidRPr="00EB7E40">
        <w:rPr>
          <w:rFonts w:eastAsia="Times New Roman"/>
        </w:rPr>
        <w:t>n</w:t>
      </w:r>
      <w:r w:rsidRPr="00EB7E40">
        <w:rPr>
          <w:rFonts w:eastAsia="Times New Roman"/>
          <w:lang w:val="en-GB"/>
        </w:rPr>
        <w:t xml:space="preserve"> </w:t>
      </w:r>
      <w:r w:rsidRPr="00EB7E40">
        <w:rPr>
          <w:rFonts w:eastAsia="Times New Roman"/>
        </w:rPr>
        <w:t>di wilayah kerjanya  melalui MoU atau m</w:t>
      </w:r>
      <w:r w:rsidRPr="00EB7E40">
        <w:rPr>
          <w:rFonts w:eastAsia="Times New Roman"/>
          <w:spacing w:val="1"/>
        </w:rPr>
        <w:t>e</w:t>
      </w:r>
      <w:r w:rsidRPr="00EB7E40">
        <w:rPr>
          <w:rFonts w:eastAsia="Times New Roman"/>
        </w:rPr>
        <w:t>n</w:t>
      </w:r>
      <w:r w:rsidRPr="00EB7E40">
        <w:rPr>
          <w:rFonts w:eastAsia="Times New Roman"/>
          <w:spacing w:val="2"/>
        </w:rPr>
        <w:t>j</w:t>
      </w:r>
      <w:r w:rsidRPr="00EB7E40">
        <w:rPr>
          <w:rFonts w:eastAsia="Times New Roman"/>
        </w:rPr>
        <w:t>aring</w:t>
      </w:r>
      <w:r w:rsidRPr="00EB7E40">
        <w:rPr>
          <w:rFonts w:eastAsia="Times New Roman"/>
          <w:lang w:val="en-GB"/>
        </w:rPr>
        <w:t xml:space="preserve"> </w:t>
      </w:r>
      <w:r w:rsidRPr="00EB7E40">
        <w:rPr>
          <w:rFonts w:eastAsia="Times New Roman"/>
        </w:rPr>
        <w:t>pr</w:t>
      </w:r>
      <w:r w:rsidRPr="00EB7E40">
        <w:rPr>
          <w:rFonts w:eastAsia="Times New Roman"/>
          <w:spacing w:val="-1"/>
        </w:rPr>
        <w:t>o</w:t>
      </w:r>
      <w:r w:rsidRPr="00EB7E40">
        <w:rPr>
          <w:rFonts w:eastAsia="Times New Roman"/>
        </w:rPr>
        <w:t>gr</w:t>
      </w:r>
      <w:r w:rsidRPr="00EB7E40">
        <w:rPr>
          <w:rFonts w:eastAsia="Times New Roman"/>
          <w:spacing w:val="1"/>
        </w:rPr>
        <w:t>a</w:t>
      </w:r>
      <w:r w:rsidRPr="00EB7E40">
        <w:rPr>
          <w:rFonts w:eastAsia="Times New Roman"/>
        </w:rPr>
        <w:t xml:space="preserve">m </w:t>
      </w:r>
      <w:r w:rsidRPr="00EB7E40">
        <w:rPr>
          <w:rFonts w:eastAsia="Times New Roman"/>
          <w:i/>
          <w:iCs/>
        </w:rPr>
        <w:t>Corporate</w:t>
      </w:r>
      <w:r w:rsidRPr="00EB7E40">
        <w:rPr>
          <w:rFonts w:eastAsia="Times New Roman"/>
          <w:i/>
          <w:iCs/>
          <w:lang w:val="en-GB"/>
        </w:rPr>
        <w:t xml:space="preserve"> </w:t>
      </w:r>
      <w:r w:rsidRPr="00EB7E40">
        <w:rPr>
          <w:rFonts w:eastAsia="Times New Roman"/>
          <w:i/>
          <w:iCs/>
        </w:rPr>
        <w:t>Social</w:t>
      </w:r>
      <w:r w:rsidRPr="00EB7E40">
        <w:rPr>
          <w:rFonts w:eastAsia="Times New Roman"/>
          <w:i/>
          <w:iCs/>
          <w:lang w:val="en-GB"/>
        </w:rPr>
        <w:t xml:space="preserve"> </w:t>
      </w:r>
      <w:r w:rsidRPr="00EB7E40">
        <w:rPr>
          <w:rFonts w:eastAsia="Times New Roman"/>
          <w:i/>
          <w:iCs/>
        </w:rPr>
        <w:t>Resp</w:t>
      </w:r>
      <w:r w:rsidRPr="00EB7E40">
        <w:rPr>
          <w:rFonts w:eastAsia="Times New Roman"/>
          <w:i/>
          <w:iCs/>
          <w:spacing w:val="-1"/>
        </w:rPr>
        <w:t>o</w:t>
      </w:r>
      <w:r w:rsidRPr="00EB7E40">
        <w:rPr>
          <w:rFonts w:eastAsia="Times New Roman"/>
          <w:i/>
          <w:iCs/>
        </w:rPr>
        <w:t>nsibility</w:t>
      </w:r>
      <w:r w:rsidRPr="00EB7E40">
        <w:rPr>
          <w:rFonts w:eastAsia="Times New Roman"/>
          <w:i/>
          <w:iCs/>
          <w:lang w:val="en-GB"/>
        </w:rPr>
        <w:t xml:space="preserve"> </w:t>
      </w:r>
      <w:r w:rsidRPr="00EB7E40">
        <w:rPr>
          <w:rFonts w:eastAsia="Times New Roman"/>
        </w:rPr>
        <w:t>(CSR)</w:t>
      </w:r>
      <w:r w:rsidRPr="00EB7E40">
        <w:rPr>
          <w:rFonts w:eastAsia="Times New Roman"/>
          <w:lang w:val="en-GB"/>
        </w:rPr>
        <w:t xml:space="preserve"> </w:t>
      </w:r>
      <w:r w:rsidRPr="00EB7E40">
        <w:rPr>
          <w:rFonts w:eastAsia="Times New Roman"/>
        </w:rPr>
        <w:t>perusahaan</w:t>
      </w:r>
      <w:r w:rsidRPr="00EB7E40">
        <w:rPr>
          <w:rFonts w:eastAsia="Times New Roman"/>
          <w:lang w:val="en-GB"/>
        </w:rPr>
        <w:t xml:space="preserve"> </w:t>
      </w:r>
      <w:r w:rsidRPr="00EB7E40">
        <w:rPr>
          <w:rFonts w:eastAsia="Times New Roman"/>
        </w:rPr>
        <w:t>di</w:t>
      </w:r>
      <w:r w:rsidRPr="00EB7E40">
        <w:rPr>
          <w:rFonts w:eastAsia="Times New Roman"/>
          <w:lang w:val="en-GB"/>
        </w:rPr>
        <w:t xml:space="preserve"> </w:t>
      </w:r>
      <w:r w:rsidRPr="00EB7E40">
        <w:rPr>
          <w:rFonts w:eastAsia="Times New Roman"/>
        </w:rPr>
        <w:t>bid</w:t>
      </w:r>
      <w:r w:rsidRPr="00EB7E40">
        <w:rPr>
          <w:rFonts w:eastAsia="Times New Roman"/>
          <w:spacing w:val="-1"/>
        </w:rPr>
        <w:t>a</w:t>
      </w:r>
      <w:r w:rsidRPr="00EB7E40">
        <w:rPr>
          <w:rFonts w:eastAsia="Times New Roman"/>
        </w:rPr>
        <w:t>ng</w:t>
      </w:r>
      <w:r w:rsidRPr="00EB7E40">
        <w:rPr>
          <w:rFonts w:eastAsia="Times New Roman"/>
          <w:lang w:val="en-GB"/>
        </w:rPr>
        <w:t xml:space="preserve"> </w:t>
      </w:r>
      <w:r w:rsidRPr="00EB7E40">
        <w:rPr>
          <w:rFonts w:eastAsia="Times New Roman"/>
        </w:rPr>
        <w:t>pelatih</w:t>
      </w:r>
      <w:r w:rsidRPr="00EB7E40">
        <w:rPr>
          <w:rFonts w:eastAsia="Times New Roman"/>
          <w:spacing w:val="-1"/>
        </w:rPr>
        <w:t>a</w:t>
      </w:r>
      <w:r w:rsidRPr="00EB7E40">
        <w:rPr>
          <w:rFonts w:eastAsia="Times New Roman"/>
        </w:rPr>
        <w:t>n,</w:t>
      </w:r>
      <w:r w:rsidRPr="00EB7E40">
        <w:rPr>
          <w:rFonts w:eastAsia="Times New Roman"/>
          <w:lang w:val="en-GB"/>
        </w:rPr>
        <w:t xml:space="preserve"> </w:t>
      </w:r>
      <w:r w:rsidRPr="00EB7E40">
        <w:rPr>
          <w:rFonts w:eastAsia="Times New Roman"/>
        </w:rPr>
        <w:t>pemagangan</w:t>
      </w:r>
      <w:r w:rsidRPr="00EB7E40">
        <w:rPr>
          <w:rFonts w:eastAsia="Times New Roman"/>
          <w:lang w:val="en-GB"/>
        </w:rPr>
        <w:t xml:space="preserve"> </w:t>
      </w:r>
      <w:r w:rsidRPr="00EB7E40">
        <w:rPr>
          <w:rFonts w:eastAsia="Times New Roman"/>
        </w:rPr>
        <w:t>atau</w:t>
      </w:r>
      <w:r w:rsidRPr="00EB7E40">
        <w:rPr>
          <w:rFonts w:eastAsia="Times New Roman"/>
          <w:lang w:val="en-GB"/>
        </w:rPr>
        <w:t xml:space="preserve"> </w:t>
      </w:r>
      <w:r w:rsidRPr="00EB7E40">
        <w:rPr>
          <w:rFonts w:eastAsia="Times New Roman"/>
        </w:rPr>
        <w:t>penempatan kerja.</w:t>
      </w:r>
      <w:r w:rsidRPr="00EB7E40">
        <w:rPr>
          <w:rFonts w:eastAsia="Times New Roman"/>
          <w:lang w:val="en-GB"/>
        </w:rPr>
        <w:t xml:space="preserve"> </w:t>
      </w:r>
      <w:r w:rsidRPr="00EB7E40">
        <w:rPr>
          <w:rFonts w:eastAsia="Times New Roman"/>
        </w:rPr>
        <w:t>Dengan</w:t>
      </w:r>
      <w:r w:rsidRPr="00EB7E40">
        <w:rPr>
          <w:rFonts w:eastAsia="Times New Roman"/>
          <w:lang w:val="en-GB"/>
        </w:rPr>
        <w:t xml:space="preserve"> </w:t>
      </w:r>
      <w:r w:rsidRPr="00EB7E40">
        <w:rPr>
          <w:rFonts w:eastAsia="Times New Roman"/>
        </w:rPr>
        <w:t>demikian,</w:t>
      </w:r>
      <w:r w:rsidRPr="00EB7E40">
        <w:rPr>
          <w:rFonts w:eastAsia="Times New Roman"/>
          <w:lang w:val="en-GB"/>
        </w:rPr>
        <w:t xml:space="preserve"> </w:t>
      </w:r>
      <w:r w:rsidRPr="00EB7E40">
        <w:rPr>
          <w:rFonts w:eastAsia="Times New Roman"/>
        </w:rPr>
        <w:t>alumni</w:t>
      </w:r>
      <w:r w:rsidRPr="00EB7E40">
        <w:rPr>
          <w:rFonts w:eastAsia="Times New Roman"/>
          <w:lang w:val="en-GB"/>
        </w:rPr>
        <w:t xml:space="preserve"> </w:t>
      </w:r>
      <w:r w:rsidRPr="00EB7E40">
        <w:rPr>
          <w:rFonts w:eastAsia="Times New Roman"/>
        </w:rPr>
        <w:t>siswa</w:t>
      </w:r>
      <w:r w:rsidRPr="00EB7E40">
        <w:rPr>
          <w:rFonts w:eastAsia="Times New Roman"/>
          <w:lang w:val="en-GB"/>
        </w:rPr>
        <w:t xml:space="preserve"> </w:t>
      </w:r>
      <w:r w:rsidRPr="00EB7E40">
        <w:rPr>
          <w:rFonts w:eastAsia="Times New Roman"/>
        </w:rPr>
        <w:t>pelatihan</w:t>
      </w:r>
      <w:r w:rsidRPr="00EB7E40">
        <w:rPr>
          <w:rFonts w:eastAsia="Times New Roman"/>
          <w:lang w:val="en-GB"/>
        </w:rPr>
        <w:t xml:space="preserve"> </w:t>
      </w:r>
      <w:r w:rsidRPr="00EB7E40">
        <w:rPr>
          <w:rFonts w:eastAsia="Times New Roman"/>
        </w:rPr>
        <w:t>UPT</w:t>
      </w:r>
      <w:r w:rsidRPr="00EB7E40">
        <w:rPr>
          <w:rFonts w:eastAsia="Times New Roman"/>
          <w:spacing w:val="8"/>
        </w:rPr>
        <w:t xml:space="preserve">D </w:t>
      </w:r>
      <w:r w:rsidRPr="00EB7E40">
        <w:rPr>
          <w:rFonts w:eastAsia="Times New Roman"/>
        </w:rPr>
        <w:t>Pelatihan Kerja</w:t>
      </w:r>
      <w:r w:rsidRPr="00EB7E40">
        <w:rPr>
          <w:rFonts w:eastAsia="Times New Roman"/>
          <w:lang w:val="en-GB"/>
        </w:rPr>
        <w:t xml:space="preserve"> </w:t>
      </w:r>
      <w:r w:rsidRPr="00EB7E40">
        <w:rPr>
          <w:rFonts w:eastAsia="Times New Roman"/>
        </w:rPr>
        <w:t xml:space="preserve">memiliki banyak  </w:t>
      </w:r>
      <w:r w:rsidRPr="00EB7E40">
        <w:rPr>
          <w:rFonts w:eastAsia="Times New Roman"/>
          <w:spacing w:val="1"/>
        </w:rPr>
        <w:t>k</w:t>
      </w:r>
      <w:r w:rsidRPr="00EB7E40">
        <w:rPr>
          <w:rFonts w:eastAsia="Times New Roman"/>
        </w:rPr>
        <w:t>esempatan</w:t>
      </w:r>
      <w:r w:rsidRPr="00EB7E40">
        <w:rPr>
          <w:rFonts w:eastAsia="Times New Roman"/>
          <w:lang w:val="en-GB"/>
        </w:rPr>
        <w:t xml:space="preserve"> </w:t>
      </w:r>
      <w:r w:rsidRPr="00EB7E40">
        <w:rPr>
          <w:rFonts w:eastAsia="Times New Roman"/>
        </w:rPr>
        <w:t xml:space="preserve">untuk </w:t>
      </w:r>
      <w:r w:rsidRPr="00EB7E40">
        <w:rPr>
          <w:rFonts w:eastAsia="Times New Roman"/>
          <w:spacing w:val="-1"/>
        </w:rPr>
        <w:t>m</w:t>
      </w:r>
      <w:r w:rsidRPr="00EB7E40">
        <w:rPr>
          <w:rFonts w:eastAsia="Times New Roman"/>
        </w:rPr>
        <w:t>engembangkan</w:t>
      </w:r>
      <w:r w:rsidRPr="00EB7E40">
        <w:rPr>
          <w:rFonts w:eastAsia="Times New Roman"/>
          <w:lang w:val="en-GB"/>
        </w:rPr>
        <w:t xml:space="preserve"> </w:t>
      </w:r>
      <w:r w:rsidRPr="00EB7E40">
        <w:rPr>
          <w:rFonts w:eastAsia="Times New Roman"/>
        </w:rPr>
        <w:t>keterampilan</w:t>
      </w:r>
      <w:r w:rsidRPr="00EB7E40">
        <w:rPr>
          <w:rFonts w:eastAsia="Times New Roman"/>
          <w:lang w:val="en-GB"/>
        </w:rPr>
        <w:t xml:space="preserve"> </w:t>
      </w:r>
      <w:r w:rsidRPr="00EB7E40">
        <w:rPr>
          <w:rFonts w:eastAsia="Times New Roman"/>
        </w:rPr>
        <w:t>/</w:t>
      </w:r>
      <w:r w:rsidRPr="00EB7E40">
        <w:rPr>
          <w:rFonts w:eastAsia="Times New Roman"/>
          <w:lang w:val="en-GB"/>
        </w:rPr>
        <w:t xml:space="preserve"> </w:t>
      </w:r>
      <w:r w:rsidRPr="00EB7E40">
        <w:rPr>
          <w:rFonts w:eastAsia="Times New Roman"/>
        </w:rPr>
        <w:t>kompetensinya,</w:t>
      </w:r>
      <w:r w:rsidRPr="00EB7E40">
        <w:rPr>
          <w:rFonts w:eastAsia="Times New Roman"/>
          <w:lang w:val="en-GB"/>
        </w:rPr>
        <w:t xml:space="preserve"> </w:t>
      </w:r>
      <w:r w:rsidRPr="00EB7E40">
        <w:rPr>
          <w:rFonts w:eastAsia="Times New Roman"/>
        </w:rPr>
        <w:t>ditu</w:t>
      </w:r>
      <w:r w:rsidRPr="00EB7E40">
        <w:rPr>
          <w:rFonts w:eastAsia="Times New Roman"/>
          <w:spacing w:val="-1"/>
        </w:rPr>
        <w:t>n</w:t>
      </w:r>
      <w:r w:rsidRPr="00EB7E40">
        <w:rPr>
          <w:rFonts w:eastAsia="Times New Roman"/>
        </w:rPr>
        <w:t>jang sertifikat</w:t>
      </w:r>
      <w:r w:rsidRPr="00EB7E40">
        <w:rPr>
          <w:rFonts w:eastAsia="Times New Roman"/>
          <w:lang w:val="en-GB"/>
        </w:rPr>
        <w:t xml:space="preserve"> </w:t>
      </w:r>
      <w:r w:rsidRPr="00EB7E40">
        <w:rPr>
          <w:rFonts w:eastAsia="Times New Roman"/>
          <w:spacing w:val="-1"/>
        </w:rPr>
        <w:t>k</w:t>
      </w:r>
      <w:r w:rsidRPr="00EB7E40">
        <w:rPr>
          <w:rFonts w:eastAsia="Times New Roman"/>
        </w:rPr>
        <w:t>eterampilan</w:t>
      </w:r>
      <w:r w:rsidRPr="00EB7E40">
        <w:rPr>
          <w:rFonts w:eastAsia="Times New Roman"/>
          <w:lang w:val="en-GB"/>
        </w:rPr>
        <w:t xml:space="preserve"> </w:t>
      </w:r>
      <w:r w:rsidRPr="00EB7E40">
        <w:rPr>
          <w:rFonts w:eastAsia="Times New Roman"/>
        </w:rPr>
        <w:t>/</w:t>
      </w:r>
      <w:r w:rsidRPr="00EB7E40">
        <w:rPr>
          <w:rFonts w:eastAsia="Times New Roman"/>
          <w:lang w:val="en-GB"/>
        </w:rPr>
        <w:t xml:space="preserve"> </w:t>
      </w:r>
      <w:r w:rsidRPr="00EB7E40">
        <w:rPr>
          <w:rFonts w:eastAsia="Times New Roman"/>
        </w:rPr>
        <w:t xml:space="preserve">sertifikat </w:t>
      </w:r>
      <w:r w:rsidRPr="00EB7E40">
        <w:rPr>
          <w:rFonts w:eastAsia="Times New Roman"/>
          <w:spacing w:val="-1"/>
        </w:rPr>
        <w:t>k</w:t>
      </w:r>
      <w:r w:rsidRPr="00EB7E40">
        <w:rPr>
          <w:rFonts w:eastAsia="Times New Roman"/>
        </w:rPr>
        <w:t>ompetensi</w:t>
      </w:r>
      <w:r w:rsidRPr="00EB7E40">
        <w:rPr>
          <w:rFonts w:eastAsia="Times New Roman"/>
          <w:lang w:val="en-GB"/>
        </w:rPr>
        <w:t xml:space="preserve"> </w:t>
      </w:r>
      <w:r w:rsidRPr="00EB7E40">
        <w:rPr>
          <w:rFonts w:eastAsia="Times New Roman"/>
        </w:rPr>
        <w:t>yang</w:t>
      </w:r>
      <w:r w:rsidRPr="00EB7E40">
        <w:rPr>
          <w:rFonts w:eastAsia="Times New Roman"/>
          <w:lang w:val="en-GB"/>
        </w:rPr>
        <w:t xml:space="preserve"> </w:t>
      </w:r>
      <w:r w:rsidRPr="00EB7E40">
        <w:rPr>
          <w:rFonts w:eastAsia="Times New Roman"/>
        </w:rPr>
        <w:t>diakui</w:t>
      </w:r>
      <w:r w:rsidRPr="00EB7E40">
        <w:rPr>
          <w:rFonts w:eastAsia="Times New Roman"/>
          <w:lang w:val="en-GB"/>
        </w:rPr>
        <w:t xml:space="preserve"> </w:t>
      </w:r>
      <w:r w:rsidRPr="00EB7E40">
        <w:rPr>
          <w:rFonts w:eastAsia="Times New Roman"/>
          <w:spacing w:val="1"/>
        </w:rPr>
        <w:t>s</w:t>
      </w:r>
      <w:r w:rsidRPr="00EB7E40">
        <w:rPr>
          <w:rFonts w:eastAsia="Times New Roman"/>
        </w:rPr>
        <w:t>ecara</w:t>
      </w:r>
      <w:r w:rsidRPr="00EB7E40">
        <w:rPr>
          <w:rFonts w:eastAsia="Times New Roman"/>
          <w:lang w:val="en-GB"/>
        </w:rPr>
        <w:t xml:space="preserve"> </w:t>
      </w:r>
      <w:r w:rsidRPr="00EB7E40">
        <w:rPr>
          <w:rFonts w:eastAsia="Times New Roman"/>
        </w:rPr>
        <w:t>lokal</w:t>
      </w:r>
      <w:r w:rsidRPr="00EB7E40">
        <w:rPr>
          <w:rFonts w:eastAsia="Times New Roman"/>
          <w:lang w:val="en-GB"/>
        </w:rPr>
        <w:t xml:space="preserve"> </w:t>
      </w:r>
      <w:r w:rsidRPr="00EB7E40">
        <w:rPr>
          <w:rFonts w:eastAsia="Times New Roman"/>
        </w:rPr>
        <w:t>maupun internasion</w:t>
      </w:r>
      <w:r w:rsidRPr="00EB7E40">
        <w:rPr>
          <w:rFonts w:eastAsia="Times New Roman"/>
          <w:spacing w:val="-1"/>
        </w:rPr>
        <w:t>a</w:t>
      </w:r>
      <w:r w:rsidRPr="00EB7E40">
        <w:rPr>
          <w:rFonts w:eastAsia="Times New Roman"/>
        </w:rPr>
        <w:t xml:space="preserve">l, </w:t>
      </w:r>
      <w:r w:rsidRPr="00EB7E40">
        <w:rPr>
          <w:rFonts w:eastAsia="Times New Roman"/>
          <w:spacing w:val="1"/>
        </w:rPr>
        <w:t>s</w:t>
      </w:r>
      <w:r w:rsidRPr="00EB7E40">
        <w:rPr>
          <w:rFonts w:eastAsia="Times New Roman"/>
        </w:rPr>
        <w:t>ehing</w:t>
      </w:r>
      <w:r w:rsidRPr="00EB7E40">
        <w:rPr>
          <w:rFonts w:eastAsia="Times New Roman"/>
          <w:spacing w:val="-1"/>
        </w:rPr>
        <w:t>g</w:t>
      </w:r>
      <w:r w:rsidRPr="00EB7E40">
        <w:rPr>
          <w:rFonts w:eastAsia="Times New Roman"/>
        </w:rPr>
        <w:t>a</w:t>
      </w:r>
      <w:r w:rsidRPr="00EB7E40">
        <w:rPr>
          <w:rFonts w:eastAsia="Times New Roman"/>
          <w:lang w:val="en-GB"/>
        </w:rPr>
        <w:t xml:space="preserve"> </w:t>
      </w:r>
      <w:r w:rsidRPr="00EB7E40">
        <w:rPr>
          <w:rFonts w:eastAsia="Times New Roman"/>
        </w:rPr>
        <w:t>alumni</w:t>
      </w:r>
      <w:r w:rsidRPr="00EB7E40">
        <w:rPr>
          <w:rFonts w:eastAsia="Times New Roman"/>
          <w:lang w:val="en-GB"/>
        </w:rPr>
        <w:t xml:space="preserve"> </w:t>
      </w:r>
      <w:r w:rsidRPr="00EB7E40">
        <w:rPr>
          <w:rFonts w:eastAsia="Times New Roman"/>
          <w:spacing w:val="1"/>
        </w:rPr>
        <w:t>s</w:t>
      </w:r>
      <w:r w:rsidRPr="00EB7E40">
        <w:rPr>
          <w:rFonts w:eastAsia="Times New Roman"/>
        </w:rPr>
        <w:t>is</w:t>
      </w:r>
      <w:r w:rsidRPr="00EB7E40">
        <w:rPr>
          <w:rFonts w:eastAsia="Times New Roman"/>
          <w:spacing w:val="-1"/>
        </w:rPr>
        <w:t>w</w:t>
      </w:r>
      <w:r w:rsidRPr="00EB7E40">
        <w:rPr>
          <w:rFonts w:eastAsia="Times New Roman"/>
        </w:rPr>
        <w:t>a</w:t>
      </w:r>
      <w:r w:rsidRPr="00EB7E40">
        <w:rPr>
          <w:rFonts w:eastAsia="Times New Roman"/>
          <w:lang w:val="en-GB"/>
        </w:rPr>
        <w:t xml:space="preserve"> </w:t>
      </w:r>
      <w:r w:rsidRPr="00EB7E40">
        <w:rPr>
          <w:rFonts w:eastAsia="Times New Roman"/>
        </w:rPr>
        <w:t>pelatihan</w:t>
      </w:r>
      <w:r w:rsidRPr="00EB7E40">
        <w:rPr>
          <w:rFonts w:eastAsia="Times New Roman"/>
          <w:lang w:val="en-GB"/>
        </w:rPr>
        <w:t xml:space="preserve"> </w:t>
      </w:r>
      <w:r w:rsidRPr="00EB7E40">
        <w:rPr>
          <w:rFonts w:eastAsia="Times New Roman"/>
        </w:rPr>
        <w:t>berpeluang lebih</w:t>
      </w:r>
      <w:r w:rsidRPr="00EB7E40">
        <w:rPr>
          <w:rFonts w:eastAsia="Times New Roman"/>
          <w:lang w:val="en-GB"/>
        </w:rPr>
        <w:t xml:space="preserve"> </w:t>
      </w:r>
      <w:r w:rsidRPr="00EB7E40">
        <w:rPr>
          <w:rFonts w:eastAsia="Times New Roman"/>
        </w:rPr>
        <w:t>besar</w:t>
      </w:r>
      <w:r w:rsidRPr="00EB7E40">
        <w:rPr>
          <w:rFonts w:eastAsia="Times New Roman"/>
          <w:lang w:val="en-GB"/>
        </w:rPr>
        <w:t xml:space="preserve"> </w:t>
      </w:r>
      <w:r w:rsidRPr="00EB7E40">
        <w:rPr>
          <w:rFonts w:eastAsia="Times New Roman"/>
        </w:rPr>
        <w:t>untuk</w:t>
      </w:r>
      <w:r w:rsidRPr="00EB7E40">
        <w:rPr>
          <w:rFonts w:eastAsia="Times New Roman"/>
          <w:lang w:val="en-GB"/>
        </w:rPr>
        <w:t xml:space="preserve"> </w:t>
      </w:r>
      <w:r w:rsidRPr="00EB7E40">
        <w:rPr>
          <w:rFonts w:eastAsia="Times New Roman"/>
          <w:spacing w:val="-1"/>
        </w:rPr>
        <w:t>m</w:t>
      </w:r>
      <w:r w:rsidRPr="00EB7E40">
        <w:rPr>
          <w:rFonts w:eastAsia="Times New Roman"/>
        </w:rPr>
        <w:t>engisi kesempatan</w:t>
      </w:r>
      <w:r w:rsidRPr="00EB7E40">
        <w:rPr>
          <w:rFonts w:eastAsia="Times New Roman"/>
          <w:lang w:val="en-GB"/>
        </w:rPr>
        <w:t xml:space="preserve"> </w:t>
      </w:r>
      <w:r w:rsidRPr="00EB7E40">
        <w:rPr>
          <w:rFonts w:eastAsia="Times New Roman"/>
        </w:rPr>
        <w:t>kerja</w:t>
      </w:r>
      <w:r w:rsidRPr="00EB7E40">
        <w:rPr>
          <w:rFonts w:eastAsia="Times New Roman"/>
          <w:lang w:val="en-GB"/>
        </w:rPr>
        <w:t xml:space="preserve"> </w:t>
      </w:r>
      <w:r w:rsidRPr="00EB7E40">
        <w:rPr>
          <w:rFonts w:eastAsia="Times New Roman"/>
        </w:rPr>
        <w:t>disektor</w:t>
      </w:r>
      <w:r w:rsidRPr="00EB7E40">
        <w:rPr>
          <w:rFonts w:eastAsia="Times New Roman"/>
          <w:lang w:val="en-GB"/>
        </w:rPr>
        <w:t xml:space="preserve"> </w:t>
      </w:r>
      <w:r w:rsidRPr="00EB7E40">
        <w:rPr>
          <w:rFonts w:eastAsia="Times New Roman"/>
        </w:rPr>
        <w:t>formal.</w:t>
      </w:r>
    </w:p>
    <w:p w:rsidR="007E02FE" w:rsidRDefault="007E02FE" w:rsidP="00485C32">
      <w:pPr>
        <w:pStyle w:val="BodyText"/>
        <w:spacing w:before="5" w:line="360" w:lineRule="auto"/>
        <w:ind w:left="567" w:right="123"/>
        <w:rPr>
          <w:lang w:val="id-ID"/>
        </w:rPr>
      </w:pPr>
    </w:p>
    <w:p w:rsidR="00630972" w:rsidRPr="00796AB9" w:rsidRDefault="00630972" w:rsidP="00366360">
      <w:pPr>
        <w:pStyle w:val="ListParagraph"/>
        <w:numPr>
          <w:ilvl w:val="0"/>
          <w:numId w:val="43"/>
        </w:numPr>
        <w:autoSpaceDE w:val="0"/>
        <w:autoSpaceDN w:val="0"/>
        <w:adjustRightInd w:val="0"/>
        <w:spacing w:after="200"/>
        <w:contextualSpacing/>
        <w:jc w:val="both"/>
      </w:pPr>
      <w:r w:rsidRPr="00796AB9">
        <w:rPr>
          <w:b/>
          <w:bCs/>
          <w:lang w:val="id-ID"/>
        </w:rPr>
        <w:t>Persentase p</w:t>
      </w:r>
      <w:r w:rsidRPr="00796AB9">
        <w:rPr>
          <w:b/>
          <w:bCs/>
        </w:rPr>
        <w:t>eningk</w:t>
      </w:r>
      <w:r w:rsidRPr="00796AB9">
        <w:rPr>
          <w:b/>
          <w:bCs/>
          <w:spacing w:val="1"/>
        </w:rPr>
        <w:t>a</w:t>
      </w:r>
      <w:r w:rsidRPr="00796AB9">
        <w:rPr>
          <w:b/>
          <w:bCs/>
        </w:rPr>
        <w:t>tan</w:t>
      </w:r>
      <w:r w:rsidRPr="00796AB9">
        <w:rPr>
          <w:b/>
          <w:bCs/>
          <w:lang w:val="en-GB"/>
        </w:rPr>
        <w:t xml:space="preserve"> </w:t>
      </w:r>
      <w:r w:rsidRPr="00796AB9">
        <w:rPr>
          <w:b/>
          <w:bCs/>
        </w:rPr>
        <w:t>calon</w:t>
      </w:r>
      <w:r w:rsidRPr="00796AB9">
        <w:rPr>
          <w:b/>
          <w:bCs/>
          <w:lang w:val="en-GB"/>
        </w:rPr>
        <w:t xml:space="preserve"> </w:t>
      </w:r>
      <w:r w:rsidRPr="00796AB9">
        <w:rPr>
          <w:b/>
          <w:bCs/>
        </w:rPr>
        <w:t>tenaga</w:t>
      </w:r>
      <w:r w:rsidRPr="00796AB9">
        <w:rPr>
          <w:b/>
          <w:bCs/>
          <w:lang w:val="en-GB"/>
        </w:rPr>
        <w:t xml:space="preserve"> </w:t>
      </w:r>
      <w:r w:rsidRPr="00796AB9">
        <w:rPr>
          <w:b/>
          <w:bCs/>
        </w:rPr>
        <w:t>kerja</w:t>
      </w:r>
      <w:r w:rsidRPr="00796AB9">
        <w:rPr>
          <w:b/>
          <w:bCs/>
          <w:lang w:val="en-GB"/>
        </w:rPr>
        <w:t xml:space="preserve"> </w:t>
      </w:r>
      <w:r w:rsidRPr="00796AB9">
        <w:rPr>
          <w:b/>
          <w:bCs/>
          <w:spacing w:val="-1"/>
        </w:rPr>
        <w:t>y</w:t>
      </w:r>
      <w:r w:rsidRPr="00796AB9">
        <w:rPr>
          <w:b/>
          <w:bCs/>
          <w:spacing w:val="-1"/>
          <w:lang w:val="en-GB"/>
        </w:rPr>
        <w:t>an</w:t>
      </w:r>
      <w:r w:rsidRPr="00796AB9">
        <w:rPr>
          <w:b/>
          <w:bCs/>
        </w:rPr>
        <w:t>g</w:t>
      </w:r>
      <w:r w:rsidRPr="00796AB9">
        <w:rPr>
          <w:b/>
          <w:bCs/>
          <w:lang w:val="en-GB"/>
        </w:rPr>
        <w:t xml:space="preserve"> </w:t>
      </w:r>
      <w:r w:rsidRPr="00796AB9">
        <w:rPr>
          <w:b/>
          <w:bCs/>
        </w:rPr>
        <w:t>dimaga</w:t>
      </w:r>
      <w:r w:rsidRPr="00796AB9">
        <w:rPr>
          <w:b/>
          <w:bCs/>
          <w:spacing w:val="1"/>
        </w:rPr>
        <w:t>n</w:t>
      </w:r>
      <w:r w:rsidRPr="00796AB9">
        <w:rPr>
          <w:b/>
          <w:bCs/>
        </w:rPr>
        <w:t>g</w:t>
      </w:r>
      <w:r w:rsidRPr="00796AB9">
        <w:rPr>
          <w:b/>
          <w:bCs/>
          <w:lang w:val="en-GB"/>
        </w:rPr>
        <w:t xml:space="preserve"> </w:t>
      </w:r>
      <w:r w:rsidRPr="00796AB9">
        <w:rPr>
          <w:b/>
          <w:bCs/>
        </w:rPr>
        <w:t>kerjakan</w:t>
      </w:r>
      <w:r w:rsidRPr="00796AB9">
        <w:t>:</w:t>
      </w:r>
    </w:p>
    <w:p w:rsidR="00630972" w:rsidRPr="00796AB9" w:rsidRDefault="00630972" w:rsidP="00630972">
      <w:pPr>
        <w:pStyle w:val="ListParagraph"/>
        <w:autoSpaceDE w:val="0"/>
        <w:autoSpaceDN w:val="0"/>
        <w:adjustRightInd w:val="0"/>
      </w:pPr>
    </w:p>
    <w:p w:rsidR="00630972" w:rsidRPr="00796AB9" w:rsidRDefault="00630972" w:rsidP="00366360">
      <w:pPr>
        <w:pStyle w:val="ListParagraph"/>
        <w:numPr>
          <w:ilvl w:val="0"/>
          <w:numId w:val="44"/>
        </w:numPr>
        <w:autoSpaceDE w:val="0"/>
        <w:autoSpaceDN w:val="0"/>
        <w:adjustRightInd w:val="0"/>
        <w:spacing w:line="360" w:lineRule="auto"/>
        <w:ind w:left="1134" w:right="-50" w:hanging="425"/>
        <w:contextualSpacing/>
        <w:jc w:val="both"/>
      </w:pPr>
      <w:r w:rsidRPr="00796AB9">
        <w:rPr>
          <w:spacing w:val="-1"/>
        </w:rPr>
        <w:t>M</w:t>
      </w:r>
      <w:r w:rsidRPr="00796AB9">
        <w:t>agang</w:t>
      </w:r>
      <w:r w:rsidRPr="00796AB9">
        <w:rPr>
          <w:lang w:val="en-GB"/>
        </w:rPr>
        <w:t xml:space="preserve"> </w:t>
      </w:r>
      <w:r w:rsidRPr="00796AB9">
        <w:rPr>
          <w:lang w:val="id-ID"/>
        </w:rPr>
        <w:t>D</w:t>
      </w:r>
      <w:r w:rsidRPr="00796AB9">
        <w:t>alam</w:t>
      </w:r>
      <w:r w:rsidRPr="00796AB9">
        <w:rPr>
          <w:lang w:val="en-GB"/>
        </w:rPr>
        <w:t xml:space="preserve"> </w:t>
      </w:r>
      <w:r w:rsidRPr="00796AB9">
        <w:rPr>
          <w:lang w:val="id-ID"/>
        </w:rPr>
        <w:t>N</w:t>
      </w:r>
      <w:r w:rsidRPr="00796AB9">
        <w:t>egeri:</w:t>
      </w:r>
      <w:r w:rsidRPr="00796AB9">
        <w:tab/>
      </w:r>
    </w:p>
    <w:p w:rsidR="00630972" w:rsidRPr="00796AB9" w:rsidRDefault="00630972" w:rsidP="00C7445F">
      <w:pPr>
        <w:autoSpaceDE w:val="0"/>
        <w:autoSpaceDN w:val="0"/>
        <w:adjustRightInd w:val="0"/>
        <w:ind w:left="1134" w:right="77"/>
        <w:jc w:val="both"/>
        <w:rPr>
          <w:rFonts w:ascii="Arial" w:hAnsi="Arial" w:cs="Arial"/>
        </w:rPr>
      </w:pPr>
      <w:r w:rsidRPr="00796AB9">
        <w:rPr>
          <w:rFonts w:ascii="Arial" w:hAnsi="Arial" w:cs="Arial"/>
        </w:rPr>
        <w:t>Magang dalam negeri pada 5 (li</w:t>
      </w:r>
      <w:r w:rsidRPr="00796AB9">
        <w:rPr>
          <w:rFonts w:ascii="Arial" w:hAnsi="Arial" w:cs="Arial"/>
          <w:spacing w:val="-2"/>
        </w:rPr>
        <w:t>m</w:t>
      </w:r>
      <w:r w:rsidRPr="00796AB9">
        <w:rPr>
          <w:rFonts w:ascii="Arial" w:hAnsi="Arial" w:cs="Arial"/>
        </w:rPr>
        <w:t>a) tahun t</w:t>
      </w:r>
      <w:r w:rsidRPr="00796AB9">
        <w:rPr>
          <w:rFonts w:ascii="Arial" w:hAnsi="Arial" w:cs="Arial"/>
          <w:spacing w:val="-1"/>
        </w:rPr>
        <w:t>e</w:t>
      </w:r>
      <w:r w:rsidRPr="00796AB9">
        <w:rPr>
          <w:rFonts w:ascii="Arial" w:hAnsi="Arial" w:cs="Arial"/>
        </w:rPr>
        <w:t xml:space="preserve">rakhir </w:t>
      </w:r>
      <w:r w:rsidRPr="00796AB9">
        <w:rPr>
          <w:rFonts w:ascii="Arial" w:hAnsi="Arial" w:cs="Arial"/>
          <w:spacing w:val="-1"/>
        </w:rPr>
        <w:t>m</w:t>
      </w:r>
      <w:r w:rsidRPr="00796AB9">
        <w:rPr>
          <w:rFonts w:ascii="Arial" w:hAnsi="Arial" w:cs="Arial"/>
        </w:rPr>
        <w:t xml:space="preserve">enunjukkan </w:t>
      </w:r>
      <w:r w:rsidRPr="00796AB9">
        <w:rPr>
          <w:rFonts w:ascii="Arial" w:hAnsi="Arial" w:cs="Arial"/>
          <w:spacing w:val="-1"/>
        </w:rPr>
        <w:t>p</w:t>
      </w:r>
      <w:r w:rsidRPr="00796AB9">
        <w:rPr>
          <w:rFonts w:ascii="Arial" w:hAnsi="Arial" w:cs="Arial"/>
          <w:spacing w:val="1"/>
        </w:rPr>
        <w:t>e</w:t>
      </w:r>
      <w:r w:rsidRPr="00796AB9">
        <w:rPr>
          <w:rFonts w:ascii="Arial" w:hAnsi="Arial" w:cs="Arial"/>
        </w:rPr>
        <w:t>rkembangan sebagaimana Nampak dari diagram berikut:</w:t>
      </w:r>
    </w:p>
    <w:p w:rsidR="00630972" w:rsidRPr="00796AB9" w:rsidRDefault="00630972" w:rsidP="00630972">
      <w:pPr>
        <w:autoSpaceDE w:val="0"/>
        <w:autoSpaceDN w:val="0"/>
        <w:adjustRightInd w:val="0"/>
        <w:spacing w:line="359" w:lineRule="auto"/>
        <w:ind w:left="900" w:right="1210"/>
        <w:jc w:val="center"/>
        <w:rPr>
          <w:rFonts w:ascii="Arial" w:hAnsi="Arial" w:cs="Arial"/>
          <w:lang w:val="id-ID"/>
        </w:rPr>
      </w:pPr>
    </w:p>
    <w:p w:rsidR="00630972" w:rsidRPr="00796AB9" w:rsidRDefault="00854E3D" w:rsidP="00630972">
      <w:pPr>
        <w:tabs>
          <w:tab w:val="left" w:pos="11057"/>
        </w:tabs>
        <w:autoSpaceDE w:val="0"/>
        <w:autoSpaceDN w:val="0"/>
        <w:adjustRightInd w:val="0"/>
        <w:ind w:left="902" w:right="1208"/>
        <w:jc w:val="center"/>
        <w:rPr>
          <w:rFonts w:ascii="Arial" w:hAnsi="Arial" w:cs="Arial"/>
          <w:lang w:val="id-ID"/>
        </w:rPr>
      </w:pPr>
      <w:r>
        <w:rPr>
          <w:rFonts w:ascii="Arial" w:hAnsi="Arial" w:cs="Arial"/>
        </w:rPr>
        <w:t>Grafi</w:t>
      </w:r>
      <w:r w:rsidR="00630972" w:rsidRPr="00796AB9">
        <w:rPr>
          <w:rFonts w:ascii="Arial" w:hAnsi="Arial" w:cs="Arial"/>
        </w:rPr>
        <w:t>k :</w:t>
      </w:r>
      <w:r>
        <w:rPr>
          <w:rFonts w:ascii="Arial" w:hAnsi="Arial" w:cs="Arial"/>
        </w:rPr>
        <w:t>2.1</w:t>
      </w:r>
    </w:p>
    <w:p w:rsidR="00630972" w:rsidRPr="00796AB9" w:rsidRDefault="00630972" w:rsidP="00630972">
      <w:pPr>
        <w:tabs>
          <w:tab w:val="left" w:pos="11624"/>
        </w:tabs>
        <w:autoSpaceDE w:val="0"/>
        <w:autoSpaceDN w:val="0"/>
        <w:adjustRightInd w:val="0"/>
        <w:ind w:left="902" w:right="2074" w:firstLine="1792"/>
        <w:jc w:val="center"/>
        <w:rPr>
          <w:rFonts w:ascii="Arial" w:hAnsi="Arial" w:cs="Arial"/>
        </w:rPr>
      </w:pPr>
      <w:r w:rsidRPr="00796AB9">
        <w:rPr>
          <w:rFonts w:ascii="Arial" w:hAnsi="Arial" w:cs="Arial"/>
        </w:rPr>
        <w:t xml:space="preserve">Jumlah peserta, % penyerapan dan % target penyerapan peserta pelatihan pemagangan dalam negeri </w:t>
      </w:r>
      <w:r w:rsidR="00854E3D">
        <w:rPr>
          <w:rFonts w:ascii="Arial" w:hAnsi="Arial" w:cs="Arial"/>
        </w:rPr>
        <w:t xml:space="preserve">Tahun </w:t>
      </w:r>
      <w:r w:rsidRPr="00796AB9">
        <w:rPr>
          <w:rFonts w:ascii="Arial" w:hAnsi="Arial" w:cs="Arial"/>
        </w:rPr>
        <w:t>2010 -2015</w:t>
      </w:r>
    </w:p>
    <w:p w:rsidR="00630972" w:rsidRPr="00796AB9" w:rsidRDefault="00630972" w:rsidP="00630972">
      <w:pPr>
        <w:autoSpaceDE w:val="0"/>
        <w:autoSpaceDN w:val="0"/>
        <w:adjustRightInd w:val="0"/>
        <w:ind w:left="902" w:right="1208"/>
        <w:jc w:val="center"/>
        <w:rPr>
          <w:rFonts w:ascii="Arial" w:hAnsi="Arial" w:cs="Arial"/>
        </w:rPr>
      </w:pPr>
    </w:p>
    <w:p w:rsidR="00630972" w:rsidRPr="00796AB9" w:rsidRDefault="00630972" w:rsidP="00630972">
      <w:pPr>
        <w:autoSpaceDE w:val="0"/>
        <w:autoSpaceDN w:val="0"/>
        <w:adjustRightInd w:val="0"/>
        <w:spacing w:line="359" w:lineRule="auto"/>
        <w:ind w:left="900" w:right="77"/>
        <w:rPr>
          <w:rFonts w:ascii="Arial" w:hAnsi="Arial" w:cs="Arial"/>
        </w:rPr>
      </w:pPr>
      <w:r w:rsidRPr="00796AB9">
        <w:rPr>
          <w:rFonts w:ascii="Arial" w:hAnsi="Arial" w:cs="Arial"/>
          <w:noProof/>
        </w:rPr>
        <w:drawing>
          <wp:inline distT="0" distB="0" distL="0" distR="0">
            <wp:extent cx="7132377" cy="1910687"/>
            <wp:effectExtent l="19050" t="0" r="11373"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30972" w:rsidRPr="00796AB9" w:rsidRDefault="00630972" w:rsidP="00630972">
      <w:pPr>
        <w:autoSpaceDE w:val="0"/>
        <w:autoSpaceDN w:val="0"/>
        <w:adjustRightInd w:val="0"/>
        <w:spacing w:before="2" w:line="120" w:lineRule="exact"/>
        <w:rPr>
          <w:rFonts w:ascii="Arial" w:hAnsi="Arial" w:cs="Arial"/>
        </w:rPr>
      </w:pPr>
    </w:p>
    <w:p w:rsidR="00630972" w:rsidRPr="00796AB9" w:rsidRDefault="00630972" w:rsidP="00630972">
      <w:pPr>
        <w:autoSpaceDE w:val="0"/>
        <w:autoSpaceDN w:val="0"/>
        <w:adjustRightInd w:val="0"/>
        <w:rPr>
          <w:rFonts w:ascii="Arial" w:hAnsi="Arial" w:cs="Arial"/>
        </w:rPr>
      </w:pPr>
    </w:p>
    <w:p w:rsidR="00630972" w:rsidRPr="00796AB9" w:rsidRDefault="00630972" w:rsidP="00366360">
      <w:pPr>
        <w:pStyle w:val="ListParagraph"/>
        <w:numPr>
          <w:ilvl w:val="0"/>
          <w:numId w:val="44"/>
        </w:numPr>
        <w:autoSpaceDE w:val="0"/>
        <w:autoSpaceDN w:val="0"/>
        <w:adjustRightInd w:val="0"/>
        <w:spacing w:line="360" w:lineRule="auto"/>
        <w:ind w:left="1134" w:hanging="425"/>
        <w:contextualSpacing/>
        <w:jc w:val="both"/>
      </w:pPr>
      <w:r w:rsidRPr="00796AB9">
        <w:rPr>
          <w:spacing w:val="-1"/>
        </w:rPr>
        <w:t>M</w:t>
      </w:r>
      <w:r w:rsidRPr="00796AB9">
        <w:t xml:space="preserve">agang </w:t>
      </w:r>
      <w:r w:rsidRPr="00796AB9">
        <w:rPr>
          <w:lang w:val="id-ID"/>
        </w:rPr>
        <w:t>L</w:t>
      </w:r>
      <w:r w:rsidRPr="00796AB9">
        <w:t xml:space="preserve">uar </w:t>
      </w:r>
      <w:r w:rsidRPr="00796AB9">
        <w:rPr>
          <w:lang w:val="id-ID"/>
        </w:rPr>
        <w:t>N</w:t>
      </w:r>
      <w:r w:rsidRPr="00796AB9">
        <w:t>egeri (magang ke Je</w:t>
      </w:r>
      <w:r w:rsidRPr="00796AB9">
        <w:rPr>
          <w:spacing w:val="-1"/>
        </w:rPr>
        <w:t>p</w:t>
      </w:r>
      <w:r w:rsidRPr="00796AB9">
        <w:t>ang) :</w:t>
      </w:r>
    </w:p>
    <w:p w:rsidR="007E02FE" w:rsidRPr="00796AB9" w:rsidRDefault="00630972" w:rsidP="00C7445F">
      <w:pPr>
        <w:pStyle w:val="BodyText"/>
        <w:spacing w:before="5" w:line="360" w:lineRule="auto"/>
        <w:ind w:left="1134" w:right="123"/>
        <w:jc w:val="both"/>
        <w:rPr>
          <w:lang w:val="id-ID"/>
        </w:rPr>
      </w:pPr>
      <w:r w:rsidRPr="00796AB9">
        <w:t xml:space="preserve">Dari </w:t>
      </w:r>
      <w:r w:rsidRPr="00796AB9">
        <w:rPr>
          <w:spacing w:val="1"/>
        </w:rPr>
        <w:t>s</w:t>
      </w:r>
      <w:r w:rsidRPr="00796AB9">
        <w:t xml:space="preserve">egi jumlah peserta yang mengikuti seleksi dari tahun ke tahun terus meningkat namun belum dibarengi dengan angka </w:t>
      </w:r>
      <w:r w:rsidRPr="00796AB9">
        <w:rPr>
          <w:spacing w:val="2"/>
        </w:rPr>
        <w:t>kelulusan peserta setelah diseleksi</w:t>
      </w:r>
      <w:r w:rsidRPr="00796AB9">
        <w:t>. Bertambah</w:t>
      </w:r>
      <w:r w:rsidRPr="00796AB9">
        <w:rPr>
          <w:spacing w:val="1"/>
        </w:rPr>
        <w:t>n</w:t>
      </w:r>
      <w:r w:rsidRPr="00796AB9">
        <w:t xml:space="preserve">ya jumlah calon peserta </w:t>
      </w:r>
      <w:r w:rsidRPr="00796AB9">
        <w:rPr>
          <w:spacing w:val="-1"/>
        </w:rPr>
        <w:t>m</w:t>
      </w:r>
      <w:r w:rsidRPr="00796AB9">
        <w:t>agang  Jepa</w:t>
      </w:r>
      <w:r w:rsidRPr="00796AB9">
        <w:rPr>
          <w:spacing w:val="-1"/>
        </w:rPr>
        <w:t>n</w:t>
      </w:r>
      <w:r w:rsidRPr="00796AB9">
        <w:t>g dari tah</w:t>
      </w:r>
      <w:r w:rsidRPr="00796AB9">
        <w:rPr>
          <w:spacing w:val="-1"/>
        </w:rPr>
        <w:t>u</w:t>
      </w:r>
      <w:r w:rsidRPr="00796AB9">
        <w:t xml:space="preserve">n </w:t>
      </w:r>
      <w:r w:rsidRPr="00796AB9">
        <w:rPr>
          <w:spacing w:val="1"/>
        </w:rPr>
        <w:t xml:space="preserve"> k</w:t>
      </w:r>
      <w:r w:rsidRPr="00796AB9">
        <w:t xml:space="preserve">e tahun menunjukkan semakin </w:t>
      </w:r>
      <w:r w:rsidRPr="00796AB9">
        <w:rPr>
          <w:spacing w:val="-1"/>
        </w:rPr>
        <w:t>b</w:t>
      </w:r>
      <w:r w:rsidRPr="00796AB9">
        <w:t>anyaknya pencari kerja yang sudah</w:t>
      </w:r>
      <w:r w:rsidR="00796AB9" w:rsidRPr="00796AB9">
        <w:rPr>
          <w:lang w:val="id-ID"/>
        </w:rPr>
        <w:t xml:space="preserve"> </w:t>
      </w:r>
      <w:r w:rsidR="00796AB9" w:rsidRPr="00796AB9">
        <w:t xml:space="preserve">mendapatkan informasi tentang Program Pemagangan ke Jepang yang mana baru dimulai lagi perekrutannya pada tahun 2012 yang lalu. </w:t>
      </w:r>
      <w:r w:rsidR="00796AB9" w:rsidRPr="00796AB9">
        <w:rPr>
          <w:spacing w:val="-8"/>
        </w:rPr>
        <w:t xml:space="preserve">Masih belum optimalnya jumlah kelulusan sangat dipengaruhi oleh kesiapan calon peserta dalam menghadapi seluruh materi seleksi ditambah lagi dengan </w:t>
      </w:r>
      <w:r w:rsidR="00796AB9" w:rsidRPr="00796AB9">
        <w:rPr>
          <w:spacing w:val="1"/>
        </w:rPr>
        <w:t>k</w:t>
      </w:r>
      <w:r w:rsidR="00796AB9" w:rsidRPr="00796AB9">
        <w:t>etatnya seleksi yang dilakukan lan</w:t>
      </w:r>
      <w:r w:rsidR="00796AB9" w:rsidRPr="00796AB9">
        <w:rPr>
          <w:spacing w:val="-1"/>
        </w:rPr>
        <w:t>g</w:t>
      </w:r>
      <w:r w:rsidR="00796AB9" w:rsidRPr="00796AB9">
        <w:t>sung ol</w:t>
      </w:r>
      <w:r w:rsidR="00796AB9" w:rsidRPr="00796AB9">
        <w:rPr>
          <w:spacing w:val="-1"/>
        </w:rPr>
        <w:t xml:space="preserve">eh </w:t>
      </w:r>
      <w:r w:rsidR="00796AB9" w:rsidRPr="00796AB9">
        <w:t>Kemnakertrans RI serta IMM J</w:t>
      </w:r>
      <w:r w:rsidR="00796AB9" w:rsidRPr="00796AB9">
        <w:rPr>
          <w:spacing w:val="1"/>
        </w:rPr>
        <w:t>e</w:t>
      </w:r>
      <w:r w:rsidR="00796AB9" w:rsidRPr="00796AB9">
        <w:t>pang (</w:t>
      </w:r>
      <w:r w:rsidR="00796AB9" w:rsidRPr="00796AB9">
        <w:rPr>
          <w:i/>
          <w:iCs/>
        </w:rPr>
        <w:t>Ass</w:t>
      </w:r>
      <w:r w:rsidR="00796AB9" w:rsidRPr="00796AB9">
        <w:rPr>
          <w:i/>
          <w:iCs/>
          <w:spacing w:val="-1"/>
        </w:rPr>
        <w:t>o</w:t>
      </w:r>
      <w:r w:rsidR="00796AB9" w:rsidRPr="00796AB9">
        <w:rPr>
          <w:i/>
          <w:iCs/>
        </w:rPr>
        <w:t xml:space="preserve">ciation for </w:t>
      </w:r>
      <w:r w:rsidR="00796AB9" w:rsidRPr="00796AB9">
        <w:rPr>
          <w:i/>
          <w:iCs/>
        </w:rPr>
        <w:lastRenderedPageBreak/>
        <w:t>International Man power Develop</w:t>
      </w:r>
      <w:r w:rsidR="00796AB9" w:rsidRPr="00796AB9">
        <w:rPr>
          <w:i/>
          <w:iCs/>
          <w:spacing w:val="-2"/>
        </w:rPr>
        <w:t>m</w:t>
      </w:r>
      <w:r w:rsidR="00796AB9" w:rsidRPr="00796AB9">
        <w:rPr>
          <w:i/>
          <w:iCs/>
          <w:spacing w:val="1"/>
        </w:rPr>
        <w:t>e</w:t>
      </w:r>
      <w:r w:rsidR="00796AB9" w:rsidRPr="00796AB9">
        <w:rPr>
          <w:i/>
          <w:iCs/>
        </w:rPr>
        <w:t>nt of Medium and Sma</w:t>
      </w:r>
      <w:r w:rsidR="00796AB9" w:rsidRPr="00796AB9">
        <w:rPr>
          <w:i/>
          <w:iCs/>
          <w:spacing w:val="2"/>
        </w:rPr>
        <w:t>l</w:t>
      </w:r>
      <w:r w:rsidR="00796AB9" w:rsidRPr="00796AB9">
        <w:rPr>
          <w:i/>
          <w:iCs/>
        </w:rPr>
        <w:t>l Enterpris</w:t>
      </w:r>
      <w:r w:rsidR="00796AB9" w:rsidRPr="00796AB9">
        <w:rPr>
          <w:i/>
          <w:iCs/>
          <w:spacing w:val="-1"/>
        </w:rPr>
        <w:t>e</w:t>
      </w:r>
      <w:r w:rsidR="00796AB9" w:rsidRPr="00796AB9">
        <w:rPr>
          <w:i/>
          <w:iCs/>
        </w:rPr>
        <w:t>s</w:t>
      </w:r>
      <w:r w:rsidR="00796AB9" w:rsidRPr="00796AB9">
        <w:t xml:space="preserve">), </w:t>
      </w:r>
      <w:r w:rsidR="00796AB9" w:rsidRPr="00796AB9">
        <w:rPr>
          <w:spacing w:val="-1"/>
        </w:rPr>
        <w:t>m</w:t>
      </w:r>
      <w:r w:rsidR="00796AB9" w:rsidRPr="00796AB9">
        <w:t>eski d</w:t>
      </w:r>
      <w:r w:rsidR="00796AB9" w:rsidRPr="00796AB9">
        <w:rPr>
          <w:spacing w:val="-1"/>
        </w:rPr>
        <w:t>a</w:t>
      </w:r>
      <w:r w:rsidR="00796AB9" w:rsidRPr="00796AB9">
        <w:t xml:space="preserve">ri segi </w:t>
      </w:r>
      <w:r w:rsidR="00796AB9" w:rsidRPr="00796AB9">
        <w:rPr>
          <w:spacing w:val="1"/>
        </w:rPr>
        <w:t>k</w:t>
      </w:r>
      <w:r w:rsidR="00796AB9" w:rsidRPr="00796AB9">
        <w:t>uan</w:t>
      </w:r>
      <w:r w:rsidR="00796AB9" w:rsidRPr="00796AB9">
        <w:rPr>
          <w:spacing w:val="-1"/>
        </w:rPr>
        <w:t>t</w:t>
      </w:r>
      <w:r w:rsidR="00796AB9" w:rsidRPr="00796AB9">
        <w:t>itas terdap</w:t>
      </w:r>
      <w:r w:rsidR="00796AB9" w:rsidRPr="00796AB9">
        <w:rPr>
          <w:spacing w:val="-1"/>
        </w:rPr>
        <w:t>a</w:t>
      </w:r>
      <w:r w:rsidR="00796AB9" w:rsidRPr="00796AB9">
        <w:t>t peningkatan jumlah peserta dari ta</w:t>
      </w:r>
      <w:r w:rsidR="00796AB9" w:rsidRPr="00796AB9">
        <w:rPr>
          <w:spacing w:val="-1"/>
        </w:rPr>
        <w:t>h</w:t>
      </w:r>
      <w:r w:rsidR="00796AB9" w:rsidRPr="00796AB9">
        <w:t>un ketahun.</w:t>
      </w:r>
    </w:p>
    <w:p w:rsidR="007E02FE" w:rsidRDefault="007E02FE" w:rsidP="00485C32">
      <w:pPr>
        <w:pStyle w:val="BodyText"/>
        <w:spacing w:before="5" w:line="360" w:lineRule="auto"/>
        <w:ind w:left="567" w:right="123"/>
        <w:rPr>
          <w:lang w:val="id-ID"/>
        </w:rPr>
      </w:pPr>
    </w:p>
    <w:p w:rsidR="00796AB9" w:rsidRPr="00796AB9" w:rsidRDefault="00854E3D" w:rsidP="00796AB9">
      <w:pPr>
        <w:tabs>
          <w:tab w:val="left" w:pos="4200"/>
        </w:tabs>
        <w:autoSpaceDE w:val="0"/>
        <w:autoSpaceDN w:val="0"/>
        <w:adjustRightInd w:val="0"/>
        <w:ind w:left="902" w:right="1208"/>
        <w:jc w:val="center"/>
        <w:rPr>
          <w:rFonts w:ascii="Arial" w:hAnsi="Arial" w:cs="Arial"/>
        </w:rPr>
      </w:pPr>
      <w:r>
        <w:rPr>
          <w:rFonts w:ascii="Arial" w:hAnsi="Arial" w:cs="Arial"/>
        </w:rPr>
        <w:t>Grafi</w:t>
      </w:r>
      <w:r w:rsidR="00796AB9" w:rsidRPr="00796AB9">
        <w:rPr>
          <w:rFonts w:ascii="Arial" w:hAnsi="Arial" w:cs="Arial"/>
        </w:rPr>
        <w:t>k :</w:t>
      </w:r>
      <w:r>
        <w:rPr>
          <w:rFonts w:ascii="Arial" w:hAnsi="Arial" w:cs="Arial"/>
        </w:rPr>
        <w:t xml:space="preserve"> 2.2</w:t>
      </w:r>
    </w:p>
    <w:p w:rsidR="00796AB9" w:rsidRPr="00796AB9" w:rsidRDefault="00796AB9" w:rsidP="00796AB9">
      <w:pPr>
        <w:tabs>
          <w:tab w:val="left" w:pos="4200"/>
        </w:tabs>
        <w:autoSpaceDE w:val="0"/>
        <w:autoSpaceDN w:val="0"/>
        <w:adjustRightInd w:val="0"/>
        <w:ind w:left="902" w:right="1208"/>
        <w:jc w:val="center"/>
        <w:rPr>
          <w:rFonts w:ascii="Arial" w:hAnsi="Arial" w:cs="Arial"/>
        </w:rPr>
      </w:pPr>
      <w:r w:rsidRPr="00796AB9">
        <w:rPr>
          <w:rFonts w:ascii="Arial" w:hAnsi="Arial" w:cs="Arial"/>
        </w:rPr>
        <w:t>Jumlah peserta program p</w:t>
      </w:r>
      <w:r w:rsidR="00854E3D">
        <w:rPr>
          <w:rFonts w:ascii="Arial" w:hAnsi="Arial" w:cs="Arial"/>
        </w:rPr>
        <w:t>e</w:t>
      </w:r>
      <w:r w:rsidRPr="00796AB9">
        <w:rPr>
          <w:rFonts w:ascii="Arial" w:hAnsi="Arial" w:cs="Arial"/>
        </w:rPr>
        <w:t xml:space="preserve">magangan ke Jepang melalui Sending Organization (SO), IM Japan dan Jumlah Pendaftar IM Japan </w:t>
      </w:r>
    </w:p>
    <w:p w:rsidR="00796AB9" w:rsidRPr="00796AB9" w:rsidRDefault="00854E3D" w:rsidP="00796AB9">
      <w:pPr>
        <w:tabs>
          <w:tab w:val="left" w:pos="4200"/>
        </w:tabs>
        <w:autoSpaceDE w:val="0"/>
        <w:autoSpaceDN w:val="0"/>
        <w:adjustRightInd w:val="0"/>
        <w:ind w:left="902" w:right="1208"/>
        <w:jc w:val="center"/>
        <w:rPr>
          <w:rFonts w:ascii="Arial" w:hAnsi="Arial" w:cs="Arial"/>
        </w:rPr>
      </w:pPr>
      <w:r>
        <w:rPr>
          <w:rFonts w:ascii="Arial" w:hAnsi="Arial" w:cs="Arial"/>
        </w:rPr>
        <w:t>T</w:t>
      </w:r>
      <w:r w:rsidR="00796AB9" w:rsidRPr="00796AB9">
        <w:rPr>
          <w:rFonts w:ascii="Arial" w:hAnsi="Arial" w:cs="Arial"/>
        </w:rPr>
        <w:t>ahun 2010 -2015</w:t>
      </w:r>
    </w:p>
    <w:p w:rsidR="00796AB9" w:rsidRPr="00796AB9" w:rsidRDefault="00796AB9" w:rsidP="00796AB9">
      <w:pPr>
        <w:tabs>
          <w:tab w:val="left" w:pos="4200"/>
        </w:tabs>
        <w:autoSpaceDE w:val="0"/>
        <w:autoSpaceDN w:val="0"/>
        <w:adjustRightInd w:val="0"/>
        <w:ind w:left="902" w:right="1208"/>
        <w:jc w:val="center"/>
        <w:rPr>
          <w:rFonts w:ascii="Arial" w:hAnsi="Arial" w:cs="Arial"/>
        </w:rPr>
      </w:pPr>
    </w:p>
    <w:p w:rsidR="00796AB9" w:rsidRPr="00796AB9" w:rsidRDefault="00796AB9" w:rsidP="00796AB9">
      <w:pPr>
        <w:tabs>
          <w:tab w:val="left" w:pos="4200"/>
        </w:tabs>
        <w:autoSpaceDE w:val="0"/>
        <w:autoSpaceDN w:val="0"/>
        <w:adjustRightInd w:val="0"/>
        <w:ind w:left="900" w:right="77"/>
        <w:rPr>
          <w:rFonts w:ascii="Arial" w:hAnsi="Arial" w:cs="Arial"/>
        </w:rPr>
      </w:pPr>
      <w:r w:rsidRPr="00796AB9">
        <w:rPr>
          <w:rFonts w:ascii="Arial" w:hAnsi="Arial" w:cs="Arial"/>
          <w:noProof/>
        </w:rPr>
        <w:drawing>
          <wp:inline distT="0" distB="0" distL="0" distR="0">
            <wp:extent cx="7356143" cy="1987171"/>
            <wp:effectExtent l="19050" t="0" r="16207" b="0"/>
            <wp:docPr id="4"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96AB9" w:rsidRPr="00796AB9" w:rsidRDefault="00796AB9" w:rsidP="00796AB9">
      <w:pPr>
        <w:tabs>
          <w:tab w:val="left" w:pos="4200"/>
        </w:tabs>
        <w:autoSpaceDE w:val="0"/>
        <w:autoSpaceDN w:val="0"/>
        <w:adjustRightInd w:val="0"/>
        <w:ind w:left="900" w:right="77"/>
        <w:rPr>
          <w:rFonts w:ascii="Arial" w:hAnsi="Arial" w:cs="Arial"/>
        </w:rPr>
      </w:pPr>
    </w:p>
    <w:p w:rsidR="00796AB9" w:rsidRDefault="00796AB9" w:rsidP="00ED5BB8">
      <w:pPr>
        <w:tabs>
          <w:tab w:val="left" w:pos="4200"/>
        </w:tabs>
        <w:autoSpaceDE w:val="0"/>
        <w:autoSpaceDN w:val="0"/>
        <w:adjustRightInd w:val="0"/>
        <w:spacing w:line="360" w:lineRule="auto"/>
        <w:ind w:left="900" w:right="77"/>
        <w:jc w:val="both"/>
        <w:rPr>
          <w:rFonts w:ascii="Arial" w:hAnsi="Arial" w:cs="Arial"/>
        </w:rPr>
      </w:pPr>
      <w:r w:rsidRPr="00ED5BB8">
        <w:rPr>
          <w:rFonts w:ascii="Arial" w:hAnsi="Arial" w:cs="Arial"/>
        </w:rPr>
        <w:t xml:space="preserve">Dalam upaya meningkatkan kualitas dan kuantitas peserta yang akan mengikuti Program pemagangan ke Jepang Dinas Tenaga Kerja dan Transmigrasi Provinsi Sumatera Barat bekerja sama dengan Dinas yang membidangi Ketenagakerjaan Kab/Kota dan Alumni IM Japan Sumatera Barat, membuat program bimbingan pra-seleksi kepada calon peserta magang ke Jepang, dengan harapan seluruh peserta yang akan mengikuti proses seleksi dengan Tim Pusat, sudah memiliki disiplin, kemampuan teknis dan kepercayaan diri yang maksimal dalam menghadapi setiap tahapan seleksi calon peserta magang ke Jepang. </w:t>
      </w:r>
    </w:p>
    <w:p w:rsidR="00854E3D" w:rsidRPr="00ED5BB8" w:rsidRDefault="00854E3D" w:rsidP="00ED5BB8">
      <w:pPr>
        <w:tabs>
          <w:tab w:val="left" w:pos="4200"/>
        </w:tabs>
        <w:autoSpaceDE w:val="0"/>
        <w:autoSpaceDN w:val="0"/>
        <w:adjustRightInd w:val="0"/>
        <w:spacing w:line="360" w:lineRule="auto"/>
        <w:ind w:left="900" w:right="77"/>
        <w:jc w:val="both"/>
        <w:rPr>
          <w:rFonts w:ascii="Arial" w:hAnsi="Arial" w:cs="Arial"/>
        </w:rPr>
      </w:pPr>
    </w:p>
    <w:p w:rsidR="00ED5BB8" w:rsidRPr="00ED5BB8" w:rsidRDefault="00ED5BB8" w:rsidP="00366360">
      <w:pPr>
        <w:pStyle w:val="ListParagraph"/>
        <w:numPr>
          <w:ilvl w:val="0"/>
          <w:numId w:val="43"/>
        </w:numPr>
        <w:autoSpaceDE w:val="0"/>
        <w:autoSpaceDN w:val="0"/>
        <w:adjustRightInd w:val="0"/>
        <w:spacing w:before="120" w:line="360" w:lineRule="auto"/>
        <w:ind w:right="77"/>
        <w:contextualSpacing/>
        <w:jc w:val="both"/>
        <w:rPr>
          <w:b/>
          <w:bCs/>
          <w:lang w:val="es-ES"/>
        </w:rPr>
      </w:pPr>
      <w:r w:rsidRPr="00ED5BB8">
        <w:rPr>
          <w:b/>
        </w:rPr>
        <w:t>Peningkatan</w:t>
      </w:r>
      <w:r w:rsidRPr="00ED5BB8">
        <w:rPr>
          <w:b/>
          <w:lang w:val="en-GB"/>
        </w:rPr>
        <w:t xml:space="preserve"> Produktivitas Tenaga Kerja dan Usaha </w:t>
      </w:r>
    </w:p>
    <w:p w:rsidR="00ED5BB8" w:rsidRPr="00ED5BB8" w:rsidRDefault="00ED5BB8" w:rsidP="00ED5BB8">
      <w:pPr>
        <w:spacing w:line="360" w:lineRule="auto"/>
        <w:ind w:left="709" w:firstLine="720"/>
        <w:jc w:val="both"/>
        <w:rPr>
          <w:rFonts w:ascii="Arial" w:hAnsi="Arial" w:cs="Arial"/>
        </w:rPr>
      </w:pPr>
      <w:r w:rsidRPr="00ED5BB8">
        <w:rPr>
          <w:rFonts w:ascii="Arial" w:hAnsi="Arial" w:cs="Arial"/>
        </w:rPr>
        <w:t>P</w:t>
      </w:r>
      <w:r w:rsidRPr="00ED5BB8">
        <w:rPr>
          <w:rFonts w:ascii="Arial" w:hAnsi="Arial" w:cs="Arial"/>
          <w:lang w:val="id-ID"/>
        </w:rPr>
        <w:t xml:space="preserve">roduktivtas merupakan salah satu kunci </w:t>
      </w:r>
      <w:r w:rsidRPr="00ED5BB8">
        <w:rPr>
          <w:rFonts w:ascii="Arial" w:hAnsi="Arial" w:cs="Arial"/>
        </w:rPr>
        <w:t xml:space="preserve">utama </w:t>
      </w:r>
      <w:r w:rsidRPr="00ED5BB8">
        <w:rPr>
          <w:rFonts w:ascii="Arial" w:hAnsi="Arial" w:cs="Arial"/>
          <w:lang w:val="id-ID"/>
        </w:rPr>
        <w:t xml:space="preserve">dalam mendorong </w:t>
      </w:r>
      <w:r w:rsidRPr="00ED5BB8">
        <w:rPr>
          <w:rFonts w:ascii="Arial" w:hAnsi="Arial" w:cs="Arial"/>
        </w:rPr>
        <w:t xml:space="preserve">daya saing, </w:t>
      </w:r>
      <w:r w:rsidRPr="00ED5BB8">
        <w:rPr>
          <w:rFonts w:ascii="Arial" w:hAnsi="Arial" w:cs="Arial"/>
          <w:lang w:val="id-ID"/>
        </w:rPr>
        <w:t>vitalitas dan pertumbuhan ekonomi secara maksimal</w:t>
      </w:r>
      <w:r w:rsidRPr="00ED5BB8">
        <w:rPr>
          <w:rFonts w:ascii="Arial" w:hAnsi="Arial" w:cs="Arial"/>
        </w:rPr>
        <w:t>; dan p</w:t>
      </w:r>
      <w:r w:rsidRPr="00ED5BB8">
        <w:rPr>
          <w:rFonts w:ascii="Arial" w:hAnsi="Arial" w:cs="Arial"/>
          <w:lang w:val="id-ID"/>
        </w:rPr>
        <w:t>ertumbuhan ekonomi mempunyai korelasi positif dengan pertumbuhan dunia usaha</w:t>
      </w:r>
      <w:r w:rsidRPr="00ED5BB8">
        <w:rPr>
          <w:rFonts w:ascii="Arial" w:hAnsi="Arial" w:cs="Arial"/>
        </w:rPr>
        <w:t xml:space="preserve"> dan perluasan  kesempatan kerja</w:t>
      </w:r>
      <w:r w:rsidRPr="00ED5BB8">
        <w:rPr>
          <w:rFonts w:ascii="Arial" w:hAnsi="Arial" w:cs="Arial"/>
          <w:lang w:val="id-ID"/>
        </w:rPr>
        <w:t xml:space="preserve">. </w:t>
      </w:r>
    </w:p>
    <w:p w:rsidR="00ED5BB8" w:rsidRPr="00ED5BB8" w:rsidRDefault="00ED5BB8" w:rsidP="00ED5BB8">
      <w:pPr>
        <w:spacing w:line="360" w:lineRule="auto"/>
        <w:ind w:left="709" w:firstLine="720"/>
        <w:jc w:val="both"/>
        <w:rPr>
          <w:rFonts w:ascii="Arial" w:hAnsi="Arial" w:cs="Arial"/>
        </w:rPr>
      </w:pPr>
      <w:r w:rsidRPr="00ED5BB8">
        <w:rPr>
          <w:rFonts w:ascii="Arial" w:hAnsi="Arial" w:cs="Arial"/>
        </w:rPr>
        <w:t xml:space="preserve">Pembinaan Manajemen Produktivitas  yang diberikan kepada Tenaga Kerja, Pengusaha dan atau Calon Pengusaha/Tenaga Kerja,  dilakukan oleh UPTD.  Balai Pengembangan Produktivitas  Daerah (BPPD), adalah pembinaan soft skill berupa keterampilan  manajemen usaha dan peningkatan sikap mental dan pola fikir (mindset) pekerja, pengusaha dan atau calon pekerja/pengusaha agar menjadi lebih </w:t>
      </w:r>
      <w:r w:rsidRPr="00ED5BB8">
        <w:rPr>
          <w:rFonts w:ascii="Arial" w:hAnsi="Arial" w:cs="Arial"/>
        </w:rPr>
        <w:lastRenderedPageBreak/>
        <w:t xml:space="preserve">produktif dan handal  dalam memanfaatkan  dan mengembangkan potensi diri (hard skill) yang dimilikinya.  </w:t>
      </w:r>
    </w:p>
    <w:p w:rsidR="00ED5BB8" w:rsidRPr="00ED5BB8" w:rsidRDefault="00ED5BB8" w:rsidP="00ED5BB8">
      <w:pPr>
        <w:spacing w:line="360" w:lineRule="auto"/>
        <w:ind w:left="709" w:firstLine="720"/>
        <w:jc w:val="both"/>
        <w:rPr>
          <w:rFonts w:ascii="Arial" w:hAnsi="Arial" w:cs="Arial"/>
        </w:rPr>
      </w:pPr>
      <w:r w:rsidRPr="00ED5BB8">
        <w:rPr>
          <w:rFonts w:ascii="Arial" w:hAnsi="Arial" w:cs="Arial"/>
        </w:rPr>
        <w:t>Dalam periode 2010 – 2015, minat dan kebutuhan masyakat terhadap pembinaan manajemen produktivitas semakin meningkat, namun belum dapat diakomudir secara optimal; dengan adanya keterbatasan anggaran dalam membiayai kegiatan tersebut . Dengan demikian ratio serapan kebutuhan  tersebut masih menunjukan angka yang berfluktuasi sejalan dengan besaran anggaran dan paket program kegiatan yang tersedia untuk pembinaan tenaga kerja.</w:t>
      </w:r>
    </w:p>
    <w:p w:rsidR="00ED5BB8" w:rsidRPr="00ED5BB8" w:rsidRDefault="00ED5BB8" w:rsidP="00ED5BB8">
      <w:pPr>
        <w:spacing w:line="360" w:lineRule="auto"/>
        <w:ind w:left="709" w:firstLine="11"/>
        <w:jc w:val="both"/>
        <w:rPr>
          <w:rFonts w:ascii="Arial" w:hAnsi="Arial" w:cs="Arial"/>
        </w:rPr>
      </w:pPr>
      <w:r w:rsidRPr="00ED5BB8">
        <w:rPr>
          <w:rFonts w:ascii="Arial" w:hAnsi="Arial" w:cs="Arial"/>
        </w:rPr>
        <w:t xml:space="preserve">Berdasarkan pantauan terhadap eks peserta pelatihan  di Kabupaten dan Kota di Sumatera Barat, menunjukan hasil yang cukup memuaskan. Sebagian besar peserta pelatihan/pembinaan baik perseorangan ataupun perusahaan menunjukan adanya perbaikan dan peningkatan  produktivitas kerja. Hal ini ditunjukan oleh indicator : semakin membaiknya pola fikir, sikap dan perilaku kerja yang berujung pada membaiknya  pengelolaan usaha serta produktivitas kerja. Perbaikan dan kemajuan usaha yang dicapai memang tidak bersifat instan atau segera setelah pelatihan, rata-rata perbaikan dan peningkatan produktivitas kerja dicapai setelah 6 bulan sampai dengan 1 tahun setelah mengikuti pelatihan.  </w:t>
      </w:r>
    </w:p>
    <w:p w:rsidR="00C7445F" w:rsidRDefault="00C7445F" w:rsidP="00C7445F">
      <w:pPr>
        <w:spacing w:line="360" w:lineRule="auto"/>
        <w:ind w:left="720" w:firstLine="720"/>
        <w:jc w:val="both"/>
        <w:rPr>
          <w:rFonts w:ascii="Arial" w:hAnsi="Arial" w:cs="Arial"/>
        </w:rPr>
      </w:pPr>
    </w:p>
    <w:p w:rsidR="00ED5BB8" w:rsidRDefault="00ED5BB8" w:rsidP="00C7445F">
      <w:pPr>
        <w:spacing w:line="360" w:lineRule="auto"/>
        <w:ind w:left="720" w:firstLine="720"/>
        <w:jc w:val="both"/>
        <w:rPr>
          <w:rFonts w:ascii="Arial" w:hAnsi="Arial" w:cs="Arial"/>
          <w:lang w:val="id-ID"/>
        </w:rPr>
      </w:pPr>
      <w:r w:rsidRPr="00ED5BB8">
        <w:rPr>
          <w:rFonts w:ascii="Arial" w:hAnsi="Arial" w:cs="Arial"/>
        </w:rPr>
        <w:t>Perbaikan pola fikir, sikap kerja dan produktivitas tenaga kerja/pengusaha  mendorong tumbuhnya keinginan dan semangat untuk bekerja lebih baik dan lebih maju dalam berusaha, dan pada akhirnya mereka berhasil memperluas usaha dan mendirikan cabang atau usaha baru. Setiap cabang atau usaha baru tersebut mampu sedikitnya menciptakan  1 (satu) kesempatan kerja baru dan menyerap 1 (satu) orang tenaga kerja.</w:t>
      </w:r>
      <w:r w:rsidR="00C7445F">
        <w:rPr>
          <w:rFonts w:ascii="Arial" w:hAnsi="Arial" w:cs="Arial"/>
        </w:rPr>
        <w:t xml:space="preserve"> </w:t>
      </w:r>
      <w:r w:rsidRPr="00ED5BB8">
        <w:rPr>
          <w:rFonts w:ascii="Arial" w:hAnsi="Arial" w:cs="Arial"/>
        </w:rPr>
        <w:t xml:space="preserve">Perkembangan peningkatan produktivitas dan pertambahan penyerapan tenaga kerja melalui pembinaan manajemen produktivitas, terlihat pada table dan grafik di bawah ini : </w:t>
      </w:r>
    </w:p>
    <w:p w:rsidR="00ED5BB8" w:rsidRPr="00ED5BB8" w:rsidRDefault="00ED5BB8" w:rsidP="00ED5BB8">
      <w:pPr>
        <w:spacing w:line="360" w:lineRule="auto"/>
        <w:ind w:left="709" w:firstLine="11"/>
        <w:jc w:val="both"/>
        <w:rPr>
          <w:rFonts w:ascii="Arial" w:hAnsi="Arial" w:cs="Arial"/>
          <w:lang w:val="id-ID"/>
        </w:rPr>
      </w:pPr>
    </w:p>
    <w:p w:rsidR="00854E3D" w:rsidRDefault="00ED5BB8" w:rsidP="00854E3D">
      <w:pPr>
        <w:spacing w:line="360" w:lineRule="auto"/>
        <w:ind w:left="1418" w:hanging="698"/>
        <w:jc w:val="center"/>
        <w:rPr>
          <w:rFonts w:ascii="Arial" w:hAnsi="Arial" w:cs="Arial"/>
        </w:rPr>
      </w:pPr>
      <w:r w:rsidRPr="00ED5BB8">
        <w:rPr>
          <w:rFonts w:ascii="Arial" w:hAnsi="Arial" w:cs="Arial"/>
        </w:rPr>
        <w:t>Tabel</w:t>
      </w:r>
      <w:r w:rsidR="00854E3D">
        <w:rPr>
          <w:rFonts w:ascii="Arial" w:hAnsi="Arial" w:cs="Arial"/>
        </w:rPr>
        <w:t xml:space="preserve"> 3.1</w:t>
      </w:r>
      <w:r w:rsidRPr="00ED5BB8">
        <w:rPr>
          <w:rFonts w:ascii="Arial" w:hAnsi="Arial" w:cs="Arial"/>
        </w:rPr>
        <w:t xml:space="preserve"> :</w:t>
      </w:r>
    </w:p>
    <w:p w:rsidR="00ED5BB8" w:rsidRPr="00ED5BB8" w:rsidRDefault="00ED5BB8" w:rsidP="00854E3D">
      <w:pPr>
        <w:spacing w:line="360" w:lineRule="auto"/>
        <w:ind w:left="1418"/>
        <w:jc w:val="center"/>
        <w:rPr>
          <w:rFonts w:ascii="Arial" w:hAnsi="Arial" w:cs="Arial"/>
        </w:rPr>
      </w:pPr>
      <w:r w:rsidRPr="00ED5BB8">
        <w:rPr>
          <w:rFonts w:ascii="Arial" w:hAnsi="Arial" w:cs="Arial"/>
        </w:rPr>
        <w:t>Jumlah Tenaga Kerja yang direkrut, dilatih/lulus dan Sukses, serta Pertambahan Usaha, Total Usaha dan Tenaga Kerja Terserap setelah mengikuti pembinaan melalui Manajemen Produktivitas  Tahun 2010 – 2015</w:t>
      </w:r>
    </w:p>
    <w:p w:rsidR="00ED5BB8" w:rsidRPr="00ED5BB8" w:rsidRDefault="00ED5BB8" w:rsidP="00ED5BB8">
      <w:pPr>
        <w:spacing w:line="360" w:lineRule="auto"/>
        <w:ind w:left="1418" w:hanging="698"/>
        <w:rPr>
          <w:rFonts w:ascii="Arial" w:hAnsi="Arial" w:cs="Arial"/>
        </w:rPr>
      </w:pPr>
    </w:p>
    <w:tbl>
      <w:tblPr>
        <w:tblW w:w="850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76"/>
        <w:gridCol w:w="1275"/>
        <w:gridCol w:w="1276"/>
        <w:gridCol w:w="1276"/>
        <w:gridCol w:w="1134"/>
        <w:gridCol w:w="1134"/>
        <w:gridCol w:w="1134"/>
      </w:tblGrid>
      <w:tr w:rsidR="00ED5BB8" w:rsidRPr="00ED5BB8" w:rsidTr="00ED5BB8">
        <w:trPr>
          <w:trHeight w:val="339"/>
        </w:trPr>
        <w:tc>
          <w:tcPr>
            <w:tcW w:w="1276"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Tahun</w:t>
            </w:r>
          </w:p>
        </w:tc>
        <w:tc>
          <w:tcPr>
            <w:tcW w:w="1275"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Rekrut</w:t>
            </w:r>
          </w:p>
        </w:tc>
        <w:tc>
          <w:tcPr>
            <w:tcW w:w="1276"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Lulus</w:t>
            </w:r>
          </w:p>
        </w:tc>
        <w:tc>
          <w:tcPr>
            <w:tcW w:w="1276"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Sukses</w:t>
            </w:r>
          </w:p>
        </w:tc>
        <w:tc>
          <w:tcPr>
            <w:tcW w:w="1134"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Tbh. Usaha</w:t>
            </w:r>
          </w:p>
        </w:tc>
        <w:tc>
          <w:tcPr>
            <w:tcW w:w="1134"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Tot. Usaha</w:t>
            </w:r>
          </w:p>
        </w:tc>
        <w:tc>
          <w:tcPr>
            <w:tcW w:w="1134" w:type="dxa"/>
            <w:tcBorders>
              <w:top w:val="double" w:sz="4" w:space="0" w:color="auto"/>
              <w:bottom w:val="double" w:sz="4" w:space="0" w:color="auto"/>
            </w:tcBorders>
            <w:shd w:val="clear" w:color="auto" w:fill="auto"/>
            <w:noWrap/>
            <w:vAlign w:val="bottom"/>
            <w:hideMark/>
          </w:tcPr>
          <w:p w:rsidR="00ED5BB8" w:rsidRPr="00ED5BB8" w:rsidRDefault="00ED5BB8" w:rsidP="00ED5BB8">
            <w:pPr>
              <w:spacing w:line="360" w:lineRule="auto"/>
              <w:jc w:val="center"/>
              <w:rPr>
                <w:rFonts w:ascii="Arial" w:hAnsi="Arial" w:cs="Arial"/>
              </w:rPr>
            </w:pPr>
            <w:r w:rsidRPr="00ED5BB8">
              <w:rPr>
                <w:rFonts w:ascii="Arial" w:hAnsi="Arial" w:cs="Arial"/>
              </w:rPr>
              <w:t>Tk. Terserap</w:t>
            </w:r>
          </w:p>
        </w:tc>
      </w:tr>
      <w:tr w:rsidR="00ED5BB8" w:rsidRPr="00ED5BB8" w:rsidTr="00ED5BB8">
        <w:trPr>
          <w:trHeight w:val="339"/>
        </w:trPr>
        <w:tc>
          <w:tcPr>
            <w:tcW w:w="1276"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2010</w:t>
            </w:r>
          </w:p>
        </w:tc>
        <w:tc>
          <w:tcPr>
            <w:tcW w:w="1275"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250</w:t>
            </w:r>
          </w:p>
        </w:tc>
        <w:tc>
          <w:tcPr>
            <w:tcW w:w="1276"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205</w:t>
            </w:r>
          </w:p>
        </w:tc>
        <w:tc>
          <w:tcPr>
            <w:tcW w:w="1276"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134</w:t>
            </w:r>
          </w:p>
        </w:tc>
        <w:tc>
          <w:tcPr>
            <w:tcW w:w="1134"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11</w:t>
            </w:r>
          </w:p>
        </w:tc>
        <w:tc>
          <w:tcPr>
            <w:tcW w:w="1134"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145</w:t>
            </w:r>
          </w:p>
        </w:tc>
        <w:tc>
          <w:tcPr>
            <w:tcW w:w="1134" w:type="dxa"/>
            <w:tcBorders>
              <w:top w:val="double" w:sz="4" w:space="0" w:color="auto"/>
            </w:tcBorders>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15</w:t>
            </w:r>
          </w:p>
        </w:tc>
      </w:tr>
      <w:tr w:rsidR="00ED5BB8" w:rsidRPr="00ED5BB8" w:rsidTr="00ED5BB8">
        <w:trPr>
          <w:trHeight w:val="339"/>
        </w:trPr>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lastRenderedPageBreak/>
              <w:t>2011</w:t>
            </w:r>
          </w:p>
        </w:tc>
        <w:tc>
          <w:tcPr>
            <w:tcW w:w="1275"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700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610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417</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273</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690</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315</w:t>
            </w:r>
          </w:p>
        </w:tc>
      </w:tr>
      <w:tr w:rsidR="00ED5BB8" w:rsidRPr="00ED5BB8" w:rsidTr="00ED5BB8">
        <w:trPr>
          <w:trHeight w:val="339"/>
        </w:trPr>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2012</w:t>
            </w:r>
          </w:p>
        </w:tc>
        <w:tc>
          <w:tcPr>
            <w:tcW w:w="1275"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900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835</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673</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277</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950</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319</w:t>
            </w:r>
          </w:p>
        </w:tc>
      </w:tr>
      <w:tr w:rsidR="00ED5BB8" w:rsidRPr="00ED5BB8" w:rsidTr="00ED5BB8">
        <w:trPr>
          <w:trHeight w:val="339"/>
        </w:trPr>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2013</w:t>
            </w:r>
          </w:p>
        </w:tc>
        <w:tc>
          <w:tcPr>
            <w:tcW w:w="1275"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350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320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284</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75</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359</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89</w:t>
            </w:r>
          </w:p>
        </w:tc>
      </w:tr>
      <w:tr w:rsidR="00ED5BB8" w:rsidRPr="00ED5BB8" w:rsidTr="00ED5BB8">
        <w:trPr>
          <w:trHeight w:val="339"/>
        </w:trPr>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2014</w:t>
            </w:r>
          </w:p>
        </w:tc>
        <w:tc>
          <w:tcPr>
            <w:tcW w:w="1275"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300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240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204</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12</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216</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30</w:t>
            </w:r>
          </w:p>
        </w:tc>
      </w:tr>
      <w:tr w:rsidR="00ED5BB8" w:rsidRPr="00ED5BB8" w:rsidTr="00ED5BB8">
        <w:trPr>
          <w:trHeight w:val="339"/>
        </w:trPr>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2015</w:t>
            </w:r>
          </w:p>
        </w:tc>
        <w:tc>
          <w:tcPr>
            <w:tcW w:w="1275"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500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420</w:t>
            </w:r>
          </w:p>
        </w:tc>
        <w:tc>
          <w:tcPr>
            <w:tcW w:w="1276"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330</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69</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399</w:t>
            </w:r>
          </w:p>
        </w:tc>
        <w:tc>
          <w:tcPr>
            <w:tcW w:w="1134" w:type="dxa"/>
            <w:shd w:val="clear" w:color="auto" w:fill="auto"/>
            <w:noWrap/>
            <w:vAlign w:val="bottom"/>
            <w:hideMark/>
          </w:tcPr>
          <w:p w:rsidR="00ED5BB8" w:rsidRPr="00ED5BB8" w:rsidRDefault="00ED5BB8" w:rsidP="00ED5BB8">
            <w:pPr>
              <w:spacing w:line="360" w:lineRule="auto"/>
              <w:jc w:val="right"/>
              <w:rPr>
                <w:rFonts w:ascii="Arial" w:hAnsi="Arial" w:cs="Arial"/>
              </w:rPr>
            </w:pPr>
            <w:r w:rsidRPr="00ED5BB8">
              <w:rPr>
                <w:rFonts w:ascii="Arial" w:hAnsi="Arial" w:cs="Arial"/>
              </w:rPr>
              <w:t>65</w:t>
            </w:r>
          </w:p>
        </w:tc>
      </w:tr>
    </w:tbl>
    <w:p w:rsidR="00ED5BB8" w:rsidRDefault="00ED5BB8" w:rsidP="00854E3D">
      <w:pPr>
        <w:tabs>
          <w:tab w:val="left" w:pos="4200"/>
        </w:tabs>
        <w:autoSpaceDE w:val="0"/>
        <w:autoSpaceDN w:val="0"/>
        <w:adjustRightInd w:val="0"/>
        <w:ind w:left="902" w:right="1208"/>
        <w:jc w:val="center"/>
        <w:rPr>
          <w:rFonts w:ascii="Arial" w:hAnsi="Arial" w:cs="Arial"/>
        </w:rPr>
      </w:pPr>
    </w:p>
    <w:p w:rsidR="00854E3D" w:rsidRDefault="00854E3D" w:rsidP="00854E3D">
      <w:pPr>
        <w:tabs>
          <w:tab w:val="left" w:pos="4200"/>
        </w:tabs>
        <w:autoSpaceDE w:val="0"/>
        <w:autoSpaceDN w:val="0"/>
        <w:adjustRightInd w:val="0"/>
        <w:ind w:left="902" w:right="1208"/>
        <w:jc w:val="center"/>
        <w:rPr>
          <w:rFonts w:ascii="Arial" w:hAnsi="Arial" w:cs="Arial"/>
        </w:rPr>
      </w:pPr>
    </w:p>
    <w:p w:rsidR="004B2967" w:rsidRDefault="004B2967" w:rsidP="00854E3D">
      <w:pPr>
        <w:tabs>
          <w:tab w:val="left" w:pos="4200"/>
        </w:tabs>
        <w:autoSpaceDE w:val="0"/>
        <w:autoSpaceDN w:val="0"/>
        <w:adjustRightInd w:val="0"/>
        <w:ind w:left="902" w:right="1208"/>
        <w:jc w:val="center"/>
        <w:rPr>
          <w:rFonts w:ascii="Arial" w:hAnsi="Arial" w:cs="Arial"/>
        </w:rPr>
      </w:pPr>
      <w:r>
        <w:rPr>
          <w:rFonts w:ascii="Arial" w:hAnsi="Arial" w:cs="Arial"/>
        </w:rPr>
        <w:t>Grafik : 3.1</w:t>
      </w:r>
    </w:p>
    <w:p w:rsidR="004B2967" w:rsidRPr="00ED5BB8" w:rsidRDefault="004B2967" w:rsidP="004B2967">
      <w:pPr>
        <w:tabs>
          <w:tab w:val="left" w:pos="4200"/>
        </w:tabs>
        <w:autoSpaceDE w:val="0"/>
        <w:autoSpaceDN w:val="0"/>
        <w:adjustRightInd w:val="0"/>
        <w:ind w:left="902" w:right="380"/>
        <w:jc w:val="center"/>
        <w:rPr>
          <w:rFonts w:ascii="Arial" w:hAnsi="Arial" w:cs="Arial"/>
        </w:rPr>
      </w:pPr>
      <w:r>
        <w:rPr>
          <w:rFonts w:ascii="Arial" w:hAnsi="Arial" w:cs="Arial"/>
        </w:rPr>
        <w:t>Perkembangan Produktivitas dan Pertambahan Penyerapan Tenaga Kerja melalui Pembinaan Manajemen Produktivitas Tahun 2010 - 2015</w:t>
      </w:r>
    </w:p>
    <w:p w:rsidR="00ED5BB8" w:rsidRPr="00ED5BB8" w:rsidRDefault="00ED5BB8" w:rsidP="00ED5BB8">
      <w:pPr>
        <w:spacing w:line="360" w:lineRule="auto"/>
        <w:ind w:firstLine="720"/>
        <w:rPr>
          <w:rFonts w:ascii="Arial" w:hAnsi="Arial" w:cs="Arial"/>
        </w:rPr>
      </w:pPr>
    </w:p>
    <w:p w:rsidR="00ED5BB8" w:rsidRPr="00ED5BB8" w:rsidRDefault="00ED5BB8" w:rsidP="00ED5BB8">
      <w:pPr>
        <w:spacing w:line="360" w:lineRule="auto"/>
        <w:rPr>
          <w:rFonts w:ascii="Arial" w:hAnsi="Arial" w:cs="Arial"/>
        </w:rPr>
      </w:pPr>
      <w:r w:rsidRPr="00ED5BB8">
        <w:rPr>
          <w:rFonts w:ascii="Arial" w:hAnsi="Arial" w:cs="Arial"/>
          <w:noProof/>
        </w:rPr>
        <w:drawing>
          <wp:inline distT="0" distB="0" distL="0" distR="0">
            <wp:extent cx="5940006" cy="3321170"/>
            <wp:effectExtent l="19050" t="0" r="22644"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ED5BB8" w:rsidRPr="00ED5BB8" w:rsidRDefault="00ED5BB8" w:rsidP="00ED5BB8">
      <w:pPr>
        <w:spacing w:line="360" w:lineRule="auto"/>
        <w:rPr>
          <w:rFonts w:ascii="Arial" w:hAnsi="Arial" w:cs="Arial"/>
        </w:rPr>
      </w:pPr>
    </w:p>
    <w:p w:rsidR="00ED5BB8" w:rsidRPr="00ED5BB8" w:rsidRDefault="00ED5BB8" w:rsidP="009E3018">
      <w:pPr>
        <w:spacing w:line="360" w:lineRule="auto"/>
        <w:ind w:left="567"/>
        <w:jc w:val="both"/>
        <w:rPr>
          <w:rFonts w:ascii="Arial" w:hAnsi="Arial" w:cs="Arial"/>
        </w:rPr>
      </w:pPr>
      <w:r w:rsidRPr="00ED5BB8">
        <w:rPr>
          <w:rFonts w:ascii="Arial" w:hAnsi="Arial" w:cs="Arial"/>
        </w:rPr>
        <w:t>Bentuk Pembinaan Manajemen Produktivitas yang diberikan kepada Tenaga Kerja, Pengusaha dan atau Calon Tenaga Kerja/Pengusaha, dikelompokan atas beberapa bentukkegiatan yang mempunyai saran dan manfaat (outcome) masing-masing, sbb :</w:t>
      </w:r>
    </w:p>
    <w:p w:rsidR="00ED5BB8" w:rsidRPr="00ED5BB8" w:rsidRDefault="00ED5BB8" w:rsidP="00366360">
      <w:pPr>
        <w:pStyle w:val="ListParagraph"/>
        <w:widowControl/>
        <w:numPr>
          <w:ilvl w:val="0"/>
          <w:numId w:val="45"/>
        </w:numPr>
        <w:spacing w:line="360" w:lineRule="auto"/>
        <w:ind w:left="993" w:hanging="349"/>
        <w:contextualSpacing/>
        <w:jc w:val="both"/>
      </w:pPr>
      <w:r w:rsidRPr="00ED5BB8">
        <w:t xml:space="preserve">Pelatihan Manajemen Usaha </w:t>
      </w:r>
    </w:p>
    <w:p w:rsidR="00ED5BB8" w:rsidRPr="00ED5BB8" w:rsidRDefault="00ED5BB8" w:rsidP="00BA349C">
      <w:pPr>
        <w:pStyle w:val="ListParagraph"/>
        <w:spacing w:line="360" w:lineRule="auto"/>
        <w:ind w:left="993" w:firstLine="0"/>
        <w:jc w:val="both"/>
      </w:pPr>
      <w:r w:rsidRPr="00ED5BB8">
        <w:t>ditujukan bagi Tenaga Kerja, Pengusaha dan atau Calon pengusaha umkm untuk meningkatkan kemampuan mengelola usaha secara produktif.</w:t>
      </w:r>
    </w:p>
    <w:p w:rsidR="00BA349C" w:rsidRPr="00BA349C" w:rsidRDefault="00ED5BB8" w:rsidP="00366360">
      <w:pPr>
        <w:pStyle w:val="ListParagraph"/>
        <w:widowControl/>
        <w:numPr>
          <w:ilvl w:val="0"/>
          <w:numId w:val="45"/>
        </w:numPr>
        <w:spacing w:line="360" w:lineRule="auto"/>
        <w:ind w:left="993" w:hanging="349"/>
        <w:contextualSpacing/>
        <w:jc w:val="both"/>
      </w:pPr>
      <w:r w:rsidRPr="00ED5BB8">
        <w:t>Pela</w:t>
      </w:r>
      <w:r w:rsidR="00BA349C">
        <w:t>tihan Peningkatan Produkttivita</w:t>
      </w:r>
      <w:r w:rsidR="006875D6">
        <w:rPr>
          <w:lang w:val="id-ID"/>
        </w:rPr>
        <w:t>s</w:t>
      </w:r>
    </w:p>
    <w:p w:rsidR="00ED5BB8" w:rsidRPr="00ED5BB8" w:rsidRDefault="004B2967" w:rsidP="00BA349C">
      <w:pPr>
        <w:pStyle w:val="ListParagraph"/>
        <w:widowControl/>
        <w:spacing w:line="360" w:lineRule="auto"/>
        <w:ind w:left="993" w:firstLine="0"/>
        <w:contextualSpacing/>
        <w:jc w:val="both"/>
      </w:pPr>
      <w:r>
        <w:t>d</w:t>
      </w:r>
      <w:r w:rsidR="00ED5BB8" w:rsidRPr="00ED5BB8">
        <w:t>itujukan  bagi Tenaga Kerja Pengusaha untuk meningkatkan Produktivitas Perusahaan  melalui Peningkatan P</w:t>
      </w:r>
      <w:r w:rsidR="001F76D3">
        <w:rPr>
          <w:lang w:val="id-ID"/>
        </w:rPr>
        <w:t>ro</w:t>
      </w:r>
      <w:r w:rsidR="00ED5BB8" w:rsidRPr="00ED5BB8">
        <w:t>duktivitas  Kerja.</w:t>
      </w:r>
    </w:p>
    <w:p w:rsidR="00BA349C" w:rsidRPr="00BA349C" w:rsidRDefault="00ED5BB8" w:rsidP="00366360">
      <w:pPr>
        <w:pStyle w:val="ListParagraph"/>
        <w:widowControl/>
        <w:numPr>
          <w:ilvl w:val="0"/>
          <w:numId w:val="45"/>
        </w:numPr>
        <w:spacing w:line="360" w:lineRule="auto"/>
        <w:ind w:left="993" w:hanging="349"/>
        <w:contextualSpacing/>
        <w:jc w:val="both"/>
      </w:pPr>
      <w:r w:rsidRPr="00ED5BB8">
        <w:t>Bimbingan Kons</w:t>
      </w:r>
      <w:r w:rsidR="00BA349C">
        <w:t>ultasi Manajemen Produktivitas</w:t>
      </w:r>
    </w:p>
    <w:p w:rsidR="00ED5BB8" w:rsidRPr="00ED5BB8" w:rsidRDefault="00ED5BB8" w:rsidP="00BA349C">
      <w:pPr>
        <w:pStyle w:val="ListParagraph"/>
        <w:widowControl/>
        <w:spacing w:line="360" w:lineRule="auto"/>
        <w:ind w:left="993" w:firstLine="0"/>
        <w:contextualSpacing/>
        <w:jc w:val="both"/>
      </w:pPr>
      <w:r w:rsidRPr="00ED5BB8">
        <w:lastRenderedPageBreak/>
        <w:t>ditujukan bagi UMKM untuk meningkatkan kemampuan dalam menerapkan tools ( peralatan-peralatan) produktivitas seperti IPI, Kaizen, 5S, Lean Managemen dll.</w:t>
      </w:r>
    </w:p>
    <w:p w:rsidR="00ED5BB8" w:rsidRPr="00ED5BB8" w:rsidRDefault="00ED5BB8" w:rsidP="00366360">
      <w:pPr>
        <w:pStyle w:val="ListParagraph"/>
        <w:widowControl/>
        <w:numPr>
          <w:ilvl w:val="0"/>
          <w:numId w:val="45"/>
        </w:numPr>
        <w:spacing w:line="360" w:lineRule="auto"/>
        <w:ind w:left="993" w:hanging="349"/>
        <w:contextualSpacing/>
        <w:jc w:val="both"/>
      </w:pPr>
      <w:r w:rsidRPr="00ED5BB8">
        <w:t>Pengukuran dan Analisa Produktivitas bagi UKM, untuk Meningkatkan Produktivitas dan Dasaing Perusahaan  sehingga mempu menjadi perusahaan yang unggul dan handal.</w:t>
      </w:r>
    </w:p>
    <w:p w:rsidR="00ED5BB8" w:rsidRPr="00BA349C" w:rsidRDefault="004B2967" w:rsidP="00366360">
      <w:pPr>
        <w:pStyle w:val="ListParagraph"/>
        <w:widowControl/>
        <w:numPr>
          <w:ilvl w:val="0"/>
          <w:numId w:val="45"/>
        </w:numPr>
        <w:spacing w:line="360" w:lineRule="auto"/>
        <w:ind w:left="993" w:hanging="426"/>
        <w:contextualSpacing/>
        <w:jc w:val="both"/>
      </w:pPr>
      <w:r>
        <w:t>AMT ( Achievem</w:t>
      </w:r>
      <w:r w:rsidR="00ED5BB8" w:rsidRPr="00ED5BB8">
        <w:t xml:space="preserve">et Motivation Training ) </w:t>
      </w:r>
    </w:p>
    <w:p w:rsidR="00ED5BB8" w:rsidRDefault="00ED5BB8" w:rsidP="009E3018">
      <w:pPr>
        <w:pStyle w:val="ListParagraph"/>
        <w:spacing w:line="360" w:lineRule="auto"/>
        <w:ind w:left="567" w:firstLine="0"/>
        <w:jc w:val="both"/>
      </w:pPr>
      <w:r w:rsidRPr="00ED5BB8">
        <w:t>Merupakan Pembinaan yang membantu mengenali,  menggali,  dan mengembangkan  potensi diri serta mengarahkan dan membentuk mindset yang lenih produktif dan prestatif , sehingga mampu menata diri dan meningkatkan kualitas hidup yang lebih kesejahteraan.</w:t>
      </w:r>
    </w:p>
    <w:p w:rsidR="004B2967" w:rsidRPr="00ED5BB8" w:rsidRDefault="004B2967" w:rsidP="009E3018">
      <w:pPr>
        <w:pStyle w:val="ListParagraph"/>
        <w:spacing w:line="360" w:lineRule="auto"/>
        <w:ind w:left="567" w:firstLine="0"/>
        <w:jc w:val="both"/>
      </w:pPr>
    </w:p>
    <w:p w:rsidR="00ED5BB8" w:rsidRPr="00ED5BB8" w:rsidRDefault="00ED5BB8" w:rsidP="00C7445F">
      <w:pPr>
        <w:autoSpaceDE w:val="0"/>
        <w:autoSpaceDN w:val="0"/>
        <w:adjustRightInd w:val="0"/>
        <w:spacing w:line="360" w:lineRule="auto"/>
        <w:ind w:left="567" w:firstLine="873"/>
        <w:jc w:val="both"/>
        <w:rPr>
          <w:rFonts w:ascii="Arial" w:hAnsi="Arial" w:cs="Arial"/>
        </w:rPr>
      </w:pPr>
      <w:r w:rsidRPr="00ED5BB8">
        <w:rPr>
          <w:rFonts w:ascii="Arial" w:hAnsi="Arial" w:cs="Arial"/>
        </w:rPr>
        <w:t>Kapasitas dan Kualitas Pembinaan Manajemen Produktivitas bagi calon tenaga kerja, tenaga kerja dan pengusaha, terus dikembangkan sesuai dengan kebutuhan dan tuntutan pasar dengan mengacu pada pelatihan berbasis kompetensi.</w:t>
      </w:r>
      <w:r w:rsidR="004B2967">
        <w:rPr>
          <w:rFonts w:ascii="Arial" w:hAnsi="Arial" w:cs="Arial"/>
        </w:rPr>
        <w:t xml:space="preserve"> </w:t>
      </w:r>
      <w:r w:rsidRPr="00ED5BB8">
        <w:rPr>
          <w:rFonts w:ascii="Arial" w:hAnsi="Arial" w:cs="Arial"/>
        </w:rPr>
        <w:t>Tantangan kendala keterbatasan sarana dan prasarana dalam pelakksanaan penyebarluasan manajemen produktivitas, dapat diatasi dengan melakukan kerjasama antar instansi/lembaga pemerintah,  BUN/BUMD dan perusahaan pada Kabupaten dan Kota di Sumatera Barat. Hal ini sesuai dengan visi dan Misi BPPD Sumatera Barat sebagai Lembaga Terdepan dalam menyebar luaskan dan meningkatkan produktivitas tenaga kerja dan kesejahteraan masyarakat.</w:t>
      </w:r>
      <w:r w:rsidR="00C7445F">
        <w:rPr>
          <w:rFonts w:ascii="Arial" w:hAnsi="Arial" w:cs="Arial"/>
        </w:rPr>
        <w:t xml:space="preserve"> </w:t>
      </w:r>
      <w:r w:rsidRPr="00ED5BB8">
        <w:rPr>
          <w:rFonts w:ascii="Arial" w:hAnsi="Arial" w:cs="Arial"/>
        </w:rPr>
        <w:t>Untuk mendukung kelancaran dan ketepatan hasil guna pelaksanaan kegiatan pembinaan Manajemen Produktivitas di UPTD Balai Pengembangan Produktivitas Daerah ( BPPD ), dibutuhkan beberapa hal, sebagai beri</w:t>
      </w:r>
      <w:r w:rsidR="00C7445F">
        <w:rPr>
          <w:rFonts w:ascii="Arial" w:hAnsi="Arial" w:cs="Arial"/>
        </w:rPr>
        <w:t>k</w:t>
      </w:r>
      <w:r w:rsidRPr="00ED5BB8">
        <w:rPr>
          <w:rFonts w:ascii="Arial" w:hAnsi="Arial" w:cs="Arial"/>
        </w:rPr>
        <w:t>u</w:t>
      </w:r>
      <w:r w:rsidR="00C7445F">
        <w:rPr>
          <w:rFonts w:ascii="Arial" w:hAnsi="Arial" w:cs="Arial"/>
        </w:rPr>
        <w:t>t</w:t>
      </w:r>
      <w:r w:rsidRPr="00ED5BB8">
        <w:rPr>
          <w:rFonts w:ascii="Arial" w:hAnsi="Arial" w:cs="Arial"/>
        </w:rPr>
        <w:t xml:space="preserve"> :</w:t>
      </w:r>
    </w:p>
    <w:p w:rsidR="00ED5BB8" w:rsidRPr="00ED5BB8" w:rsidRDefault="00ED5BB8" w:rsidP="00366360">
      <w:pPr>
        <w:pStyle w:val="ListParagraph"/>
        <w:widowControl/>
        <w:numPr>
          <w:ilvl w:val="0"/>
          <w:numId w:val="46"/>
        </w:numPr>
        <w:autoSpaceDE w:val="0"/>
        <w:autoSpaceDN w:val="0"/>
        <w:adjustRightInd w:val="0"/>
        <w:spacing w:line="360" w:lineRule="auto"/>
        <w:ind w:left="851" w:hanging="284"/>
        <w:contextualSpacing/>
        <w:jc w:val="both"/>
      </w:pPr>
      <w:r w:rsidRPr="00ED5BB8">
        <w:t>Tersedianya anggaran kegiatan yang memadai</w:t>
      </w:r>
    </w:p>
    <w:p w:rsidR="00ED5BB8" w:rsidRPr="00ED5BB8" w:rsidRDefault="00ED5BB8" w:rsidP="00366360">
      <w:pPr>
        <w:pStyle w:val="ListParagraph"/>
        <w:widowControl/>
        <w:numPr>
          <w:ilvl w:val="0"/>
          <w:numId w:val="46"/>
        </w:numPr>
        <w:autoSpaceDE w:val="0"/>
        <w:autoSpaceDN w:val="0"/>
        <w:adjustRightInd w:val="0"/>
        <w:spacing w:line="360" w:lineRule="auto"/>
        <w:ind w:left="851" w:hanging="284"/>
        <w:contextualSpacing/>
        <w:jc w:val="both"/>
      </w:pPr>
      <w:r w:rsidRPr="00ED5BB8">
        <w:t>Adanya sarana dan prasara pendukung pelaksanaan kegiatan yang relative representative.</w:t>
      </w:r>
    </w:p>
    <w:p w:rsidR="00ED5BB8" w:rsidRPr="00ED5BB8" w:rsidRDefault="00ED5BB8" w:rsidP="00366360">
      <w:pPr>
        <w:pStyle w:val="ListParagraph"/>
        <w:widowControl/>
        <w:numPr>
          <w:ilvl w:val="0"/>
          <w:numId w:val="46"/>
        </w:numPr>
        <w:autoSpaceDE w:val="0"/>
        <w:autoSpaceDN w:val="0"/>
        <w:adjustRightInd w:val="0"/>
        <w:spacing w:line="360" w:lineRule="auto"/>
        <w:ind w:left="851" w:hanging="284"/>
        <w:contextualSpacing/>
        <w:jc w:val="both"/>
      </w:pPr>
      <w:r w:rsidRPr="00ED5BB8">
        <w:t>Penyusunan Program kegiatan yang lengkap, meliputi tahapan:</w:t>
      </w:r>
    </w:p>
    <w:p w:rsidR="00ED5BB8" w:rsidRPr="00ED5BB8" w:rsidRDefault="00ED5BB8" w:rsidP="00366360">
      <w:pPr>
        <w:pStyle w:val="ListParagraph"/>
        <w:widowControl/>
        <w:numPr>
          <w:ilvl w:val="0"/>
          <w:numId w:val="47"/>
        </w:numPr>
        <w:autoSpaceDE w:val="0"/>
        <w:autoSpaceDN w:val="0"/>
        <w:adjustRightInd w:val="0"/>
        <w:spacing w:line="360" w:lineRule="auto"/>
        <w:ind w:left="1134" w:hanging="283"/>
        <w:contextualSpacing/>
        <w:jc w:val="both"/>
      </w:pPr>
      <w:r w:rsidRPr="00ED5BB8">
        <w:t>Tahap Persiapan</w:t>
      </w:r>
    </w:p>
    <w:p w:rsidR="00ED5BB8" w:rsidRPr="00ED5BB8" w:rsidRDefault="00ED5BB8" w:rsidP="00366360">
      <w:pPr>
        <w:pStyle w:val="ListParagraph"/>
        <w:widowControl/>
        <w:numPr>
          <w:ilvl w:val="0"/>
          <w:numId w:val="47"/>
        </w:numPr>
        <w:autoSpaceDE w:val="0"/>
        <w:autoSpaceDN w:val="0"/>
        <w:adjustRightInd w:val="0"/>
        <w:spacing w:line="360" w:lineRule="auto"/>
        <w:ind w:left="1134" w:hanging="283"/>
        <w:contextualSpacing/>
        <w:jc w:val="both"/>
      </w:pPr>
      <w:r w:rsidRPr="00ED5BB8">
        <w:t>Tahap Perekrutan</w:t>
      </w:r>
    </w:p>
    <w:p w:rsidR="00ED5BB8" w:rsidRPr="00ED5BB8" w:rsidRDefault="00ED5BB8" w:rsidP="00366360">
      <w:pPr>
        <w:pStyle w:val="ListParagraph"/>
        <w:widowControl/>
        <w:numPr>
          <w:ilvl w:val="0"/>
          <w:numId w:val="47"/>
        </w:numPr>
        <w:autoSpaceDE w:val="0"/>
        <w:autoSpaceDN w:val="0"/>
        <w:adjustRightInd w:val="0"/>
        <w:spacing w:line="360" w:lineRule="auto"/>
        <w:ind w:left="1134" w:hanging="283"/>
        <w:contextualSpacing/>
        <w:jc w:val="both"/>
      </w:pPr>
      <w:r w:rsidRPr="00ED5BB8">
        <w:t>Tahap Seleksi</w:t>
      </w:r>
    </w:p>
    <w:p w:rsidR="00ED5BB8" w:rsidRPr="00ED5BB8" w:rsidRDefault="00ED5BB8" w:rsidP="00366360">
      <w:pPr>
        <w:pStyle w:val="ListParagraph"/>
        <w:widowControl/>
        <w:numPr>
          <w:ilvl w:val="0"/>
          <w:numId w:val="47"/>
        </w:numPr>
        <w:autoSpaceDE w:val="0"/>
        <w:autoSpaceDN w:val="0"/>
        <w:adjustRightInd w:val="0"/>
        <w:spacing w:line="360" w:lineRule="auto"/>
        <w:ind w:left="1134" w:hanging="283"/>
        <w:contextualSpacing/>
        <w:jc w:val="both"/>
      </w:pPr>
      <w:r w:rsidRPr="00ED5BB8">
        <w:t>Tahap Penyajian</w:t>
      </w:r>
    </w:p>
    <w:p w:rsidR="00ED5BB8" w:rsidRPr="00ED5BB8" w:rsidRDefault="00ED5BB8" w:rsidP="00366360">
      <w:pPr>
        <w:pStyle w:val="ListParagraph"/>
        <w:widowControl/>
        <w:numPr>
          <w:ilvl w:val="0"/>
          <w:numId w:val="47"/>
        </w:numPr>
        <w:autoSpaceDE w:val="0"/>
        <w:autoSpaceDN w:val="0"/>
        <w:adjustRightInd w:val="0"/>
        <w:spacing w:line="360" w:lineRule="auto"/>
        <w:ind w:left="1134" w:hanging="283"/>
        <w:contextualSpacing/>
        <w:jc w:val="both"/>
      </w:pPr>
      <w:r w:rsidRPr="00ED5BB8">
        <w:t>Tahap Evaluasi</w:t>
      </w:r>
    </w:p>
    <w:p w:rsidR="00ED5BB8" w:rsidRPr="009E3018" w:rsidRDefault="00ED5BB8" w:rsidP="00366360">
      <w:pPr>
        <w:pStyle w:val="ListParagraph"/>
        <w:widowControl/>
        <w:numPr>
          <w:ilvl w:val="0"/>
          <w:numId w:val="47"/>
        </w:numPr>
        <w:autoSpaceDE w:val="0"/>
        <w:autoSpaceDN w:val="0"/>
        <w:adjustRightInd w:val="0"/>
        <w:spacing w:line="360" w:lineRule="auto"/>
        <w:ind w:left="1134" w:hanging="283"/>
        <w:contextualSpacing/>
        <w:jc w:val="both"/>
      </w:pPr>
      <w:r w:rsidRPr="00ED5BB8">
        <w:t>Tahap Pembinaan Pasca pelatihan</w:t>
      </w:r>
    </w:p>
    <w:p w:rsidR="009E3018" w:rsidRPr="00ED5BB8" w:rsidRDefault="009E3018" w:rsidP="009E3018">
      <w:pPr>
        <w:pStyle w:val="ListParagraph"/>
        <w:widowControl/>
        <w:autoSpaceDE w:val="0"/>
        <w:autoSpaceDN w:val="0"/>
        <w:adjustRightInd w:val="0"/>
        <w:spacing w:line="360" w:lineRule="auto"/>
        <w:ind w:left="284" w:firstLine="0"/>
        <w:contextualSpacing/>
        <w:jc w:val="both"/>
      </w:pPr>
    </w:p>
    <w:p w:rsidR="00ED5BB8" w:rsidRPr="00ED5BB8" w:rsidRDefault="00C7445F" w:rsidP="00C7445F">
      <w:pPr>
        <w:autoSpaceDE w:val="0"/>
        <w:autoSpaceDN w:val="0"/>
        <w:adjustRightInd w:val="0"/>
        <w:spacing w:line="360" w:lineRule="auto"/>
        <w:ind w:left="567"/>
        <w:jc w:val="both"/>
        <w:rPr>
          <w:rFonts w:ascii="Arial" w:hAnsi="Arial" w:cs="Arial"/>
        </w:rPr>
      </w:pPr>
      <w:r>
        <w:rPr>
          <w:rFonts w:ascii="Arial" w:hAnsi="Arial" w:cs="Arial"/>
        </w:rPr>
        <w:tab/>
      </w:r>
      <w:r>
        <w:rPr>
          <w:rFonts w:ascii="Arial" w:hAnsi="Arial" w:cs="Arial"/>
        </w:rPr>
        <w:tab/>
      </w:r>
      <w:r w:rsidR="00ED5BB8" w:rsidRPr="00ED5BB8">
        <w:rPr>
          <w:rFonts w:ascii="Arial" w:hAnsi="Arial" w:cs="Arial"/>
        </w:rPr>
        <w:t xml:space="preserve">Secara keseluruhan keberadaan UPTD Balai Pengembangan Produktivitas Daerah (BPPD) di Sumatera Barat akan mampu mendukung dan menciptakan </w:t>
      </w:r>
      <w:r w:rsidR="00ED5BB8" w:rsidRPr="00ED5BB8">
        <w:rPr>
          <w:rFonts w:ascii="Arial" w:hAnsi="Arial" w:cs="Arial"/>
        </w:rPr>
        <w:lastRenderedPageBreak/>
        <w:t>angkatan kerja dan tenaga kerja yang berpola fikir produktif, mandiri dan mampu menciptakan kesempatan kerja bari dirinya sendiri serta bagi angkatan kerja lainnya.</w:t>
      </w:r>
    </w:p>
    <w:p w:rsidR="009E3018" w:rsidRPr="00A75D90" w:rsidRDefault="009E3018" w:rsidP="00366360">
      <w:pPr>
        <w:pStyle w:val="ListParagraph"/>
        <w:widowControl/>
        <w:numPr>
          <w:ilvl w:val="0"/>
          <w:numId w:val="46"/>
        </w:numPr>
        <w:spacing w:before="120" w:line="360" w:lineRule="auto"/>
        <w:ind w:left="567" w:hanging="283"/>
        <w:contextualSpacing/>
        <w:jc w:val="both"/>
        <w:rPr>
          <w:lang w:val="nl-NL"/>
        </w:rPr>
      </w:pPr>
      <w:r w:rsidRPr="00A75D90">
        <w:rPr>
          <w:b/>
          <w:bCs/>
          <w:lang w:val="es-ES"/>
        </w:rPr>
        <w:t>Persentase Penempatan Pencari Kerja</w:t>
      </w:r>
      <w:r w:rsidRPr="00A75D90">
        <w:rPr>
          <w:b/>
          <w:bCs/>
          <w:lang w:val="nl-NL"/>
        </w:rPr>
        <w:t xml:space="preserve"> </w:t>
      </w:r>
      <w:r w:rsidRPr="00A75D90">
        <w:rPr>
          <w:lang w:val="nl-NL"/>
        </w:rPr>
        <w:t>:</w:t>
      </w:r>
    </w:p>
    <w:p w:rsidR="009E3018" w:rsidRDefault="009E3018" w:rsidP="00C7445F">
      <w:pPr>
        <w:spacing w:line="360" w:lineRule="auto"/>
        <w:ind w:left="567" w:firstLine="873"/>
        <w:jc w:val="both"/>
        <w:rPr>
          <w:rFonts w:ascii="Arial" w:eastAsia="Calibri" w:hAnsi="Arial" w:cs="Arial"/>
          <w:lang w:val="id-ID"/>
        </w:rPr>
      </w:pPr>
      <w:r w:rsidRPr="009E3018">
        <w:rPr>
          <w:rFonts w:ascii="Arial" w:eastAsia="Calibri" w:hAnsi="Arial" w:cs="Arial"/>
          <w:lang w:val="id-ID"/>
        </w:rPr>
        <w:t xml:space="preserve">Persentase </w:t>
      </w:r>
      <w:r w:rsidRPr="009E3018">
        <w:rPr>
          <w:rFonts w:ascii="Arial" w:eastAsia="Calibri" w:hAnsi="Arial" w:cs="Arial"/>
          <w:lang w:val="nl-NL"/>
        </w:rPr>
        <w:t xml:space="preserve"> penempatan pencari kerja di sektor formal menunjukkan </w:t>
      </w:r>
      <w:r w:rsidRPr="009E3018">
        <w:rPr>
          <w:rFonts w:ascii="Arial" w:eastAsia="Calibri" w:hAnsi="Arial" w:cs="Arial"/>
          <w:i/>
          <w:lang w:val="nl-NL"/>
        </w:rPr>
        <w:t>trend</w:t>
      </w:r>
      <w:r w:rsidRPr="009E3018">
        <w:rPr>
          <w:rFonts w:ascii="Arial" w:eastAsia="Calibri" w:hAnsi="Arial" w:cs="Arial"/>
          <w:lang w:val="nl-NL"/>
        </w:rPr>
        <w:t xml:space="preserve"> positif. Dari tahun ke tahun semakin banyak tenaga kerja terserap di sektor formal. Rata-rata capaian kinerjanya menunjukkan angka di atas 100%. Terjadi perubahan indikator kinerja penempatan pencari kerja sektor formal pada tahun 2014, mengingat indikator yang ada sebelumnya belum perlu peninjauan ulang.</w:t>
      </w:r>
    </w:p>
    <w:p w:rsidR="009E3018" w:rsidRPr="009E3018" w:rsidRDefault="009E3018" w:rsidP="009E3018">
      <w:pPr>
        <w:spacing w:line="360" w:lineRule="auto"/>
        <w:ind w:left="567"/>
        <w:jc w:val="both"/>
        <w:rPr>
          <w:rFonts w:ascii="Arial" w:eastAsia="Calibri" w:hAnsi="Arial" w:cs="Arial"/>
          <w:lang w:val="id-ID"/>
        </w:rPr>
      </w:pPr>
    </w:p>
    <w:p w:rsidR="009E3018" w:rsidRDefault="009E3018" w:rsidP="009E3018">
      <w:pPr>
        <w:ind w:left="851" w:hanging="284"/>
        <w:rPr>
          <w:rFonts w:ascii="Arial" w:hAnsi="Arial" w:cs="Arial"/>
          <w:lang w:val="id-ID"/>
        </w:rPr>
      </w:pPr>
      <w:r w:rsidRPr="009E3018">
        <w:rPr>
          <w:rFonts w:ascii="Arial" w:hAnsi="Arial" w:cs="Arial"/>
          <w:lang w:val="nl-NL"/>
        </w:rPr>
        <w:t>Kondisi positif kinerja penempatan antara lain dikarenakan  :</w:t>
      </w:r>
    </w:p>
    <w:p w:rsidR="009E3018" w:rsidRPr="009E3018" w:rsidRDefault="009E3018" w:rsidP="009E3018">
      <w:pPr>
        <w:ind w:left="851" w:hanging="284"/>
        <w:rPr>
          <w:rFonts w:ascii="Arial" w:hAnsi="Arial" w:cs="Arial"/>
          <w:lang w:val="id-ID"/>
        </w:rPr>
      </w:pPr>
    </w:p>
    <w:p w:rsidR="009E3018" w:rsidRPr="009E3018" w:rsidRDefault="009E3018" w:rsidP="00366360">
      <w:pPr>
        <w:widowControl/>
        <w:numPr>
          <w:ilvl w:val="0"/>
          <w:numId w:val="48"/>
        </w:numPr>
        <w:spacing w:line="360" w:lineRule="auto"/>
        <w:ind w:left="851" w:hanging="284"/>
        <w:jc w:val="both"/>
        <w:rPr>
          <w:rFonts w:ascii="Arial" w:hAnsi="Arial" w:cs="Arial"/>
          <w:lang w:val="nl-NL"/>
        </w:rPr>
      </w:pPr>
      <w:r w:rsidRPr="009E3018">
        <w:rPr>
          <w:rFonts w:ascii="Arial" w:hAnsi="Arial" w:cs="Arial"/>
          <w:lang w:val="nl-NL"/>
        </w:rPr>
        <w:t>Naiknya angka penempatan melalui mekanisme AKL, AKAD dan AKAN yang pembinaannya dilakukan oleh Pemerintah Provinsi maupun Kab./Kota;</w:t>
      </w:r>
    </w:p>
    <w:p w:rsidR="009E3018" w:rsidRPr="009E3018" w:rsidRDefault="009E3018" w:rsidP="00366360">
      <w:pPr>
        <w:widowControl/>
        <w:numPr>
          <w:ilvl w:val="0"/>
          <w:numId w:val="48"/>
        </w:numPr>
        <w:spacing w:line="360" w:lineRule="auto"/>
        <w:ind w:left="851" w:hanging="284"/>
        <w:jc w:val="both"/>
        <w:rPr>
          <w:rFonts w:ascii="Arial" w:hAnsi="Arial" w:cs="Arial"/>
          <w:lang w:val="nl-NL"/>
        </w:rPr>
      </w:pPr>
      <w:r w:rsidRPr="009E3018">
        <w:rPr>
          <w:rFonts w:ascii="Arial" w:hAnsi="Arial" w:cs="Arial"/>
          <w:lang w:val="nl-NL"/>
        </w:rPr>
        <w:t>Pendataan terhadap angka penyerapan tenaga kerja kontrak di perusahaan melalui PPJP (mulai tahun 2010);</w:t>
      </w:r>
    </w:p>
    <w:p w:rsidR="009E3018" w:rsidRPr="009E3018" w:rsidRDefault="009E3018" w:rsidP="00366360">
      <w:pPr>
        <w:widowControl/>
        <w:numPr>
          <w:ilvl w:val="0"/>
          <w:numId w:val="48"/>
        </w:numPr>
        <w:spacing w:line="360" w:lineRule="auto"/>
        <w:ind w:left="851" w:hanging="284"/>
        <w:jc w:val="both"/>
        <w:rPr>
          <w:rFonts w:ascii="Arial" w:hAnsi="Arial" w:cs="Arial"/>
          <w:lang w:val="nl-NL"/>
        </w:rPr>
      </w:pPr>
      <w:r w:rsidRPr="009E3018">
        <w:rPr>
          <w:rFonts w:ascii="Arial" w:hAnsi="Arial" w:cs="Arial"/>
          <w:lang w:val="nl-NL"/>
        </w:rPr>
        <w:t>Pendataan terhadap angka penempatan tenaga kerja yang semakin akurat;</w:t>
      </w:r>
    </w:p>
    <w:p w:rsidR="009E3018" w:rsidRPr="009E3018" w:rsidRDefault="009E3018" w:rsidP="00366360">
      <w:pPr>
        <w:widowControl/>
        <w:numPr>
          <w:ilvl w:val="0"/>
          <w:numId w:val="48"/>
        </w:numPr>
        <w:spacing w:line="360" w:lineRule="auto"/>
        <w:ind w:left="851" w:hanging="284"/>
        <w:jc w:val="both"/>
        <w:rPr>
          <w:rFonts w:ascii="Arial" w:hAnsi="Arial" w:cs="Arial"/>
          <w:lang w:val="nl-NL"/>
        </w:rPr>
      </w:pPr>
      <w:r w:rsidRPr="009E3018">
        <w:rPr>
          <w:rFonts w:ascii="Arial" w:hAnsi="Arial" w:cs="Arial"/>
          <w:lang w:val="nl-NL"/>
        </w:rPr>
        <w:t xml:space="preserve">Sebagai terobosan dalam mensosialisasikan, mengakomodasi peningkatan lowongan kerja, mengoptimalkan penempatan tenaga kerja, dan mengefektifkan fungsi layanan penempatan tenaga kerja. </w:t>
      </w:r>
    </w:p>
    <w:p w:rsidR="009E3018" w:rsidRPr="009E3018" w:rsidRDefault="009E3018" w:rsidP="00366360">
      <w:pPr>
        <w:widowControl/>
        <w:numPr>
          <w:ilvl w:val="0"/>
          <w:numId w:val="48"/>
        </w:numPr>
        <w:spacing w:line="360" w:lineRule="auto"/>
        <w:ind w:left="851" w:hanging="284"/>
        <w:jc w:val="both"/>
        <w:rPr>
          <w:rFonts w:ascii="Arial" w:hAnsi="Arial" w:cs="Arial"/>
          <w:lang w:val="nl-NL"/>
        </w:rPr>
      </w:pPr>
      <w:r w:rsidRPr="009E3018">
        <w:rPr>
          <w:rFonts w:ascii="Arial" w:hAnsi="Arial" w:cs="Arial"/>
          <w:lang w:val="id-ID"/>
        </w:rPr>
        <w:t xml:space="preserve">Penyebarluasan Informasi Pasar Kerja secara </w:t>
      </w:r>
      <w:r w:rsidRPr="009E3018">
        <w:rPr>
          <w:rFonts w:ascii="Arial" w:hAnsi="Arial" w:cs="Arial"/>
          <w:i/>
          <w:lang w:val="id-ID"/>
        </w:rPr>
        <w:t>online</w:t>
      </w:r>
      <w:r w:rsidRPr="009E3018">
        <w:rPr>
          <w:rFonts w:ascii="Arial" w:hAnsi="Arial" w:cs="Arial"/>
          <w:lang w:val="id-ID"/>
        </w:rPr>
        <w:t xml:space="preserve"> melalui </w:t>
      </w:r>
      <w:r w:rsidRPr="009E3018">
        <w:rPr>
          <w:rFonts w:ascii="Arial" w:hAnsi="Arial" w:cs="Arial"/>
          <w:i/>
          <w:lang w:val="id-ID"/>
        </w:rPr>
        <w:t>website</w:t>
      </w:r>
      <w:r w:rsidRPr="009E3018">
        <w:rPr>
          <w:rFonts w:ascii="Arial" w:hAnsi="Arial" w:cs="Arial"/>
          <w:i/>
        </w:rPr>
        <w:t xml:space="preserve">, </w:t>
      </w:r>
      <w:r w:rsidRPr="009E3018">
        <w:rPr>
          <w:rFonts w:ascii="Arial" w:hAnsi="Arial" w:cs="Arial"/>
          <w:lang w:val="id-ID"/>
        </w:rPr>
        <w:t xml:space="preserve">untuk mengoptimalkan penyerapan lowongan kerja di pasar kerja. </w:t>
      </w:r>
      <w:r w:rsidRPr="009E3018">
        <w:rPr>
          <w:rFonts w:ascii="Arial" w:hAnsi="Arial" w:cs="Arial"/>
          <w:i/>
          <w:lang w:val="id-ID"/>
        </w:rPr>
        <w:t>Website</w:t>
      </w:r>
      <w:r w:rsidRPr="009E3018">
        <w:rPr>
          <w:rFonts w:ascii="Arial" w:hAnsi="Arial" w:cs="Arial"/>
          <w:lang w:val="id-ID"/>
        </w:rPr>
        <w:t xml:space="preserve"> dapat diakses oleh pencari kerja</w:t>
      </w:r>
      <w:r w:rsidRPr="009E3018">
        <w:rPr>
          <w:rFonts w:ascii="Arial" w:hAnsi="Arial" w:cs="Arial"/>
        </w:rPr>
        <w:t>, perusahaan/</w:t>
      </w:r>
      <w:r w:rsidRPr="009E3018">
        <w:rPr>
          <w:rFonts w:ascii="Arial" w:hAnsi="Arial" w:cs="Arial"/>
          <w:lang w:val="id-ID"/>
        </w:rPr>
        <w:t xml:space="preserve">dunia </w:t>
      </w:r>
      <w:r w:rsidRPr="009E3018">
        <w:rPr>
          <w:rFonts w:ascii="Arial" w:hAnsi="Arial" w:cs="Arial"/>
        </w:rPr>
        <w:t>usaha</w:t>
      </w:r>
      <w:r w:rsidRPr="009E3018">
        <w:rPr>
          <w:rFonts w:ascii="Arial" w:hAnsi="Arial" w:cs="Arial"/>
          <w:lang w:val="id-ID"/>
        </w:rPr>
        <w:t xml:space="preserve"> maupun institusi yang membutuhkan tenaga kerja</w:t>
      </w:r>
      <w:r w:rsidRPr="009E3018">
        <w:rPr>
          <w:rFonts w:ascii="Arial" w:hAnsi="Arial" w:cs="Arial"/>
        </w:rPr>
        <w:t>. Penggunaan sarana teknologi informasi ini sangat besar manfaatnya dalam menyediakan informasi pasar kerja yang cepat, akurat dan murah, serta membantu mempercepat layanan penempatan tenaga kerja.</w:t>
      </w:r>
    </w:p>
    <w:p w:rsidR="009E3018" w:rsidRPr="009E3018" w:rsidRDefault="009E3018" w:rsidP="009E3018">
      <w:pPr>
        <w:widowControl/>
        <w:spacing w:line="360" w:lineRule="auto"/>
        <w:ind w:left="851"/>
        <w:jc w:val="both"/>
        <w:rPr>
          <w:rFonts w:ascii="Arial" w:hAnsi="Arial" w:cs="Arial"/>
          <w:lang w:val="nl-NL"/>
        </w:rPr>
      </w:pPr>
    </w:p>
    <w:p w:rsidR="009E3018" w:rsidRPr="009E3018" w:rsidRDefault="009E3018" w:rsidP="00366360">
      <w:pPr>
        <w:pStyle w:val="ListParagraph"/>
        <w:widowControl/>
        <w:numPr>
          <w:ilvl w:val="0"/>
          <w:numId w:val="46"/>
        </w:numPr>
        <w:spacing w:after="200" w:line="276" w:lineRule="auto"/>
        <w:ind w:left="567" w:hanging="425"/>
        <w:contextualSpacing/>
        <w:jc w:val="both"/>
        <w:rPr>
          <w:b/>
          <w:lang w:val="nl-NL"/>
        </w:rPr>
      </w:pPr>
      <w:r w:rsidRPr="009E3018">
        <w:rPr>
          <w:b/>
          <w:lang w:val="nl-NL"/>
        </w:rPr>
        <w:t>Persentase peningkatan mitra kerja jejaring bursa kerja :</w:t>
      </w:r>
    </w:p>
    <w:p w:rsidR="009E3018" w:rsidRPr="009E3018" w:rsidRDefault="009E3018" w:rsidP="009E3018">
      <w:pPr>
        <w:pStyle w:val="ListParagraph"/>
        <w:ind w:left="426"/>
        <w:jc w:val="both"/>
        <w:rPr>
          <w:b/>
          <w:lang w:val="nl-NL"/>
        </w:rPr>
      </w:pPr>
    </w:p>
    <w:p w:rsidR="009E3018" w:rsidRPr="009E3018" w:rsidRDefault="009E3018" w:rsidP="00C7445F">
      <w:pPr>
        <w:pStyle w:val="ListParagraph"/>
        <w:spacing w:line="360" w:lineRule="auto"/>
        <w:ind w:left="567" w:firstLine="567"/>
        <w:jc w:val="both"/>
        <w:rPr>
          <w:lang w:val="fi-FI"/>
        </w:rPr>
      </w:pPr>
      <w:r w:rsidRPr="009E3018">
        <w:rPr>
          <w:lang w:val="fi-FI"/>
        </w:rPr>
        <w:t>Jumlah mitra kerja jejaring bursa kerja yang bergabung menjadi anggota BKK (Bursa Kerja Khusus) mengalami peningkat dari tahu</w:t>
      </w:r>
      <w:r w:rsidR="004B2967">
        <w:rPr>
          <w:lang w:val="fi-FI"/>
        </w:rPr>
        <w:t>n</w:t>
      </w:r>
      <w:r w:rsidRPr="009E3018">
        <w:rPr>
          <w:lang w:val="fi-FI"/>
        </w:rPr>
        <w:t xml:space="preserve"> ke tahun, dimana tahun 2013 pendataan dan pembinaan dilakukan secara komprehensif, dimana jumlah BKK pada lembaga hanya sebanyak 8 BKK. Kemudian di tahun 2014 jumlahnya 10 BKK. Dan pada tahun 2015 mulai mengalami penambahan yang cukup signifikan yaitu menjadi 18 BKK. Peningkatan jumlah mitra kerja jejaring bursa kerja yang bergabung menjadi anggota BKK antara lain merupakan dampak dari dilakukannya pembinaan, bimbingan teknis, maupun sosialisasi secara intens kepada BKK-BKK di perguruan tinggi, SMA/SMK dan Lembaga Pelatihan Keterampilan Swasta terkait pentingnya </w:t>
      </w:r>
      <w:r w:rsidRPr="009E3018">
        <w:rPr>
          <w:lang w:val="fi-FI"/>
        </w:rPr>
        <w:lastRenderedPageBreak/>
        <w:t xml:space="preserve">pengembangan jejaring bursa kerja dan mekanisme Antar Kerja untuk mempertemukan lulusan di lembaga dengan pengguna tenaga kerja di pasar kerja. </w:t>
      </w:r>
    </w:p>
    <w:p w:rsidR="009E3018" w:rsidRDefault="009E3018" w:rsidP="009E3018">
      <w:pPr>
        <w:ind w:left="851"/>
        <w:rPr>
          <w:rFonts w:ascii="Arial" w:hAnsi="Arial" w:cs="Arial"/>
          <w:lang w:val="nl-NL"/>
        </w:rPr>
      </w:pPr>
    </w:p>
    <w:p w:rsidR="00F362B5" w:rsidRPr="00F362B5" w:rsidRDefault="00F362B5" w:rsidP="00366360">
      <w:pPr>
        <w:pStyle w:val="ListParagraph"/>
        <w:widowControl/>
        <w:numPr>
          <w:ilvl w:val="0"/>
          <w:numId w:val="52"/>
        </w:numPr>
        <w:spacing w:line="360" w:lineRule="auto"/>
        <w:ind w:left="567" w:hanging="284"/>
        <w:contextualSpacing/>
        <w:jc w:val="both"/>
        <w:rPr>
          <w:b/>
          <w:lang w:val="nl-NL"/>
        </w:rPr>
      </w:pPr>
      <w:r w:rsidRPr="00F362B5">
        <w:rPr>
          <w:b/>
          <w:lang w:eastAsia="id-ID"/>
        </w:rPr>
        <w:t>Persentase  serapan tenaga kerja sektor informal</w:t>
      </w:r>
      <w:r w:rsidRPr="00F362B5">
        <w:rPr>
          <w:b/>
          <w:lang w:val="en-GB" w:eastAsia="id-ID"/>
        </w:rPr>
        <w:t xml:space="preserve"> :</w:t>
      </w:r>
    </w:p>
    <w:p w:rsidR="00F362B5" w:rsidRDefault="00F362B5" w:rsidP="00C7445F">
      <w:pPr>
        <w:pStyle w:val="ListParagraph"/>
        <w:spacing w:line="360" w:lineRule="auto"/>
        <w:ind w:left="567" w:firstLine="567"/>
        <w:jc w:val="both"/>
        <w:rPr>
          <w:lang w:val="id-ID"/>
        </w:rPr>
      </w:pPr>
      <w:r w:rsidRPr="00F362B5">
        <w:rPr>
          <w:lang w:val="nl-NL"/>
        </w:rPr>
        <w:t>Salah satu indikator yang menunjukkan penyerapan tenaga kerja di sektor informal melalui sektor ketenagakerjaan adalah tenaga kerja yang dibina di sektor perluasan kesempatan kerja melalui: Tenaga Kerja Mandiri (TKM) yang berusaha, Teknologi Tepat Guna (TTG), Wira Usaha Baru (WUB) melalui TKM, pemberdayaan Tenaga kerja mandiri melalui Pola Grameen Bank, Pendayagunaan Tenaga Kerja Sarjana (TKS) dan Perluasan Kesempatan Kerja melalui padat karya produktif dan infrastruktur.</w:t>
      </w:r>
    </w:p>
    <w:p w:rsidR="006A735F" w:rsidRPr="006A735F" w:rsidRDefault="006A735F" w:rsidP="00F362B5">
      <w:pPr>
        <w:pStyle w:val="ListParagraph"/>
        <w:spacing w:line="360" w:lineRule="auto"/>
        <w:ind w:left="567" w:firstLine="0"/>
        <w:rPr>
          <w:lang w:val="id-ID"/>
        </w:rPr>
      </w:pPr>
    </w:p>
    <w:p w:rsidR="00F362B5" w:rsidRDefault="00F362B5" w:rsidP="00C7445F">
      <w:pPr>
        <w:pStyle w:val="ListParagraph"/>
        <w:spacing w:line="360" w:lineRule="auto"/>
        <w:ind w:left="567" w:firstLine="567"/>
        <w:jc w:val="both"/>
        <w:rPr>
          <w:lang w:val="id-ID"/>
        </w:rPr>
      </w:pPr>
      <w:r w:rsidRPr="00F362B5">
        <w:rPr>
          <w:lang w:val="nl-NL"/>
        </w:rPr>
        <w:t>Tujuan utama dari perluasan kesempatan kerja di sektor informal adalah  usaha mandiri yang dirintisnya tetap eksis dan berkelanjutan. Artinya, tenaga kerja yang dibina telah memiliki pendapatan tetap dari usahanya tersebut, usahanya tidak berhenti beroperasi, serta mampu menciptakan kesempatan kerja baru yang cukup tinggi dan merekrut banyak tenaga kerja baru di daerah sekitarnya. Secara keseluruhan, persentase tenaga kerja di sektor informal yang usahanya tetap eksis cenderung stabil, yaitu berkisar 87 % dari jumlah binaan per tahun. Meski demikian, untuk mendukung program Nasional perluasan kesempatan kerja di dalam negeri, capaian tersebut diharapkan dapat semakin meningkat sesuai target yang ditetapkan, sehingga makin banyak penganggur/pencari kerja yang tertampung di sektor informal dan formal.</w:t>
      </w:r>
    </w:p>
    <w:p w:rsidR="003D74AA" w:rsidRPr="003D74AA" w:rsidRDefault="003D74AA" w:rsidP="006A735F">
      <w:pPr>
        <w:pStyle w:val="ListParagraph"/>
        <w:spacing w:line="360" w:lineRule="auto"/>
        <w:ind w:left="567" w:firstLine="0"/>
        <w:jc w:val="both"/>
        <w:rPr>
          <w:lang w:val="id-ID"/>
        </w:rPr>
      </w:pPr>
    </w:p>
    <w:p w:rsidR="003D74AA" w:rsidRPr="003D74AA" w:rsidRDefault="003D74AA" w:rsidP="00366360">
      <w:pPr>
        <w:pStyle w:val="ListParagraph"/>
        <w:widowControl/>
        <w:numPr>
          <w:ilvl w:val="0"/>
          <w:numId w:val="52"/>
        </w:numPr>
        <w:tabs>
          <w:tab w:val="clear" w:pos="180"/>
        </w:tabs>
        <w:spacing w:line="360" w:lineRule="auto"/>
        <w:ind w:left="567" w:hanging="425"/>
        <w:contextualSpacing/>
        <w:jc w:val="both"/>
        <w:rPr>
          <w:b/>
          <w:lang w:val="nl-NL"/>
        </w:rPr>
      </w:pPr>
      <w:r w:rsidRPr="003D74AA">
        <w:rPr>
          <w:b/>
        </w:rPr>
        <w:t>Berkurangnya jumlah kasus perselisihan  hubungan  Industrial</w:t>
      </w:r>
      <w:r w:rsidRPr="003D74AA">
        <w:rPr>
          <w:b/>
          <w:lang w:val="en-GB"/>
        </w:rPr>
        <w:t xml:space="preserve"> :</w:t>
      </w:r>
    </w:p>
    <w:p w:rsidR="003D74AA" w:rsidRPr="003D74AA" w:rsidRDefault="003D74AA" w:rsidP="00C7445F">
      <w:pPr>
        <w:pStyle w:val="ListParagraph"/>
        <w:spacing w:line="360" w:lineRule="auto"/>
        <w:ind w:left="567" w:firstLine="567"/>
        <w:jc w:val="both"/>
        <w:rPr>
          <w:lang w:val="id-ID"/>
        </w:rPr>
      </w:pPr>
      <w:r w:rsidRPr="003D74AA">
        <w:rPr>
          <w:lang w:val="nl-NL"/>
        </w:rPr>
        <w:t>Kasus perselisihan hubungan industrial yang masuk ke Pengadilan Hubungan Industrial adalah merupakan kasus perselisihan yang tidak dapat diselesaikan di tingkat mediasi oleh mediator yang disebut dengan anjuran,  yang selama 5 (lima) tahun terakhir terjadi fluktuasi. Idealnya, persentase kasus perselisihan hubungan industrial menurun secara bertahap yang mencerminkan semakin kondusifnya iklim hubungan industrial. Namun kondisi yang tidak terduga seperti krisis moneter global berimbas pada sulitnya dunia usaha di sektor formal untuk bertahan, antara lain menyebabkan naiknya angka PHK yang berkontribusi signifikan terhadap kenaikan kasus perselisihan hubungan industrial, kasus perselisihan yang masuk ke Pengadilan Hubungan Industrial sebanyak 66 kasus, perselisihan PHK selalu mendominasi kasus hingga mencapai rata-rata di atas 90% dari keempat jenis perselisihan yang ada).</w:t>
      </w:r>
    </w:p>
    <w:p w:rsidR="003D74AA" w:rsidRPr="003D74AA" w:rsidRDefault="003D74AA" w:rsidP="003D74AA">
      <w:pPr>
        <w:pStyle w:val="ListParagraph"/>
        <w:spacing w:line="360" w:lineRule="auto"/>
        <w:ind w:left="567" w:firstLine="0"/>
        <w:jc w:val="both"/>
        <w:rPr>
          <w:lang w:val="id-ID"/>
        </w:rPr>
      </w:pPr>
    </w:p>
    <w:p w:rsidR="003D74AA" w:rsidRDefault="003D74AA" w:rsidP="00C7445F">
      <w:pPr>
        <w:pStyle w:val="ListParagraph"/>
        <w:spacing w:line="360" w:lineRule="auto"/>
        <w:ind w:left="567" w:firstLine="567"/>
        <w:jc w:val="both"/>
        <w:rPr>
          <w:lang w:val="id-ID"/>
        </w:rPr>
      </w:pPr>
      <w:r w:rsidRPr="003D74AA">
        <w:rPr>
          <w:lang w:val="nl-NL"/>
        </w:rPr>
        <w:t xml:space="preserve">Salah satu upaya yang dapat mendorong iklim hubungan industrial yang kondusif di Sumatera Barat adalah pembentukan lembaga kerjasama Bipartit di perusahaan dan pembentukan lembaga kerjasama Tripartit di tingkat Provinsi dan Kab/Kota. Pembentukan unit ini dimaksudkan untuk membantu Pemerintah dalam penyelesaian perselisihan hubungan industrial dan menjadi fasilitator untuk mencegah terjadinya perselisihan hubungan industrial yang berpotensi mengakibatkan timbulnya gejolak berupa unjuk rasa/pemogokan sebagai akibat dari keluh kesah yang tidak terselesaikan, dengan cara menginventarisir dan menganalisa faktor-faktor terjadinya keresahan untuk dicarikan pemecahan masalahnya. Tujuannya adalah untuk penanganan dan pencegahan permasalahan perselisihan hubungan industrial secara cepat, tepat dan tidak berdampak. </w:t>
      </w:r>
    </w:p>
    <w:p w:rsidR="003D74AA" w:rsidRPr="003D74AA" w:rsidRDefault="003D74AA" w:rsidP="003D74AA">
      <w:pPr>
        <w:pStyle w:val="ListParagraph"/>
        <w:spacing w:line="360" w:lineRule="auto"/>
        <w:ind w:left="567" w:firstLine="0"/>
        <w:jc w:val="both"/>
        <w:rPr>
          <w:lang w:val="id-ID"/>
        </w:rPr>
      </w:pPr>
    </w:p>
    <w:p w:rsidR="003D74AA" w:rsidRPr="003D74AA" w:rsidRDefault="003D74AA" w:rsidP="00366360">
      <w:pPr>
        <w:pStyle w:val="ListParagraph"/>
        <w:widowControl/>
        <w:numPr>
          <w:ilvl w:val="0"/>
          <w:numId w:val="52"/>
        </w:numPr>
        <w:tabs>
          <w:tab w:val="clear" w:pos="180"/>
        </w:tabs>
        <w:spacing w:after="200" w:line="276" w:lineRule="auto"/>
        <w:ind w:left="567" w:hanging="425"/>
        <w:contextualSpacing/>
        <w:jc w:val="both"/>
        <w:rPr>
          <w:b/>
          <w:lang w:val="nl-NL"/>
        </w:rPr>
      </w:pPr>
      <w:r w:rsidRPr="003D74AA">
        <w:rPr>
          <w:b/>
          <w:lang w:val="nl-NL"/>
        </w:rPr>
        <w:t>Persentase peningkatan upah pekerja :</w:t>
      </w:r>
    </w:p>
    <w:p w:rsidR="003D74AA" w:rsidRPr="003D74AA" w:rsidRDefault="003D74AA" w:rsidP="00952186">
      <w:pPr>
        <w:spacing w:line="360" w:lineRule="auto"/>
        <w:ind w:left="567" w:firstLine="567"/>
        <w:jc w:val="both"/>
        <w:rPr>
          <w:rFonts w:ascii="Arial" w:hAnsi="Arial" w:cs="Arial"/>
          <w:color w:val="000000" w:themeColor="text1"/>
          <w:lang w:val="nl-NL"/>
        </w:rPr>
      </w:pPr>
      <w:r w:rsidRPr="003D74AA">
        <w:rPr>
          <w:rFonts w:ascii="Arial" w:hAnsi="Arial" w:cs="Arial"/>
          <w:color w:val="000000" w:themeColor="text1"/>
          <w:lang w:val="nl-NL"/>
        </w:rPr>
        <w:t xml:space="preserve">Upah merupakan pendapatan tenaga kerja untuk memenuhi kebutuhan hidupnya, untuk mencapai kebutuhan hidup layak bagi tenaga kerja Provinsi Sumatera Barat menetapkan upah minimum yang tiap tahunnya selalu mengalami kenaikan rata-rata sebesar 11,47 % yang tergambar pada tabel di bawah ini : </w:t>
      </w:r>
    </w:p>
    <w:p w:rsidR="003D74AA" w:rsidRPr="003D74AA" w:rsidRDefault="003D74AA" w:rsidP="003D74AA">
      <w:pPr>
        <w:ind w:left="360"/>
        <w:rPr>
          <w:rFonts w:ascii="Arial" w:hAnsi="Arial" w:cs="Arial"/>
          <w:color w:val="000000" w:themeColor="text1"/>
          <w:lang w:val="id-ID"/>
        </w:rPr>
      </w:pPr>
    </w:p>
    <w:p w:rsidR="003D74AA" w:rsidRPr="003D74AA" w:rsidRDefault="003D74AA" w:rsidP="003D74AA">
      <w:pPr>
        <w:jc w:val="center"/>
        <w:rPr>
          <w:rFonts w:ascii="Arial" w:hAnsi="Arial" w:cs="Arial"/>
          <w:b/>
          <w:color w:val="000000" w:themeColor="text1"/>
          <w:lang w:val="nl-NL"/>
        </w:rPr>
      </w:pPr>
      <w:r w:rsidRPr="003D74AA">
        <w:rPr>
          <w:rFonts w:ascii="Arial" w:hAnsi="Arial" w:cs="Arial"/>
          <w:b/>
          <w:color w:val="000000" w:themeColor="text1"/>
          <w:lang w:val="nl-NL"/>
        </w:rPr>
        <w:t xml:space="preserve">Tabel </w:t>
      </w:r>
      <w:r w:rsidR="00A75D90">
        <w:rPr>
          <w:rFonts w:ascii="Arial" w:hAnsi="Arial" w:cs="Arial"/>
          <w:b/>
          <w:color w:val="000000" w:themeColor="text1"/>
          <w:lang w:val="id-ID"/>
        </w:rPr>
        <w:t>8.1</w:t>
      </w:r>
    </w:p>
    <w:p w:rsidR="003D74AA" w:rsidRPr="003D74AA" w:rsidRDefault="003D74AA" w:rsidP="003D74AA">
      <w:pPr>
        <w:jc w:val="center"/>
        <w:rPr>
          <w:rFonts w:ascii="Arial" w:hAnsi="Arial" w:cs="Arial"/>
          <w:b/>
          <w:color w:val="000000" w:themeColor="text1"/>
          <w:lang w:val="nl-NL"/>
        </w:rPr>
      </w:pPr>
      <w:r w:rsidRPr="003D74AA">
        <w:rPr>
          <w:rFonts w:ascii="Arial" w:hAnsi="Arial" w:cs="Arial"/>
          <w:b/>
          <w:color w:val="000000" w:themeColor="text1"/>
          <w:lang w:val="nl-NL"/>
        </w:rPr>
        <w:t xml:space="preserve">Besaran Upah Minimum Provinsi Sumatera Barat </w:t>
      </w:r>
    </w:p>
    <w:p w:rsidR="003D74AA" w:rsidRPr="003D74AA" w:rsidRDefault="003D74AA" w:rsidP="003D74AA">
      <w:pPr>
        <w:jc w:val="center"/>
        <w:rPr>
          <w:rFonts w:ascii="Arial" w:hAnsi="Arial" w:cs="Arial"/>
          <w:b/>
          <w:color w:val="000000" w:themeColor="text1"/>
          <w:lang w:val="nl-NL"/>
        </w:rPr>
      </w:pPr>
      <w:r w:rsidRPr="003D74AA">
        <w:rPr>
          <w:rFonts w:ascii="Arial" w:hAnsi="Arial" w:cs="Arial"/>
          <w:b/>
          <w:color w:val="000000" w:themeColor="text1"/>
          <w:lang w:val="nl-NL"/>
        </w:rPr>
        <w:t>Tahun 2011 – 2015</w:t>
      </w:r>
    </w:p>
    <w:p w:rsidR="003D74AA" w:rsidRPr="003D74AA" w:rsidRDefault="003D74AA" w:rsidP="003D74AA">
      <w:pPr>
        <w:jc w:val="center"/>
        <w:rPr>
          <w:rFonts w:ascii="Arial" w:hAnsi="Arial" w:cs="Arial"/>
          <w:color w:val="000000" w:themeColor="text1"/>
          <w:lang w:val="nl-NL"/>
        </w:rPr>
      </w:pPr>
    </w:p>
    <w:tbl>
      <w:tblPr>
        <w:tblStyle w:val="TableGrid"/>
        <w:tblW w:w="0" w:type="auto"/>
        <w:tblInd w:w="2093" w:type="dxa"/>
        <w:tblLook w:val="04A0"/>
      </w:tblPr>
      <w:tblGrid>
        <w:gridCol w:w="1095"/>
        <w:gridCol w:w="1882"/>
        <w:gridCol w:w="1842"/>
        <w:gridCol w:w="1560"/>
      </w:tblGrid>
      <w:tr w:rsidR="003D74AA" w:rsidRPr="003D74AA" w:rsidTr="003D74AA">
        <w:tc>
          <w:tcPr>
            <w:tcW w:w="1095"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No</w:t>
            </w:r>
          </w:p>
        </w:tc>
        <w:tc>
          <w:tcPr>
            <w:tcW w:w="1882"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TAHUN</w:t>
            </w:r>
          </w:p>
        </w:tc>
        <w:tc>
          <w:tcPr>
            <w:tcW w:w="1842"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UMP (Rp)</w:t>
            </w:r>
          </w:p>
        </w:tc>
        <w:tc>
          <w:tcPr>
            <w:tcW w:w="1560"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1</w:t>
            </w:r>
          </w:p>
        </w:tc>
        <w:tc>
          <w:tcPr>
            <w:tcW w:w="1882"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2011</w:t>
            </w:r>
          </w:p>
        </w:tc>
        <w:tc>
          <w:tcPr>
            <w:tcW w:w="1842"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1.055.000</w:t>
            </w:r>
          </w:p>
        </w:tc>
        <w:tc>
          <w:tcPr>
            <w:tcW w:w="1560" w:type="dxa"/>
          </w:tcPr>
          <w:p w:rsidR="003D74AA" w:rsidRPr="003D74AA" w:rsidRDefault="003D74AA" w:rsidP="00FC78B3">
            <w:pPr>
              <w:jc w:val="right"/>
              <w:rPr>
                <w:rFonts w:ascii="Arial" w:hAnsi="Arial" w:cs="Arial"/>
                <w:sz w:val="22"/>
                <w:szCs w:val="22"/>
              </w:rPr>
            </w:pPr>
            <w:r w:rsidRPr="003D74AA">
              <w:rPr>
                <w:rFonts w:ascii="Arial" w:hAnsi="Arial" w:cs="Arial"/>
                <w:sz w:val="22"/>
                <w:szCs w:val="22"/>
              </w:rPr>
              <w:t>9,00</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w:t>
            </w:r>
          </w:p>
        </w:tc>
        <w:tc>
          <w:tcPr>
            <w:tcW w:w="1882"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2012</w:t>
            </w:r>
          </w:p>
        </w:tc>
        <w:tc>
          <w:tcPr>
            <w:tcW w:w="1842"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1.150.000</w:t>
            </w:r>
          </w:p>
        </w:tc>
        <w:tc>
          <w:tcPr>
            <w:tcW w:w="1560" w:type="dxa"/>
          </w:tcPr>
          <w:p w:rsidR="003D74AA" w:rsidRPr="003D74AA" w:rsidRDefault="003D74AA" w:rsidP="00FC78B3">
            <w:pPr>
              <w:jc w:val="right"/>
              <w:rPr>
                <w:rFonts w:ascii="Arial" w:hAnsi="Arial" w:cs="Arial"/>
                <w:color w:val="000000" w:themeColor="text1"/>
                <w:sz w:val="22"/>
                <w:szCs w:val="22"/>
              </w:rPr>
            </w:pPr>
            <w:r w:rsidRPr="003D74AA">
              <w:rPr>
                <w:rFonts w:ascii="Arial" w:hAnsi="Arial" w:cs="Arial"/>
                <w:color w:val="000000" w:themeColor="text1"/>
                <w:sz w:val="22"/>
                <w:szCs w:val="22"/>
              </w:rPr>
              <w:t>17,39</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3</w:t>
            </w:r>
          </w:p>
        </w:tc>
        <w:tc>
          <w:tcPr>
            <w:tcW w:w="1882"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2013</w:t>
            </w:r>
          </w:p>
        </w:tc>
        <w:tc>
          <w:tcPr>
            <w:tcW w:w="1842"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1.350.000</w:t>
            </w:r>
          </w:p>
        </w:tc>
        <w:tc>
          <w:tcPr>
            <w:tcW w:w="1560" w:type="dxa"/>
          </w:tcPr>
          <w:p w:rsidR="003D74AA" w:rsidRPr="003D74AA" w:rsidRDefault="003D74AA" w:rsidP="00FC78B3">
            <w:pPr>
              <w:jc w:val="right"/>
              <w:rPr>
                <w:rFonts w:ascii="Arial" w:hAnsi="Arial" w:cs="Arial"/>
                <w:color w:val="000000" w:themeColor="text1"/>
                <w:sz w:val="22"/>
                <w:szCs w:val="22"/>
              </w:rPr>
            </w:pPr>
            <w:r w:rsidRPr="003D74AA">
              <w:rPr>
                <w:rFonts w:ascii="Arial" w:hAnsi="Arial" w:cs="Arial"/>
                <w:color w:val="000000" w:themeColor="text1"/>
                <w:sz w:val="22"/>
                <w:szCs w:val="22"/>
              </w:rPr>
              <w:t>10,37</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4</w:t>
            </w:r>
          </w:p>
        </w:tc>
        <w:tc>
          <w:tcPr>
            <w:tcW w:w="1882"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2014</w:t>
            </w:r>
          </w:p>
        </w:tc>
        <w:tc>
          <w:tcPr>
            <w:tcW w:w="1842"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1.490.000</w:t>
            </w:r>
          </w:p>
        </w:tc>
        <w:tc>
          <w:tcPr>
            <w:tcW w:w="1560" w:type="dxa"/>
          </w:tcPr>
          <w:p w:rsidR="003D74AA" w:rsidRPr="003D74AA" w:rsidRDefault="003D74AA" w:rsidP="00FC78B3">
            <w:pPr>
              <w:jc w:val="right"/>
              <w:rPr>
                <w:rFonts w:ascii="Arial" w:hAnsi="Arial" w:cs="Arial"/>
                <w:color w:val="000000" w:themeColor="text1"/>
                <w:sz w:val="22"/>
                <w:szCs w:val="22"/>
              </w:rPr>
            </w:pPr>
            <w:r w:rsidRPr="003D74AA">
              <w:rPr>
                <w:rFonts w:ascii="Arial" w:hAnsi="Arial" w:cs="Arial"/>
                <w:color w:val="000000" w:themeColor="text1"/>
                <w:sz w:val="22"/>
                <w:szCs w:val="22"/>
              </w:rPr>
              <w:t>8,39</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5</w:t>
            </w:r>
          </w:p>
        </w:tc>
        <w:tc>
          <w:tcPr>
            <w:tcW w:w="1882"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2015</w:t>
            </w:r>
          </w:p>
        </w:tc>
        <w:tc>
          <w:tcPr>
            <w:tcW w:w="1842"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1.615.000</w:t>
            </w:r>
          </w:p>
        </w:tc>
        <w:tc>
          <w:tcPr>
            <w:tcW w:w="1560" w:type="dxa"/>
          </w:tcPr>
          <w:p w:rsidR="003D74AA" w:rsidRPr="003D74AA" w:rsidRDefault="003D74AA" w:rsidP="00FC78B3">
            <w:pPr>
              <w:jc w:val="right"/>
              <w:rPr>
                <w:rFonts w:ascii="Arial" w:hAnsi="Arial" w:cs="Arial"/>
                <w:color w:val="000000" w:themeColor="text1"/>
                <w:sz w:val="22"/>
                <w:szCs w:val="22"/>
              </w:rPr>
            </w:pPr>
            <w:r w:rsidRPr="003D74AA">
              <w:rPr>
                <w:rFonts w:ascii="Arial" w:hAnsi="Arial" w:cs="Arial"/>
                <w:color w:val="000000" w:themeColor="text1"/>
                <w:sz w:val="22"/>
                <w:szCs w:val="22"/>
              </w:rPr>
              <w:t>11,50</w:t>
            </w:r>
          </w:p>
        </w:tc>
      </w:tr>
    </w:tbl>
    <w:p w:rsidR="003D74AA" w:rsidRPr="003D74AA" w:rsidRDefault="003D74AA" w:rsidP="003D74AA">
      <w:pPr>
        <w:ind w:left="360"/>
        <w:rPr>
          <w:rFonts w:ascii="Arial" w:hAnsi="Arial" w:cs="Arial"/>
          <w:color w:val="000000" w:themeColor="text1"/>
          <w:lang w:val="nl-NL"/>
        </w:rPr>
      </w:pPr>
    </w:p>
    <w:p w:rsidR="003D74AA" w:rsidRPr="003D74AA" w:rsidRDefault="003D74AA" w:rsidP="00952186">
      <w:pPr>
        <w:spacing w:line="360" w:lineRule="auto"/>
        <w:ind w:left="567" w:firstLine="774"/>
        <w:jc w:val="both"/>
        <w:rPr>
          <w:rFonts w:ascii="Arial" w:hAnsi="Arial" w:cs="Arial"/>
          <w:lang w:val="id-ID"/>
        </w:rPr>
      </w:pPr>
      <w:r w:rsidRPr="003D74AA">
        <w:rPr>
          <w:rFonts w:ascii="Arial" w:hAnsi="Arial" w:cs="Arial"/>
          <w:color w:val="000000" w:themeColor="text1"/>
          <w:lang w:val="nl-NL"/>
        </w:rPr>
        <w:t xml:space="preserve">Kondisi tersebut menunjukkan bahwa </w:t>
      </w:r>
      <w:r w:rsidRPr="003D74AA">
        <w:rPr>
          <w:rFonts w:ascii="Arial" w:hAnsi="Arial" w:cs="Arial"/>
          <w:lang w:val="nl-NL"/>
        </w:rPr>
        <w:t xml:space="preserve">secara bertahap dunia usaha di Sumatera berupaya meningkatkan pendapatan tenaga kerja dalam rangka meningkatkan kesejahteraan tenaga kerja. </w:t>
      </w:r>
    </w:p>
    <w:p w:rsidR="003D74AA" w:rsidRPr="003D74AA" w:rsidRDefault="003D74AA" w:rsidP="003D74AA">
      <w:pPr>
        <w:spacing w:line="360" w:lineRule="auto"/>
        <w:ind w:left="360"/>
        <w:jc w:val="both"/>
        <w:rPr>
          <w:rFonts w:ascii="Arial" w:hAnsi="Arial" w:cs="Arial"/>
          <w:lang w:val="id-ID"/>
        </w:rPr>
      </w:pPr>
    </w:p>
    <w:p w:rsidR="003D74AA" w:rsidRPr="003D74AA" w:rsidRDefault="003D74AA" w:rsidP="00366360">
      <w:pPr>
        <w:pStyle w:val="ListParagraph"/>
        <w:widowControl/>
        <w:numPr>
          <w:ilvl w:val="0"/>
          <w:numId w:val="52"/>
        </w:numPr>
        <w:tabs>
          <w:tab w:val="clear" w:pos="180"/>
        </w:tabs>
        <w:spacing w:after="200" w:line="276" w:lineRule="auto"/>
        <w:ind w:left="567" w:hanging="425"/>
        <w:contextualSpacing/>
        <w:jc w:val="both"/>
        <w:rPr>
          <w:b/>
          <w:lang w:val="nl-NL"/>
        </w:rPr>
      </w:pPr>
      <w:r w:rsidRPr="003D74AA">
        <w:rPr>
          <w:b/>
          <w:lang w:val="nl-NL"/>
        </w:rPr>
        <w:t>Jumlah peningkatan peraturan perusahaan :</w:t>
      </w:r>
    </w:p>
    <w:p w:rsidR="003D74AA" w:rsidRPr="003D74AA" w:rsidRDefault="003D74AA" w:rsidP="003D74AA">
      <w:pPr>
        <w:pStyle w:val="ListParagraph"/>
        <w:widowControl/>
        <w:spacing w:after="200" w:line="276" w:lineRule="auto"/>
        <w:ind w:left="426" w:firstLine="0"/>
        <w:contextualSpacing/>
        <w:jc w:val="both"/>
        <w:rPr>
          <w:b/>
          <w:lang w:val="nl-NL"/>
        </w:rPr>
      </w:pPr>
    </w:p>
    <w:p w:rsidR="003D74AA" w:rsidRPr="003D74AA" w:rsidRDefault="003D74AA" w:rsidP="00952186">
      <w:pPr>
        <w:pStyle w:val="ListParagraph"/>
        <w:spacing w:line="360" w:lineRule="auto"/>
        <w:ind w:left="567" w:firstLine="567"/>
        <w:jc w:val="both"/>
        <w:rPr>
          <w:lang w:val="nl-NL"/>
        </w:rPr>
      </w:pPr>
      <w:r w:rsidRPr="003D74AA">
        <w:rPr>
          <w:lang w:val="nl-NL"/>
        </w:rPr>
        <w:t>Perkembangan jumlah kenaikan Peraturan Perusahaan (PP) di Provinsi Sumatera Barat selama periode 2011 – 2015 adalah :</w:t>
      </w:r>
    </w:p>
    <w:p w:rsidR="003D74AA" w:rsidRPr="003D74AA" w:rsidRDefault="003D74AA" w:rsidP="003D74AA">
      <w:pPr>
        <w:jc w:val="center"/>
        <w:rPr>
          <w:rFonts w:ascii="Arial" w:hAnsi="Arial" w:cs="Arial"/>
          <w:b/>
          <w:color w:val="000000" w:themeColor="text1"/>
          <w:lang w:val="nl-NL"/>
        </w:rPr>
      </w:pPr>
      <w:r w:rsidRPr="003D74AA">
        <w:rPr>
          <w:rFonts w:ascii="Arial" w:hAnsi="Arial" w:cs="Arial"/>
          <w:b/>
          <w:color w:val="000000" w:themeColor="text1"/>
          <w:lang w:val="nl-NL"/>
        </w:rPr>
        <w:t xml:space="preserve">Tabel </w:t>
      </w:r>
      <w:r w:rsidR="00A75D90">
        <w:rPr>
          <w:rFonts w:ascii="Arial" w:hAnsi="Arial" w:cs="Arial"/>
          <w:b/>
          <w:color w:val="000000" w:themeColor="text1"/>
          <w:lang w:val="id-ID"/>
        </w:rPr>
        <w:t>9.1</w:t>
      </w:r>
    </w:p>
    <w:p w:rsidR="003D74AA" w:rsidRPr="003D74AA" w:rsidRDefault="003D74AA" w:rsidP="003D74AA">
      <w:pPr>
        <w:jc w:val="center"/>
        <w:rPr>
          <w:rFonts w:ascii="Arial" w:hAnsi="Arial" w:cs="Arial"/>
          <w:b/>
          <w:color w:val="000000" w:themeColor="text1"/>
          <w:lang w:val="nl-NL"/>
        </w:rPr>
      </w:pPr>
      <w:r w:rsidRPr="003D74AA">
        <w:rPr>
          <w:rFonts w:ascii="Arial" w:hAnsi="Arial" w:cs="Arial"/>
          <w:b/>
          <w:color w:val="000000" w:themeColor="text1"/>
          <w:lang w:val="nl-NL"/>
        </w:rPr>
        <w:t>Jumlah Peraturan Perusahaan</w:t>
      </w:r>
    </w:p>
    <w:p w:rsidR="003D74AA" w:rsidRPr="003D74AA" w:rsidRDefault="003D74AA" w:rsidP="003D74AA">
      <w:pPr>
        <w:jc w:val="center"/>
        <w:rPr>
          <w:rFonts w:ascii="Arial" w:hAnsi="Arial" w:cs="Arial"/>
          <w:b/>
          <w:color w:val="000000" w:themeColor="text1"/>
          <w:lang w:val="nl-NL"/>
        </w:rPr>
      </w:pPr>
      <w:r w:rsidRPr="003D74AA">
        <w:rPr>
          <w:rFonts w:ascii="Arial" w:hAnsi="Arial" w:cs="Arial"/>
          <w:b/>
          <w:color w:val="000000" w:themeColor="text1"/>
          <w:lang w:val="nl-NL"/>
        </w:rPr>
        <w:t xml:space="preserve"> Provinsi Sumatera Barat Tahun 2011 – 2015</w:t>
      </w:r>
    </w:p>
    <w:p w:rsidR="003D74AA" w:rsidRPr="003D74AA" w:rsidRDefault="003D74AA" w:rsidP="003D74AA">
      <w:pPr>
        <w:jc w:val="center"/>
        <w:rPr>
          <w:rFonts w:ascii="Arial" w:hAnsi="Arial" w:cs="Arial"/>
          <w:b/>
          <w:color w:val="000000" w:themeColor="text1"/>
          <w:lang w:val="nl-NL"/>
        </w:rPr>
      </w:pPr>
    </w:p>
    <w:tbl>
      <w:tblPr>
        <w:tblStyle w:val="TableGrid"/>
        <w:tblW w:w="0" w:type="auto"/>
        <w:tblInd w:w="2093" w:type="dxa"/>
        <w:tblLook w:val="04A0"/>
      </w:tblPr>
      <w:tblGrid>
        <w:gridCol w:w="1095"/>
        <w:gridCol w:w="1843"/>
        <w:gridCol w:w="3441"/>
      </w:tblGrid>
      <w:tr w:rsidR="003D74AA" w:rsidRPr="003D74AA" w:rsidTr="003D74AA">
        <w:tc>
          <w:tcPr>
            <w:tcW w:w="1095"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No</w:t>
            </w:r>
          </w:p>
        </w:tc>
        <w:tc>
          <w:tcPr>
            <w:tcW w:w="1843"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Tahun</w:t>
            </w:r>
          </w:p>
        </w:tc>
        <w:tc>
          <w:tcPr>
            <w:tcW w:w="3441" w:type="dxa"/>
          </w:tcPr>
          <w:p w:rsidR="003D74AA" w:rsidRPr="003D74AA" w:rsidRDefault="003D74AA" w:rsidP="00FC78B3">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Jumlah PP</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1</w:t>
            </w:r>
          </w:p>
        </w:tc>
        <w:tc>
          <w:tcPr>
            <w:tcW w:w="1843"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2011</w:t>
            </w:r>
          </w:p>
        </w:tc>
        <w:tc>
          <w:tcPr>
            <w:tcW w:w="3441"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403</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w:t>
            </w:r>
          </w:p>
        </w:tc>
        <w:tc>
          <w:tcPr>
            <w:tcW w:w="1843"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2012</w:t>
            </w:r>
          </w:p>
        </w:tc>
        <w:tc>
          <w:tcPr>
            <w:tcW w:w="3441"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418</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3</w:t>
            </w:r>
          </w:p>
        </w:tc>
        <w:tc>
          <w:tcPr>
            <w:tcW w:w="1843"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2013</w:t>
            </w:r>
          </w:p>
        </w:tc>
        <w:tc>
          <w:tcPr>
            <w:tcW w:w="3441"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425</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4</w:t>
            </w:r>
          </w:p>
        </w:tc>
        <w:tc>
          <w:tcPr>
            <w:tcW w:w="1843"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2014</w:t>
            </w:r>
          </w:p>
        </w:tc>
        <w:tc>
          <w:tcPr>
            <w:tcW w:w="3441"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448</w:t>
            </w:r>
          </w:p>
        </w:tc>
      </w:tr>
      <w:tr w:rsidR="003D74AA" w:rsidRPr="003D74AA" w:rsidTr="003D74AA">
        <w:tc>
          <w:tcPr>
            <w:tcW w:w="1095"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5</w:t>
            </w:r>
          </w:p>
        </w:tc>
        <w:tc>
          <w:tcPr>
            <w:tcW w:w="1843" w:type="dxa"/>
          </w:tcPr>
          <w:p w:rsidR="003D74AA" w:rsidRPr="003D74AA" w:rsidRDefault="003D74AA" w:rsidP="00FC78B3">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2015</w:t>
            </w:r>
          </w:p>
        </w:tc>
        <w:tc>
          <w:tcPr>
            <w:tcW w:w="3441" w:type="dxa"/>
          </w:tcPr>
          <w:p w:rsidR="003D74AA" w:rsidRPr="003D74AA" w:rsidRDefault="003D74AA" w:rsidP="00FC78B3">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503</w:t>
            </w:r>
          </w:p>
        </w:tc>
      </w:tr>
    </w:tbl>
    <w:p w:rsidR="003D74AA" w:rsidRPr="003D74AA" w:rsidRDefault="003D74AA" w:rsidP="003D74AA">
      <w:pPr>
        <w:pStyle w:val="ListParagraph"/>
        <w:ind w:left="426"/>
        <w:rPr>
          <w:lang w:val="nl-NL"/>
        </w:rPr>
      </w:pPr>
    </w:p>
    <w:p w:rsidR="003D74AA" w:rsidRPr="003D74AA" w:rsidRDefault="003D74AA" w:rsidP="003D74AA">
      <w:pPr>
        <w:pStyle w:val="ListParagraph"/>
        <w:ind w:left="426"/>
        <w:rPr>
          <w:lang w:val="nl-NL"/>
        </w:rPr>
      </w:pPr>
    </w:p>
    <w:p w:rsidR="003D74AA" w:rsidRPr="003D74AA" w:rsidRDefault="003D74AA" w:rsidP="00366360">
      <w:pPr>
        <w:pStyle w:val="ListParagraph"/>
        <w:widowControl/>
        <w:numPr>
          <w:ilvl w:val="0"/>
          <w:numId w:val="52"/>
        </w:numPr>
        <w:tabs>
          <w:tab w:val="clear" w:pos="180"/>
        </w:tabs>
        <w:spacing w:after="200" w:line="276" w:lineRule="auto"/>
        <w:ind w:left="567" w:hanging="425"/>
        <w:contextualSpacing/>
        <w:jc w:val="both"/>
        <w:rPr>
          <w:b/>
          <w:lang w:val="nl-NL"/>
        </w:rPr>
      </w:pPr>
      <w:r w:rsidRPr="003D74AA">
        <w:rPr>
          <w:b/>
          <w:lang w:val="nl-NL"/>
        </w:rPr>
        <w:t>Jumlah Perjanjian Kerja Bersama (PKB):</w:t>
      </w:r>
    </w:p>
    <w:p w:rsidR="003D74AA" w:rsidRPr="003D74AA" w:rsidRDefault="003D74AA" w:rsidP="003D74AA">
      <w:pPr>
        <w:pStyle w:val="ListParagraph"/>
        <w:ind w:left="426"/>
        <w:rPr>
          <w:b/>
          <w:lang w:val="nl-NL"/>
        </w:rPr>
      </w:pPr>
    </w:p>
    <w:p w:rsidR="003D74AA" w:rsidRDefault="003D74AA" w:rsidP="00952186">
      <w:pPr>
        <w:pStyle w:val="ListParagraph"/>
        <w:spacing w:line="360" w:lineRule="auto"/>
        <w:ind w:left="567" w:firstLine="567"/>
        <w:jc w:val="both"/>
        <w:rPr>
          <w:lang w:val="nl-NL"/>
        </w:rPr>
      </w:pPr>
      <w:r w:rsidRPr="003D74AA">
        <w:rPr>
          <w:lang w:val="nl-NL"/>
        </w:rPr>
        <w:t>Kenaikan jumlah PP maupun PKB di tahun 2011 dan 201</w:t>
      </w:r>
      <w:r w:rsidR="00952186">
        <w:rPr>
          <w:lang w:val="nl-NL"/>
        </w:rPr>
        <w:t>2</w:t>
      </w:r>
      <w:r w:rsidRPr="003D74AA">
        <w:rPr>
          <w:lang w:val="nl-NL"/>
        </w:rPr>
        <w:t xml:space="preserve"> tidak bisa ditentukan targetnya (</w:t>
      </w:r>
      <w:r w:rsidRPr="003D74AA">
        <w:rPr>
          <w:i/>
          <w:lang w:val="nl-NL"/>
        </w:rPr>
        <w:t>not available</w:t>
      </w:r>
      <w:r w:rsidRPr="003D74AA">
        <w:rPr>
          <w:lang w:val="nl-NL"/>
        </w:rPr>
        <w:t xml:space="preserve">). Hal ini dikarenakan pada tahun-tahun tersebut pendataan jumlah PP dan PKB di Sumatera Barat masih sangat lemah/minim, terutama berkenaan dengan data-data yang bersumber dari 19 Kab./Kota. Baru mulai tahun 2013 dilakukan pembenahan dalam pendataan PP maupun PKB baik dari Provinsi maupun Kab./Kota, sehingga diperoleh data yang lebih akurat. </w:t>
      </w:r>
      <w:r w:rsidR="00952186">
        <w:rPr>
          <w:lang w:val="nl-NL"/>
        </w:rPr>
        <w:t>Seperti terlihat pada tabel di bawah ini:</w:t>
      </w:r>
    </w:p>
    <w:p w:rsidR="00952186" w:rsidRDefault="00952186" w:rsidP="00C64F5A">
      <w:pPr>
        <w:pStyle w:val="ListParagraph"/>
        <w:spacing w:line="360" w:lineRule="auto"/>
        <w:ind w:left="425" w:firstLine="1"/>
        <w:jc w:val="both"/>
        <w:rPr>
          <w:lang w:val="nl-NL"/>
        </w:rPr>
      </w:pPr>
    </w:p>
    <w:p w:rsidR="00952186" w:rsidRPr="003D74AA" w:rsidRDefault="00952186" w:rsidP="00952186">
      <w:pPr>
        <w:jc w:val="center"/>
        <w:rPr>
          <w:rFonts w:ascii="Arial" w:hAnsi="Arial" w:cs="Arial"/>
          <w:b/>
          <w:color w:val="000000" w:themeColor="text1"/>
          <w:lang w:val="nl-NL"/>
        </w:rPr>
      </w:pPr>
      <w:r w:rsidRPr="003D74AA">
        <w:rPr>
          <w:rFonts w:ascii="Arial" w:hAnsi="Arial" w:cs="Arial"/>
          <w:b/>
          <w:color w:val="000000" w:themeColor="text1"/>
          <w:lang w:val="nl-NL"/>
        </w:rPr>
        <w:t xml:space="preserve">Tabel </w:t>
      </w:r>
      <w:r>
        <w:rPr>
          <w:rFonts w:ascii="Arial" w:hAnsi="Arial" w:cs="Arial"/>
          <w:b/>
          <w:color w:val="000000" w:themeColor="text1"/>
          <w:lang w:val="id-ID"/>
        </w:rPr>
        <w:t>10.1</w:t>
      </w:r>
    </w:p>
    <w:p w:rsidR="00952186" w:rsidRPr="003D74AA" w:rsidRDefault="00952186" w:rsidP="00952186">
      <w:pPr>
        <w:jc w:val="center"/>
        <w:rPr>
          <w:rFonts w:ascii="Arial" w:hAnsi="Arial" w:cs="Arial"/>
          <w:b/>
          <w:color w:val="000000" w:themeColor="text1"/>
          <w:lang w:val="nl-NL"/>
        </w:rPr>
      </w:pPr>
      <w:r w:rsidRPr="003D74AA">
        <w:rPr>
          <w:rFonts w:ascii="Arial" w:hAnsi="Arial" w:cs="Arial"/>
          <w:b/>
          <w:color w:val="000000" w:themeColor="text1"/>
          <w:lang w:val="nl-NL"/>
        </w:rPr>
        <w:t>Jumlah Perjanjian Kerja Bersama (PKB)</w:t>
      </w:r>
    </w:p>
    <w:p w:rsidR="00952186" w:rsidRPr="003D74AA" w:rsidRDefault="00952186" w:rsidP="00952186">
      <w:pPr>
        <w:jc w:val="center"/>
        <w:rPr>
          <w:rFonts w:ascii="Arial" w:hAnsi="Arial" w:cs="Arial"/>
          <w:b/>
          <w:color w:val="000000" w:themeColor="text1"/>
          <w:lang w:val="nl-NL"/>
        </w:rPr>
      </w:pPr>
      <w:r w:rsidRPr="003D74AA">
        <w:rPr>
          <w:rFonts w:ascii="Arial" w:hAnsi="Arial" w:cs="Arial"/>
          <w:b/>
          <w:color w:val="000000" w:themeColor="text1"/>
          <w:lang w:val="nl-NL"/>
        </w:rPr>
        <w:t xml:space="preserve"> Provinsi Sumatera Barat Tahun 2011 – 2015</w:t>
      </w:r>
    </w:p>
    <w:p w:rsidR="00952186" w:rsidRPr="003D74AA" w:rsidRDefault="00952186" w:rsidP="00952186">
      <w:pPr>
        <w:jc w:val="center"/>
        <w:rPr>
          <w:rFonts w:ascii="Arial" w:hAnsi="Arial" w:cs="Arial"/>
          <w:b/>
          <w:color w:val="000000" w:themeColor="text1"/>
          <w:lang w:val="nl-NL"/>
        </w:rPr>
      </w:pPr>
    </w:p>
    <w:tbl>
      <w:tblPr>
        <w:tblStyle w:val="TableGrid"/>
        <w:tblW w:w="0" w:type="auto"/>
        <w:tblInd w:w="2093" w:type="dxa"/>
        <w:tblLook w:val="04A0"/>
      </w:tblPr>
      <w:tblGrid>
        <w:gridCol w:w="1095"/>
        <w:gridCol w:w="1843"/>
        <w:gridCol w:w="1598"/>
      </w:tblGrid>
      <w:tr w:rsidR="00952186" w:rsidRPr="003D74AA" w:rsidTr="00952186">
        <w:tc>
          <w:tcPr>
            <w:tcW w:w="1095" w:type="dxa"/>
          </w:tcPr>
          <w:p w:rsidR="00952186" w:rsidRPr="003D74AA" w:rsidRDefault="00952186" w:rsidP="008C57E2">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No</w:t>
            </w:r>
          </w:p>
        </w:tc>
        <w:tc>
          <w:tcPr>
            <w:tcW w:w="1843" w:type="dxa"/>
          </w:tcPr>
          <w:p w:rsidR="00952186" w:rsidRPr="003D74AA" w:rsidRDefault="00952186" w:rsidP="008C57E2">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Tahun</w:t>
            </w:r>
          </w:p>
        </w:tc>
        <w:tc>
          <w:tcPr>
            <w:tcW w:w="1598" w:type="dxa"/>
          </w:tcPr>
          <w:p w:rsidR="00952186" w:rsidRPr="003D74AA" w:rsidRDefault="00952186" w:rsidP="008C57E2">
            <w:pPr>
              <w:jc w:val="center"/>
              <w:rPr>
                <w:rFonts w:ascii="Arial" w:hAnsi="Arial" w:cs="Arial"/>
                <w:b/>
                <w:color w:val="000000" w:themeColor="text1"/>
                <w:sz w:val="22"/>
                <w:szCs w:val="22"/>
                <w:lang w:val="nl-NL"/>
              </w:rPr>
            </w:pPr>
            <w:r w:rsidRPr="003D74AA">
              <w:rPr>
                <w:rFonts w:ascii="Arial" w:hAnsi="Arial" w:cs="Arial"/>
                <w:b/>
                <w:color w:val="000000" w:themeColor="text1"/>
                <w:sz w:val="22"/>
                <w:szCs w:val="22"/>
                <w:lang w:val="nl-NL"/>
              </w:rPr>
              <w:t>Jumlah PKB</w:t>
            </w:r>
          </w:p>
        </w:tc>
      </w:tr>
      <w:tr w:rsidR="00952186" w:rsidRPr="003D74AA" w:rsidTr="00952186">
        <w:tc>
          <w:tcPr>
            <w:tcW w:w="1095"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1</w:t>
            </w:r>
          </w:p>
        </w:tc>
        <w:tc>
          <w:tcPr>
            <w:tcW w:w="1843"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2011</w:t>
            </w:r>
          </w:p>
        </w:tc>
        <w:tc>
          <w:tcPr>
            <w:tcW w:w="1598" w:type="dxa"/>
          </w:tcPr>
          <w:p w:rsidR="00952186" w:rsidRPr="003D74AA" w:rsidRDefault="00952186" w:rsidP="008C57E2">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67</w:t>
            </w:r>
          </w:p>
        </w:tc>
      </w:tr>
      <w:tr w:rsidR="00952186" w:rsidRPr="003D74AA" w:rsidTr="00952186">
        <w:tc>
          <w:tcPr>
            <w:tcW w:w="1095"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w:t>
            </w:r>
          </w:p>
        </w:tc>
        <w:tc>
          <w:tcPr>
            <w:tcW w:w="1843"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2012</w:t>
            </w:r>
          </w:p>
        </w:tc>
        <w:tc>
          <w:tcPr>
            <w:tcW w:w="1598" w:type="dxa"/>
          </w:tcPr>
          <w:p w:rsidR="00952186" w:rsidRPr="003D74AA" w:rsidRDefault="00952186" w:rsidP="008C57E2">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93</w:t>
            </w:r>
          </w:p>
        </w:tc>
      </w:tr>
      <w:tr w:rsidR="00952186" w:rsidRPr="003D74AA" w:rsidTr="00952186">
        <w:tc>
          <w:tcPr>
            <w:tcW w:w="1095"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3</w:t>
            </w:r>
          </w:p>
        </w:tc>
        <w:tc>
          <w:tcPr>
            <w:tcW w:w="1843"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2013</w:t>
            </w:r>
          </w:p>
        </w:tc>
        <w:tc>
          <w:tcPr>
            <w:tcW w:w="1598" w:type="dxa"/>
          </w:tcPr>
          <w:p w:rsidR="00952186" w:rsidRPr="003D74AA" w:rsidRDefault="00952186" w:rsidP="008C57E2">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95</w:t>
            </w:r>
          </w:p>
        </w:tc>
      </w:tr>
      <w:tr w:rsidR="00952186" w:rsidRPr="003D74AA" w:rsidTr="00952186">
        <w:tc>
          <w:tcPr>
            <w:tcW w:w="1095"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4</w:t>
            </w:r>
          </w:p>
        </w:tc>
        <w:tc>
          <w:tcPr>
            <w:tcW w:w="1843"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2014</w:t>
            </w:r>
          </w:p>
        </w:tc>
        <w:tc>
          <w:tcPr>
            <w:tcW w:w="1598" w:type="dxa"/>
          </w:tcPr>
          <w:p w:rsidR="00952186" w:rsidRPr="003D74AA" w:rsidRDefault="00952186" w:rsidP="008C57E2">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95</w:t>
            </w:r>
          </w:p>
        </w:tc>
      </w:tr>
      <w:tr w:rsidR="00952186" w:rsidRPr="003D74AA" w:rsidTr="00952186">
        <w:tc>
          <w:tcPr>
            <w:tcW w:w="1095"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5</w:t>
            </w:r>
          </w:p>
        </w:tc>
        <w:tc>
          <w:tcPr>
            <w:tcW w:w="1843" w:type="dxa"/>
          </w:tcPr>
          <w:p w:rsidR="00952186" w:rsidRPr="003D74AA" w:rsidRDefault="00952186" w:rsidP="008C57E2">
            <w:pPr>
              <w:jc w:val="center"/>
              <w:rPr>
                <w:rFonts w:ascii="Arial" w:hAnsi="Arial" w:cs="Arial"/>
                <w:color w:val="000000" w:themeColor="text1"/>
                <w:sz w:val="22"/>
                <w:szCs w:val="22"/>
                <w:lang w:val="nl-NL"/>
              </w:rPr>
            </w:pPr>
            <w:r w:rsidRPr="003D74AA">
              <w:rPr>
                <w:rFonts w:ascii="Arial" w:hAnsi="Arial" w:cs="Arial"/>
                <w:color w:val="000000" w:themeColor="text1"/>
                <w:sz w:val="22"/>
                <w:szCs w:val="22"/>
                <w:lang w:val="nl-NL"/>
              </w:rPr>
              <w:t>2015</w:t>
            </w:r>
          </w:p>
        </w:tc>
        <w:tc>
          <w:tcPr>
            <w:tcW w:w="1598" w:type="dxa"/>
          </w:tcPr>
          <w:p w:rsidR="00952186" w:rsidRPr="003D74AA" w:rsidRDefault="00952186" w:rsidP="008C57E2">
            <w:pPr>
              <w:jc w:val="right"/>
              <w:rPr>
                <w:rFonts w:ascii="Arial" w:hAnsi="Arial" w:cs="Arial"/>
                <w:color w:val="000000" w:themeColor="text1"/>
                <w:sz w:val="22"/>
                <w:szCs w:val="22"/>
                <w:lang w:val="nl-NL"/>
              </w:rPr>
            </w:pPr>
            <w:r w:rsidRPr="003D74AA">
              <w:rPr>
                <w:rFonts w:ascii="Arial" w:hAnsi="Arial" w:cs="Arial"/>
                <w:color w:val="000000" w:themeColor="text1"/>
                <w:sz w:val="22"/>
                <w:szCs w:val="22"/>
                <w:lang w:val="nl-NL"/>
              </w:rPr>
              <w:t>95</w:t>
            </w:r>
          </w:p>
        </w:tc>
      </w:tr>
    </w:tbl>
    <w:p w:rsidR="00C7445F" w:rsidRPr="003D74AA" w:rsidRDefault="00C7445F" w:rsidP="00C64F5A">
      <w:pPr>
        <w:pStyle w:val="ListParagraph"/>
        <w:spacing w:line="360" w:lineRule="auto"/>
        <w:ind w:left="425" w:firstLine="1"/>
        <w:jc w:val="both"/>
        <w:rPr>
          <w:lang w:val="nl-NL"/>
        </w:rPr>
      </w:pPr>
    </w:p>
    <w:p w:rsidR="00C64F5A" w:rsidRPr="00C64F5A" w:rsidRDefault="00C64F5A" w:rsidP="00366360">
      <w:pPr>
        <w:pStyle w:val="ListParagraph"/>
        <w:widowControl/>
        <w:numPr>
          <w:ilvl w:val="0"/>
          <w:numId w:val="52"/>
        </w:numPr>
        <w:tabs>
          <w:tab w:val="clear" w:pos="180"/>
        </w:tabs>
        <w:spacing w:after="200" w:line="360" w:lineRule="auto"/>
        <w:ind w:left="567" w:hanging="425"/>
        <w:contextualSpacing/>
        <w:jc w:val="both"/>
        <w:rPr>
          <w:lang w:val="nl-NL"/>
        </w:rPr>
      </w:pPr>
      <w:r w:rsidRPr="00C64F5A">
        <w:rPr>
          <w:b/>
          <w:lang w:val="nl-NL"/>
        </w:rPr>
        <w:t>Penurunan kasus kecelakaan kerja</w:t>
      </w:r>
      <w:r w:rsidRPr="00C64F5A">
        <w:rPr>
          <w:lang w:val="nl-NL"/>
        </w:rPr>
        <w:t xml:space="preserve"> :</w:t>
      </w:r>
    </w:p>
    <w:p w:rsidR="00C64F5A" w:rsidRPr="00C64F5A" w:rsidRDefault="00C64F5A" w:rsidP="00952186">
      <w:pPr>
        <w:spacing w:line="360" w:lineRule="auto"/>
        <w:ind w:left="567" w:firstLine="567"/>
        <w:jc w:val="both"/>
        <w:rPr>
          <w:rFonts w:ascii="Arial" w:hAnsi="Arial" w:cs="Arial"/>
          <w:lang w:val="nl-NL"/>
        </w:rPr>
      </w:pPr>
      <w:r w:rsidRPr="00C64F5A">
        <w:rPr>
          <w:rFonts w:ascii="Arial" w:hAnsi="Arial" w:cs="Arial"/>
          <w:lang w:val="nl-NL"/>
        </w:rPr>
        <w:t xml:space="preserve">Idealnya, salah satu indikator dari penciptaan kondisi tempat kerja yang kondusif ditunjukkan melalui turunnya angka kecelakaan di tempat kerja, yang dilaporkan melalui Dinas Kab./Kota se-Sumatera Barat. Namun mulai tahun 2009 hingga 2013, angka kecelakaan kerja di Sumatera Barat bersifat fluktuatif. Kondisi ini terjadi antara lain dikarenakan (1) Kurangnya pembinaan di Kab./Kota terutama untuk tempat-tempat usaha yang mempunyai potensi berbahaya ataupun di industri padat tenaga kerja, (2) Rendahnya kesadaran perusahaan akan pentingnya budaya keselamatan di tempat kerja yang mengancam tiap saat, sedangkan perusahaan baru memperhatikan faktor keselamatan kerja apabila ada pembinaan dan pengawasan dari Dinas yang membidangi ketenagakerjaan Kab./Kota maupun Provinsi, dan (3) Belum semua perusahaan dengan kriteria wajib mempunyai P2K3 yang sudah membentuk Panitia </w:t>
      </w:r>
      <w:r w:rsidRPr="00C64F5A">
        <w:rPr>
          <w:rFonts w:ascii="Arial" w:hAnsi="Arial" w:cs="Arial"/>
          <w:lang w:val="nl-NL"/>
        </w:rPr>
        <w:lastRenderedPageBreak/>
        <w:t xml:space="preserve">Pembina Keselamatan dan Kesehatan Kerja (P2K3), hingga tahun 2015 baru 10 % perusahaan wajin P2K3 yang sudah membentuk P2K3. </w:t>
      </w:r>
    </w:p>
    <w:p w:rsidR="00C64F5A" w:rsidRPr="00C64F5A" w:rsidRDefault="00C64F5A" w:rsidP="00952186">
      <w:pPr>
        <w:spacing w:line="360" w:lineRule="auto"/>
        <w:ind w:left="567" w:firstLine="567"/>
        <w:jc w:val="both"/>
        <w:rPr>
          <w:rFonts w:ascii="Arial" w:hAnsi="Arial" w:cs="Arial"/>
          <w:lang w:val="nl-NL"/>
        </w:rPr>
      </w:pPr>
      <w:r w:rsidRPr="00C64F5A">
        <w:rPr>
          <w:rFonts w:ascii="Arial" w:hAnsi="Arial" w:cs="Arial"/>
          <w:lang w:val="nl-NL"/>
        </w:rPr>
        <w:t>Berdasarkan kondisi eksisting, perlu dilakukan langkah-langkah mengurangi jumlah kecelakaan kerja di kemudian hari, antara lain melalui :</w:t>
      </w:r>
    </w:p>
    <w:p w:rsidR="00C64F5A" w:rsidRPr="00C64F5A" w:rsidRDefault="00C64F5A" w:rsidP="00366360">
      <w:pPr>
        <w:widowControl/>
        <w:numPr>
          <w:ilvl w:val="0"/>
          <w:numId w:val="48"/>
        </w:numPr>
        <w:spacing w:line="360" w:lineRule="auto"/>
        <w:ind w:left="851" w:hanging="284"/>
        <w:jc w:val="both"/>
        <w:rPr>
          <w:rFonts w:ascii="Arial" w:hAnsi="Arial" w:cs="Arial"/>
          <w:lang w:val="nl-NL"/>
        </w:rPr>
      </w:pPr>
      <w:r w:rsidRPr="00C64F5A">
        <w:rPr>
          <w:rFonts w:ascii="Arial" w:hAnsi="Arial" w:cs="Arial"/>
          <w:lang w:val="nl-NL"/>
        </w:rPr>
        <w:t>Peningkatan jumlah P2K3 dan mendorong lahirnya ahli K3 di perusahaan yang dapat memberikan motivasi tentang pentingnya keselamatan kerja di tempat kerja sehingga semakin meningkatkan kesadaran akan pentingnya keselamatan di tempat kerja;</w:t>
      </w:r>
    </w:p>
    <w:p w:rsidR="00C64F5A" w:rsidRPr="00C64F5A" w:rsidRDefault="00C64F5A" w:rsidP="00366360">
      <w:pPr>
        <w:widowControl/>
        <w:numPr>
          <w:ilvl w:val="0"/>
          <w:numId w:val="48"/>
        </w:numPr>
        <w:spacing w:line="360" w:lineRule="auto"/>
        <w:ind w:left="851" w:hanging="284"/>
        <w:jc w:val="both"/>
        <w:rPr>
          <w:rFonts w:ascii="Arial" w:hAnsi="Arial" w:cs="Arial"/>
          <w:lang w:val="nl-NL"/>
        </w:rPr>
      </w:pPr>
      <w:r w:rsidRPr="00C64F5A">
        <w:rPr>
          <w:rFonts w:ascii="Arial" w:hAnsi="Arial" w:cs="Arial"/>
          <w:lang w:val="nl-NL"/>
        </w:rPr>
        <w:t>Dilakukan sosialisasi dan pembinaan secara terus-menerus terhadap seluruh perusahaan di Sumatera Barat;</w:t>
      </w:r>
    </w:p>
    <w:p w:rsidR="00C64F5A" w:rsidRPr="00C64F5A" w:rsidRDefault="00C64F5A" w:rsidP="00366360">
      <w:pPr>
        <w:widowControl/>
        <w:numPr>
          <w:ilvl w:val="0"/>
          <w:numId w:val="48"/>
        </w:numPr>
        <w:spacing w:line="360" w:lineRule="auto"/>
        <w:ind w:left="851" w:hanging="284"/>
        <w:jc w:val="both"/>
        <w:rPr>
          <w:rFonts w:ascii="Arial" w:hAnsi="Arial" w:cs="Arial"/>
          <w:lang w:val="nl-NL"/>
        </w:rPr>
      </w:pPr>
      <w:r w:rsidRPr="00C64F5A">
        <w:rPr>
          <w:rFonts w:ascii="Arial" w:hAnsi="Arial" w:cs="Arial"/>
          <w:lang w:val="nl-NL"/>
        </w:rPr>
        <w:t>Memberdayakan serikat pekerja dalam kegiatan sosialisasi dengan harapan agar serikat pekerja setempat dapat ikut mengawasi keselamatan kerja di tempat kerja sehingga meminimalisir terjadinya kasus kecelakaan kerja;</w:t>
      </w:r>
    </w:p>
    <w:p w:rsidR="00C64F5A" w:rsidRPr="00C64F5A" w:rsidRDefault="00C64F5A" w:rsidP="00366360">
      <w:pPr>
        <w:widowControl/>
        <w:numPr>
          <w:ilvl w:val="0"/>
          <w:numId w:val="48"/>
        </w:numPr>
        <w:spacing w:line="360" w:lineRule="auto"/>
        <w:ind w:left="851" w:hanging="284"/>
        <w:jc w:val="both"/>
        <w:rPr>
          <w:rFonts w:ascii="Arial" w:hAnsi="Arial" w:cs="Arial"/>
          <w:lang w:val="nl-NL"/>
        </w:rPr>
      </w:pPr>
      <w:r w:rsidRPr="00C64F5A">
        <w:rPr>
          <w:rFonts w:ascii="Arial" w:hAnsi="Arial" w:cs="Arial"/>
          <w:lang w:val="nl-NL"/>
        </w:rPr>
        <w:t>Mendorong pembudayaan K3 di Sumatera Barat melalui pemberian penghargaan di bidang K3.</w:t>
      </w:r>
    </w:p>
    <w:p w:rsidR="00C64F5A" w:rsidRPr="00C64F5A" w:rsidRDefault="00C64F5A" w:rsidP="00C64F5A">
      <w:pPr>
        <w:widowControl/>
        <w:spacing w:line="360" w:lineRule="auto"/>
        <w:ind w:left="851"/>
        <w:jc w:val="both"/>
        <w:rPr>
          <w:rFonts w:ascii="Arial" w:hAnsi="Arial" w:cs="Arial"/>
          <w:lang w:val="nl-NL"/>
        </w:rPr>
      </w:pPr>
    </w:p>
    <w:p w:rsidR="00C64F5A" w:rsidRPr="00A75D90" w:rsidRDefault="00C64F5A" w:rsidP="00366360">
      <w:pPr>
        <w:widowControl/>
        <w:numPr>
          <w:ilvl w:val="0"/>
          <w:numId w:val="52"/>
        </w:numPr>
        <w:tabs>
          <w:tab w:val="clear" w:pos="180"/>
        </w:tabs>
        <w:spacing w:line="360" w:lineRule="auto"/>
        <w:ind w:leftChars="64" w:left="565" w:hangingChars="192" w:hanging="424"/>
        <w:jc w:val="both"/>
        <w:rPr>
          <w:rFonts w:ascii="Arial" w:hAnsi="Arial" w:cs="Arial"/>
          <w:lang w:val="nl-NL"/>
        </w:rPr>
      </w:pPr>
      <w:r w:rsidRPr="00A75D90">
        <w:rPr>
          <w:rFonts w:ascii="Arial" w:hAnsi="Arial" w:cs="Arial"/>
          <w:b/>
          <w:lang w:val="nl-NL"/>
        </w:rPr>
        <w:t>Perusahaan yang mendapat penghargaan K3 (Keselamatan dan Kesehatan Kerja</w:t>
      </w:r>
      <w:r w:rsidR="004B2967">
        <w:rPr>
          <w:rFonts w:ascii="Arial" w:hAnsi="Arial" w:cs="Arial"/>
          <w:b/>
          <w:lang w:val="nl-NL"/>
        </w:rPr>
        <w:t>)</w:t>
      </w:r>
      <w:r w:rsidRPr="00A75D90">
        <w:rPr>
          <w:rFonts w:ascii="Arial" w:hAnsi="Arial" w:cs="Arial"/>
          <w:lang w:val="nl-NL"/>
        </w:rPr>
        <w:t xml:space="preserve"> :</w:t>
      </w:r>
    </w:p>
    <w:p w:rsidR="00C64F5A" w:rsidRPr="00C64F5A" w:rsidRDefault="00C64F5A" w:rsidP="00366360">
      <w:pPr>
        <w:widowControl/>
        <w:numPr>
          <w:ilvl w:val="0"/>
          <w:numId w:val="49"/>
        </w:numPr>
        <w:spacing w:line="360" w:lineRule="auto"/>
        <w:ind w:left="851" w:hanging="284"/>
        <w:jc w:val="both"/>
        <w:rPr>
          <w:rFonts w:ascii="Tahoma" w:hAnsi="Tahoma" w:cs="Tahoma"/>
          <w:lang w:val="nl-NL"/>
        </w:rPr>
      </w:pPr>
      <w:r w:rsidRPr="00C64F5A">
        <w:rPr>
          <w:rFonts w:ascii="Tahoma" w:hAnsi="Tahoma" w:cs="Tahoma"/>
          <w:lang w:val="nl-NL"/>
        </w:rPr>
        <w:t>Kecelakaan Nihil (</w:t>
      </w:r>
      <w:r w:rsidRPr="00C64F5A">
        <w:rPr>
          <w:rFonts w:ascii="Tahoma" w:hAnsi="Tahoma" w:cs="Tahoma"/>
          <w:i/>
          <w:lang w:val="nl-NL"/>
        </w:rPr>
        <w:t>Zero Accident</w:t>
      </w:r>
      <w:r w:rsidRPr="00C64F5A">
        <w:rPr>
          <w:rFonts w:ascii="Tahoma" w:hAnsi="Tahoma" w:cs="Tahoma"/>
          <w:lang w:val="nl-NL"/>
        </w:rPr>
        <w:t>) :</w:t>
      </w:r>
    </w:p>
    <w:p w:rsidR="00C64F5A" w:rsidRDefault="00C64F5A" w:rsidP="004B2967">
      <w:pPr>
        <w:spacing w:line="360" w:lineRule="auto"/>
        <w:ind w:left="851"/>
        <w:jc w:val="both"/>
        <w:rPr>
          <w:rFonts w:ascii="Tahoma" w:hAnsi="Tahoma" w:cs="Tahoma"/>
          <w:lang w:val="id-ID"/>
        </w:rPr>
      </w:pPr>
      <w:r w:rsidRPr="00C64F5A">
        <w:rPr>
          <w:rFonts w:ascii="Tahoma" w:hAnsi="Tahoma" w:cs="Tahoma"/>
          <w:lang w:val="nl-NL"/>
        </w:rPr>
        <w:t>Pada tahun 2011 – 2015 di Provinsi Sumatera Barat perkembangan perusahaan yang mendapat penghargaan Kecelakaan Nihil masih kecil, hal ini disebabkan oleh masih kurangnya kesadaran tenagakerja akan pentingnya memakai alat pelindung diri (APD).</w:t>
      </w:r>
    </w:p>
    <w:p w:rsidR="00C64F5A" w:rsidRPr="00C64F5A" w:rsidRDefault="00C64F5A" w:rsidP="00366360">
      <w:pPr>
        <w:widowControl/>
        <w:numPr>
          <w:ilvl w:val="0"/>
          <w:numId w:val="49"/>
        </w:numPr>
        <w:spacing w:line="360" w:lineRule="auto"/>
        <w:ind w:left="851" w:hanging="284"/>
        <w:jc w:val="both"/>
        <w:rPr>
          <w:rFonts w:ascii="Tahoma" w:hAnsi="Tahoma" w:cs="Tahoma"/>
          <w:lang w:val="nl-NL"/>
        </w:rPr>
      </w:pPr>
      <w:r w:rsidRPr="00C64F5A">
        <w:rPr>
          <w:rFonts w:ascii="Tahoma" w:hAnsi="Tahoma" w:cs="Tahoma"/>
          <w:lang w:val="nl-NL"/>
        </w:rPr>
        <w:t>SMK3 (Sistem Manajemen K3) :</w:t>
      </w:r>
    </w:p>
    <w:p w:rsidR="00C64F5A" w:rsidRPr="00C64F5A" w:rsidRDefault="00C64F5A" w:rsidP="004B2967">
      <w:pPr>
        <w:spacing w:line="360" w:lineRule="auto"/>
        <w:ind w:left="851"/>
        <w:jc w:val="both"/>
        <w:rPr>
          <w:rFonts w:ascii="Tahoma" w:hAnsi="Tahoma" w:cs="Tahoma"/>
          <w:lang w:val="nl-NL"/>
        </w:rPr>
      </w:pPr>
      <w:r w:rsidRPr="00C64F5A">
        <w:rPr>
          <w:rFonts w:ascii="Tahoma" w:hAnsi="Tahoma" w:cs="Tahoma"/>
          <w:lang w:val="nl-NL"/>
        </w:rPr>
        <w:t>Pada tahun 2011 - 2015, perkembangan perusahaan yang mendapat penghargaan SMK3 masih menunjukkan belum optimal, hanya 29 perusahaan yang mendapat penghargaan, hal ini disebabkan oleh rendahnya perhatian perusahaan terhadap penerapan SMK3.</w:t>
      </w:r>
    </w:p>
    <w:p w:rsidR="00C64F5A" w:rsidRPr="00C64F5A" w:rsidRDefault="00C64F5A" w:rsidP="00366360">
      <w:pPr>
        <w:widowControl/>
        <w:numPr>
          <w:ilvl w:val="0"/>
          <w:numId w:val="52"/>
        </w:numPr>
        <w:tabs>
          <w:tab w:val="clear" w:pos="180"/>
        </w:tabs>
        <w:spacing w:before="120" w:line="360" w:lineRule="auto"/>
        <w:ind w:left="567" w:hanging="567"/>
        <w:jc w:val="both"/>
        <w:rPr>
          <w:rFonts w:ascii="Arial" w:hAnsi="Arial" w:cs="Arial"/>
          <w:lang w:val="nl-NL"/>
        </w:rPr>
      </w:pPr>
      <w:r w:rsidRPr="00C64F5A">
        <w:rPr>
          <w:rFonts w:ascii="Arial" w:hAnsi="Arial" w:cs="Arial"/>
          <w:b/>
          <w:lang w:val="es-ES"/>
        </w:rPr>
        <w:t>Jumlah kepesertaan BPJS aktif</w:t>
      </w:r>
      <w:r w:rsidRPr="00C64F5A">
        <w:rPr>
          <w:rFonts w:ascii="Arial" w:hAnsi="Arial" w:cs="Arial"/>
          <w:lang w:val="es-ES"/>
        </w:rPr>
        <w:t xml:space="preserve"> :</w:t>
      </w:r>
    </w:p>
    <w:p w:rsidR="00C64F5A" w:rsidRPr="00C64F5A" w:rsidRDefault="00C64F5A" w:rsidP="00366360">
      <w:pPr>
        <w:pStyle w:val="ListParagraph"/>
        <w:widowControl/>
        <w:numPr>
          <w:ilvl w:val="0"/>
          <w:numId w:val="68"/>
        </w:numPr>
        <w:spacing w:line="360" w:lineRule="auto"/>
        <w:ind w:left="851" w:hanging="284"/>
        <w:contextualSpacing/>
        <w:jc w:val="both"/>
        <w:rPr>
          <w:lang w:val="nl-NL"/>
        </w:rPr>
      </w:pPr>
      <w:r w:rsidRPr="00C64F5A">
        <w:rPr>
          <w:lang w:val="nl-NL"/>
        </w:rPr>
        <w:t>Kepesertaan BPJS ketenaga kerja :</w:t>
      </w:r>
    </w:p>
    <w:p w:rsidR="00C64F5A" w:rsidRPr="00C64F5A" w:rsidRDefault="00C64F5A" w:rsidP="00952186">
      <w:pPr>
        <w:spacing w:line="360" w:lineRule="auto"/>
        <w:ind w:left="851" w:firstLine="567"/>
        <w:jc w:val="both"/>
        <w:rPr>
          <w:rFonts w:ascii="Arial" w:hAnsi="Arial" w:cs="Arial"/>
          <w:lang w:val="nl-NL"/>
        </w:rPr>
      </w:pPr>
      <w:r w:rsidRPr="00C64F5A">
        <w:rPr>
          <w:rFonts w:ascii="Arial" w:hAnsi="Arial" w:cs="Arial"/>
          <w:lang w:val="nl-NL"/>
        </w:rPr>
        <w:t xml:space="preserve">Sejak bertransformasinya PT. Jamsostek menjadi BPJS Ketenagakerjaan terhitung 1 Januari 2014 dan resmi beroperasi mulai Juli 2015, kepesertaan BPJS Ketenagakerjaan tiap tahunnya selalu mengalami kenaikan, hal ini karena pengusaha semakin memahami manfaat perlindungan sosial bagi tenaga kerjanya. Sebagai gambaran jumlah tenaga kerja yang terdaftar 5 tahun terakhir adalah </w:t>
      </w:r>
      <w:r w:rsidRPr="00C64F5A">
        <w:rPr>
          <w:rFonts w:ascii="Arial" w:hAnsi="Arial" w:cs="Arial"/>
          <w:lang w:val="nl-NL"/>
        </w:rPr>
        <w:lastRenderedPageBreak/>
        <w:t xml:space="preserve">sebagaimana grafik di bawah ini: </w:t>
      </w:r>
    </w:p>
    <w:p w:rsidR="00C64F5A" w:rsidRPr="00C64F5A" w:rsidRDefault="00C64F5A" w:rsidP="00C64F5A">
      <w:pPr>
        <w:spacing w:line="360" w:lineRule="auto"/>
        <w:ind w:left="629"/>
        <w:jc w:val="center"/>
        <w:rPr>
          <w:rFonts w:ascii="Arial" w:hAnsi="Arial" w:cs="Arial"/>
          <w:lang w:val="nl-NL"/>
        </w:rPr>
      </w:pPr>
      <w:r w:rsidRPr="00C64F5A">
        <w:rPr>
          <w:rFonts w:ascii="Arial" w:hAnsi="Arial" w:cs="Arial"/>
          <w:lang w:val="nl-NL"/>
        </w:rPr>
        <w:t xml:space="preserve">Grafik </w:t>
      </w:r>
      <w:r w:rsidR="00A75D90">
        <w:rPr>
          <w:rFonts w:ascii="Arial" w:hAnsi="Arial" w:cs="Arial"/>
          <w:lang w:val="id-ID"/>
        </w:rPr>
        <w:t>13.1</w:t>
      </w:r>
      <w:r w:rsidRPr="00C64F5A">
        <w:rPr>
          <w:rFonts w:ascii="Arial" w:hAnsi="Arial" w:cs="Arial"/>
          <w:lang w:val="nl-NL"/>
        </w:rPr>
        <w:t>:</w:t>
      </w:r>
    </w:p>
    <w:p w:rsidR="00C64F5A" w:rsidRPr="00C64F5A" w:rsidRDefault="00C64F5A" w:rsidP="00C64F5A">
      <w:pPr>
        <w:spacing w:line="360" w:lineRule="auto"/>
        <w:ind w:left="629"/>
        <w:jc w:val="center"/>
        <w:rPr>
          <w:rFonts w:ascii="Arial" w:hAnsi="Arial" w:cs="Arial"/>
          <w:lang w:val="nl-NL"/>
        </w:rPr>
      </w:pPr>
      <w:r w:rsidRPr="00C64F5A">
        <w:rPr>
          <w:rFonts w:ascii="Arial" w:hAnsi="Arial" w:cs="Arial"/>
          <w:lang w:val="nl-NL"/>
        </w:rPr>
        <w:t>Jumlah peserta BPJS Ketenagakerjaan</w:t>
      </w:r>
    </w:p>
    <w:p w:rsidR="00C64F5A" w:rsidRPr="00C64F5A" w:rsidRDefault="00C64F5A" w:rsidP="00C64F5A">
      <w:pPr>
        <w:spacing w:line="360" w:lineRule="auto"/>
        <w:ind w:left="630"/>
        <w:jc w:val="center"/>
        <w:rPr>
          <w:rFonts w:ascii="Arial" w:hAnsi="Arial" w:cs="Arial"/>
          <w:lang w:val="nl-NL"/>
        </w:rPr>
      </w:pPr>
      <w:r w:rsidRPr="00C64F5A">
        <w:rPr>
          <w:rFonts w:ascii="Arial" w:hAnsi="Arial" w:cs="Arial"/>
          <w:lang w:val="nl-NL"/>
        </w:rPr>
        <w:t>di Provinsi Sumatera Barat Tahun 2011 – 2015</w:t>
      </w:r>
    </w:p>
    <w:p w:rsidR="00C64F5A" w:rsidRDefault="00C64F5A" w:rsidP="00C64F5A">
      <w:pPr>
        <w:ind w:left="630"/>
        <w:rPr>
          <w:rFonts w:ascii="Tahoma" w:hAnsi="Tahoma" w:cs="Tahoma"/>
          <w:sz w:val="24"/>
          <w:szCs w:val="24"/>
          <w:lang w:val="nl-NL"/>
        </w:rPr>
      </w:pPr>
    </w:p>
    <w:p w:rsidR="00C64F5A" w:rsidRDefault="00C64F5A" w:rsidP="00C64F5A">
      <w:pPr>
        <w:ind w:left="630"/>
        <w:rPr>
          <w:rFonts w:ascii="Tahoma" w:hAnsi="Tahoma" w:cs="Tahoma"/>
          <w:sz w:val="24"/>
          <w:szCs w:val="24"/>
          <w:lang w:val="nl-NL"/>
        </w:rPr>
      </w:pPr>
      <w:r>
        <w:rPr>
          <w:rFonts w:ascii="Tahoma" w:hAnsi="Tahoma" w:cs="Tahoma"/>
          <w:noProof/>
          <w:sz w:val="24"/>
          <w:szCs w:val="24"/>
        </w:rPr>
        <w:drawing>
          <wp:inline distT="0" distB="0" distL="0" distR="0">
            <wp:extent cx="5486400" cy="3200400"/>
            <wp:effectExtent l="19050" t="0" r="1905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64F5A" w:rsidRDefault="00C64F5A" w:rsidP="00C64F5A">
      <w:pPr>
        <w:ind w:left="630"/>
        <w:rPr>
          <w:rFonts w:ascii="Tahoma" w:hAnsi="Tahoma" w:cs="Tahoma"/>
          <w:sz w:val="24"/>
          <w:szCs w:val="24"/>
          <w:lang w:val="nl-NL"/>
        </w:rPr>
      </w:pPr>
    </w:p>
    <w:p w:rsidR="00C64F5A" w:rsidRPr="00C64F5A" w:rsidRDefault="00C64F5A" w:rsidP="00952186">
      <w:pPr>
        <w:spacing w:line="360" w:lineRule="auto"/>
        <w:ind w:left="851" w:firstLine="567"/>
        <w:jc w:val="both"/>
        <w:rPr>
          <w:rFonts w:ascii="Arial" w:hAnsi="Arial" w:cs="Arial"/>
          <w:lang w:val="nl-NL"/>
        </w:rPr>
      </w:pPr>
      <w:r w:rsidRPr="00C64F5A">
        <w:rPr>
          <w:rFonts w:ascii="Arial" w:hAnsi="Arial" w:cs="Arial"/>
          <w:lang w:val="nl-NL"/>
        </w:rPr>
        <w:t xml:space="preserve">Secara kuantitas, peningkatan jumlah tenaga kerja yang menjadi peserta aktif menunjukkan </w:t>
      </w:r>
      <w:r w:rsidRPr="00C64F5A">
        <w:rPr>
          <w:rFonts w:ascii="Arial" w:hAnsi="Arial" w:cs="Arial"/>
          <w:i/>
          <w:lang w:val="nl-NL"/>
        </w:rPr>
        <w:t>trend</w:t>
      </w:r>
      <w:r w:rsidRPr="00C64F5A">
        <w:rPr>
          <w:rFonts w:ascii="Arial" w:hAnsi="Arial" w:cs="Arial"/>
          <w:lang w:val="nl-NL"/>
        </w:rPr>
        <w:t xml:space="preserve"> positif. Artinya, semakin banyak tenaga kerja yang didaftarkan oleh perusahaan tempatnya bekerja untuk diikutkan dalam Program BPJS Ketenagakerjaan. </w:t>
      </w:r>
    </w:p>
    <w:p w:rsidR="00C64F5A" w:rsidRPr="00C64F5A" w:rsidRDefault="00C64F5A" w:rsidP="00366360">
      <w:pPr>
        <w:pStyle w:val="ListParagraph"/>
        <w:widowControl/>
        <w:numPr>
          <w:ilvl w:val="0"/>
          <w:numId w:val="68"/>
        </w:numPr>
        <w:spacing w:before="120" w:after="200" w:line="360" w:lineRule="auto"/>
        <w:ind w:left="851" w:hanging="284"/>
        <w:contextualSpacing/>
        <w:jc w:val="both"/>
        <w:rPr>
          <w:lang w:val="nl-NL"/>
        </w:rPr>
      </w:pPr>
      <w:r w:rsidRPr="00C64F5A">
        <w:rPr>
          <w:lang w:val="nl-NL"/>
        </w:rPr>
        <w:t>Kepesertaan Jamsostek aktif (perusahaan) :</w:t>
      </w:r>
    </w:p>
    <w:p w:rsidR="00C64F5A" w:rsidRDefault="00C64F5A" w:rsidP="00952186">
      <w:pPr>
        <w:spacing w:before="120" w:line="360" w:lineRule="auto"/>
        <w:ind w:left="851" w:firstLine="567"/>
        <w:jc w:val="both"/>
        <w:rPr>
          <w:rFonts w:ascii="Arial" w:hAnsi="Arial" w:cs="Arial"/>
          <w:lang w:val="id-ID"/>
        </w:rPr>
      </w:pPr>
      <w:r w:rsidRPr="00C64F5A">
        <w:rPr>
          <w:rFonts w:ascii="Arial" w:hAnsi="Arial" w:cs="Arial"/>
          <w:lang w:val="nl-NL"/>
        </w:rPr>
        <w:t>Semakin tingginya kesadaran perusahaan di Sumatera Barat untuk melindungi pekerjanya dari resiko sosial ekonomi yang mungkin terjadi di lingkungan tempat kerja, hal ini terlihat peningkatan jumlah perusahaan yang memberikan perlindungan jaminan sosial kepada tenaga kerjanya.  5 (lima) tahun terakhir jumlah perusahaan yang memberikan perlindungan sebagai berikut :</w:t>
      </w:r>
    </w:p>
    <w:p w:rsidR="00C64F5A" w:rsidRPr="00C64F5A" w:rsidRDefault="00C64F5A" w:rsidP="00C64F5A">
      <w:pPr>
        <w:spacing w:before="120"/>
        <w:ind w:left="851"/>
        <w:jc w:val="both"/>
        <w:rPr>
          <w:rFonts w:ascii="Arial" w:hAnsi="Arial" w:cs="Arial"/>
          <w:lang w:val="id-ID"/>
        </w:rPr>
      </w:pPr>
    </w:p>
    <w:p w:rsidR="00C64F5A" w:rsidRPr="00C64F5A" w:rsidRDefault="00C64F5A" w:rsidP="00C64F5A">
      <w:pPr>
        <w:ind w:left="851"/>
        <w:jc w:val="center"/>
        <w:rPr>
          <w:rFonts w:ascii="Arial" w:hAnsi="Arial" w:cs="Arial"/>
          <w:lang w:val="nl-NL"/>
        </w:rPr>
      </w:pPr>
      <w:r w:rsidRPr="00C64F5A">
        <w:rPr>
          <w:rFonts w:ascii="Arial" w:hAnsi="Arial" w:cs="Arial"/>
          <w:lang w:val="nl-NL"/>
        </w:rPr>
        <w:t xml:space="preserve">Grafik </w:t>
      </w:r>
      <w:r w:rsidR="00A75D90">
        <w:rPr>
          <w:rFonts w:ascii="Arial" w:hAnsi="Arial" w:cs="Arial"/>
          <w:lang w:val="id-ID"/>
        </w:rPr>
        <w:t>13.</w:t>
      </w:r>
      <w:r w:rsidRPr="00C64F5A">
        <w:rPr>
          <w:rFonts w:ascii="Arial" w:hAnsi="Arial" w:cs="Arial"/>
          <w:lang w:val="nl-NL"/>
        </w:rPr>
        <w:t>2:</w:t>
      </w:r>
    </w:p>
    <w:p w:rsidR="00C64F5A" w:rsidRPr="00C64F5A" w:rsidRDefault="00C64F5A" w:rsidP="00C64F5A">
      <w:pPr>
        <w:ind w:left="629"/>
        <w:jc w:val="center"/>
        <w:rPr>
          <w:rFonts w:ascii="Arial" w:hAnsi="Arial" w:cs="Arial"/>
          <w:lang w:val="nl-NL"/>
        </w:rPr>
      </w:pPr>
      <w:r w:rsidRPr="00C64F5A">
        <w:rPr>
          <w:rFonts w:ascii="Arial" w:hAnsi="Arial" w:cs="Arial"/>
          <w:lang w:val="nl-NL"/>
        </w:rPr>
        <w:t>Jumlah perusahaan peserta BPJS Ketenagakerjaan</w:t>
      </w:r>
    </w:p>
    <w:p w:rsidR="00C64F5A" w:rsidRPr="00C64F5A" w:rsidRDefault="00C64F5A" w:rsidP="00C64F5A">
      <w:pPr>
        <w:ind w:left="567"/>
        <w:jc w:val="center"/>
        <w:rPr>
          <w:rFonts w:ascii="Arial" w:hAnsi="Arial" w:cs="Arial"/>
          <w:lang w:val="nl-NL"/>
        </w:rPr>
      </w:pPr>
      <w:r w:rsidRPr="00C64F5A">
        <w:rPr>
          <w:rFonts w:ascii="Arial" w:hAnsi="Arial" w:cs="Arial"/>
          <w:lang w:val="nl-NL"/>
        </w:rPr>
        <w:t>di Provinsi Sumatera Barat Tahun 2011 – 2015</w:t>
      </w:r>
    </w:p>
    <w:p w:rsidR="00C64F5A" w:rsidRDefault="00C64F5A" w:rsidP="00C64F5A">
      <w:pPr>
        <w:spacing w:before="120"/>
        <w:ind w:left="567"/>
        <w:rPr>
          <w:rFonts w:ascii="Tahoma" w:hAnsi="Tahoma" w:cs="Tahoma"/>
          <w:sz w:val="24"/>
          <w:szCs w:val="24"/>
          <w:lang w:val="nl-NL"/>
        </w:rPr>
      </w:pPr>
      <w:r>
        <w:rPr>
          <w:rFonts w:ascii="Tahoma" w:hAnsi="Tahoma" w:cs="Tahoma"/>
          <w:noProof/>
          <w:sz w:val="24"/>
          <w:szCs w:val="24"/>
        </w:rPr>
        <w:lastRenderedPageBreak/>
        <w:drawing>
          <wp:inline distT="0" distB="0" distL="0" distR="0">
            <wp:extent cx="5486400" cy="3200400"/>
            <wp:effectExtent l="19050" t="0" r="1905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64F5A" w:rsidRDefault="00C64F5A" w:rsidP="00C64F5A">
      <w:pPr>
        <w:ind w:left="630"/>
        <w:rPr>
          <w:rFonts w:ascii="Tahoma" w:hAnsi="Tahoma" w:cs="Tahoma"/>
          <w:sz w:val="24"/>
          <w:szCs w:val="24"/>
          <w:lang w:val="nl-NL"/>
        </w:rPr>
      </w:pPr>
    </w:p>
    <w:p w:rsidR="00C64F5A" w:rsidRPr="00C64F5A" w:rsidRDefault="00C64F5A" w:rsidP="00952186">
      <w:pPr>
        <w:spacing w:line="360" w:lineRule="auto"/>
        <w:ind w:left="851" w:firstLine="567"/>
        <w:jc w:val="both"/>
        <w:rPr>
          <w:rFonts w:ascii="Arial" w:hAnsi="Arial" w:cs="Arial"/>
          <w:lang w:val="nl-NL"/>
        </w:rPr>
      </w:pPr>
      <w:r w:rsidRPr="00C64F5A">
        <w:rPr>
          <w:rFonts w:ascii="Arial" w:hAnsi="Arial" w:cs="Arial"/>
          <w:lang w:val="nl-NL"/>
        </w:rPr>
        <w:t xml:space="preserve">Kepesertaan aktif perusahaan pada program BPJS selalu menunjukkan perkembangan positif, dimana setiap tahunnya angka perusahaan yang menjadi peserta aktif selalu meningkat. Hal itu berarti semakin banyak perusahaan yang memiliki kesadaran dan memahami arti pentingnya ikut serta dalam program BPJS Ketenagakerjaan untuk melindungi pekerjanya dari resiko sosial ekonomi yang mungkin terjadi di lingkungan tempat kerja. Namun perlu tetap dilakukan pembinaan yang lebih intensif terhadap perusahaan (terutama perusahaan skala menengah dan kecil) untuk mengikuti Program BPJS Ketenagakerjaan guna melindungi perusahaan dari berbagai resiko yang mungkin terjadi di lingkungan tempat kerja. </w:t>
      </w:r>
    </w:p>
    <w:p w:rsidR="007E02FE" w:rsidRDefault="007E02FE" w:rsidP="00485C32">
      <w:pPr>
        <w:pStyle w:val="BodyText"/>
        <w:spacing w:before="5" w:line="360" w:lineRule="auto"/>
        <w:ind w:left="567" w:right="123"/>
        <w:rPr>
          <w:lang w:val="id-ID"/>
        </w:rPr>
      </w:pPr>
    </w:p>
    <w:p w:rsidR="00AB4442" w:rsidRPr="00AB4442" w:rsidRDefault="00AB4442" w:rsidP="00366360">
      <w:pPr>
        <w:pStyle w:val="ListParagraph"/>
        <w:widowControl/>
        <w:numPr>
          <w:ilvl w:val="0"/>
          <w:numId w:val="52"/>
        </w:numPr>
        <w:tabs>
          <w:tab w:val="clear" w:pos="180"/>
        </w:tabs>
        <w:spacing w:after="200" w:line="360" w:lineRule="auto"/>
        <w:ind w:left="567" w:hanging="425"/>
        <w:contextualSpacing/>
        <w:jc w:val="both"/>
        <w:rPr>
          <w:lang w:val="nl-NL"/>
        </w:rPr>
      </w:pPr>
      <w:r w:rsidRPr="00AB4442">
        <w:rPr>
          <w:b/>
          <w:lang w:val="es-ES"/>
        </w:rPr>
        <w:t>Jumlah pengujian lingkungan Kerja</w:t>
      </w:r>
      <w:r w:rsidRPr="00AB4442">
        <w:rPr>
          <w:lang w:val="es-ES"/>
        </w:rPr>
        <w:t xml:space="preserve"> :</w:t>
      </w:r>
    </w:p>
    <w:p w:rsidR="00AB4442" w:rsidRDefault="00AB4442" w:rsidP="00952186">
      <w:pPr>
        <w:spacing w:line="360" w:lineRule="auto"/>
        <w:ind w:left="567" w:firstLine="567"/>
        <w:jc w:val="both"/>
        <w:rPr>
          <w:rFonts w:ascii="Arial" w:hAnsi="Arial" w:cs="Arial"/>
          <w:lang w:val="id-ID"/>
        </w:rPr>
      </w:pPr>
      <w:r w:rsidRPr="00AB4442">
        <w:rPr>
          <w:rFonts w:ascii="Arial" w:hAnsi="Arial" w:cs="Arial"/>
          <w:lang w:val="nl-NL"/>
        </w:rPr>
        <w:t xml:space="preserve">Pada tahun 2011, pengujian lingkungan yang dilakukan sebanyak 800 sampel dari 7 perusahaan. Tahun 2012 pengujian yang sama dilakukan pada 1000 sampel di 8 perusahaan. Tahun 2013, pengujian dilakukan 800 sampel pada 10 perusahaan. Pada tahun 2014 dengan sampel 840 dari 11 perusahaan dan pada tahun 2015 pengujian lingkungan kerja sebanyak 882 sampel pada 12 perusahaan. </w:t>
      </w:r>
    </w:p>
    <w:p w:rsidR="00AB4442" w:rsidRDefault="00AB4442" w:rsidP="00AB4442">
      <w:pPr>
        <w:spacing w:line="360" w:lineRule="auto"/>
        <w:ind w:left="567"/>
        <w:jc w:val="both"/>
        <w:rPr>
          <w:rFonts w:ascii="Arial" w:hAnsi="Arial" w:cs="Arial"/>
          <w:lang w:val="id-ID"/>
        </w:rPr>
      </w:pPr>
    </w:p>
    <w:p w:rsidR="00AB4442" w:rsidRPr="00AB4442" w:rsidRDefault="00AB4442" w:rsidP="00366360">
      <w:pPr>
        <w:widowControl/>
        <w:numPr>
          <w:ilvl w:val="0"/>
          <w:numId w:val="52"/>
        </w:numPr>
        <w:tabs>
          <w:tab w:val="clear" w:pos="180"/>
          <w:tab w:val="num" w:pos="567"/>
        </w:tabs>
        <w:spacing w:line="360" w:lineRule="auto"/>
        <w:ind w:hanging="38"/>
        <w:jc w:val="both"/>
        <w:rPr>
          <w:rFonts w:ascii="Arial" w:hAnsi="Arial" w:cs="Arial"/>
          <w:lang w:val="nl-NL"/>
        </w:rPr>
      </w:pPr>
      <w:r w:rsidRPr="00AB4442">
        <w:rPr>
          <w:rFonts w:ascii="Arial" w:hAnsi="Arial" w:cs="Arial"/>
          <w:b/>
          <w:lang w:val="nl-NL"/>
        </w:rPr>
        <w:t>Pemeriksaan kerja bagi tenaga kerja</w:t>
      </w:r>
      <w:r w:rsidRPr="00AB4442">
        <w:rPr>
          <w:rFonts w:ascii="Arial" w:hAnsi="Arial" w:cs="Arial"/>
          <w:lang w:val="es-ES"/>
        </w:rPr>
        <w:t xml:space="preserve"> :</w:t>
      </w:r>
    </w:p>
    <w:p w:rsidR="00AB4442" w:rsidRPr="00AB4442" w:rsidRDefault="00AB4442" w:rsidP="00952186">
      <w:pPr>
        <w:spacing w:line="360" w:lineRule="auto"/>
        <w:ind w:left="567" w:firstLine="567"/>
        <w:jc w:val="both"/>
        <w:rPr>
          <w:rFonts w:ascii="Arial" w:hAnsi="Arial" w:cs="Arial"/>
          <w:lang w:val="nl-NL"/>
        </w:rPr>
      </w:pPr>
      <w:r w:rsidRPr="00AB4442">
        <w:rPr>
          <w:rFonts w:ascii="Arial" w:hAnsi="Arial" w:cs="Arial"/>
          <w:lang w:val="nl-NL"/>
        </w:rPr>
        <w:t xml:space="preserve">Pemeriksaan kesehatan kerja bagi tenaga kerja dilaksanakan paa tahun 2011 sebanyak 900 pekerja pada 7 perusahaan. Pada tahun 2012 juga sama dengan tahun </w:t>
      </w:r>
      <w:r w:rsidRPr="00AB4442">
        <w:rPr>
          <w:rFonts w:ascii="Arial" w:hAnsi="Arial" w:cs="Arial"/>
          <w:lang w:val="nl-NL"/>
        </w:rPr>
        <w:lastRenderedPageBreak/>
        <w:t>sebelumnya yaitu 990 pekerja pada 7 perusahaan. Dan tahun 2013 pemeriksaan sebanyak 1200 pekerja pada 10 perusahaan. Dan meningkat pada tahun 2014 yaitu sebesar 1500 pekerja pada 12 perusahaan serta tahun 2015  yang di periksa sebanyak 1500 pekerja pada 18 perusahaan. Dari capaian kinerja yang ada, pengujian lingkungan kerja maupun pemeriksaan kerja yang dilaksanakan oleh UPTD Hiperkes dan KK belum mampu memenuhi permintaan kalangan perusahaan secara optimal.</w:t>
      </w:r>
    </w:p>
    <w:p w:rsidR="00AB4442" w:rsidRDefault="00AB4442" w:rsidP="00952186">
      <w:pPr>
        <w:spacing w:line="360" w:lineRule="auto"/>
        <w:ind w:left="567" w:firstLine="567"/>
        <w:jc w:val="both"/>
        <w:rPr>
          <w:rFonts w:ascii="Arial" w:hAnsi="Arial" w:cs="Arial"/>
          <w:lang w:val="id-ID"/>
        </w:rPr>
      </w:pPr>
      <w:r w:rsidRPr="00AB4442">
        <w:rPr>
          <w:rFonts w:ascii="Arial" w:hAnsi="Arial" w:cs="Arial"/>
          <w:lang w:val="nl-NL"/>
        </w:rPr>
        <w:t xml:space="preserve">Sementara di sisi lain, permintaan kalangan perusahaan maupun UMKM semakin tinggi, yang menunjukkan membaiknya </w:t>
      </w:r>
      <w:r w:rsidRPr="00AB4442">
        <w:rPr>
          <w:rFonts w:ascii="Arial" w:hAnsi="Arial" w:cs="Arial"/>
        </w:rPr>
        <w:t>kesadaran sebagian kalangan pengusaha untuk melakukan pengujian dan pemeriksaan di bidang hiperkes dan KK. Kondisi ini disebabkan keberadaan alat-alat laboratorium sebagai pendukung pengujian lingkungan kerja (</w:t>
      </w:r>
      <w:r w:rsidRPr="00AB4442">
        <w:rPr>
          <w:rFonts w:ascii="Arial" w:hAnsi="Arial" w:cs="Arial"/>
          <w:lang w:val="nl-NL"/>
        </w:rPr>
        <w:t xml:space="preserve">GC/MS atau </w:t>
      </w:r>
      <w:r w:rsidRPr="00AB4442">
        <w:rPr>
          <w:rFonts w:ascii="Arial" w:hAnsi="Arial" w:cs="Arial"/>
          <w:i/>
          <w:lang w:val="nl-NL"/>
        </w:rPr>
        <w:t>Gas Chromatography Mass Spectometer</w:t>
      </w:r>
      <w:r w:rsidRPr="00AB4442">
        <w:rPr>
          <w:rFonts w:ascii="Arial" w:hAnsi="Arial" w:cs="Arial"/>
          <w:lang w:val="nl-NL"/>
        </w:rPr>
        <w:t xml:space="preserve">, AAS atau </w:t>
      </w:r>
      <w:r w:rsidRPr="00AB4442">
        <w:rPr>
          <w:rFonts w:ascii="Arial" w:hAnsi="Arial" w:cs="Arial"/>
          <w:i/>
          <w:lang w:val="nl-NL"/>
        </w:rPr>
        <w:t>Atomic Absorption Spectrophotometer</w:t>
      </w:r>
      <w:r w:rsidRPr="00AB4442">
        <w:rPr>
          <w:rFonts w:ascii="Arial" w:hAnsi="Arial" w:cs="Arial"/>
          <w:lang w:val="nl-NL"/>
        </w:rPr>
        <w:t xml:space="preserve">, </w:t>
      </w:r>
      <w:r w:rsidRPr="00AB4442">
        <w:rPr>
          <w:rFonts w:ascii="Arial" w:hAnsi="Arial" w:cs="Arial"/>
          <w:i/>
          <w:lang w:val="nl-NL"/>
        </w:rPr>
        <w:t>Stargas Analyzer</w:t>
      </w:r>
      <w:r w:rsidRPr="00AB4442">
        <w:rPr>
          <w:rFonts w:ascii="Arial" w:hAnsi="Arial" w:cs="Arial"/>
          <w:lang w:val="nl-NL"/>
        </w:rPr>
        <w:t xml:space="preserve">) </w:t>
      </w:r>
      <w:r w:rsidRPr="00AB4442">
        <w:rPr>
          <w:rFonts w:ascii="Arial" w:hAnsi="Arial" w:cs="Arial"/>
        </w:rPr>
        <w:t xml:space="preserve">yang sudah tidak optimal berfungsi dan belum ada peremajaan. Padahal keberadaan </w:t>
      </w:r>
      <w:r w:rsidRPr="00AB4442">
        <w:rPr>
          <w:rFonts w:ascii="Arial" w:hAnsi="Arial" w:cs="Arial"/>
          <w:lang w:val="nl-NL"/>
        </w:rPr>
        <w:t>instrumen ini sangat vital, dimana semua parameter pengujian harus diolah melalui instrumen ini sehingga dukungan dari alat-alat tersebut mutlak diperlukan. Disamping itu, belum terakreditasinya laboratorium UPTD Hiperkes juga menghambat pemeriksaan ke perusahaan.</w:t>
      </w:r>
    </w:p>
    <w:p w:rsidR="009E47B1" w:rsidRPr="009E47B1" w:rsidRDefault="009E47B1" w:rsidP="00AB4442">
      <w:pPr>
        <w:spacing w:line="360" w:lineRule="auto"/>
        <w:ind w:left="567"/>
        <w:jc w:val="both"/>
        <w:rPr>
          <w:rFonts w:ascii="Arial" w:hAnsi="Arial" w:cs="Arial"/>
          <w:lang w:val="id-ID"/>
        </w:rPr>
      </w:pPr>
    </w:p>
    <w:p w:rsidR="00AD0C3A" w:rsidRPr="00AD0C3A" w:rsidRDefault="00FA56C5" w:rsidP="00366360">
      <w:pPr>
        <w:pStyle w:val="ListParagraph"/>
        <w:widowControl/>
        <w:numPr>
          <w:ilvl w:val="0"/>
          <w:numId w:val="52"/>
        </w:numPr>
        <w:tabs>
          <w:tab w:val="clear" w:pos="180"/>
        </w:tabs>
        <w:spacing w:after="200" w:line="360" w:lineRule="auto"/>
        <w:ind w:left="567" w:hanging="425"/>
        <w:contextualSpacing/>
        <w:jc w:val="both"/>
        <w:rPr>
          <w:b/>
          <w:lang w:val="nl-NL"/>
        </w:rPr>
      </w:pPr>
      <w:r>
        <w:rPr>
          <w:b/>
          <w:lang w:val="id-ID"/>
        </w:rPr>
        <w:t xml:space="preserve">Persentase kawasan transmigrasi </w:t>
      </w:r>
      <w:r w:rsidR="0027714E">
        <w:rPr>
          <w:b/>
          <w:lang w:val="id-ID"/>
        </w:rPr>
        <w:t>yang berhasil meningkatkan/ mengembangkan usaha ekonomi dan sosial budaya.</w:t>
      </w:r>
      <w:r w:rsidR="009E47B1">
        <w:rPr>
          <w:b/>
          <w:lang w:val="id-ID"/>
        </w:rPr>
        <w:t>.</w:t>
      </w:r>
    </w:p>
    <w:p w:rsidR="0027714E" w:rsidRPr="0027714E" w:rsidRDefault="0027714E" w:rsidP="00952186">
      <w:pPr>
        <w:spacing w:line="360" w:lineRule="auto"/>
        <w:ind w:left="567" w:firstLine="567"/>
        <w:jc w:val="both"/>
        <w:rPr>
          <w:rFonts w:ascii="Arial" w:hAnsi="Arial" w:cs="Arial"/>
        </w:rPr>
      </w:pPr>
      <w:r w:rsidRPr="0027714E">
        <w:rPr>
          <w:rFonts w:ascii="Arial" w:hAnsi="Arial" w:cs="Arial"/>
        </w:rPr>
        <w:t xml:space="preserve">Penyelenggaraan program transmigrasi mempunyai peran penting dalam pembangunan daerah di Provinsi Sumatera Barat, ini dapat ditunjukan dengan banyaknya eks Unit Pemukiman Transmigrasi yang ada di Provinsi Sumatera Barat ikut berkontribusi dalam pemekaran Kabupaten, Kecamatan dan Nagari. Dalam periode 2011 s/d 2015 , dengan keterbatasan lahan , tahun 2012 hanya dapat ditempatkan 50 KK (213 jiwa) Transmigran di UPT( Unit Pemukiman Transmigrasi)  Aek Nabirong Kecamatan Koto Balingka Kabupaten Pasaman Barat. Pada lokasi/ kawasan tersebut sudah terpenuhi sarana dan prasarana seperti : sarana jalan, jembatan, gorong-gorong, fasilitas umum, dan penyediaan lahan bagi transmigran. Untuk pengembangan masyarakat di kawasan transmigrasi sudah terpenuhi dan mulai berkembang dan ada peningkatan seperti layanan pendidikan, ( gedung SD di UPT Aek Nabirong sekarang sudah dibangun gedung perpustakaan oleh Dinas Pendidikan dan Kebudayaan Pasaman Barat), layanan kesehatan ( sudah ada Pustu), layanan mental spiritual, pembentukan lembaga masyarakat dan lembaga pemerintah. Untuk </w:t>
      </w:r>
      <w:r w:rsidRPr="0027714E">
        <w:rPr>
          <w:rFonts w:ascii="Arial" w:hAnsi="Arial" w:cs="Arial"/>
        </w:rPr>
        <w:lastRenderedPageBreak/>
        <w:t>meningkatkan/ pengembangan ekonomi , lokasi Aek Nabirong sebelum ditempatkan warga Transmigran merupakan lahan marginal yang tidak produktif, dan saat ini lahan tersebut sudah produktif dan saat ini sudah merupakan mata pencaharian utama warga Transmigran, sehingga kesejahteraan warga transmigrasi dan masyarakat sekitar ikut meningkat.</w:t>
      </w:r>
    </w:p>
    <w:p w:rsidR="0027714E" w:rsidRPr="0027714E" w:rsidRDefault="0027714E" w:rsidP="00311706">
      <w:pPr>
        <w:spacing w:line="360" w:lineRule="auto"/>
        <w:ind w:left="567" w:firstLine="579"/>
        <w:jc w:val="both"/>
        <w:rPr>
          <w:rFonts w:ascii="Arial" w:hAnsi="Arial" w:cs="Arial"/>
        </w:rPr>
      </w:pPr>
      <w:r w:rsidRPr="0027714E">
        <w:rPr>
          <w:rFonts w:ascii="Arial" w:hAnsi="Arial" w:cs="Arial"/>
        </w:rPr>
        <w:t>Walaupun demikian tidak semua eks Unit Pemukiman Transmigrasi (UPT) dapat berkembang cepat, namun sebagian yang perkembangannya lambat diberikanperlakuan khusus yaitu revitalisasi eks UPT ( Unit Pemukiman Transmigrasi) dengan tujuan terbentuknya pusat-pusat pertumbuhan ekonomi melalui program Kota Terpadu mandiri (KTM)/ KPB ( Kawasan Perkotaan Baru), yang sudah dilakukan antara lain :</w:t>
      </w:r>
    </w:p>
    <w:p w:rsidR="0027714E" w:rsidRPr="0027714E" w:rsidRDefault="0027714E" w:rsidP="00366360">
      <w:pPr>
        <w:pStyle w:val="ListParagraph"/>
        <w:widowControl/>
        <w:numPr>
          <w:ilvl w:val="0"/>
          <w:numId w:val="55"/>
        </w:numPr>
        <w:spacing w:after="200" w:line="360" w:lineRule="auto"/>
        <w:ind w:left="851" w:hanging="284"/>
        <w:contextualSpacing/>
        <w:jc w:val="both"/>
      </w:pPr>
      <w:r w:rsidRPr="0027714E">
        <w:t>Sarana yaitu bangunan pusat bisnis, pasar grosir, sarana ibadah, rumah batik.</w:t>
      </w:r>
    </w:p>
    <w:p w:rsidR="0027714E" w:rsidRPr="0027714E" w:rsidRDefault="0027714E" w:rsidP="00366360">
      <w:pPr>
        <w:pStyle w:val="ListParagraph"/>
        <w:widowControl/>
        <w:numPr>
          <w:ilvl w:val="0"/>
          <w:numId w:val="55"/>
        </w:numPr>
        <w:spacing w:after="200" w:line="360" w:lineRule="auto"/>
        <w:ind w:left="851" w:hanging="284"/>
        <w:contextualSpacing/>
        <w:jc w:val="both"/>
      </w:pPr>
      <w:r w:rsidRPr="0027714E">
        <w:t>Prasarana seperti : peningkatan jalan poros penghubung dalam kawasan Lunang silaut, jalan boulevard dipusat KTM, Tugu, gapura, sarana air bersih.</w:t>
      </w:r>
    </w:p>
    <w:p w:rsidR="0027714E" w:rsidRPr="0027714E" w:rsidRDefault="0027714E" w:rsidP="00366360">
      <w:pPr>
        <w:pStyle w:val="ListParagraph"/>
        <w:widowControl/>
        <w:numPr>
          <w:ilvl w:val="0"/>
          <w:numId w:val="55"/>
        </w:numPr>
        <w:spacing w:after="200" w:line="360" w:lineRule="auto"/>
        <w:ind w:left="851" w:hanging="284"/>
        <w:contextualSpacing/>
        <w:jc w:val="both"/>
      </w:pPr>
      <w:r w:rsidRPr="0027714E">
        <w:t>Pengembangan masyarakat di kawasan KTM Lunang Silaut berupa :</w:t>
      </w:r>
    </w:p>
    <w:p w:rsidR="0027714E" w:rsidRPr="0027714E" w:rsidRDefault="0027714E" w:rsidP="00366360">
      <w:pPr>
        <w:pStyle w:val="ListParagraph"/>
        <w:widowControl/>
        <w:numPr>
          <w:ilvl w:val="0"/>
          <w:numId w:val="56"/>
        </w:numPr>
        <w:spacing w:after="200" w:line="360" w:lineRule="auto"/>
        <w:ind w:left="1134" w:hanging="283"/>
        <w:contextualSpacing/>
        <w:jc w:val="both"/>
      </w:pPr>
      <w:r w:rsidRPr="0027714E">
        <w:t>bantuan – bantuan sarana prasarana produksi pertanian</w:t>
      </w:r>
    </w:p>
    <w:p w:rsidR="0027714E" w:rsidRPr="0027714E" w:rsidRDefault="00311706" w:rsidP="00366360">
      <w:pPr>
        <w:pStyle w:val="ListParagraph"/>
        <w:widowControl/>
        <w:numPr>
          <w:ilvl w:val="0"/>
          <w:numId w:val="56"/>
        </w:numPr>
        <w:spacing w:after="200" w:line="360" w:lineRule="auto"/>
        <w:ind w:left="1134" w:hanging="283"/>
        <w:contextualSpacing/>
        <w:jc w:val="both"/>
      </w:pPr>
      <w:r>
        <w:t>t</w:t>
      </w:r>
      <w:r w:rsidR="0027714E" w:rsidRPr="0027714E">
        <w:t>erbentuknya lembaga usaha ekonomi yang terhimpun dalam wadah yang bernama HW Trans ( Himpunan Wira Usaha Transmigrasi) yang terdiri dari  Lunang dan Silaut.</w:t>
      </w:r>
    </w:p>
    <w:p w:rsidR="0027714E" w:rsidRPr="0027714E" w:rsidRDefault="0027714E" w:rsidP="00311706">
      <w:pPr>
        <w:pStyle w:val="ListParagraph"/>
        <w:spacing w:line="360" w:lineRule="auto"/>
        <w:ind w:left="567" w:firstLine="0"/>
        <w:jc w:val="both"/>
      </w:pPr>
      <w:r w:rsidRPr="0027714E">
        <w:t>Sehingga ekonomi dan tingkat kesejahteraan masyarakat di Kawasan Lunang Silaut bisa lebih meningkat dan sejahtera.</w:t>
      </w:r>
    </w:p>
    <w:p w:rsidR="00AB4442" w:rsidRPr="00AD0C3A" w:rsidRDefault="00AB4442" w:rsidP="0027714E">
      <w:pPr>
        <w:spacing w:line="360" w:lineRule="auto"/>
        <w:ind w:left="426"/>
        <w:jc w:val="both"/>
        <w:rPr>
          <w:rFonts w:ascii="Arial" w:hAnsi="Arial" w:cs="Arial"/>
          <w:lang w:val="id-ID"/>
        </w:rPr>
      </w:pPr>
    </w:p>
    <w:p w:rsidR="00AB4442" w:rsidRPr="00AB4442" w:rsidRDefault="00AB4442" w:rsidP="00366360">
      <w:pPr>
        <w:pStyle w:val="ListParagraph"/>
        <w:widowControl/>
        <w:numPr>
          <w:ilvl w:val="0"/>
          <w:numId w:val="52"/>
        </w:numPr>
        <w:tabs>
          <w:tab w:val="clear" w:pos="180"/>
        </w:tabs>
        <w:spacing w:after="200" w:line="360" w:lineRule="auto"/>
        <w:ind w:left="567" w:hanging="425"/>
        <w:contextualSpacing/>
        <w:jc w:val="both"/>
        <w:rPr>
          <w:b/>
          <w:lang w:val="nl-NL"/>
        </w:rPr>
      </w:pPr>
      <w:r w:rsidRPr="00AB4442">
        <w:rPr>
          <w:b/>
          <w:lang w:val="nl-NL"/>
        </w:rPr>
        <w:t>P</w:t>
      </w:r>
      <w:r w:rsidR="00FA56C5">
        <w:rPr>
          <w:b/>
          <w:lang w:val="id-ID"/>
        </w:rPr>
        <w:t xml:space="preserve">eningkatan kesejahteraan </w:t>
      </w:r>
      <w:r w:rsidRPr="00AB4442">
        <w:rPr>
          <w:b/>
          <w:lang w:val="nl-NL"/>
        </w:rPr>
        <w:t xml:space="preserve">transmigran </w:t>
      </w:r>
      <w:r w:rsidR="00FA56C5">
        <w:rPr>
          <w:b/>
          <w:lang w:val="id-ID"/>
        </w:rPr>
        <w:t>dan masyarakat sekitar kawasan transmigrasi</w:t>
      </w:r>
      <w:r w:rsidRPr="00AB4442">
        <w:rPr>
          <w:b/>
          <w:lang w:val="nl-NL"/>
        </w:rPr>
        <w:t xml:space="preserve"> :</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Pada dasarnya Transmigran mengikuti program Transmigrasi karena tidak mendapat peluang bekerja dan kesempatan berusaha ditempat asalnya. Kemudian Transmigran berpindah ke tempat yang baru di Permukiman Transmigrasi untuk mencari peluang</w:t>
      </w:r>
      <w:r w:rsidR="00311706">
        <w:rPr>
          <w:rFonts w:ascii="Arial" w:hAnsi="Arial" w:cs="Arial"/>
        </w:rPr>
        <w:t>, n</w:t>
      </w:r>
      <w:r w:rsidRPr="00AB4442">
        <w:rPr>
          <w:rFonts w:ascii="Arial" w:hAnsi="Arial" w:cs="Arial"/>
        </w:rPr>
        <w:t>amun tempat tujuan adalah merupakan daerah baru yang berbeda dengan tempatnya semula, sehingga Transmigran masih harus banyak belajar tentang hal-hal baru yang diperlukan untuk mendapatkan penghasilan. Karenanya, Transmigran pada umumnya masih memerlukan pelatihan. Pelatihan merupakan kebutuhan bagi Transmigran</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 xml:space="preserve">Pelatihan Trannsmigrasi telah berlangsung sejak lama sebagai upaya dukungan bagi keberhasilan Transmigran mengembangkan kehidupannya di daerah baru. Pelatihan Transmigrasi perlu dilakukan, karena pada umumnya pendidikan, </w:t>
      </w:r>
      <w:r w:rsidRPr="00AB4442">
        <w:rPr>
          <w:rFonts w:ascii="Arial" w:hAnsi="Arial" w:cs="Arial"/>
        </w:rPr>
        <w:lastRenderedPageBreak/>
        <w:t>pengalaman, dan keterampilan Transmigran be</w:t>
      </w:r>
      <w:r w:rsidR="00311706">
        <w:rPr>
          <w:rFonts w:ascii="Arial" w:hAnsi="Arial" w:cs="Arial"/>
        </w:rPr>
        <w:t>lum memadai untuk menghadapi ko</w:t>
      </w:r>
      <w:r w:rsidRPr="00AB4442">
        <w:rPr>
          <w:rFonts w:ascii="Arial" w:hAnsi="Arial" w:cs="Arial"/>
        </w:rPr>
        <w:t>ndisi lingkungan di daerah baru</w:t>
      </w:r>
      <w:r w:rsidR="00311706">
        <w:rPr>
          <w:rFonts w:ascii="Arial" w:hAnsi="Arial" w:cs="Arial"/>
        </w:rPr>
        <w:t xml:space="preserve">. </w:t>
      </w:r>
      <w:r w:rsidRPr="00AB4442">
        <w:rPr>
          <w:rFonts w:ascii="Arial" w:hAnsi="Arial" w:cs="Arial"/>
        </w:rPr>
        <w:t>Transmigran umumnya berasal dari pulau Jawa, Bali, Nusa Tenggara Barat dan penduduk disekitar permukiman Transmigrasi. Kecuali pendudukan disekitar permukiman Transmigrasi, para Transmigran tersebut terbiasa dengan kondisi lahan pertanian yang relatif lebih subur, sehingga mereka kurang mampu menghadapi kondisi lokasi Transmigrasi yang merupakan daerah bukan baru dan memerlukan cara pengolahan lahan yang berbeda. Untuk itu pelatihan merupakan suatu kebutuhan bagi sebagian besar Transmigran</w:t>
      </w:r>
      <w:r w:rsidR="00D42FA9">
        <w:rPr>
          <w:rFonts w:ascii="Arial" w:hAnsi="Arial" w:cs="Arial"/>
        </w:rPr>
        <w:t>.</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 xml:space="preserve">Dalam paradigma baru pembangunan Transmigrasi, Transmigran diharapkan menjadi pendrong berbagai perubahan (people driven) dan menjadi </w:t>
      </w:r>
      <w:r w:rsidR="009E47B1">
        <w:rPr>
          <w:rFonts w:ascii="Arial" w:hAnsi="Arial" w:cs="Arial"/>
          <w:lang w:val="id-ID"/>
        </w:rPr>
        <w:t>f</w:t>
      </w:r>
      <w:r w:rsidRPr="00AB4442">
        <w:rPr>
          <w:rFonts w:ascii="Arial" w:hAnsi="Arial" w:cs="Arial"/>
        </w:rPr>
        <w:t>akt</w:t>
      </w:r>
      <w:r w:rsidR="009E47B1">
        <w:rPr>
          <w:rFonts w:ascii="Arial" w:hAnsi="Arial" w:cs="Arial"/>
          <w:lang w:val="id-ID"/>
        </w:rPr>
        <w:t>o</w:t>
      </w:r>
      <w:r w:rsidRPr="00AB4442">
        <w:rPr>
          <w:rFonts w:ascii="Arial" w:hAnsi="Arial" w:cs="Arial"/>
        </w:rPr>
        <w:t>r utama pembangunan. Dalam hal kesadaran inilah, peran dan partisipasi dari Transmigran menjadi sangat pentingdan bermakna. Dengan demiikian, upaya pemberdayaan Transmigran menjadi kebutuhan yang sangat mendesak</w:t>
      </w:r>
      <w:r w:rsidR="00D42FA9">
        <w:rPr>
          <w:rFonts w:ascii="Arial" w:hAnsi="Arial" w:cs="Arial"/>
        </w:rPr>
        <w:t>.</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Sebelum melangkah lebih jauh kepada upaya pemberdayaan yang mendorong partisipasi Transmigran, sebaikanya bertitik tolak dari basis (komponen) terkecil dari Transmigran, yaitu manusia (people centered development). Transmigran merupakan fokus dari pembangunan berkelanjutan (sustainable devel</w:t>
      </w:r>
      <w:r w:rsidR="00D42FA9">
        <w:rPr>
          <w:rFonts w:ascii="Arial" w:hAnsi="Arial" w:cs="Arial"/>
        </w:rPr>
        <w:t>opment), sebab disadari bahwa Transmi</w:t>
      </w:r>
      <w:r w:rsidRPr="00AB4442">
        <w:rPr>
          <w:rFonts w:ascii="Arial" w:hAnsi="Arial" w:cs="Arial"/>
        </w:rPr>
        <w:t>gran adalah sumberdaya tak ternilai bagi kemajuan setiap bangsa</w:t>
      </w:r>
      <w:r w:rsidR="00D42FA9">
        <w:rPr>
          <w:rFonts w:ascii="Arial" w:hAnsi="Arial" w:cs="Arial"/>
        </w:rPr>
        <w:t>.</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Pendekatan yang harus dipergunakan dalam penyelenggar</w:t>
      </w:r>
      <w:r w:rsidR="006875D6">
        <w:rPr>
          <w:rFonts w:ascii="Arial" w:hAnsi="Arial" w:cs="Arial"/>
          <w:lang w:val="id-ID"/>
        </w:rPr>
        <w:t>a</w:t>
      </w:r>
      <w:r w:rsidRPr="00AB4442">
        <w:rPr>
          <w:rFonts w:ascii="Arial" w:hAnsi="Arial" w:cs="Arial"/>
        </w:rPr>
        <w:t>an pelatihan Transmigrasi adalah Pelatihan Berbasis Masyarakat (Community Based Training), pelatihan yang dirancang sesuai dengan kebutuhan Transmigran. Pelatihan Berbasis Masyarakat merupakan pelatihan yang bersifat Partisipatif dan emansipatif, dimana Transmigran sebagai peserta pelatihan berperan secara aktif dalam proses pelatihan Transmigrasi dan setiap Transmigran mendapatkan kesempatan yang sama</w:t>
      </w:r>
      <w:r w:rsidR="00D42FA9">
        <w:rPr>
          <w:rFonts w:ascii="Arial" w:hAnsi="Arial" w:cs="Arial"/>
        </w:rPr>
        <w:t>.</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Community Based Training disusun berdasar identifikasi atas kemampuan dan keterampilan yang dimiliki Transmigran dibandingkan dengan kebutuhan yang diperlukan untuk dapat mengammbangkan diri, kelompok masyarakat dan kawasan Transmiigran. Dengan demikian perlu dilakukan identifikasi ptensi kawasan Transmigran, kemampuan Transmigran mengelola kawasan, dan prospek pasar yang terbuka.</w:t>
      </w:r>
    </w:p>
    <w:p w:rsidR="00AB4442" w:rsidRPr="00AB4442" w:rsidRDefault="00AB4442" w:rsidP="00311706">
      <w:pPr>
        <w:spacing w:line="360" w:lineRule="auto"/>
        <w:ind w:left="567" w:firstLine="567"/>
        <w:jc w:val="both"/>
        <w:rPr>
          <w:rFonts w:ascii="Arial" w:hAnsi="Arial" w:cs="Arial"/>
        </w:rPr>
      </w:pPr>
      <w:r w:rsidRPr="00AB4442">
        <w:rPr>
          <w:rFonts w:ascii="Arial" w:hAnsi="Arial" w:cs="Arial"/>
        </w:rPr>
        <w:t>Community Based Training merupakan strategi untuk mengatasi ketidak berdayaan, kemiskinan dan kese</w:t>
      </w:r>
      <w:r w:rsidR="00D42FA9">
        <w:rPr>
          <w:rFonts w:ascii="Arial" w:hAnsi="Arial" w:cs="Arial"/>
        </w:rPr>
        <w:t>n</w:t>
      </w:r>
      <w:r w:rsidRPr="00AB4442">
        <w:rPr>
          <w:rFonts w:ascii="Arial" w:hAnsi="Arial" w:cs="Arial"/>
        </w:rPr>
        <w:t>jangan dengan cara menciptakan lapangan kerja baru dalam rangka peningkatan pendapatan</w:t>
      </w:r>
      <w:r w:rsidR="00D42FA9">
        <w:rPr>
          <w:rFonts w:ascii="Arial" w:hAnsi="Arial" w:cs="Arial"/>
        </w:rPr>
        <w:t xml:space="preserve"> terutama bagi pemuda putus sek</w:t>
      </w:r>
      <w:r w:rsidRPr="00AB4442">
        <w:rPr>
          <w:rFonts w:ascii="Arial" w:hAnsi="Arial" w:cs="Arial"/>
        </w:rPr>
        <w:t>olah, kaum urban dan pengangguran. Community Based Training ini dirancang untuk mengantasipasi keterbatasan peluang kerja dan program pemerintah.</w:t>
      </w:r>
      <w:r w:rsidR="00311706">
        <w:rPr>
          <w:rFonts w:ascii="Arial" w:hAnsi="Arial" w:cs="Arial"/>
        </w:rPr>
        <w:t xml:space="preserve"> </w:t>
      </w:r>
      <w:r w:rsidRPr="00AB4442">
        <w:rPr>
          <w:rFonts w:ascii="Arial" w:hAnsi="Arial" w:cs="Arial"/>
        </w:rPr>
        <w:t xml:space="preserve">Sebagai suatu model pelatihan atau pendekatan pelatihan community based training dirancang, </w:t>
      </w:r>
      <w:r w:rsidR="00D42FA9">
        <w:rPr>
          <w:rFonts w:ascii="Arial" w:hAnsi="Arial" w:cs="Arial"/>
        </w:rPr>
        <w:lastRenderedPageBreak/>
        <w:t>dilaksanakan, dimonito</w:t>
      </w:r>
      <w:r w:rsidRPr="00AB4442">
        <w:rPr>
          <w:rFonts w:ascii="Arial" w:hAnsi="Arial" w:cs="Arial"/>
        </w:rPr>
        <w:t>r dan dievaluasi dengan melibatkan masyarakat, yang mencakup 6 (enam) tahap yaitu :</w:t>
      </w:r>
    </w:p>
    <w:p w:rsidR="00AB4442" w:rsidRPr="00AB4442" w:rsidRDefault="00AB4442" w:rsidP="00366360">
      <w:pPr>
        <w:pStyle w:val="ListParagraph"/>
        <w:widowControl/>
        <w:numPr>
          <w:ilvl w:val="0"/>
          <w:numId w:val="50"/>
        </w:numPr>
        <w:spacing w:after="200" w:line="360" w:lineRule="auto"/>
        <w:ind w:left="993" w:hanging="426"/>
        <w:contextualSpacing/>
        <w:jc w:val="both"/>
      </w:pPr>
      <w:r w:rsidRPr="00AB4442">
        <w:t>Perencanaan dan Program Pembentukan Lembaga Pelatihan</w:t>
      </w:r>
    </w:p>
    <w:p w:rsidR="00AB4442" w:rsidRPr="00AB4442" w:rsidRDefault="00AB4442" w:rsidP="00366360">
      <w:pPr>
        <w:pStyle w:val="ListParagraph"/>
        <w:widowControl/>
        <w:numPr>
          <w:ilvl w:val="0"/>
          <w:numId w:val="50"/>
        </w:numPr>
        <w:spacing w:after="200" w:line="360" w:lineRule="auto"/>
        <w:ind w:left="993" w:hanging="426"/>
        <w:contextualSpacing/>
        <w:jc w:val="both"/>
      </w:pPr>
      <w:r w:rsidRPr="00AB4442">
        <w:t>Identifikasi Training Needs Opportunity</w:t>
      </w:r>
    </w:p>
    <w:p w:rsidR="00AB4442" w:rsidRPr="00AB4442" w:rsidRDefault="00AB4442" w:rsidP="00366360">
      <w:pPr>
        <w:pStyle w:val="ListParagraph"/>
        <w:widowControl/>
        <w:numPr>
          <w:ilvl w:val="0"/>
          <w:numId w:val="50"/>
        </w:numPr>
        <w:spacing w:after="200" w:line="360" w:lineRule="auto"/>
        <w:ind w:left="993" w:hanging="426"/>
        <w:contextualSpacing/>
        <w:jc w:val="both"/>
      </w:pPr>
      <w:r w:rsidRPr="00AB4442">
        <w:t>Persiapan dan Pengorganisasian Pelatihan</w:t>
      </w:r>
    </w:p>
    <w:p w:rsidR="00AB4442" w:rsidRPr="00AB4442" w:rsidRDefault="00AB4442" w:rsidP="00366360">
      <w:pPr>
        <w:pStyle w:val="ListParagraph"/>
        <w:widowControl/>
        <w:numPr>
          <w:ilvl w:val="0"/>
          <w:numId w:val="50"/>
        </w:numPr>
        <w:spacing w:after="200" w:line="360" w:lineRule="auto"/>
        <w:ind w:left="993" w:hanging="426"/>
        <w:contextualSpacing/>
        <w:jc w:val="both"/>
      </w:pPr>
      <w:r w:rsidRPr="00AB4442">
        <w:t>Penyelenggaraan Pelatihan</w:t>
      </w:r>
    </w:p>
    <w:p w:rsidR="00AB4442" w:rsidRPr="00AB4442" w:rsidRDefault="00AB4442" w:rsidP="00366360">
      <w:pPr>
        <w:pStyle w:val="ListParagraph"/>
        <w:widowControl/>
        <w:numPr>
          <w:ilvl w:val="0"/>
          <w:numId w:val="50"/>
        </w:numPr>
        <w:spacing w:after="200" w:line="360" w:lineRule="auto"/>
        <w:ind w:left="993" w:hanging="426"/>
        <w:contextualSpacing/>
        <w:jc w:val="both"/>
      </w:pPr>
      <w:r w:rsidRPr="00AB4442">
        <w:t>Pelayanan Pasca Pelatihan</w:t>
      </w:r>
    </w:p>
    <w:p w:rsidR="00AB4442" w:rsidRPr="00AB4442" w:rsidRDefault="00AB4442" w:rsidP="00366360">
      <w:pPr>
        <w:pStyle w:val="ListParagraph"/>
        <w:widowControl/>
        <w:numPr>
          <w:ilvl w:val="0"/>
          <w:numId w:val="50"/>
        </w:numPr>
        <w:spacing w:after="200" w:line="360" w:lineRule="auto"/>
        <w:ind w:left="993" w:hanging="426"/>
        <w:contextualSpacing/>
        <w:jc w:val="both"/>
      </w:pPr>
      <w:r w:rsidRPr="00AB4442">
        <w:t>Monitoring, Evaluasi dan Dokumentasi</w:t>
      </w:r>
    </w:p>
    <w:p w:rsidR="00AB4442" w:rsidRPr="00AB4442" w:rsidRDefault="00AB4442" w:rsidP="00AB4442">
      <w:pPr>
        <w:pStyle w:val="ListParagraph"/>
        <w:spacing w:line="360" w:lineRule="auto"/>
        <w:jc w:val="both"/>
      </w:pPr>
    </w:p>
    <w:p w:rsidR="000A5E1F" w:rsidRPr="009E47B1" w:rsidRDefault="00311706" w:rsidP="00311706">
      <w:pPr>
        <w:widowControl/>
        <w:spacing w:after="200" w:line="360" w:lineRule="auto"/>
        <w:ind w:left="567" w:firstLine="567"/>
        <w:contextualSpacing/>
        <w:jc w:val="both"/>
        <w:rPr>
          <w:rFonts w:ascii="Arial" w:hAnsi="Arial" w:cs="Arial"/>
          <w:lang w:val="id-ID"/>
        </w:rPr>
      </w:pPr>
      <w:r>
        <w:rPr>
          <w:rFonts w:ascii="Arial" w:hAnsi="Arial" w:cs="Arial"/>
        </w:rPr>
        <w:t>U</w:t>
      </w:r>
      <w:r w:rsidRPr="000A5E1F">
        <w:rPr>
          <w:rFonts w:ascii="Arial" w:hAnsi="Arial" w:cs="Arial"/>
        </w:rPr>
        <w:t>paya mempersiapkan Transmigran agar mampu mengembangkan berbagai program kegiatan produktif di lokasi serta menggali dan mengaktulisasikan berbagai pengalaman dan keterampilan yang sudah ada, mengingat Transmigran harus mampu berdaya guna, berhasil guna, serta bersaing dalam meningkatkan memampuan dan produktivitas masyarakat Transmigrasi, membangun kemandirian dan meningkatkan inovasi di pemukiman Transmigras</w:t>
      </w:r>
      <w:r>
        <w:rPr>
          <w:rFonts w:ascii="Arial" w:hAnsi="Arial" w:cs="Arial"/>
        </w:rPr>
        <w:t xml:space="preserve">. Melalui </w:t>
      </w:r>
      <w:r w:rsidR="000A5E1F" w:rsidRPr="009E47B1">
        <w:rPr>
          <w:rFonts w:ascii="Arial" w:hAnsi="Arial" w:cs="Arial"/>
        </w:rPr>
        <w:t xml:space="preserve">UPTD Balai Pelatihan Transmigrasi Sumatera Barat yang dibentuk dengan Peraturan Gubernur Sumatera Barat Nomor 82 Tahun 2008 Tanggal 29 Agustus 2008 tentang Pembentukan Organisasi dan Tata Kerja Unit Pelaksana Teknis Dinas Provinsi Sumatera Barat, merupakan unsur Unit Pelaksana Teknis Dinas, mempunyai tugas pokok melaksanakan sebagian tugas operasional Dinas Tenaga Kerja dan Transmigrasi Provinsi </w:t>
      </w:r>
      <w:r>
        <w:rPr>
          <w:rFonts w:ascii="Arial" w:hAnsi="Arial" w:cs="Arial"/>
        </w:rPr>
        <w:t>khususnya pelatihan bagi masyarakat di kawasan transmigrasi</w:t>
      </w:r>
      <w:r w:rsidR="009E47B1">
        <w:rPr>
          <w:rFonts w:ascii="Arial" w:hAnsi="Arial" w:cs="Arial"/>
          <w:lang w:val="id-ID"/>
        </w:rPr>
        <w:t>.</w:t>
      </w:r>
    </w:p>
    <w:p w:rsidR="00ED3DF5" w:rsidRDefault="00ED3DF5" w:rsidP="00311706">
      <w:pPr>
        <w:pStyle w:val="Heading1"/>
        <w:spacing w:line="360" w:lineRule="auto"/>
        <w:ind w:left="567" w:hanging="567"/>
        <w:jc w:val="both"/>
        <w:rPr>
          <w:rFonts w:ascii="Arial" w:hAnsi="Arial" w:cs="Arial"/>
          <w:sz w:val="22"/>
          <w:szCs w:val="22"/>
          <w:lang w:val="id-ID"/>
        </w:rPr>
      </w:pPr>
      <w:r>
        <w:rPr>
          <w:rFonts w:ascii="Arial" w:hAnsi="Arial" w:cs="Arial"/>
          <w:sz w:val="22"/>
          <w:szCs w:val="22"/>
          <w:lang w:val="id-ID"/>
        </w:rPr>
        <w:t xml:space="preserve">2.4. </w:t>
      </w:r>
      <w:r w:rsidRPr="00ED3DF5">
        <w:rPr>
          <w:rFonts w:ascii="Arial" w:hAnsi="Arial" w:cs="Arial"/>
          <w:sz w:val="22"/>
          <w:szCs w:val="22"/>
        </w:rPr>
        <w:t>Tantangan dan Peluang Pengembangan</w:t>
      </w:r>
      <w:r w:rsidRPr="00ED3DF5">
        <w:rPr>
          <w:rFonts w:ascii="Arial" w:hAnsi="Arial" w:cs="Arial"/>
          <w:spacing w:val="-19"/>
          <w:sz w:val="22"/>
          <w:szCs w:val="22"/>
        </w:rPr>
        <w:t xml:space="preserve"> </w:t>
      </w:r>
      <w:r w:rsidRPr="00ED3DF5">
        <w:rPr>
          <w:rFonts w:ascii="Arial" w:hAnsi="Arial" w:cs="Arial"/>
          <w:sz w:val="22"/>
          <w:szCs w:val="22"/>
        </w:rPr>
        <w:t>Pelayanan</w:t>
      </w:r>
      <w:r w:rsidRPr="00ED3DF5">
        <w:rPr>
          <w:rFonts w:ascii="Arial" w:hAnsi="Arial" w:cs="Arial"/>
          <w:sz w:val="22"/>
          <w:szCs w:val="22"/>
          <w:lang w:val="id-ID"/>
        </w:rPr>
        <w:t xml:space="preserve"> Disnakertrans Prov</w:t>
      </w:r>
      <w:r w:rsidR="00E14C47">
        <w:rPr>
          <w:rFonts w:ascii="Arial" w:hAnsi="Arial" w:cs="Arial"/>
          <w:sz w:val="22"/>
          <w:szCs w:val="22"/>
          <w:lang w:val="id-ID"/>
        </w:rPr>
        <w:t>insi</w:t>
      </w:r>
      <w:r w:rsidRPr="00ED3DF5">
        <w:rPr>
          <w:rFonts w:ascii="Arial" w:hAnsi="Arial" w:cs="Arial"/>
          <w:sz w:val="22"/>
          <w:szCs w:val="22"/>
          <w:lang w:val="id-ID"/>
        </w:rPr>
        <w:t xml:space="preserve"> Sumbar</w:t>
      </w:r>
      <w:r w:rsidR="00A80D92">
        <w:rPr>
          <w:rFonts w:ascii="Arial" w:hAnsi="Arial" w:cs="Arial"/>
          <w:sz w:val="22"/>
          <w:szCs w:val="22"/>
          <w:lang w:val="id-ID"/>
        </w:rPr>
        <w:t>.</w:t>
      </w:r>
    </w:p>
    <w:p w:rsidR="00A80D92" w:rsidRPr="00ED3DF5" w:rsidRDefault="00A80D92" w:rsidP="00E14C47">
      <w:pPr>
        <w:pStyle w:val="Heading1"/>
        <w:tabs>
          <w:tab w:val="left" w:pos="567"/>
        </w:tabs>
        <w:spacing w:line="360" w:lineRule="auto"/>
        <w:ind w:left="709" w:hanging="709"/>
        <w:jc w:val="both"/>
        <w:rPr>
          <w:rFonts w:ascii="Arial" w:hAnsi="Arial" w:cs="Arial"/>
          <w:sz w:val="22"/>
          <w:szCs w:val="22"/>
          <w:lang w:val="id-ID"/>
        </w:rPr>
      </w:pPr>
    </w:p>
    <w:p w:rsidR="00ED3DF5" w:rsidRDefault="00311706" w:rsidP="00ED3DF5">
      <w:pPr>
        <w:snapToGrid w:val="0"/>
        <w:spacing w:line="360" w:lineRule="auto"/>
        <w:ind w:left="567" w:firstLine="567"/>
        <w:jc w:val="both"/>
        <w:rPr>
          <w:rFonts w:ascii="Arial" w:hAnsi="Arial" w:cs="Arial"/>
          <w:lang w:val="id-ID"/>
        </w:rPr>
      </w:pPr>
      <w:r>
        <w:rPr>
          <w:rFonts w:ascii="Arial" w:hAnsi="Arial" w:cs="Arial"/>
          <w:lang w:val="id-ID"/>
        </w:rPr>
        <w:t>Dalam  menjawab tantangan</w:t>
      </w:r>
      <w:r w:rsidR="00ED3DF5" w:rsidRPr="00ED3DF5">
        <w:rPr>
          <w:rFonts w:ascii="Arial" w:hAnsi="Arial" w:cs="Arial"/>
          <w:lang w:val="id-ID"/>
        </w:rPr>
        <w:t>, dalam pelaksanaan  tugas dan fungsi</w:t>
      </w:r>
      <w:r>
        <w:rPr>
          <w:rFonts w:ascii="Arial" w:hAnsi="Arial" w:cs="Arial"/>
          <w:lang w:val="en-GB"/>
        </w:rPr>
        <w:t xml:space="preserve"> Dinas Tenaga Kerja dan Transmigrasi Provinsi Sumatera Barat</w:t>
      </w:r>
      <w:r w:rsidR="00ED3DF5" w:rsidRPr="00ED3DF5">
        <w:rPr>
          <w:rFonts w:ascii="Arial" w:hAnsi="Arial" w:cs="Arial"/>
          <w:lang w:val="id-ID"/>
        </w:rPr>
        <w:t xml:space="preserve"> berupaya untuk lebih bersinergi baik internal antar bidang dan sub bidang maupun   ekternal dengan SKPD lain di tingkat daerah, </w:t>
      </w:r>
      <w:r>
        <w:rPr>
          <w:rFonts w:ascii="Arial" w:hAnsi="Arial" w:cs="Arial"/>
          <w:lang w:val="en-GB"/>
        </w:rPr>
        <w:t>p</w:t>
      </w:r>
      <w:r w:rsidR="00ED3DF5" w:rsidRPr="00ED3DF5">
        <w:rPr>
          <w:rFonts w:ascii="Arial" w:hAnsi="Arial" w:cs="Arial"/>
          <w:lang w:val="id-ID"/>
        </w:rPr>
        <w:t xml:space="preserve">rovinsi maupun nasional. Selain itu juga  dilaksanakan  kegiatan pengembangan  sumberdaya  manusia dalam bentuk  bimbingan  teknis, seminar dalam rangka peningkatan kualitas sumberdaya manusia ke depan.    </w:t>
      </w:r>
    </w:p>
    <w:p w:rsidR="00ED3DF5" w:rsidRPr="00ED3DF5" w:rsidRDefault="00E14C47" w:rsidP="00ED3DF5">
      <w:pPr>
        <w:pStyle w:val="BodyText"/>
        <w:spacing w:before="125" w:line="360" w:lineRule="auto"/>
        <w:ind w:left="567" w:right="114" w:firstLine="567"/>
        <w:jc w:val="both"/>
      </w:pPr>
      <w:r>
        <w:rPr>
          <w:lang w:val="id-ID"/>
        </w:rPr>
        <w:t>P</w:t>
      </w:r>
      <w:r w:rsidR="00ED3DF5" w:rsidRPr="00ED3DF5">
        <w:t xml:space="preserve">embangunan ketenagakerjaan dan ketransmigrasian yang merupakan bagian pembangunan daerah yang bertujuan untuk menyediakan lapangan kerja dan lapangan usaha untuk memperoleh pekerjaan dan penghidupan yang layak bagi kemanusiaan dengan harapan </w:t>
      </w:r>
      <w:r>
        <w:rPr>
          <w:lang w:val="id-ID"/>
        </w:rPr>
        <w:t xml:space="preserve">kemiskinan dan </w:t>
      </w:r>
      <w:r w:rsidR="00ED3DF5" w:rsidRPr="00ED3DF5">
        <w:t xml:space="preserve">jumlah penganggur dan setengah penganggur dapat ditekan atau diperkecil. Sehubungan dengan hal tersebut kondisi </w:t>
      </w:r>
      <w:r w:rsidR="00ED3DF5" w:rsidRPr="00ED3DF5">
        <w:lastRenderedPageBreak/>
        <w:t xml:space="preserve">permasalahan ketenagakerjaan </w:t>
      </w:r>
      <w:r>
        <w:rPr>
          <w:lang w:val="id-ID"/>
        </w:rPr>
        <w:t xml:space="preserve">dan ketransmigrasian </w:t>
      </w:r>
      <w:r w:rsidR="00ED3DF5" w:rsidRPr="00ED3DF5">
        <w:t>ternyata sangat terkait erat dengan keadaan ekonomi yang berkembang setiap saat.</w:t>
      </w:r>
    </w:p>
    <w:p w:rsidR="00ED3DF5" w:rsidRPr="00E14C47" w:rsidRDefault="00ED3DF5" w:rsidP="00ED3DF5">
      <w:pPr>
        <w:pStyle w:val="BodyText"/>
        <w:spacing w:before="125" w:line="360" w:lineRule="auto"/>
        <w:ind w:left="567" w:right="117" w:firstLine="567"/>
        <w:jc w:val="both"/>
        <w:rPr>
          <w:lang w:val="id-ID"/>
        </w:rPr>
      </w:pPr>
      <w:r w:rsidRPr="00ED3DF5">
        <w:t xml:space="preserve">Pertumbuhan ekonomi terkait erat terhadap dunia usaha, bahwa pertumbuhan ekonomi yang cukup tinggi akan berpengaruh pada terciptanya iklim usaha yang kondusif, yaitu melalui investasi yang ditanamkan oleh para investor, sehingga akhirnya akan berdampak pada perluasan kesempatan kerja. sebaliknya menurunnya pertumbuhan ekonomi juga akan berdampak negatif </w:t>
      </w:r>
      <w:r w:rsidR="00E14C47">
        <w:t>terhadap bidang ketenagakerjaan</w:t>
      </w:r>
      <w:r w:rsidR="00E14C47">
        <w:rPr>
          <w:lang w:val="id-ID"/>
        </w:rPr>
        <w:t xml:space="preserve"> dan ketransmigrasian.</w:t>
      </w:r>
    </w:p>
    <w:p w:rsidR="00ED3DF5" w:rsidRPr="00ED3DF5" w:rsidRDefault="00ED3DF5" w:rsidP="00ED3DF5">
      <w:pPr>
        <w:pStyle w:val="BodyText"/>
        <w:spacing w:before="125" w:line="360" w:lineRule="auto"/>
        <w:ind w:left="567" w:right="117" w:firstLine="567"/>
        <w:jc w:val="both"/>
      </w:pPr>
      <w:r w:rsidRPr="00ED3DF5">
        <w:t>Selain kondisi dunia usaha yang belum kondusif, minimnya informasi pasar kerja baik dalam maupun luar negeri juga merupakan salah satu kendala dalam upaya untuk menangani masalah pengangguran dan disatu sisi pencari kerja tidak mudah untuk memperoleh pekerjaan sesuai dengan kompetensinya, disisi lain para pengguna juga sulit mendap</w:t>
      </w:r>
      <w:r>
        <w:t>atkan pekerja sesuai dengan job/</w:t>
      </w:r>
      <w:r w:rsidRPr="00ED3DF5">
        <w:t>jabatan yang dibutuhkan.</w:t>
      </w:r>
    </w:p>
    <w:p w:rsidR="00ED3DF5" w:rsidRDefault="00ED3DF5" w:rsidP="00ED3DF5">
      <w:pPr>
        <w:pStyle w:val="BodyText"/>
        <w:spacing w:before="125" w:line="360" w:lineRule="auto"/>
        <w:ind w:left="567" w:right="114" w:firstLine="567"/>
        <w:jc w:val="both"/>
      </w:pPr>
      <w:r w:rsidRPr="00ED3DF5">
        <w:t xml:space="preserve">Melihat kenyataan tersebut masalah ketenagakerjaan </w:t>
      </w:r>
      <w:r w:rsidR="00E14C47">
        <w:rPr>
          <w:lang w:val="id-ID"/>
        </w:rPr>
        <w:t xml:space="preserve">dan ketransmigrasian </w:t>
      </w:r>
      <w:r w:rsidRPr="00ED3DF5">
        <w:rPr>
          <w:i/>
        </w:rPr>
        <w:t xml:space="preserve"> </w:t>
      </w:r>
      <w:r w:rsidRPr="00ED3DF5">
        <w:t xml:space="preserve">merupakan masalah nasional yang serius dan harus segera dipecahkan bersama baik antara pihak pemerintah dan swasta, maupun antar instansi pemerintah. Dalam hal ini pemerintah mempunyai peranan sangat penting yaitu disamping sebagai penggerak, pemerintah juga ikut serta menciptakan perluasan kesempatan kerja dan penanganan masalah pengurangan pengangguran. Berbagai kegiatan yang selama ini dilakukan oleh pemerintah dalam hal ini Dinas Tenaga Kerja dan Transmigrasi </w:t>
      </w:r>
      <w:r w:rsidRPr="00ED3DF5">
        <w:rPr>
          <w:lang w:val="id-ID"/>
        </w:rPr>
        <w:t xml:space="preserve"> Provinsi Sumatera Barat</w:t>
      </w:r>
      <w:r w:rsidRPr="00ED3DF5">
        <w:t xml:space="preserve"> pada kenyataannya memperoleh animo dan mendapat sambutan yang baik dari masyarakat. Namun demikian hal tersebut bukanlah alasan untuk berpuas diri melainkan sebaliknya merupakan penambah semangat untuk terus berinovasi termasuk mengadopsi perkembangan serta kemajuan teknologi untuk meningkatkan kinerja    khususnya    dalam    mendukung    pencapaian    tujuan</w:t>
      </w:r>
      <w:r w:rsidRPr="00ED3DF5">
        <w:rPr>
          <w:spacing w:val="59"/>
        </w:rPr>
        <w:t xml:space="preserve"> </w:t>
      </w:r>
      <w:r w:rsidRPr="00ED3DF5">
        <w:t>organisasi</w:t>
      </w:r>
      <w:r w:rsidR="000A0E58">
        <w:t xml:space="preserve">. </w:t>
      </w:r>
    </w:p>
    <w:p w:rsidR="000A0E58" w:rsidRDefault="000A0E58" w:rsidP="00ED3DF5">
      <w:pPr>
        <w:pStyle w:val="BodyText"/>
        <w:spacing w:before="125" w:line="360" w:lineRule="auto"/>
        <w:ind w:left="567" w:right="114" w:firstLine="567"/>
        <w:jc w:val="both"/>
      </w:pPr>
      <w:r>
        <w:t xml:space="preserve">Adapun </w:t>
      </w:r>
      <w:r w:rsidR="009E5876">
        <w:t>kondisi Angkatan Kerja dan Tingkat Pengangguran Terbuka di Provinsi Sumatera Barat 5 (lima) tahun terakhir dapat terlihat pada table di bawah ini :</w:t>
      </w:r>
    </w:p>
    <w:p w:rsidR="000A0E58" w:rsidRDefault="000A0E58" w:rsidP="00ED3DF5">
      <w:pPr>
        <w:pStyle w:val="BodyText"/>
        <w:spacing w:before="125" w:line="360" w:lineRule="auto"/>
        <w:ind w:left="567" w:right="114" w:firstLine="567"/>
        <w:jc w:val="both"/>
        <w:rPr>
          <w:lang w:val="id-ID"/>
        </w:rPr>
      </w:pPr>
    </w:p>
    <w:p w:rsidR="00311706" w:rsidRDefault="000A0E58" w:rsidP="00ED3DF5">
      <w:pPr>
        <w:pStyle w:val="BodyText"/>
        <w:spacing w:line="360" w:lineRule="auto"/>
        <w:ind w:left="567" w:right="125"/>
        <w:jc w:val="center"/>
        <w:rPr>
          <w:lang w:val="en-GB"/>
        </w:rPr>
      </w:pPr>
      <w:r>
        <w:rPr>
          <w:lang w:val="en-GB"/>
        </w:rPr>
        <w:t>Tabel : 2.4.1</w:t>
      </w:r>
    </w:p>
    <w:p w:rsidR="00ED3DF5" w:rsidRPr="00ED3DF5" w:rsidRDefault="00ED3DF5" w:rsidP="00ED3DF5">
      <w:pPr>
        <w:pStyle w:val="BodyText"/>
        <w:spacing w:line="360" w:lineRule="auto"/>
        <w:ind w:left="567" w:right="125"/>
        <w:jc w:val="center"/>
        <w:rPr>
          <w:lang w:val="en-GB"/>
        </w:rPr>
      </w:pPr>
      <w:r w:rsidRPr="00ED3DF5">
        <w:rPr>
          <w:lang w:val="id-ID"/>
        </w:rPr>
        <w:t xml:space="preserve">Angkatan Kerja </w:t>
      </w:r>
      <w:r w:rsidRPr="00ED3DF5">
        <w:rPr>
          <w:lang w:val="en-GB"/>
        </w:rPr>
        <w:t>Kabupaten/Kota Provinsi Sumatera Barat</w:t>
      </w:r>
    </w:p>
    <w:p w:rsidR="00ED3DF5" w:rsidRPr="00ED3DF5" w:rsidRDefault="00ED3DF5" w:rsidP="00ED3DF5">
      <w:pPr>
        <w:pStyle w:val="BodyText"/>
        <w:spacing w:line="360" w:lineRule="auto"/>
        <w:ind w:left="567" w:right="125"/>
        <w:jc w:val="center"/>
        <w:rPr>
          <w:lang w:val="en-GB"/>
        </w:rPr>
      </w:pPr>
      <w:r w:rsidRPr="00ED3DF5">
        <w:rPr>
          <w:lang w:val="id-ID"/>
        </w:rPr>
        <w:t xml:space="preserve">Tahun 2011 </w:t>
      </w:r>
      <w:r w:rsidRPr="00ED3DF5">
        <w:rPr>
          <w:lang w:val="en-GB"/>
        </w:rPr>
        <w:t>-</w:t>
      </w:r>
      <w:r w:rsidRPr="00ED3DF5">
        <w:rPr>
          <w:lang w:val="id-ID"/>
        </w:rPr>
        <w:t xml:space="preserve"> 2015</w:t>
      </w:r>
    </w:p>
    <w:tbl>
      <w:tblPr>
        <w:tblpPr w:leftFromText="180" w:rightFromText="180" w:vertAnchor="text" w:horzAnchor="margin" w:tblpXSpec="right" w:tblpY="197"/>
        <w:tblW w:w="9091" w:type="dxa"/>
        <w:tblLook w:val="04A0"/>
      </w:tblPr>
      <w:tblGrid>
        <w:gridCol w:w="3016"/>
        <w:gridCol w:w="1195"/>
        <w:gridCol w:w="1195"/>
        <w:gridCol w:w="1195"/>
        <w:gridCol w:w="1195"/>
        <w:gridCol w:w="1295"/>
      </w:tblGrid>
      <w:tr w:rsidR="00ED3DF5" w:rsidRPr="00ED3DF5" w:rsidTr="008D0A3C">
        <w:trPr>
          <w:trHeight w:val="300"/>
        </w:trPr>
        <w:tc>
          <w:tcPr>
            <w:tcW w:w="3016" w:type="dxa"/>
            <w:vMerge w:val="restart"/>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KAB./KOTA</w:t>
            </w:r>
          </w:p>
        </w:tc>
        <w:tc>
          <w:tcPr>
            <w:tcW w:w="6075" w:type="dxa"/>
            <w:gridSpan w:val="5"/>
            <w:tcBorders>
              <w:top w:val="single" w:sz="4" w:space="0" w:color="auto"/>
              <w:left w:val="nil"/>
              <w:bottom w:val="single" w:sz="4" w:space="0" w:color="auto"/>
              <w:right w:val="single" w:sz="4" w:space="0" w:color="auto"/>
            </w:tcBorders>
            <w:shd w:val="clear" w:color="000000" w:fill="D8D8D8"/>
            <w:noWrap/>
            <w:vAlign w:val="center"/>
            <w:hideMark/>
          </w:tcPr>
          <w:p w:rsidR="00ED3DF5" w:rsidRPr="00DF0C64" w:rsidRDefault="00ED3DF5" w:rsidP="00ED3DF5">
            <w:pPr>
              <w:spacing w:line="360" w:lineRule="auto"/>
              <w:jc w:val="center"/>
              <w:rPr>
                <w:rFonts w:ascii="Arial" w:hAnsi="Arial" w:cs="Arial"/>
                <w:b/>
                <w:bCs/>
                <w:color w:val="000000"/>
                <w:lang w:val="en-GB" w:eastAsia="id-ID"/>
              </w:rPr>
            </w:pPr>
            <w:r w:rsidRPr="00ED3DF5">
              <w:rPr>
                <w:rFonts w:ascii="Arial" w:hAnsi="Arial" w:cs="Arial"/>
                <w:b/>
                <w:bCs/>
                <w:color w:val="000000"/>
                <w:lang w:val="id-ID" w:eastAsia="id-ID"/>
              </w:rPr>
              <w:t>TAHUN</w:t>
            </w:r>
            <w:r w:rsidR="00DF0C64">
              <w:rPr>
                <w:rFonts w:ascii="Arial" w:hAnsi="Arial" w:cs="Arial"/>
                <w:b/>
                <w:bCs/>
                <w:color w:val="000000"/>
                <w:lang w:val="en-GB" w:eastAsia="id-ID"/>
              </w:rPr>
              <w:t xml:space="preserve"> (Orang)</w:t>
            </w:r>
          </w:p>
        </w:tc>
      </w:tr>
      <w:tr w:rsidR="00ED3DF5" w:rsidRPr="00ED3DF5" w:rsidTr="008D0A3C">
        <w:trPr>
          <w:trHeight w:val="300"/>
        </w:trPr>
        <w:tc>
          <w:tcPr>
            <w:tcW w:w="3016" w:type="dxa"/>
            <w:vMerge/>
            <w:tcBorders>
              <w:top w:val="single" w:sz="4" w:space="0" w:color="auto"/>
              <w:left w:val="single" w:sz="4" w:space="0" w:color="auto"/>
              <w:bottom w:val="single" w:sz="4" w:space="0" w:color="auto"/>
              <w:right w:val="single" w:sz="4" w:space="0" w:color="auto"/>
            </w:tcBorders>
            <w:vAlign w:val="center"/>
            <w:hideMark/>
          </w:tcPr>
          <w:p w:rsidR="00ED3DF5" w:rsidRPr="00ED3DF5" w:rsidRDefault="00ED3DF5" w:rsidP="00ED3DF5">
            <w:pPr>
              <w:spacing w:line="360" w:lineRule="auto"/>
              <w:rPr>
                <w:rFonts w:ascii="Arial" w:hAnsi="Arial" w:cs="Arial"/>
                <w:b/>
                <w:bCs/>
                <w:color w:val="000000"/>
                <w:lang w:val="id-ID" w:eastAsia="id-ID"/>
              </w:rPr>
            </w:pP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2011</w:t>
            </w: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2012</w:t>
            </w: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2013</w:t>
            </w: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2014</w:t>
            </w:r>
          </w:p>
        </w:tc>
        <w:tc>
          <w:tcPr>
            <w:tcW w:w="12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2015</w:t>
            </w:r>
          </w:p>
        </w:tc>
      </w:tr>
      <w:tr w:rsidR="00ED3DF5" w:rsidRPr="00ED3DF5" w:rsidTr="00A80D92">
        <w:trPr>
          <w:trHeight w:val="642"/>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Kepulauan Mentawai</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32.196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37.890</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39.610</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39.934</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42.739</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Pesisir Selatan</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196.642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176.936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173.096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185.773</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176.530</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Solok</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158.284</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148.611</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147.474</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160.679</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170.984</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Sawahlunto/Sijunjung</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90.666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90.258</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91.716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98.712</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106.754</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Tanah Datar</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155.550</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167.235</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175.702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167.911</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164.485</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Padang Pariaman</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171.646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169.134</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167.162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179.161</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167.701</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Agam</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204.992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223.404</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204.408</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223.487</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217.279</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Lima Puluh Koto</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162.162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178.801</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180.126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179.036</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187.746</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Pasaman</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109.492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126.449</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127.470</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137.867</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112.123</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Solok Selatan</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65.742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61.807</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63.672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69.468</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73.027</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Dharmasraya</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90.816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96.355</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101.955</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105.322</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102.861</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Pasaman Barat</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160.032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152.072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149.341</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162.196</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183.878</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Padang</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400.920</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334.691</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369.641</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389.991</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394.092</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Solok</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26.759</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25.724</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27.349</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28.274</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30.726</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Sawahlunto</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26.295</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29.267</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28.202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27.810</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30.018</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Padang Panjang</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21.147</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21.125</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22.679</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22.001</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23.429</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Bukit Tinggi</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50.812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52.938</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53.589</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57.044</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60.107</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Payakumbuh</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53.572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55.177</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57.919</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61.323</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63.017</w:t>
            </w:r>
          </w:p>
        </w:tc>
      </w:tr>
      <w:tr w:rsidR="00ED3DF5" w:rsidRPr="00ED3DF5" w:rsidTr="008D0A3C">
        <w:trPr>
          <w:trHeight w:val="300"/>
        </w:trPr>
        <w:tc>
          <w:tcPr>
            <w:tcW w:w="3016"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Pariaman</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35.788</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31.952</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35.576</w:t>
            </w:r>
          </w:p>
        </w:tc>
        <w:tc>
          <w:tcPr>
            <w:tcW w:w="11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36.004</w:t>
            </w:r>
          </w:p>
        </w:tc>
        <w:tc>
          <w:tcPr>
            <w:tcW w:w="1295"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38.667</w:t>
            </w:r>
          </w:p>
        </w:tc>
      </w:tr>
      <w:tr w:rsidR="00ED3DF5" w:rsidRPr="00ED3DF5" w:rsidTr="008D0A3C">
        <w:trPr>
          <w:trHeight w:val="300"/>
        </w:trPr>
        <w:tc>
          <w:tcPr>
            <w:tcW w:w="3016" w:type="dxa"/>
            <w:tcBorders>
              <w:top w:val="nil"/>
              <w:left w:val="single" w:sz="4" w:space="0" w:color="auto"/>
              <w:bottom w:val="single" w:sz="4" w:space="0" w:color="auto"/>
              <w:right w:val="nil"/>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JUMLAH</w:t>
            </w:r>
          </w:p>
        </w:tc>
        <w:tc>
          <w:tcPr>
            <w:tcW w:w="1195" w:type="dxa"/>
            <w:tcBorders>
              <w:top w:val="nil"/>
              <w:left w:val="single" w:sz="4" w:space="0" w:color="auto"/>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right"/>
              <w:rPr>
                <w:rFonts w:ascii="Arial" w:hAnsi="Arial" w:cs="Arial"/>
                <w:b/>
                <w:bCs/>
                <w:color w:val="000000"/>
                <w:lang w:val="id-ID" w:eastAsia="id-ID"/>
              </w:rPr>
            </w:pPr>
            <w:r w:rsidRPr="00ED3DF5">
              <w:rPr>
                <w:rFonts w:ascii="Arial" w:hAnsi="Arial" w:cs="Arial"/>
                <w:b/>
                <w:bCs/>
                <w:color w:val="000000"/>
                <w:lang w:val="id-ID" w:eastAsia="id-ID"/>
              </w:rPr>
              <w:t>2.213.513</w:t>
            </w: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right"/>
              <w:rPr>
                <w:rFonts w:ascii="Arial" w:hAnsi="Arial" w:cs="Arial"/>
                <w:b/>
                <w:bCs/>
                <w:color w:val="000000"/>
                <w:lang w:val="id-ID" w:eastAsia="id-ID"/>
              </w:rPr>
            </w:pPr>
            <w:r w:rsidRPr="00ED3DF5">
              <w:rPr>
                <w:rFonts w:ascii="Arial" w:hAnsi="Arial" w:cs="Arial"/>
                <w:b/>
                <w:bCs/>
                <w:color w:val="000000"/>
                <w:lang w:val="id-ID" w:eastAsia="id-ID"/>
              </w:rPr>
              <w:t>2.179.826</w:t>
            </w: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right"/>
              <w:rPr>
                <w:rFonts w:ascii="Arial" w:hAnsi="Arial" w:cs="Arial"/>
                <w:b/>
                <w:bCs/>
                <w:color w:val="000000"/>
                <w:lang w:val="id-ID" w:eastAsia="id-ID"/>
              </w:rPr>
            </w:pPr>
            <w:r w:rsidRPr="00ED3DF5">
              <w:rPr>
                <w:rFonts w:ascii="Arial" w:hAnsi="Arial" w:cs="Arial"/>
                <w:b/>
                <w:bCs/>
                <w:color w:val="000000"/>
                <w:lang w:val="id-ID" w:eastAsia="id-ID"/>
              </w:rPr>
              <w:t>2.216.687</w:t>
            </w:r>
          </w:p>
        </w:tc>
        <w:tc>
          <w:tcPr>
            <w:tcW w:w="11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right"/>
              <w:rPr>
                <w:rFonts w:ascii="Arial" w:hAnsi="Arial" w:cs="Arial"/>
                <w:b/>
                <w:bCs/>
                <w:color w:val="000000"/>
                <w:lang w:val="id-ID" w:eastAsia="id-ID"/>
              </w:rPr>
            </w:pPr>
            <w:r w:rsidRPr="00ED3DF5">
              <w:rPr>
                <w:rFonts w:ascii="Arial" w:hAnsi="Arial" w:cs="Arial"/>
                <w:b/>
                <w:bCs/>
                <w:color w:val="000000"/>
                <w:lang w:val="id-ID" w:eastAsia="id-ID"/>
              </w:rPr>
              <w:t>2.331.993</w:t>
            </w:r>
          </w:p>
        </w:tc>
        <w:tc>
          <w:tcPr>
            <w:tcW w:w="1295"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right"/>
              <w:rPr>
                <w:rFonts w:ascii="Arial" w:hAnsi="Arial" w:cs="Arial"/>
                <w:b/>
                <w:bCs/>
                <w:color w:val="000000"/>
                <w:lang w:val="id-ID" w:eastAsia="id-ID"/>
              </w:rPr>
            </w:pPr>
            <w:r w:rsidRPr="00ED3DF5">
              <w:rPr>
                <w:rFonts w:ascii="Arial" w:hAnsi="Arial" w:cs="Arial"/>
                <w:b/>
                <w:bCs/>
                <w:color w:val="000000"/>
                <w:lang w:val="id-ID" w:eastAsia="id-ID"/>
              </w:rPr>
              <w:t>2.346.163</w:t>
            </w:r>
          </w:p>
        </w:tc>
      </w:tr>
    </w:tbl>
    <w:p w:rsidR="00ED3DF5" w:rsidRDefault="00ED3DF5" w:rsidP="008D0A3C">
      <w:pPr>
        <w:pStyle w:val="BodyText"/>
        <w:spacing w:before="5" w:line="360" w:lineRule="auto"/>
        <w:rPr>
          <w:lang w:val="id-ID"/>
        </w:rPr>
      </w:pPr>
      <w:r w:rsidRPr="00ED3DF5">
        <w:rPr>
          <w:lang w:val="en-GB"/>
        </w:rPr>
        <w:t>Sumber : BPS, Provinsi Sumatera Barat</w:t>
      </w:r>
    </w:p>
    <w:p w:rsidR="00A80D92" w:rsidRDefault="00A80D92" w:rsidP="008D0A3C">
      <w:pPr>
        <w:pStyle w:val="BodyText"/>
        <w:spacing w:before="5" w:line="360" w:lineRule="auto"/>
        <w:rPr>
          <w:lang w:val="id-ID"/>
        </w:rPr>
      </w:pPr>
    </w:p>
    <w:p w:rsidR="006233BB" w:rsidRPr="00A80D92" w:rsidRDefault="006233BB" w:rsidP="008D0A3C">
      <w:pPr>
        <w:pStyle w:val="BodyText"/>
        <w:spacing w:before="5" w:line="360" w:lineRule="auto"/>
        <w:rPr>
          <w:lang w:val="id-ID"/>
        </w:rPr>
      </w:pPr>
    </w:p>
    <w:p w:rsidR="009E5876" w:rsidRDefault="009E5876" w:rsidP="00ED3DF5">
      <w:pPr>
        <w:pStyle w:val="BodyText"/>
        <w:spacing w:before="5" w:line="360" w:lineRule="auto"/>
        <w:ind w:left="993"/>
        <w:jc w:val="center"/>
        <w:rPr>
          <w:lang w:val="en-GB"/>
        </w:rPr>
      </w:pPr>
      <w:r>
        <w:rPr>
          <w:lang w:val="en-GB"/>
        </w:rPr>
        <w:t>Tabel: 2.4.2</w:t>
      </w:r>
    </w:p>
    <w:p w:rsidR="00ED3DF5" w:rsidRPr="00ED3DF5" w:rsidRDefault="009E5876" w:rsidP="00ED3DF5">
      <w:pPr>
        <w:pStyle w:val="BodyText"/>
        <w:spacing w:before="5" w:line="360" w:lineRule="auto"/>
        <w:ind w:left="993"/>
        <w:jc w:val="center"/>
        <w:rPr>
          <w:lang w:val="en-GB"/>
        </w:rPr>
      </w:pPr>
      <w:r>
        <w:rPr>
          <w:lang w:val="en-GB"/>
        </w:rPr>
        <w:t>Tingkat</w:t>
      </w:r>
      <w:r w:rsidR="00ED3DF5" w:rsidRPr="00ED3DF5">
        <w:rPr>
          <w:lang w:val="id-ID"/>
        </w:rPr>
        <w:t xml:space="preserve"> Pengangguran</w:t>
      </w:r>
      <w:r>
        <w:rPr>
          <w:lang w:val="en-GB"/>
        </w:rPr>
        <w:t xml:space="preserve"> Terbuka</w:t>
      </w:r>
      <w:r w:rsidR="00ED3DF5" w:rsidRPr="00ED3DF5">
        <w:rPr>
          <w:lang w:val="en-GB"/>
        </w:rPr>
        <w:t xml:space="preserve"> Kabupaten/Kota Provinsi Sumatera Barat</w:t>
      </w:r>
      <w:r w:rsidR="00ED3DF5" w:rsidRPr="00ED3DF5">
        <w:rPr>
          <w:lang w:val="id-ID"/>
        </w:rPr>
        <w:t xml:space="preserve"> </w:t>
      </w:r>
    </w:p>
    <w:p w:rsidR="00ED3DF5" w:rsidRPr="00ED3DF5" w:rsidRDefault="00ED3DF5" w:rsidP="00ED3DF5">
      <w:pPr>
        <w:pStyle w:val="BodyText"/>
        <w:spacing w:before="5" w:line="360" w:lineRule="auto"/>
        <w:ind w:left="993"/>
        <w:jc w:val="center"/>
        <w:rPr>
          <w:lang w:val="en-GB"/>
        </w:rPr>
      </w:pPr>
      <w:r w:rsidRPr="00ED3DF5">
        <w:rPr>
          <w:lang w:val="en-GB"/>
        </w:rPr>
        <w:t>T</w:t>
      </w:r>
      <w:r w:rsidRPr="00ED3DF5">
        <w:rPr>
          <w:lang w:val="id-ID"/>
        </w:rPr>
        <w:t>ahun 2011</w:t>
      </w:r>
      <w:r w:rsidRPr="00ED3DF5">
        <w:rPr>
          <w:lang w:val="en-GB"/>
        </w:rPr>
        <w:t xml:space="preserve"> -</w:t>
      </w:r>
      <w:r w:rsidRPr="00ED3DF5">
        <w:rPr>
          <w:lang w:val="id-ID"/>
        </w:rPr>
        <w:t xml:space="preserve"> 2015</w:t>
      </w:r>
    </w:p>
    <w:tbl>
      <w:tblPr>
        <w:tblpPr w:leftFromText="180" w:rightFromText="180" w:vertAnchor="text" w:horzAnchor="margin" w:tblpXSpec="right" w:tblpY="201"/>
        <w:tblW w:w="9111" w:type="dxa"/>
        <w:tblLook w:val="04A0"/>
      </w:tblPr>
      <w:tblGrid>
        <w:gridCol w:w="4228"/>
        <w:gridCol w:w="1056"/>
        <w:gridCol w:w="1134"/>
        <w:gridCol w:w="851"/>
        <w:gridCol w:w="992"/>
        <w:gridCol w:w="850"/>
      </w:tblGrid>
      <w:tr w:rsidR="00ED3DF5" w:rsidRPr="00ED3DF5" w:rsidTr="008D0A3C">
        <w:trPr>
          <w:trHeight w:val="300"/>
        </w:trPr>
        <w:tc>
          <w:tcPr>
            <w:tcW w:w="4228" w:type="dxa"/>
            <w:vMerge w:val="restart"/>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KAB./KOTA</w:t>
            </w:r>
          </w:p>
        </w:tc>
        <w:tc>
          <w:tcPr>
            <w:tcW w:w="4883" w:type="dxa"/>
            <w:gridSpan w:val="5"/>
            <w:tcBorders>
              <w:top w:val="single" w:sz="4" w:space="0" w:color="auto"/>
              <w:left w:val="nil"/>
              <w:bottom w:val="single" w:sz="4" w:space="0" w:color="auto"/>
              <w:right w:val="single" w:sz="4" w:space="0" w:color="auto"/>
            </w:tcBorders>
            <w:shd w:val="clear" w:color="000000" w:fill="D8D8D8"/>
            <w:noWrap/>
            <w:vAlign w:val="center"/>
            <w:hideMark/>
          </w:tcPr>
          <w:p w:rsidR="00ED3DF5" w:rsidRPr="00DF0C64" w:rsidRDefault="00ED3DF5" w:rsidP="00ED3DF5">
            <w:pPr>
              <w:spacing w:line="360" w:lineRule="auto"/>
              <w:jc w:val="center"/>
              <w:rPr>
                <w:rFonts w:ascii="Arial" w:hAnsi="Arial" w:cs="Arial"/>
                <w:b/>
                <w:bCs/>
                <w:color w:val="000000"/>
                <w:lang w:val="en-GB" w:eastAsia="id-ID"/>
              </w:rPr>
            </w:pPr>
            <w:r w:rsidRPr="00ED3DF5">
              <w:rPr>
                <w:rFonts w:ascii="Arial" w:hAnsi="Arial" w:cs="Arial"/>
                <w:b/>
                <w:bCs/>
                <w:color w:val="000000"/>
                <w:lang w:val="id-ID" w:eastAsia="id-ID"/>
              </w:rPr>
              <w:t>TAHUN</w:t>
            </w:r>
            <w:r w:rsidR="00DF0C64">
              <w:rPr>
                <w:rFonts w:ascii="Arial" w:hAnsi="Arial" w:cs="Arial"/>
                <w:b/>
                <w:bCs/>
                <w:color w:val="000000"/>
                <w:lang w:val="en-GB" w:eastAsia="id-ID"/>
              </w:rPr>
              <w:t xml:space="preserve"> (%)</w:t>
            </w:r>
          </w:p>
        </w:tc>
      </w:tr>
      <w:tr w:rsidR="00ED3DF5" w:rsidRPr="00ED3DF5" w:rsidTr="008D0A3C">
        <w:trPr>
          <w:trHeight w:val="300"/>
        </w:trPr>
        <w:tc>
          <w:tcPr>
            <w:tcW w:w="4228" w:type="dxa"/>
            <w:vMerge/>
            <w:tcBorders>
              <w:top w:val="single" w:sz="4" w:space="0" w:color="auto"/>
              <w:left w:val="single" w:sz="4" w:space="0" w:color="auto"/>
              <w:bottom w:val="single" w:sz="4" w:space="0" w:color="auto"/>
              <w:right w:val="single" w:sz="4" w:space="0" w:color="auto"/>
            </w:tcBorders>
            <w:vAlign w:val="center"/>
            <w:hideMark/>
          </w:tcPr>
          <w:p w:rsidR="00ED3DF5" w:rsidRPr="00ED3DF5" w:rsidRDefault="00ED3DF5" w:rsidP="00ED3DF5">
            <w:pPr>
              <w:spacing w:line="360" w:lineRule="auto"/>
              <w:rPr>
                <w:rFonts w:ascii="Arial" w:hAnsi="Arial" w:cs="Arial"/>
                <w:b/>
                <w:bCs/>
                <w:color w:val="000000"/>
                <w:lang w:val="id-ID" w:eastAsia="id-ID"/>
              </w:rPr>
            </w:pPr>
          </w:p>
        </w:tc>
        <w:tc>
          <w:tcPr>
            <w:tcW w:w="1056"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2011</w:t>
            </w:r>
          </w:p>
        </w:tc>
        <w:tc>
          <w:tcPr>
            <w:tcW w:w="1134"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2012</w:t>
            </w:r>
          </w:p>
        </w:tc>
        <w:tc>
          <w:tcPr>
            <w:tcW w:w="851"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2013</w:t>
            </w:r>
          </w:p>
        </w:tc>
        <w:tc>
          <w:tcPr>
            <w:tcW w:w="992"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2014</w:t>
            </w:r>
          </w:p>
        </w:tc>
        <w:tc>
          <w:tcPr>
            <w:tcW w:w="850" w:type="dxa"/>
            <w:tcBorders>
              <w:top w:val="nil"/>
              <w:left w:val="nil"/>
              <w:bottom w:val="single" w:sz="4" w:space="0" w:color="auto"/>
              <w:right w:val="single" w:sz="4" w:space="0" w:color="auto"/>
            </w:tcBorders>
            <w:shd w:val="clear" w:color="000000" w:fill="D8D8D8"/>
            <w:noWrap/>
            <w:vAlign w:val="center"/>
            <w:hideMark/>
          </w:tcPr>
          <w:p w:rsidR="00ED3DF5" w:rsidRPr="00ED3DF5" w:rsidRDefault="00ED3DF5" w:rsidP="00ED3DF5">
            <w:pPr>
              <w:spacing w:line="360" w:lineRule="auto"/>
              <w:jc w:val="center"/>
              <w:rPr>
                <w:rFonts w:ascii="Arial" w:hAnsi="Arial" w:cs="Arial"/>
                <w:b/>
                <w:bCs/>
                <w:color w:val="000000"/>
                <w:lang w:val="id-ID" w:eastAsia="id-ID"/>
              </w:rPr>
            </w:pPr>
            <w:r w:rsidRPr="00ED3DF5">
              <w:rPr>
                <w:rFonts w:ascii="Arial" w:hAnsi="Arial" w:cs="Arial"/>
                <w:b/>
                <w:bCs/>
                <w:color w:val="000000"/>
                <w:lang w:val="id-ID" w:eastAsia="id-ID"/>
              </w:rPr>
              <w:t>2015</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Kepulauan Mentawai</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4,27</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5,04</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0,40</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1,66</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1,25</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Pesisir Selatan</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5,96</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9,31</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11,03</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9,58</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11,69</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lastRenderedPageBreak/>
              <w:t>Kabupaten Solok</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5,99</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4,76</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5,75</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3,55</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3,97</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Sawahlunto/Sijunjung</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4,40</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4,33</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3,81</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3,58</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4,26</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Tanah Datar</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4,19</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3,46</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4,96</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3,30</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4,46</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Padang Pariaman</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6,43</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7,31</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7,36</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7,84</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5,80</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Agam</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6,16</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3,71</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5,43</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5,56</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6,05</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Lima Puluh Koto</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4,80</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3,09</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3,94</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2,41</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3,78</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Pasaman</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4,18</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3,41</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1,55</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3,27</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5,06</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Solok Selatan</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6,37</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7,33</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3,67</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4,93</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6,30</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Dharmasraya</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6,65</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6,21</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5,23</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2,94</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3,51</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Kabupaten Pasaman Barat</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6,03</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7,29</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6,49</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8,17</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3,79</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Padang</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9,29</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11,48</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14,10</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12,28</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14,00</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Solok</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7,92</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5,31</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5,66</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6,49</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4,72</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Sawahlunto</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4,62</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6,07</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6,16</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6,38</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7,18</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Padang Panjang</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8,72</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7,33</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7,03</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8,29</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6,33</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Bukit Tinggi</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9,10</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6,93</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4,72</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3,93</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6,04</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Payakumbuh</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6,78</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7,42</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7,16</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6,36</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7,07</w:t>
            </w:r>
          </w:p>
        </w:tc>
      </w:tr>
      <w:tr w:rsidR="00ED3DF5" w:rsidRPr="00ED3DF5" w:rsidTr="008D0A3C">
        <w:trPr>
          <w:trHeight w:val="300"/>
        </w:trPr>
        <w:tc>
          <w:tcPr>
            <w:tcW w:w="4228" w:type="dxa"/>
            <w:tcBorders>
              <w:top w:val="nil"/>
              <w:left w:val="single" w:sz="4" w:space="0" w:color="auto"/>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rPr>
                <w:rFonts w:ascii="Arial" w:hAnsi="Arial" w:cs="Arial"/>
                <w:color w:val="000000"/>
                <w:lang w:val="id-ID" w:eastAsia="id-ID"/>
              </w:rPr>
            </w:pPr>
            <w:r w:rsidRPr="00ED3DF5">
              <w:rPr>
                <w:rFonts w:ascii="Arial" w:hAnsi="Arial" w:cs="Arial"/>
                <w:color w:val="000000"/>
                <w:lang w:val="id-ID" w:eastAsia="id-ID"/>
              </w:rPr>
              <w:t>Kota Pariaman</w:t>
            </w:r>
          </w:p>
        </w:tc>
        <w:tc>
          <w:tcPr>
            <w:tcW w:w="1056"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8,65</w:t>
            </w:r>
          </w:p>
        </w:tc>
        <w:tc>
          <w:tcPr>
            <w:tcW w:w="1134"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12,69</w:t>
            </w:r>
          </w:p>
        </w:tc>
        <w:tc>
          <w:tcPr>
            <w:tcW w:w="851"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6,07</w:t>
            </w:r>
          </w:p>
        </w:tc>
        <w:tc>
          <w:tcPr>
            <w:tcW w:w="992"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10,85</w:t>
            </w:r>
          </w:p>
        </w:tc>
        <w:tc>
          <w:tcPr>
            <w:tcW w:w="850" w:type="dxa"/>
            <w:tcBorders>
              <w:top w:val="nil"/>
              <w:left w:val="nil"/>
              <w:bottom w:val="single" w:sz="4" w:space="0" w:color="auto"/>
              <w:right w:val="single" w:sz="4" w:space="0" w:color="auto"/>
            </w:tcBorders>
            <w:shd w:val="clear" w:color="auto" w:fill="auto"/>
            <w:noWrap/>
            <w:vAlign w:val="center"/>
            <w:hideMark/>
          </w:tcPr>
          <w:p w:rsidR="00ED3DF5" w:rsidRPr="00ED3DF5" w:rsidRDefault="00ED3DF5" w:rsidP="00ED3DF5">
            <w:pPr>
              <w:spacing w:line="360" w:lineRule="auto"/>
              <w:jc w:val="right"/>
              <w:rPr>
                <w:rFonts w:ascii="Arial" w:hAnsi="Arial" w:cs="Arial"/>
                <w:color w:val="000000"/>
                <w:lang w:val="id-ID" w:eastAsia="id-ID"/>
              </w:rPr>
            </w:pPr>
            <w:r w:rsidRPr="00ED3DF5">
              <w:rPr>
                <w:rFonts w:ascii="Arial" w:hAnsi="Arial" w:cs="Arial"/>
                <w:color w:val="000000"/>
                <w:lang w:val="id-ID" w:eastAsia="id-ID"/>
              </w:rPr>
              <w:t>6,61</w:t>
            </w:r>
          </w:p>
        </w:tc>
      </w:tr>
    </w:tbl>
    <w:p w:rsidR="00485C32" w:rsidRDefault="00ED3DF5" w:rsidP="008D0A3C">
      <w:pPr>
        <w:pStyle w:val="Heading1"/>
        <w:tabs>
          <w:tab w:val="left" w:pos="710"/>
        </w:tabs>
        <w:spacing w:line="360" w:lineRule="auto"/>
        <w:ind w:left="0" w:firstLine="0"/>
        <w:rPr>
          <w:rFonts w:ascii="Arial" w:hAnsi="Arial" w:cs="Arial"/>
          <w:sz w:val="22"/>
          <w:szCs w:val="22"/>
          <w:lang w:val="id-ID"/>
        </w:rPr>
      </w:pPr>
      <w:r w:rsidRPr="00ED3DF5">
        <w:rPr>
          <w:rFonts w:ascii="Arial" w:hAnsi="Arial" w:cs="Arial"/>
          <w:sz w:val="22"/>
          <w:szCs w:val="22"/>
          <w:lang w:val="en-GB"/>
        </w:rPr>
        <w:t>Sumber : BPS, Provinsi Sumatera Barat</w:t>
      </w:r>
    </w:p>
    <w:p w:rsidR="008D0A3C" w:rsidRPr="008D0A3C" w:rsidRDefault="008D0A3C" w:rsidP="008D0A3C">
      <w:pPr>
        <w:pStyle w:val="Heading1"/>
        <w:tabs>
          <w:tab w:val="left" w:pos="710"/>
        </w:tabs>
        <w:spacing w:line="360" w:lineRule="auto"/>
        <w:ind w:left="0" w:firstLine="0"/>
        <w:rPr>
          <w:rFonts w:ascii="Arial" w:hAnsi="Arial" w:cs="Arial"/>
          <w:sz w:val="22"/>
          <w:szCs w:val="22"/>
          <w:lang w:val="id-ID"/>
        </w:rPr>
      </w:pPr>
    </w:p>
    <w:p w:rsidR="00485C32" w:rsidRDefault="00485C32" w:rsidP="00485C32">
      <w:pPr>
        <w:pStyle w:val="Heading1"/>
        <w:spacing w:before="46" w:line="360" w:lineRule="auto"/>
        <w:ind w:left="913" w:right="595" w:firstLine="0"/>
        <w:jc w:val="center"/>
        <w:rPr>
          <w:rFonts w:ascii="Tahoma" w:hAnsi="Tahoma" w:cs="Tahoma"/>
          <w:b w:val="0"/>
          <w:lang w:val="id-ID"/>
        </w:rPr>
      </w:pPr>
    </w:p>
    <w:p w:rsidR="00672B44" w:rsidRDefault="00672B44" w:rsidP="00485C32">
      <w:pPr>
        <w:pStyle w:val="Heading1"/>
        <w:spacing w:before="46" w:line="360" w:lineRule="auto"/>
        <w:ind w:left="913" w:right="595" w:firstLine="0"/>
        <w:jc w:val="center"/>
        <w:rPr>
          <w:rFonts w:ascii="Tahoma" w:hAnsi="Tahoma" w:cs="Tahoma"/>
          <w:b w:val="0"/>
          <w:lang w:val="id-ID"/>
        </w:rPr>
      </w:pPr>
    </w:p>
    <w:p w:rsidR="00672B44" w:rsidRDefault="00672B44" w:rsidP="00485C32">
      <w:pPr>
        <w:pStyle w:val="Heading1"/>
        <w:spacing w:before="46" w:line="360" w:lineRule="auto"/>
        <w:ind w:left="913" w:right="595" w:firstLine="0"/>
        <w:jc w:val="center"/>
        <w:rPr>
          <w:rFonts w:ascii="Tahoma" w:hAnsi="Tahoma" w:cs="Tahoma"/>
          <w:b w:val="0"/>
          <w:lang w:val="id-ID"/>
        </w:rPr>
      </w:pPr>
    </w:p>
    <w:p w:rsidR="00672B44" w:rsidRDefault="00672B44" w:rsidP="00485C32">
      <w:pPr>
        <w:pStyle w:val="Heading1"/>
        <w:spacing w:before="46" w:line="360" w:lineRule="auto"/>
        <w:ind w:left="913" w:right="595" w:firstLine="0"/>
        <w:jc w:val="center"/>
        <w:rPr>
          <w:rFonts w:ascii="Tahoma" w:hAnsi="Tahoma" w:cs="Tahoma"/>
          <w:b w:val="0"/>
          <w:lang w:val="id-ID"/>
        </w:rPr>
      </w:pPr>
    </w:p>
    <w:p w:rsidR="00672B44" w:rsidRDefault="00672B44" w:rsidP="00485C32">
      <w:pPr>
        <w:pStyle w:val="Heading1"/>
        <w:spacing w:before="46" w:line="360" w:lineRule="auto"/>
        <w:ind w:left="913" w:right="595" w:firstLine="0"/>
        <w:jc w:val="center"/>
        <w:rPr>
          <w:rFonts w:ascii="Tahoma" w:hAnsi="Tahoma" w:cs="Tahoma"/>
          <w:b w:val="0"/>
          <w:lang w:val="id-ID"/>
        </w:rPr>
      </w:pPr>
    </w:p>
    <w:p w:rsidR="00672B44" w:rsidRDefault="00672B44" w:rsidP="00485C32">
      <w:pPr>
        <w:pStyle w:val="Heading1"/>
        <w:spacing w:before="46" w:line="360" w:lineRule="auto"/>
        <w:ind w:left="913" w:right="595" w:firstLine="0"/>
        <w:jc w:val="center"/>
        <w:rPr>
          <w:rFonts w:ascii="Tahoma" w:hAnsi="Tahoma" w:cs="Tahoma"/>
          <w:b w:val="0"/>
          <w:lang w:val="id-ID"/>
        </w:rPr>
      </w:pPr>
    </w:p>
    <w:p w:rsidR="00E14C47" w:rsidRDefault="00E14C47" w:rsidP="00485C32">
      <w:pPr>
        <w:pStyle w:val="Heading1"/>
        <w:spacing w:before="46" w:line="360" w:lineRule="auto"/>
        <w:ind w:left="913" w:right="595" w:firstLine="0"/>
        <w:jc w:val="center"/>
        <w:rPr>
          <w:rFonts w:ascii="Tahoma" w:hAnsi="Tahoma" w:cs="Tahoma"/>
          <w:b w:val="0"/>
          <w:lang w:val="id-ID"/>
        </w:rPr>
      </w:pPr>
    </w:p>
    <w:p w:rsidR="00E14C47" w:rsidRDefault="00E14C47" w:rsidP="00485C32">
      <w:pPr>
        <w:pStyle w:val="Heading1"/>
        <w:spacing w:before="46" w:line="360" w:lineRule="auto"/>
        <w:ind w:left="913" w:right="595" w:firstLine="0"/>
        <w:jc w:val="center"/>
        <w:rPr>
          <w:rFonts w:ascii="Tahoma" w:hAnsi="Tahoma" w:cs="Tahoma"/>
          <w:b w:val="0"/>
          <w:lang w:val="id-ID"/>
        </w:rPr>
      </w:pPr>
    </w:p>
    <w:p w:rsidR="00932F9F" w:rsidRDefault="00932F9F" w:rsidP="00485C32">
      <w:pPr>
        <w:pStyle w:val="Heading1"/>
        <w:spacing w:before="46" w:line="360" w:lineRule="auto"/>
        <w:ind w:left="913" w:right="595" w:firstLine="0"/>
        <w:jc w:val="center"/>
        <w:rPr>
          <w:rFonts w:ascii="Tahoma" w:hAnsi="Tahoma" w:cs="Tahoma"/>
          <w:b w:val="0"/>
          <w:lang w:val="id-ID"/>
        </w:rPr>
      </w:pPr>
    </w:p>
    <w:p w:rsidR="00932F9F" w:rsidRDefault="00932F9F" w:rsidP="00485C32">
      <w:pPr>
        <w:pStyle w:val="Heading1"/>
        <w:spacing w:before="46" w:line="360" w:lineRule="auto"/>
        <w:ind w:left="913" w:right="595" w:firstLine="0"/>
        <w:jc w:val="center"/>
        <w:rPr>
          <w:rFonts w:ascii="Tahoma" w:hAnsi="Tahoma" w:cs="Tahoma"/>
          <w:b w:val="0"/>
          <w:lang w:val="id-ID"/>
        </w:rPr>
      </w:pPr>
    </w:p>
    <w:p w:rsidR="00485C32" w:rsidRDefault="00485C32" w:rsidP="00485C32">
      <w:pPr>
        <w:rPr>
          <w:lang w:val="en-GB"/>
        </w:rPr>
      </w:pPr>
    </w:p>
    <w:p w:rsidR="000B063F" w:rsidRDefault="000B063F" w:rsidP="00485C32">
      <w:pPr>
        <w:rPr>
          <w:lang w:val="id-ID"/>
        </w:rPr>
      </w:pPr>
    </w:p>
    <w:p w:rsidR="00932F9F" w:rsidRDefault="00932F9F" w:rsidP="00485C32">
      <w:pPr>
        <w:rPr>
          <w:lang w:val="id-ID"/>
        </w:rPr>
      </w:pPr>
    </w:p>
    <w:p w:rsidR="00932F9F" w:rsidRPr="00932F9F" w:rsidRDefault="00932F9F" w:rsidP="00485C32">
      <w:pPr>
        <w:rPr>
          <w:lang w:val="id-ID"/>
        </w:rPr>
      </w:pPr>
    </w:p>
    <w:p w:rsidR="000B063F" w:rsidRDefault="000B063F" w:rsidP="00485C32">
      <w:pPr>
        <w:rPr>
          <w:lang w:val="en-GB"/>
        </w:rPr>
      </w:pPr>
    </w:p>
    <w:p w:rsidR="000B063F" w:rsidRPr="000B063F" w:rsidRDefault="000B063F" w:rsidP="00485C32">
      <w:pPr>
        <w:rPr>
          <w:lang w:val="en-GB"/>
        </w:rPr>
      </w:pPr>
    </w:p>
    <w:p w:rsidR="00485C32" w:rsidRPr="00C74AFD" w:rsidRDefault="00485C32" w:rsidP="00485C32">
      <w:pPr>
        <w:pStyle w:val="Heading1"/>
        <w:spacing w:before="46"/>
        <w:ind w:left="913" w:right="595" w:firstLine="0"/>
        <w:jc w:val="center"/>
        <w:rPr>
          <w:rFonts w:ascii="Arial" w:hAnsi="Arial" w:cs="Arial"/>
          <w:sz w:val="22"/>
          <w:szCs w:val="22"/>
          <w:lang w:val="id-ID"/>
        </w:rPr>
      </w:pPr>
      <w:r w:rsidRPr="00C74AFD">
        <w:rPr>
          <w:rFonts w:ascii="Arial" w:hAnsi="Arial" w:cs="Arial"/>
          <w:sz w:val="22"/>
          <w:szCs w:val="22"/>
        </w:rPr>
        <w:t>BAB III</w:t>
      </w:r>
    </w:p>
    <w:p w:rsidR="00A0018A" w:rsidRPr="00E14C47" w:rsidRDefault="00A0018A" w:rsidP="00485C32">
      <w:pPr>
        <w:pStyle w:val="Heading1"/>
        <w:spacing w:before="46"/>
        <w:ind w:left="913" w:right="595" w:firstLine="0"/>
        <w:jc w:val="center"/>
        <w:rPr>
          <w:rFonts w:ascii="Arial" w:hAnsi="Arial" w:cs="Arial"/>
          <w:b w:val="0"/>
          <w:sz w:val="22"/>
          <w:szCs w:val="22"/>
          <w:lang w:val="id-ID"/>
        </w:rPr>
      </w:pPr>
    </w:p>
    <w:p w:rsidR="00A0018A" w:rsidRPr="00E14C47" w:rsidRDefault="00A0018A" w:rsidP="00A0018A">
      <w:pPr>
        <w:spacing w:before="137"/>
        <w:ind w:left="920" w:right="595"/>
        <w:jc w:val="center"/>
        <w:rPr>
          <w:rFonts w:ascii="Arial" w:hAnsi="Arial" w:cs="Arial"/>
          <w:b/>
        </w:rPr>
      </w:pPr>
      <w:r w:rsidRPr="00E14C47">
        <w:rPr>
          <w:rFonts w:ascii="Arial" w:hAnsi="Arial" w:cs="Arial"/>
          <w:b/>
        </w:rPr>
        <w:t>ISU-ISU STRATEGIS BERDASARKAN TUGAS POKOK DAN FUNGSI DINAS TENAGA KERJA DAN TRANSMIGRASI</w:t>
      </w:r>
    </w:p>
    <w:p w:rsidR="00A0018A" w:rsidRPr="00E14C47" w:rsidRDefault="00A0018A" w:rsidP="00A0018A">
      <w:pPr>
        <w:spacing w:before="2"/>
        <w:ind w:left="917" w:right="595"/>
        <w:jc w:val="center"/>
        <w:rPr>
          <w:rFonts w:ascii="Arial" w:hAnsi="Arial" w:cs="Arial"/>
          <w:b/>
          <w:lang w:val="id-ID"/>
        </w:rPr>
      </w:pPr>
      <w:r w:rsidRPr="00E14C47">
        <w:rPr>
          <w:rFonts w:ascii="Arial" w:hAnsi="Arial" w:cs="Arial"/>
          <w:b/>
          <w:lang w:val="id-ID"/>
        </w:rPr>
        <w:t>PROVINSI SUMATERA BARAT</w:t>
      </w:r>
    </w:p>
    <w:p w:rsidR="00A0018A" w:rsidRPr="00624504" w:rsidRDefault="00A0018A" w:rsidP="00A0018A">
      <w:pPr>
        <w:pStyle w:val="BodyText"/>
        <w:rPr>
          <w:rFonts w:ascii="Tahoma" w:hAnsi="Tahoma" w:cs="Tahoma"/>
          <w:b/>
          <w:szCs w:val="24"/>
          <w:lang w:val="id-ID"/>
        </w:rPr>
      </w:pPr>
    </w:p>
    <w:p w:rsidR="00A0018A" w:rsidRPr="00A0018A" w:rsidRDefault="00A0018A" w:rsidP="00A0018A">
      <w:pPr>
        <w:spacing w:before="139" w:line="360" w:lineRule="auto"/>
        <w:ind w:left="567" w:hanging="567"/>
        <w:rPr>
          <w:rFonts w:ascii="Arial" w:hAnsi="Arial" w:cs="Arial"/>
          <w:b/>
          <w:lang w:val="id-ID"/>
        </w:rPr>
      </w:pPr>
      <w:r>
        <w:rPr>
          <w:rFonts w:ascii="Tahoma" w:hAnsi="Tahoma" w:cs="Tahoma"/>
          <w:b/>
          <w:sz w:val="24"/>
          <w:szCs w:val="24"/>
          <w:lang w:val="id-ID"/>
        </w:rPr>
        <w:t xml:space="preserve">3.1. </w:t>
      </w:r>
      <w:r w:rsidRPr="00A0018A">
        <w:rPr>
          <w:rFonts w:ascii="Arial" w:hAnsi="Arial" w:cs="Arial"/>
          <w:b/>
        </w:rPr>
        <w:t>Identifikasi Permasalahan Berdasarkan Tugas dan Fungsi</w:t>
      </w:r>
      <w:r w:rsidRPr="00A0018A">
        <w:rPr>
          <w:rFonts w:ascii="Arial" w:hAnsi="Arial" w:cs="Arial"/>
          <w:b/>
          <w:spacing w:val="-20"/>
        </w:rPr>
        <w:t xml:space="preserve"> </w:t>
      </w:r>
      <w:r w:rsidRPr="00A0018A">
        <w:rPr>
          <w:rFonts w:ascii="Arial" w:hAnsi="Arial" w:cs="Arial"/>
          <w:b/>
        </w:rPr>
        <w:t>Pelayanan</w:t>
      </w:r>
      <w:r w:rsidRPr="00A0018A">
        <w:rPr>
          <w:rFonts w:ascii="Arial" w:hAnsi="Arial" w:cs="Arial"/>
          <w:b/>
          <w:lang w:val="id-ID"/>
        </w:rPr>
        <w:t xml:space="preserve"> Disnakertrans Prov. Sumbar.</w:t>
      </w:r>
    </w:p>
    <w:p w:rsidR="003512CF" w:rsidRPr="00932F9F" w:rsidRDefault="003512CF" w:rsidP="00DF0C64">
      <w:pPr>
        <w:spacing w:before="120" w:line="360" w:lineRule="auto"/>
        <w:ind w:left="567" w:firstLine="567"/>
        <w:jc w:val="both"/>
        <w:rPr>
          <w:rFonts w:ascii="Arial" w:hAnsi="Arial" w:cs="Arial"/>
          <w:lang w:val="id-ID"/>
        </w:rPr>
      </w:pPr>
      <w:r w:rsidRPr="00FC78B3">
        <w:rPr>
          <w:rFonts w:ascii="Arial" w:hAnsi="Arial" w:cs="Arial"/>
        </w:rPr>
        <w:t xml:space="preserve">Jalannya roda pembangunan tidak dapat dilepaskan dari pertumbuhan ekonomi yang ada. Situasi perekonomian mempunyai pengaruh langsung dan signifikan terhadap bidang ketenagakerjaan </w:t>
      </w:r>
      <w:r w:rsidR="00932F9F" w:rsidRPr="00932F9F">
        <w:rPr>
          <w:rFonts w:ascii="Arial" w:hAnsi="Arial" w:cs="Arial"/>
          <w:color w:val="FF0000"/>
          <w:lang w:val="id-ID"/>
        </w:rPr>
        <w:t>dan ketransmigrasian</w:t>
      </w:r>
      <w:r w:rsidR="00932F9F">
        <w:rPr>
          <w:rFonts w:ascii="Arial" w:hAnsi="Arial" w:cs="Arial"/>
          <w:color w:val="FF0000"/>
          <w:lang w:val="id-ID"/>
        </w:rPr>
        <w:t xml:space="preserve">. </w:t>
      </w:r>
      <w:r w:rsidR="00932F9F">
        <w:rPr>
          <w:rFonts w:ascii="Arial" w:hAnsi="Arial" w:cs="Arial"/>
          <w:lang w:val="id-ID"/>
        </w:rPr>
        <w:t xml:space="preserve"> Terhadap bidang ketenagakerjaan m</w:t>
      </w:r>
      <w:r w:rsidRPr="00FC78B3">
        <w:rPr>
          <w:rFonts w:ascii="Arial" w:hAnsi="Arial" w:cs="Arial"/>
        </w:rPr>
        <w:t>elalui penciptaan lapangan pekerjaan, penurunan angka pengangguran dan kemi</w:t>
      </w:r>
      <w:r w:rsidR="00932F9F">
        <w:rPr>
          <w:rFonts w:ascii="Arial" w:hAnsi="Arial" w:cs="Arial"/>
        </w:rPr>
        <w:t>skinan</w:t>
      </w:r>
      <w:r w:rsidR="00932F9F">
        <w:rPr>
          <w:rFonts w:ascii="Arial" w:hAnsi="Arial" w:cs="Arial"/>
          <w:lang w:val="id-ID"/>
        </w:rPr>
        <w:t xml:space="preserve">, </w:t>
      </w:r>
      <w:r w:rsidR="00932F9F" w:rsidRPr="00932F9F">
        <w:rPr>
          <w:rFonts w:ascii="Arial" w:hAnsi="Arial" w:cs="Arial"/>
          <w:color w:val="FF0000"/>
          <w:lang w:val="id-ID"/>
        </w:rPr>
        <w:t>sedangkan terhadap bidang ketransmigrasian melalui pencadangan tanah, pembangunan permukiman transmigrasi dan pengembangan serta pelatihan transmigran dan masyarakat di kawasan transmigrasi.</w:t>
      </w:r>
      <w:r w:rsidRPr="00FC78B3">
        <w:rPr>
          <w:rFonts w:ascii="Arial" w:hAnsi="Arial" w:cs="Arial"/>
        </w:rPr>
        <w:t xml:space="preserve"> Pertumbuhan ekonomi Sumatera Barat mengalami pertumbuhan positif, namun harus diakui bahwa pertumbuhan tersebut belum sepenuhnya mampu mengatasi berbagai persoalan kemiskinan, pengangguran, ketimpangan wilayah, ketimpangan pendapatan serta pertamba</w:t>
      </w:r>
      <w:r w:rsidR="00932F9F">
        <w:rPr>
          <w:rFonts w:ascii="Arial" w:hAnsi="Arial" w:cs="Arial"/>
        </w:rPr>
        <w:t>han penduduk</w:t>
      </w:r>
      <w:r w:rsidR="00932F9F">
        <w:rPr>
          <w:rFonts w:ascii="Arial" w:hAnsi="Arial" w:cs="Arial"/>
          <w:lang w:val="id-ID"/>
        </w:rPr>
        <w:t>.</w:t>
      </w:r>
    </w:p>
    <w:p w:rsidR="003512CF" w:rsidRPr="003512CF" w:rsidRDefault="003512CF" w:rsidP="00E14C47">
      <w:pPr>
        <w:spacing w:before="120" w:line="360" w:lineRule="auto"/>
        <w:ind w:left="567" w:firstLine="709"/>
        <w:jc w:val="both"/>
        <w:rPr>
          <w:rFonts w:ascii="Arial" w:hAnsi="Arial" w:cs="Arial"/>
        </w:rPr>
      </w:pPr>
      <w:r w:rsidRPr="003512CF">
        <w:rPr>
          <w:rFonts w:ascii="Arial" w:hAnsi="Arial" w:cs="Arial"/>
        </w:rPr>
        <w:t xml:space="preserve">Sumatera Barat sebagai salah satu Provinsi yang jumlah angkatan kerjanya sebesar 2.346.123 jiwa, yaitu kondisi ketika jumlah penduduk produktif (berusia 15-64 tahun) mendominasi populasi. Bonus demografi menjadi dasar meningkatkan produktivitas dan memicu pertumbuhan ekonomi melalui pemanfaatan SDM. Saat tingkat fertilitas turun, pertumbuhan pendapatan per kapita untuk memenuhi kebutuhan dasar penduduk usia anak-anak dapat dialihkan untuk peningkatan mutu manusia sebagai modal pembangunan. Di saat yang sama, jumlah anak yang sedikit akan memberi peluang bagi kaum perempuan untuk masuk pasar kerja. Bonus demografi akan menjadi </w:t>
      </w:r>
      <w:r w:rsidRPr="003512CF">
        <w:rPr>
          <w:rFonts w:ascii="Arial" w:hAnsi="Arial" w:cs="Arial"/>
          <w:i/>
        </w:rPr>
        <w:t>windows of opportunity</w:t>
      </w:r>
      <w:r w:rsidRPr="003512CF">
        <w:rPr>
          <w:rFonts w:ascii="Arial" w:hAnsi="Arial" w:cs="Arial"/>
        </w:rPr>
        <w:t xml:space="preserve"> bila disokong oleh SDM yang berkualitas. Jika jumlah penduduk produktif yang lebih besar dapat dioptimalkan untuk mengakumulasi pertumbuhan dan perkembangan kesejahteraan secara ekonomi, maka hasilnya dapat dimanfaatkan untuk kemajuan di masa depan. Namun bonus demografi menjadi </w:t>
      </w:r>
      <w:r w:rsidRPr="003512CF">
        <w:rPr>
          <w:rFonts w:ascii="Arial" w:hAnsi="Arial" w:cs="Arial"/>
          <w:i/>
        </w:rPr>
        <w:t>windows of disaster</w:t>
      </w:r>
      <w:r w:rsidRPr="003512CF">
        <w:rPr>
          <w:rFonts w:ascii="Arial" w:hAnsi="Arial" w:cs="Arial"/>
        </w:rPr>
        <w:t xml:space="preserve"> jika sebagian besar penduduk usia produktif berpendidikan rendah atau bahkan tak lulus pendidikan SMP atau SMA, lalu penduduk usia produktif yang banyak jumlahnya itu tidak bisa dimanfaatkan akibat kurangnya lapangan kerja, sehingga menimbulkan efek sosial yang buruk dan hilangnya </w:t>
      </w:r>
      <w:r w:rsidRPr="003512CF">
        <w:rPr>
          <w:rFonts w:ascii="Arial" w:hAnsi="Arial" w:cs="Arial"/>
        </w:rPr>
        <w:lastRenderedPageBreak/>
        <w:t>momentum untuk mengumpulkan kesejahteraan.</w:t>
      </w:r>
    </w:p>
    <w:p w:rsidR="003512CF" w:rsidRPr="003512CF" w:rsidRDefault="00D42FA9" w:rsidP="00D42FA9">
      <w:pPr>
        <w:spacing w:before="120" w:line="360" w:lineRule="auto"/>
        <w:ind w:left="567" w:firstLine="709"/>
        <w:jc w:val="both"/>
        <w:rPr>
          <w:rFonts w:ascii="Arial" w:hAnsi="Arial" w:cs="Arial"/>
        </w:rPr>
      </w:pPr>
      <w:r w:rsidRPr="00D42FA9">
        <w:rPr>
          <w:rFonts w:ascii="Arial" w:hAnsi="Arial" w:cs="Arial"/>
        </w:rPr>
        <w:t>Data angkatan kerja Sumatera Barat pada Agustus 2015 (BPS  Sumbar, 2015), sebanyak 2,35 juta orang, turun 134,67 ribu orang bila dibandingkan Februari 2015 atau bertambah sebanyak 14,17 ribu orang dibanding Agustus 2014. Kondisi ini mengalami fluktuasi yang sama dengan Nasional yakni angkatan kerja Indonesia pada Agustus 2015 sebanyak 122,4 juta orang, berkurang sebanyak 5,9 juta orang dibanding Februari 2015 dan bertambah sebanyak 510 ribu orang dibanding Agustus 2014. Jumlah pengangguran di Sumatera Barat mengalami peningkatan pada Agustus 2015 yaitu sebanyak  161.560  ribu orang 1,33 persen jika dibandingkan keadaan Agustus 2014 sebanyak 151.657 ribu orang.</w:t>
      </w:r>
    </w:p>
    <w:p w:rsidR="003512CF" w:rsidRPr="003512CF" w:rsidRDefault="003512CF" w:rsidP="003512CF">
      <w:pPr>
        <w:pStyle w:val="NormalWeb"/>
        <w:spacing w:before="120" w:beforeAutospacing="0" w:after="0" w:afterAutospacing="0" w:line="360" w:lineRule="auto"/>
        <w:ind w:left="567" w:firstLine="709"/>
        <w:jc w:val="both"/>
        <w:rPr>
          <w:rFonts w:ascii="Arial" w:hAnsi="Arial" w:cs="Arial"/>
          <w:sz w:val="22"/>
          <w:szCs w:val="22"/>
        </w:rPr>
      </w:pPr>
      <w:r w:rsidRPr="00843F38">
        <w:rPr>
          <w:rFonts w:ascii="Arial" w:hAnsi="Arial" w:cs="Arial"/>
          <w:sz w:val="22"/>
          <w:szCs w:val="22"/>
        </w:rPr>
        <w:t>Permas</w:t>
      </w:r>
      <w:r w:rsidRPr="003512CF">
        <w:rPr>
          <w:rFonts w:ascii="Arial" w:hAnsi="Arial" w:cs="Arial"/>
          <w:sz w:val="22"/>
          <w:szCs w:val="22"/>
        </w:rPr>
        <w:t xml:space="preserve">alahan utama ketenagakerjaan yang masih dihadapi </w:t>
      </w:r>
      <w:r w:rsidR="00DF0C64">
        <w:rPr>
          <w:rFonts w:ascii="Arial" w:hAnsi="Arial" w:cs="Arial"/>
          <w:sz w:val="22"/>
          <w:szCs w:val="22"/>
        </w:rPr>
        <w:t xml:space="preserve">Provinsi </w:t>
      </w:r>
      <w:r w:rsidRPr="003512CF">
        <w:rPr>
          <w:rFonts w:ascii="Arial" w:hAnsi="Arial" w:cs="Arial"/>
          <w:sz w:val="22"/>
          <w:szCs w:val="22"/>
        </w:rPr>
        <w:t xml:space="preserve">Sumatera Barat adalah pengangguran, yang antara lain disebabkan (1) tidak imbangnya pertumbuhan angkatan kerja dengan kesempatan kerja, (2) terbatasnya kesempatan kerja yang dipengaruhi oleh pertumbuhan ekonomi, (3) masih rendahnya kualitas </w:t>
      </w:r>
      <w:r w:rsidR="003955CE" w:rsidRPr="003955CE">
        <w:rPr>
          <w:rFonts w:ascii="Arial" w:hAnsi="Arial" w:cs="Arial"/>
          <w:color w:val="C00000"/>
          <w:sz w:val="22"/>
          <w:szCs w:val="22"/>
          <w:lang w:val="id-ID"/>
        </w:rPr>
        <w:t>pencari</w:t>
      </w:r>
      <w:r w:rsidRPr="003512CF">
        <w:rPr>
          <w:rFonts w:ascii="Arial" w:hAnsi="Arial" w:cs="Arial"/>
          <w:sz w:val="22"/>
          <w:szCs w:val="22"/>
        </w:rPr>
        <w:t xml:space="preserve"> kerja, (4) kesenjangan persediaan tenaga kerja dengan </w:t>
      </w:r>
      <w:r w:rsidRPr="00F627B1">
        <w:rPr>
          <w:rFonts w:ascii="Arial" w:hAnsi="Arial" w:cs="Arial"/>
          <w:color w:val="C00000"/>
          <w:sz w:val="22"/>
          <w:szCs w:val="22"/>
        </w:rPr>
        <w:t>kebutuhan</w:t>
      </w:r>
      <w:r w:rsidRPr="003512CF">
        <w:rPr>
          <w:rFonts w:ascii="Arial" w:hAnsi="Arial" w:cs="Arial"/>
          <w:sz w:val="22"/>
          <w:szCs w:val="22"/>
        </w:rPr>
        <w:t xml:space="preserve"> </w:t>
      </w:r>
      <w:r w:rsidR="003955CE" w:rsidRPr="003955CE">
        <w:rPr>
          <w:rFonts w:ascii="Arial" w:hAnsi="Arial" w:cs="Arial"/>
          <w:color w:val="C00000"/>
          <w:sz w:val="22"/>
          <w:szCs w:val="22"/>
          <w:lang w:val="id-ID"/>
        </w:rPr>
        <w:t>tenaga kerja</w:t>
      </w:r>
      <w:r w:rsidRPr="003512CF">
        <w:rPr>
          <w:rFonts w:ascii="Arial" w:hAnsi="Arial" w:cs="Arial"/>
          <w:sz w:val="22"/>
          <w:szCs w:val="22"/>
        </w:rPr>
        <w:t>, dan (5) motivasi dan jiwa kewirausahaan untuk menciptakan lapangan kerja baru masih rendah. Pe</w:t>
      </w:r>
      <w:r w:rsidRPr="003512CF">
        <w:rPr>
          <w:rFonts w:ascii="Arial" w:hAnsi="Arial" w:cs="Arial"/>
          <w:spacing w:val="-4"/>
          <w:sz w:val="22"/>
          <w:szCs w:val="22"/>
        </w:rPr>
        <w:t xml:space="preserve">ngangguran bisa </w:t>
      </w:r>
      <w:r w:rsidRPr="003512CF">
        <w:rPr>
          <w:rFonts w:ascii="Arial" w:hAnsi="Arial" w:cs="Arial"/>
          <w:spacing w:val="-10"/>
          <w:sz w:val="22"/>
          <w:szCs w:val="22"/>
        </w:rPr>
        <w:t>bersifat sementara, terutama di</w:t>
      </w:r>
      <w:r w:rsidRPr="003512CF">
        <w:rPr>
          <w:rFonts w:ascii="Arial" w:hAnsi="Arial" w:cs="Arial"/>
          <w:spacing w:val="-10"/>
          <w:sz w:val="22"/>
          <w:szCs w:val="22"/>
        </w:rPr>
        <w:softHyphen/>
      </w:r>
      <w:r w:rsidRPr="003512CF">
        <w:rPr>
          <w:rFonts w:ascii="Arial" w:hAnsi="Arial" w:cs="Arial"/>
          <w:spacing w:val="-6"/>
          <w:sz w:val="22"/>
          <w:szCs w:val="22"/>
        </w:rPr>
        <w:t xml:space="preserve">kalangan yang baru lulus memerlukan waktu sebelum mereka mendapatkan pekerjaan. Diindikasikan pula kecenderungan pengangguran dikalangan </w:t>
      </w:r>
      <w:r w:rsidRPr="003512CF">
        <w:rPr>
          <w:rFonts w:ascii="Arial" w:hAnsi="Arial" w:cs="Arial"/>
          <w:spacing w:val="-10"/>
          <w:sz w:val="22"/>
          <w:szCs w:val="22"/>
        </w:rPr>
        <w:t>tenaga kerja terdidik khususnya yang berpendidikan seko</w:t>
      </w:r>
      <w:r w:rsidRPr="003512CF">
        <w:rPr>
          <w:rFonts w:ascii="Arial" w:hAnsi="Arial" w:cs="Arial"/>
          <w:spacing w:val="-10"/>
          <w:sz w:val="22"/>
          <w:szCs w:val="22"/>
        </w:rPr>
        <w:softHyphen/>
      </w:r>
      <w:r w:rsidRPr="003512CF">
        <w:rPr>
          <w:rFonts w:ascii="Arial" w:hAnsi="Arial" w:cs="Arial"/>
          <w:spacing w:val="-11"/>
          <w:sz w:val="22"/>
          <w:szCs w:val="22"/>
        </w:rPr>
        <w:t>lah menengah ke atas karena adanya kekurang</w:t>
      </w:r>
      <w:r w:rsidR="001C0325">
        <w:rPr>
          <w:rFonts w:ascii="Arial" w:hAnsi="Arial" w:cs="Arial"/>
          <w:spacing w:val="-11"/>
          <w:sz w:val="22"/>
          <w:szCs w:val="22"/>
        </w:rPr>
        <w:t xml:space="preserve"> </w:t>
      </w:r>
      <w:r w:rsidRPr="003512CF">
        <w:rPr>
          <w:rFonts w:ascii="Arial" w:hAnsi="Arial" w:cs="Arial"/>
          <w:spacing w:val="-11"/>
          <w:sz w:val="22"/>
          <w:szCs w:val="22"/>
        </w:rPr>
        <w:t>sesuaian an</w:t>
      </w:r>
      <w:r w:rsidRPr="003512CF">
        <w:rPr>
          <w:rFonts w:ascii="Arial" w:hAnsi="Arial" w:cs="Arial"/>
          <w:spacing w:val="-7"/>
          <w:sz w:val="22"/>
          <w:szCs w:val="22"/>
        </w:rPr>
        <w:t xml:space="preserve">tara </w:t>
      </w:r>
      <w:r w:rsidR="003955CE" w:rsidRPr="003955CE">
        <w:rPr>
          <w:rFonts w:ascii="Arial" w:hAnsi="Arial" w:cs="Arial"/>
          <w:color w:val="C00000"/>
          <w:spacing w:val="-7"/>
          <w:sz w:val="22"/>
          <w:szCs w:val="22"/>
          <w:lang w:val="id-ID"/>
        </w:rPr>
        <w:t>kurikulum</w:t>
      </w:r>
      <w:r w:rsidR="003955CE">
        <w:rPr>
          <w:rFonts w:ascii="Arial" w:hAnsi="Arial" w:cs="Arial"/>
          <w:spacing w:val="-7"/>
          <w:sz w:val="22"/>
          <w:szCs w:val="22"/>
          <w:lang w:val="id-ID"/>
        </w:rPr>
        <w:t xml:space="preserve"> </w:t>
      </w:r>
      <w:r w:rsidRPr="003512CF">
        <w:rPr>
          <w:rFonts w:ascii="Arial" w:hAnsi="Arial" w:cs="Arial"/>
          <w:spacing w:val="-7"/>
          <w:sz w:val="22"/>
          <w:szCs w:val="22"/>
        </w:rPr>
        <w:t xml:space="preserve"> pendidikan dengan jenis pekerjaan yang diinginkan di satu pihak, serta kebutuhan ketrampilan dengan jenis pekerjaan yang tersedia di </w:t>
      </w:r>
      <w:r w:rsidRPr="003512CF">
        <w:rPr>
          <w:rFonts w:ascii="Arial" w:hAnsi="Arial" w:cs="Arial"/>
          <w:spacing w:val="-5"/>
          <w:sz w:val="22"/>
          <w:szCs w:val="22"/>
        </w:rPr>
        <w:t xml:space="preserve">lain </w:t>
      </w:r>
      <w:r w:rsidRPr="003512CF">
        <w:rPr>
          <w:rFonts w:ascii="Arial" w:hAnsi="Arial" w:cs="Arial"/>
          <w:spacing w:val="-4"/>
          <w:sz w:val="22"/>
          <w:szCs w:val="22"/>
        </w:rPr>
        <w:t>pihak.</w:t>
      </w:r>
      <w:r w:rsidR="001C0325">
        <w:rPr>
          <w:rFonts w:ascii="Arial" w:hAnsi="Arial" w:cs="Arial"/>
          <w:spacing w:val="-4"/>
          <w:sz w:val="22"/>
          <w:szCs w:val="22"/>
        </w:rPr>
        <w:t xml:space="preserve"> </w:t>
      </w:r>
      <w:r w:rsidRPr="003512CF">
        <w:rPr>
          <w:rFonts w:ascii="Arial" w:hAnsi="Arial" w:cs="Arial"/>
          <w:sz w:val="22"/>
          <w:szCs w:val="22"/>
        </w:rPr>
        <w:t xml:space="preserve">Belum lagi potensi kenaikan angka pengangguran usia muda berumur 15 – 19 tahun. </w:t>
      </w:r>
    </w:p>
    <w:p w:rsidR="005225E3" w:rsidRPr="005225E3" w:rsidRDefault="001C0325" w:rsidP="005225E3">
      <w:pPr>
        <w:pStyle w:val="BodyText"/>
        <w:spacing w:before="5" w:line="360" w:lineRule="auto"/>
        <w:ind w:left="567" w:right="115" w:firstLine="709"/>
        <w:jc w:val="both"/>
        <w:rPr>
          <w:rFonts w:eastAsia="Arial Narrow"/>
          <w:lang w:val="id-ID"/>
        </w:rPr>
      </w:pPr>
      <w:r>
        <w:rPr>
          <w:rFonts w:eastAsia="Arial Narrow"/>
          <w:lang w:val="id-ID"/>
        </w:rPr>
        <w:t xml:space="preserve">Daya </w:t>
      </w:r>
      <w:r>
        <w:rPr>
          <w:rFonts w:eastAsia="Arial Narrow"/>
          <w:lang w:val="en-GB"/>
        </w:rPr>
        <w:t>s</w:t>
      </w:r>
      <w:r>
        <w:rPr>
          <w:rFonts w:eastAsia="Arial Narrow"/>
          <w:lang w:val="id-ID"/>
        </w:rPr>
        <w:t xml:space="preserve">aing </w:t>
      </w:r>
      <w:r>
        <w:rPr>
          <w:rFonts w:eastAsia="Arial Narrow"/>
          <w:lang w:val="en-GB"/>
        </w:rPr>
        <w:t>p</w:t>
      </w:r>
      <w:r w:rsidR="005225E3" w:rsidRPr="005225E3">
        <w:rPr>
          <w:rFonts w:eastAsia="Arial Narrow"/>
          <w:lang w:val="id-ID"/>
        </w:rPr>
        <w:t>roduktifitas</w:t>
      </w:r>
      <w:r>
        <w:rPr>
          <w:rFonts w:eastAsia="Arial Narrow"/>
          <w:lang w:val="id-ID"/>
        </w:rPr>
        <w:t xml:space="preserve"> tenaga kerja </w:t>
      </w:r>
      <w:r>
        <w:rPr>
          <w:rFonts w:eastAsia="Arial Narrow"/>
          <w:lang w:val="en-GB"/>
        </w:rPr>
        <w:t>d</w:t>
      </w:r>
      <w:r w:rsidR="005225E3" w:rsidRPr="005225E3">
        <w:rPr>
          <w:rFonts w:eastAsia="Arial Narrow"/>
          <w:lang w:val="id-ID"/>
        </w:rPr>
        <w:t>i Sumatera Barat relatif rendah. Salah satu penyebab utamanya adalah tingkat pendidikan tenaga kerja yang masih rendah, jumlah pencari kerja lebih besar dari peluang</w:t>
      </w:r>
      <w:r w:rsidR="005225E3" w:rsidRPr="003955CE">
        <w:rPr>
          <w:rFonts w:eastAsia="Arial Narrow"/>
          <w:color w:val="C00000"/>
          <w:lang w:val="id-ID"/>
        </w:rPr>
        <w:t xml:space="preserve"> </w:t>
      </w:r>
      <w:r w:rsidR="003955CE" w:rsidRPr="003955CE">
        <w:rPr>
          <w:rFonts w:eastAsia="Arial Narrow"/>
          <w:color w:val="C00000"/>
          <w:lang w:val="id-ID"/>
        </w:rPr>
        <w:t>kesempatan kerja</w:t>
      </w:r>
      <w:r w:rsidR="005225E3" w:rsidRPr="005225E3">
        <w:rPr>
          <w:rFonts w:eastAsia="Arial Narrow"/>
          <w:lang w:val="id-ID"/>
        </w:rPr>
        <w:t xml:space="preserve">. Kesenjangan antara keterampilan pencari kerja dan kompetisi yang dibutuhkan pasar masih ada. Berdasarkan berita resmi Statistik Provinsi Sumatera Barat No.66/11/13/thXVII, 05 November 2015, penyerapan tenaga kerja hingga Agustus 2015 masih didominasi oleh penduduk bekerja yang berpendidikan rendah yaitu SMP kebawah yakni sebanyak 859,46 ribu orang atau (39,34%) dan sekolah menengah keatas sebanyak 426,35 ribu atau (19,52%), sedangkan penduduk bekerja yang berpendidikan tinggi hanya sebanyak 274,19 ribu orang mencakup berpendidikan diploma sebanyak 67,21 ribu orang atau (3,08%) dan sebanyak 206,98 ribu orang atau (9,47%) berpendidikan Universitas. </w:t>
      </w:r>
    </w:p>
    <w:p w:rsidR="00A0018A" w:rsidRPr="00A0018A" w:rsidRDefault="00720B8B" w:rsidP="005225E3">
      <w:pPr>
        <w:pStyle w:val="BodyText"/>
        <w:spacing w:before="5" w:line="360" w:lineRule="auto"/>
        <w:ind w:left="567" w:right="115" w:firstLine="709"/>
        <w:jc w:val="both"/>
        <w:rPr>
          <w:lang w:val="id-ID"/>
        </w:rPr>
      </w:pPr>
      <w:r>
        <w:rPr>
          <w:rFonts w:eastAsia="Arial Narrow"/>
          <w:lang w:val="en-GB"/>
        </w:rPr>
        <w:lastRenderedPageBreak/>
        <w:t xml:space="preserve">Provinsi </w:t>
      </w:r>
      <w:r w:rsidR="005225E3" w:rsidRPr="005225E3">
        <w:rPr>
          <w:rFonts w:eastAsia="Arial Narrow"/>
          <w:lang w:val="id-ID"/>
        </w:rPr>
        <w:t xml:space="preserve">Sumatera Barat memiliki </w:t>
      </w:r>
      <w:r w:rsidR="005225E3" w:rsidRPr="00C0203B">
        <w:rPr>
          <w:rFonts w:eastAsia="Arial Narrow"/>
          <w:color w:val="C00000"/>
          <w:lang w:val="id-ID"/>
        </w:rPr>
        <w:t>1</w:t>
      </w:r>
      <w:r w:rsidR="00C0203B" w:rsidRPr="00C0203B">
        <w:rPr>
          <w:rFonts w:eastAsia="Arial Narrow"/>
          <w:color w:val="C00000"/>
          <w:lang w:val="id-ID"/>
        </w:rPr>
        <w:t>2</w:t>
      </w:r>
      <w:r w:rsidR="005225E3" w:rsidRPr="00C0203B">
        <w:rPr>
          <w:rFonts w:eastAsia="Arial Narrow"/>
          <w:color w:val="C00000"/>
          <w:lang w:val="id-ID"/>
        </w:rPr>
        <w:t xml:space="preserve"> BLK</w:t>
      </w:r>
      <w:r w:rsidR="005225E3" w:rsidRPr="005225E3">
        <w:rPr>
          <w:rFonts w:eastAsia="Arial Narrow"/>
          <w:lang w:val="id-ID"/>
        </w:rPr>
        <w:t xml:space="preserve"> yakni BLKI Padang, BLK Padang Panjang, BLK Payakumbuh, BLK. Pariaman, BLK Lubuk Sikaping, BLK Sungai Dareh, BLK Solok, BLK  Solok Selata</w:t>
      </w:r>
      <w:r w:rsidR="00FF09D4">
        <w:rPr>
          <w:rFonts w:eastAsia="Arial Narrow"/>
          <w:lang w:val="id-ID"/>
        </w:rPr>
        <w:t xml:space="preserve">n, BLK Painan dan BLK Sijunjung, </w:t>
      </w:r>
      <w:r w:rsidR="00C0203B" w:rsidRPr="00C0203B">
        <w:rPr>
          <w:rFonts w:eastAsia="Arial Narrow"/>
          <w:color w:val="C00000"/>
          <w:lang w:val="id-ID"/>
        </w:rPr>
        <w:t>BLK Tanah Datar dan BLK Agam</w:t>
      </w:r>
      <w:r w:rsidR="00C0203B">
        <w:rPr>
          <w:rFonts w:eastAsia="Arial Narrow"/>
          <w:lang w:val="id-ID"/>
        </w:rPr>
        <w:t xml:space="preserve"> </w:t>
      </w:r>
      <w:r w:rsidR="005225E3" w:rsidRPr="005225E3">
        <w:rPr>
          <w:rFonts w:eastAsia="Arial Narrow"/>
          <w:lang w:val="id-ID"/>
        </w:rPr>
        <w:t>Jurusan yang tersedia pada masing masing BLK yakni 8 jurusan kecuali BLK Lubuk Sikaping yakni 5 Jurusan dan BLK Sijunjung 4 jurusan. Kondisi tenaga instruktur Balai Latihan Kerja (BLK) di Sumatera Barat dari sisi jumlah ber</w:t>
      </w:r>
      <w:r w:rsidR="00FF09D4">
        <w:rPr>
          <w:rFonts w:eastAsia="Arial Narrow"/>
          <w:lang w:val="id-ID"/>
        </w:rPr>
        <w:t>v</w:t>
      </w:r>
      <w:r w:rsidR="005225E3" w:rsidRPr="005225E3">
        <w:rPr>
          <w:rFonts w:eastAsia="Arial Narrow"/>
          <w:lang w:val="id-ID"/>
        </w:rPr>
        <w:t xml:space="preserve">ariasi, </w:t>
      </w:r>
      <w:r w:rsidR="002A6AEB" w:rsidRPr="00FF09D4">
        <w:rPr>
          <w:rFonts w:eastAsia="Arial Narrow"/>
          <w:color w:val="FF0000"/>
          <w:lang w:val="id-ID"/>
        </w:rPr>
        <w:t xml:space="preserve">secara idealnya </w:t>
      </w:r>
      <w:r w:rsidR="005225E3" w:rsidRPr="00FF09D4">
        <w:rPr>
          <w:rFonts w:eastAsia="Arial Narrow"/>
          <w:color w:val="FF0000"/>
          <w:lang w:val="id-ID"/>
        </w:rPr>
        <w:t>dari 1</w:t>
      </w:r>
      <w:r w:rsidR="002A6AEB" w:rsidRPr="00FF09D4">
        <w:rPr>
          <w:rFonts w:eastAsia="Arial Narrow"/>
          <w:color w:val="FF0000"/>
          <w:lang w:val="id-ID"/>
        </w:rPr>
        <w:t>2</w:t>
      </w:r>
      <w:r w:rsidR="005225E3" w:rsidRPr="005225E3">
        <w:rPr>
          <w:rFonts w:eastAsia="Arial Narrow"/>
          <w:lang w:val="id-ID"/>
        </w:rPr>
        <w:t xml:space="preserve"> BLK tersebut jumlah </w:t>
      </w:r>
      <w:r w:rsidR="005225E3" w:rsidRPr="00FF09D4">
        <w:rPr>
          <w:rFonts w:eastAsia="Arial Narrow"/>
          <w:color w:val="FF0000"/>
          <w:lang w:val="id-ID"/>
        </w:rPr>
        <w:t>in</w:t>
      </w:r>
      <w:r w:rsidR="002A6AEB" w:rsidRPr="00FF09D4">
        <w:rPr>
          <w:rFonts w:eastAsia="Arial Narrow"/>
          <w:color w:val="FF0000"/>
          <w:lang w:val="id-ID"/>
        </w:rPr>
        <w:t>s</w:t>
      </w:r>
      <w:r w:rsidR="005225E3" w:rsidRPr="00FF09D4">
        <w:rPr>
          <w:rFonts w:eastAsia="Arial Narrow"/>
          <w:color w:val="FF0000"/>
          <w:lang w:val="id-ID"/>
        </w:rPr>
        <w:t xml:space="preserve">trukturnya </w:t>
      </w:r>
      <w:r w:rsidR="002A6AEB" w:rsidRPr="00FF09D4">
        <w:rPr>
          <w:rFonts w:eastAsia="Arial Narrow"/>
          <w:color w:val="FF0000"/>
          <w:lang w:val="id-ID"/>
        </w:rPr>
        <w:t xml:space="preserve">sesuai dengan kapasitas </w:t>
      </w:r>
      <w:r w:rsidR="002A6AEB" w:rsidRPr="002A6AEB">
        <w:rPr>
          <w:rFonts w:eastAsia="Arial Narrow"/>
          <w:color w:val="C00000"/>
          <w:lang w:val="id-ID"/>
        </w:rPr>
        <w:t>adalah 192</w:t>
      </w:r>
      <w:r w:rsidR="005225E3" w:rsidRPr="002A6AEB">
        <w:rPr>
          <w:rFonts w:eastAsia="Arial Narrow"/>
          <w:color w:val="C00000"/>
          <w:lang w:val="id-ID"/>
        </w:rPr>
        <w:t xml:space="preserve"> orang </w:t>
      </w:r>
      <w:r w:rsidR="005225E3" w:rsidRPr="005225E3">
        <w:rPr>
          <w:rFonts w:eastAsia="Arial Narrow"/>
          <w:lang w:val="id-ID"/>
        </w:rPr>
        <w:t xml:space="preserve">namum tenaga </w:t>
      </w:r>
      <w:r w:rsidR="005225E3" w:rsidRPr="00FF09D4">
        <w:rPr>
          <w:rFonts w:eastAsia="Arial Narrow"/>
          <w:color w:val="FF0000"/>
          <w:lang w:val="id-ID"/>
        </w:rPr>
        <w:t>in</w:t>
      </w:r>
      <w:r w:rsidR="002A6AEB" w:rsidRPr="00FF09D4">
        <w:rPr>
          <w:rFonts w:eastAsia="Arial Narrow"/>
          <w:color w:val="FF0000"/>
          <w:lang w:val="id-ID"/>
        </w:rPr>
        <w:t>s</w:t>
      </w:r>
      <w:r w:rsidR="005225E3" w:rsidRPr="00FF09D4">
        <w:rPr>
          <w:rFonts w:eastAsia="Arial Narrow"/>
          <w:color w:val="FF0000"/>
          <w:lang w:val="id-ID"/>
        </w:rPr>
        <w:t xml:space="preserve">truktur </w:t>
      </w:r>
      <w:r w:rsidR="005225E3" w:rsidRPr="005225E3">
        <w:rPr>
          <w:rFonts w:eastAsia="Arial Narrow"/>
          <w:lang w:val="id-ID"/>
        </w:rPr>
        <w:t xml:space="preserve">yang ada adalah </w:t>
      </w:r>
      <w:r w:rsidR="005225E3" w:rsidRPr="002A6AEB">
        <w:rPr>
          <w:rFonts w:eastAsia="Arial Narrow"/>
          <w:color w:val="C00000"/>
          <w:lang w:val="id-ID"/>
        </w:rPr>
        <w:t xml:space="preserve">sebanyak </w:t>
      </w:r>
      <w:r w:rsidR="002A6AEB" w:rsidRPr="002A6AEB">
        <w:rPr>
          <w:rFonts w:eastAsia="Arial Narrow"/>
          <w:color w:val="C00000"/>
          <w:lang w:val="id-ID"/>
        </w:rPr>
        <w:t>14</w:t>
      </w:r>
      <w:r w:rsidR="002A6AEB">
        <w:rPr>
          <w:rFonts w:eastAsia="Arial Narrow"/>
          <w:color w:val="C00000"/>
          <w:lang w:val="id-ID"/>
        </w:rPr>
        <w:t xml:space="preserve">7 </w:t>
      </w:r>
      <w:r w:rsidR="005225E3" w:rsidRPr="002A6AEB">
        <w:rPr>
          <w:rFonts w:eastAsia="Arial Narrow"/>
          <w:color w:val="C00000"/>
          <w:lang w:val="id-ID"/>
        </w:rPr>
        <w:t>oran</w:t>
      </w:r>
      <w:r w:rsidR="002A6AEB">
        <w:rPr>
          <w:rFonts w:eastAsia="Arial Narrow"/>
          <w:color w:val="C00000"/>
          <w:lang w:val="id-ID"/>
        </w:rPr>
        <w:t>g (dengan rincian 106 orang sudah pendidikan dasar, 26 orang sedang p</w:t>
      </w:r>
      <w:r w:rsidR="00FF09D4">
        <w:rPr>
          <w:rFonts w:eastAsia="Arial Narrow"/>
          <w:color w:val="C00000"/>
          <w:lang w:val="id-ID"/>
        </w:rPr>
        <w:t>endidikan dasar dan 15 orang be</w:t>
      </w:r>
      <w:r w:rsidR="002A6AEB">
        <w:rPr>
          <w:rFonts w:eastAsia="Arial Narrow"/>
          <w:color w:val="C00000"/>
          <w:lang w:val="id-ID"/>
        </w:rPr>
        <w:t xml:space="preserve">lum pendidikan dasar)  </w:t>
      </w:r>
      <w:r w:rsidR="002A6AEB">
        <w:rPr>
          <w:rFonts w:eastAsia="Arial Narrow"/>
          <w:lang w:val="id-ID"/>
        </w:rPr>
        <w:t>kekur</w:t>
      </w:r>
      <w:r w:rsidR="005225E3" w:rsidRPr="005225E3">
        <w:rPr>
          <w:rFonts w:eastAsia="Arial Narrow"/>
          <w:lang w:val="id-ID"/>
        </w:rPr>
        <w:t>angan in</w:t>
      </w:r>
      <w:r w:rsidR="002A6AEB">
        <w:rPr>
          <w:rFonts w:eastAsia="Arial Narrow"/>
          <w:lang w:val="id-ID"/>
        </w:rPr>
        <w:t>s</w:t>
      </w:r>
      <w:r w:rsidR="005225E3" w:rsidRPr="005225E3">
        <w:rPr>
          <w:rFonts w:eastAsia="Arial Narrow"/>
          <w:lang w:val="id-ID"/>
        </w:rPr>
        <w:t xml:space="preserve">truktur </w:t>
      </w:r>
      <w:r w:rsidR="005225E3" w:rsidRPr="002A6AEB">
        <w:rPr>
          <w:rFonts w:eastAsia="Arial Narrow"/>
          <w:color w:val="C00000"/>
          <w:lang w:val="id-ID"/>
        </w:rPr>
        <w:t>3</w:t>
      </w:r>
      <w:r w:rsidR="002A6AEB" w:rsidRPr="002A6AEB">
        <w:rPr>
          <w:rFonts w:eastAsia="Arial Narrow"/>
          <w:color w:val="C00000"/>
          <w:lang w:val="id-ID"/>
        </w:rPr>
        <w:t>8</w:t>
      </w:r>
      <w:r w:rsidR="005225E3" w:rsidRPr="002A6AEB">
        <w:rPr>
          <w:rFonts w:eastAsia="Arial Narrow"/>
          <w:color w:val="C00000"/>
          <w:lang w:val="id-ID"/>
        </w:rPr>
        <w:t xml:space="preserve"> orang</w:t>
      </w:r>
      <w:r w:rsidR="005225E3" w:rsidRPr="005225E3">
        <w:rPr>
          <w:rFonts w:eastAsia="Arial Narrow"/>
          <w:lang w:val="id-ID"/>
        </w:rPr>
        <w:t xml:space="preserve">. Disamping BLK pemerintah Sumatera Barat juga mempunyai 320 Lembaga Pelatihan Kerja Swasta (LPKS). Dari 320 ini baru </w:t>
      </w:r>
      <w:r w:rsidR="002A6AEB" w:rsidRPr="002A6AEB">
        <w:rPr>
          <w:rFonts w:eastAsia="Arial Narrow"/>
          <w:color w:val="C00000"/>
          <w:lang w:val="id-ID"/>
        </w:rPr>
        <w:t>10</w:t>
      </w:r>
      <w:r w:rsidR="005225E3" w:rsidRPr="002A6AEB">
        <w:rPr>
          <w:rFonts w:eastAsia="Arial Narrow"/>
          <w:color w:val="C00000"/>
          <w:lang w:val="id-ID"/>
        </w:rPr>
        <w:t xml:space="preserve">7 </w:t>
      </w:r>
      <w:r w:rsidR="005225E3" w:rsidRPr="00FF09D4">
        <w:rPr>
          <w:rFonts w:eastAsia="Arial Narrow"/>
          <w:lang w:val="id-ID"/>
        </w:rPr>
        <w:t>LPKS</w:t>
      </w:r>
      <w:r w:rsidR="005225E3" w:rsidRPr="005225E3">
        <w:rPr>
          <w:rFonts w:eastAsia="Arial Narrow"/>
          <w:lang w:val="id-ID"/>
        </w:rPr>
        <w:t xml:space="preserve"> yang sudah terakreditasi yang secara aturan dapat melakukan pelatihan berbasis kompetensi. Dengan kondisi inilah Sumatera Barat belum dapat menyelenggarakan Pelatihan Berbasis Kompetensi (PBK) secara optimal.</w:t>
      </w:r>
      <w:r w:rsidR="000A676B">
        <w:rPr>
          <w:rFonts w:eastAsia="Arial Narrow"/>
          <w:lang w:val="en-GB"/>
        </w:rPr>
        <w:t xml:space="preserve"> </w:t>
      </w:r>
      <w:r w:rsidR="00A0018A" w:rsidRPr="00A0018A">
        <w:t xml:space="preserve">Sarana dan prasarana yang tersedia dalam jumlah tertentu di setiap unit kerja di lingkungan Dinas Tenaga Kerja dan Transmigrasi </w:t>
      </w:r>
      <w:r w:rsidR="00A0018A" w:rsidRPr="00A0018A">
        <w:rPr>
          <w:lang w:val="id-ID"/>
        </w:rPr>
        <w:t>Provinsi Sumatera Barat</w:t>
      </w:r>
      <w:r w:rsidR="00A0018A" w:rsidRPr="00A0018A">
        <w:t xml:space="preserve"> juga memiliki peranan yang cukup menentukan dalam pelaksanaan kebijakan dan program pembangunan bidang ketenagakerjaan dan ketransmigrasian. Namun, secara kuantitas dan kualitas sarana dan prasarana yang tersedia masih sangat terbatas, sehingga pelaksanaan kebijakan dan program pembangunan tersebut belum dapat dicapai secara optimal, yang pada gilirannya dapat mempengaruhi kinerja Dinas Tenaga Kerja dan Transmigrasi </w:t>
      </w:r>
      <w:r w:rsidR="00A0018A" w:rsidRPr="00A0018A">
        <w:rPr>
          <w:lang w:val="id-ID"/>
        </w:rPr>
        <w:t>Provinsi Sumatera Barat</w:t>
      </w:r>
      <w:r w:rsidR="00A0018A" w:rsidRPr="00A0018A">
        <w:t>.</w:t>
      </w:r>
    </w:p>
    <w:p w:rsidR="00A0018A" w:rsidRDefault="00A0018A" w:rsidP="00A0018A">
      <w:pPr>
        <w:pStyle w:val="BodyText"/>
        <w:spacing w:before="3" w:line="360" w:lineRule="auto"/>
        <w:ind w:left="567" w:right="113" w:firstLine="709"/>
        <w:jc w:val="both"/>
        <w:rPr>
          <w:color w:val="C00000"/>
          <w:lang w:val="id-ID"/>
        </w:rPr>
      </w:pPr>
      <w:r w:rsidRPr="00A0018A">
        <w:t xml:space="preserve">Peran dan fungsi Balai Latihan Kerja ( BLK ) diharapkan lebih optimal lagi dalam rangka mengatasi masalah pengangguran. Para pencari  kerja yang tidak memiliki ketrampilan dan </w:t>
      </w:r>
      <w:r w:rsidR="002A6AEB" w:rsidRPr="002A6AEB">
        <w:rPr>
          <w:color w:val="C00000"/>
          <w:lang w:val="id-ID"/>
        </w:rPr>
        <w:t>belum kompeten</w:t>
      </w:r>
      <w:r w:rsidR="002A6AEB">
        <w:rPr>
          <w:lang w:val="id-ID"/>
        </w:rPr>
        <w:t xml:space="preserve"> </w:t>
      </w:r>
      <w:r w:rsidRPr="00A0018A">
        <w:t>di dunia kerja masih cukup tinggi</w:t>
      </w:r>
      <w:r w:rsidRPr="00A0018A">
        <w:rPr>
          <w:lang w:val="id-ID"/>
        </w:rPr>
        <w:t>, k</w:t>
      </w:r>
      <w:r w:rsidRPr="00A0018A">
        <w:t xml:space="preserve">e depan BLK diharapkan tidak hanya menjadi lembaga pelatihan tetapi juga </w:t>
      </w:r>
      <w:r w:rsidRPr="00A0018A">
        <w:rPr>
          <w:lang w:val="id-ID"/>
        </w:rPr>
        <w:t xml:space="preserve">perlu dikembangkan fungsinya </w:t>
      </w:r>
      <w:r w:rsidRPr="00A0018A">
        <w:t xml:space="preserve">sebagai </w:t>
      </w:r>
      <w:r w:rsidR="002A6AEB" w:rsidRPr="007B197F">
        <w:rPr>
          <w:color w:val="C00000"/>
          <w:lang w:val="id-ID"/>
        </w:rPr>
        <w:t>L</w:t>
      </w:r>
      <w:r w:rsidRPr="007B197F">
        <w:rPr>
          <w:color w:val="C00000"/>
        </w:rPr>
        <w:t xml:space="preserve">embaga </w:t>
      </w:r>
      <w:r w:rsidR="002A6AEB" w:rsidRPr="007B197F">
        <w:rPr>
          <w:color w:val="C00000"/>
          <w:lang w:val="id-ID"/>
        </w:rPr>
        <w:t>S</w:t>
      </w:r>
      <w:r w:rsidRPr="007B197F">
        <w:rPr>
          <w:color w:val="C00000"/>
        </w:rPr>
        <w:t xml:space="preserve">ertifikasi </w:t>
      </w:r>
      <w:r w:rsidR="002A6AEB" w:rsidRPr="007B197F">
        <w:rPr>
          <w:color w:val="C00000"/>
          <w:lang w:val="id-ID"/>
        </w:rPr>
        <w:t>Profesi (LSP) sebagai perpanjangan tangan dari BNSP atau setidak-tidaknya menjadi Tempat Uji Kompetensi (TUK</w:t>
      </w:r>
      <w:r w:rsidR="007B197F" w:rsidRPr="007B197F">
        <w:rPr>
          <w:color w:val="C00000"/>
          <w:lang w:val="id-ID"/>
        </w:rPr>
        <w:t>)</w:t>
      </w:r>
      <w:r w:rsidRPr="007B197F">
        <w:rPr>
          <w:color w:val="C00000"/>
        </w:rPr>
        <w:t>.</w:t>
      </w:r>
    </w:p>
    <w:p w:rsidR="00FB6E01" w:rsidRPr="00585163" w:rsidRDefault="00FB6E01" w:rsidP="00FB6E01">
      <w:pPr>
        <w:pStyle w:val="BodyText"/>
        <w:spacing w:before="3" w:line="360" w:lineRule="auto"/>
        <w:ind w:left="567" w:right="113" w:firstLine="709"/>
        <w:jc w:val="both"/>
        <w:rPr>
          <w:color w:val="FF0000"/>
        </w:rPr>
      </w:pPr>
      <w:r w:rsidRPr="00585163">
        <w:rPr>
          <w:color w:val="FF0000"/>
        </w:rPr>
        <w:t xml:space="preserve">Sumatera Barat memiliki 1 buah UPTD Balai Pengembangan Produktivitas Daerah (BPPD), dengan tugas dan fungsi khusus melatih, membina dan meningkatkan produktivitas angkatan kerja, tenaga kerja dan perusahaan melalui program-program : 1). Penyuluhan Produktivitas, 2). Pelatihan Manajemen Produktivitas, 3). Pengukuran Produktivitas individu, perusahaan, sektoral dan regional, serta 4). Bimbingan Konsultansi dan Peningkatan Produktivitas tenaga kerja </w:t>
      </w:r>
      <w:r w:rsidRPr="00585163">
        <w:rPr>
          <w:color w:val="FF0000"/>
        </w:rPr>
        <w:lastRenderedPageBreak/>
        <w:t>dan perusahaan.</w:t>
      </w:r>
    </w:p>
    <w:p w:rsidR="00FB6E01" w:rsidRPr="00585163" w:rsidRDefault="00FB6E01" w:rsidP="00FB6E01">
      <w:pPr>
        <w:pStyle w:val="BodyText"/>
        <w:spacing w:before="5" w:line="360" w:lineRule="auto"/>
        <w:ind w:left="567" w:right="115" w:firstLine="709"/>
        <w:jc w:val="both"/>
        <w:rPr>
          <w:color w:val="FF0000"/>
          <w:lang w:val="id-ID"/>
        </w:rPr>
      </w:pPr>
      <w:r w:rsidRPr="00585163">
        <w:rPr>
          <w:color w:val="FF0000"/>
        </w:rPr>
        <w:t xml:space="preserve">Kondisi UPTD BPPD Sumatera Barat diperkuat oleh 5 orang Instruktur, 9 orang staff  dan 2 orang structural. Keadaan ini tentunya sangat tidak memadai untuk dapat melakukan pelayanan produktivitas secara baik bagi 19 kabupaten kota di Sumatera Barat. Sebagaimana halnya dengaan UPTD dan bidang-bidang di Dinas Tenaga Kerja dan Transmigrasi Sumatera Barat, sarana dan prasarana yang tersedia tentu memiliki peranan yang cukup menentukan dalam pelaksanaan program pelayanan produktivitas. Namun, secara kuantitas dan kualitas sarana dan prasarana yang tersedia masih sangat terbatas, baik sarana untuk pelayanan dan mobilitas serta transfortasi, belum dimilikinya ruang belajar dan ruang konsultansi pembinaan produktivitas yang cukup representative, maupun peralatan peraga pelatihan yang memadai. Sehingga pelaksanaan pelayanan Pelatihan dan pembinaan peningkatan produktivitas  tersebut belum dapat dicapai secara optimal, yang pada gilirannya dapat mempengaruhi kinerja Dinas Tenaga Kerja dan Transmigrasi </w:t>
      </w:r>
      <w:r w:rsidRPr="00585163">
        <w:rPr>
          <w:color w:val="FF0000"/>
          <w:lang w:val="id-ID"/>
        </w:rPr>
        <w:t>Provinsi Sumatera Barat</w:t>
      </w:r>
      <w:r w:rsidRPr="00585163">
        <w:rPr>
          <w:color w:val="FF0000"/>
        </w:rPr>
        <w:t>.</w:t>
      </w:r>
    </w:p>
    <w:p w:rsidR="00FB6E01" w:rsidRPr="00FB6E01" w:rsidRDefault="00FB6E01" w:rsidP="00A0018A">
      <w:pPr>
        <w:pStyle w:val="BodyText"/>
        <w:spacing w:before="3" w:line="360" w:lineRule="auto"/>
        <w:ind w:left="567" w:right="113" w:firstLine="709"/>
        <w:jc w:val="both"/>
        <w:rPr>
          <w:lang w:val="id-ID"/>
        </w:rPr>
      </w:pPr>
    </w:p>
    <w:p w:rsidR="00B7539E" w:rsidRPr="00B7539E" w:rsidRDefault="00B7539E" w:rsidP="00B7539E">
      <w:pPr>
        <w:pStyle w:val="BodyText"/>
        <w:spacing w:before="5" w:line="360" w:lineRule="auto"/>
        <w:ind w:left="567" w:right="115" w:firstLine="709"/>
        <w:jc w:val="both"/>
        <w:rPr>
          <w:color w:val="FF0000"/>
        </w:rPr>
      </w:pPr>
      <w:r w:rsidRPr="00B7539E">
        <w:rPr>
          <w:color w:val="FF0000"/>
        </w:rPr>
        <w:t>Perlindungan terhadap tenaga kerja pada perusahaan di Sumatera Barat belum optimal. Hal ini disebabkan karena tidak berimbangnya jumlah perusahaan yang harus diawasi dengan jumlah personil pegawai pengawas ketenagakerjaan yang ada di Sumatera Barat. Jumlah perusahaan yang ada di Sumatera Barat sebanyak 501.158 perusahaan (berdasarkan Susenas 2006) dengan rincian perusahaan menengah besar sebanyak 2.767 perusahaan dan perusahaan mikro/kecil sebanyak 498.391 perusahaan. Sedangkan jumlah Pegawai Pengawas Ketenagakerjaan se – Sumatera Barat sebanyak 34 orang bertugas melakukan pengawasan terhadap</w:t>
      </w:r>
      <w:r w:rsidR="00DC5FCC">
        <w:rPr>
          <w:color w:val="FF0000"/>
          <w:lang w:val="id-ID"/>
        </w:rPr>
        <w:t xml:space="preserve"> </w:t>
      </w:r>
      <w:r w:rsidRPr="00B7539E">
        <w:rPr>
          <w:color w:val="FF0000"/>
        </w:rPr>
        <w:t xml:space="preserve"> 501.158 perusahaan. Sejauh ini berdasarkan data yang ada di Dinas Tenaga Kerja dan Transmigrasi Provinsi Sumatera Barat, jumlah perusahaan yang terawasi oleh Pegawai Pengawas Ketenagakerjaan baru sebanyak 3.694 perusahaan (berdasarkan data wajib lapor ketenagakerjaan tahun 2015). Artinya, pada tahun 2015 terdapat 501.158 perusahaan di Sumatera Barat yang harus terus diawasi pelaksanaan peraturan perundang-undangan di bidang ketenagakerjaan dan ada sekitar 497.464 perusahaan yang belum dilakukan pengawasan.</w:t>
      </w:r>
    </w:p>
    <w:p w:rsidR="00B7539E" w:rsidRPr="00B7539E" w:rsidRDefault="00B7539E" w:rsidP="00B7539E">
      <w:pPr>
        <w:pStyle w:val="BodyText"/>
        <w:spacing w:before="5" w:line="360" w:lineRule="auto"/>
        <w:ind w:left="567" w:right="115" w:firstLine="709"/>
        <w:jc w:val="both"/>
        <w:rPr>
          <w:color w:val="FF0000"/>
        </w:rPr>
      </w:pPr>
      <w:r w:rsidRPr="00B7539E">
        <w:rPr>
          <w:color w:val="FF0000"/>
        </w:rPr>
        <w:t xml:space="preserve">Melihat kondisi saat ini, dengan makin tingginya tuntutan tenagakerja  terhadap perlindungan jaminan sosial sebagaimana diamanatkan Undang-Undang Nomor 24 tahun 2011, tentang BPJS Ketenegakerjaan, perlunya meningkatkan pemahaman terhadap program jaminan sosial tenaga kerja, karena dari jumlah </w:t>
      </w:r>
      <w:r w:rsidRPr="00B7539E">
        <w:rPr>
          <w:color w:val="FF0000"/>
        </w:rPr>
        <w:lastRenderedPageBreak/>
        <w:t>2.184.600 tenaga kerja, yang terdaftar sebagai peserta BPJS Ketenagakerjaan baru sebanyak 145.415 tenaga kerja.</w:t>
      </w:r>
    </w:p>
    <w:p w:rsidR="00B7539E" w:rsidRDefault="00B7539E" w:rsidP="00B7539E">
      <w:pPr>
        <w:pStyle w:val="BodyText"/>
        <w:spacing w:before="5" w:line="360" w:lineRule="auto"/>
        <w:ind w:left="567" w:right="115" w:firstLine="709"/>
        <w:jc w:val="both"/>
        <w:rPr>
          <w:color w:val="FF0000"/>
          <w:lang w:val="id-ID"/>
        </w:rPr>
      </w:pPr>
      <w:r w:rsidRPr="00B7539E">
        <w:rPr>
          <w:color w:val="FF0000"/>
        </w:rPr>
        <w:t>Disamping itu tingginya jumlah kasus persel</w:t>
      </w:r>
      <w:r w:rsidR="00720B8B">
        <w:rPr>
          <w:color w:val="FF0000"/>
        </w:rPr>
        <w:t>i</w:t>
      </w:r>
      <w:r w:rsidRPr="00B7539E">
        <w:rPr>
          <w:color w:val="FF0000"/>
        </w:rPr>
        <w:t>sihan yang masuk menunjukkan masih rendahnya peran dan fungsi Lembaga Kerjasama Bipartit dala</w:t>
      </w:r>
      <w:r w:rsidR="00720B8B">
        <w:rPr>
          <w:color w:val="FF0000"/>
        </w:rPr>
        <w:t xml:space="preserve">m melaksanakan tugas terutama </w:t>
      </w:r>
      <w:r w:rsidRPr="00B7539E">
        <w:rPr>
          <w:color w:val="FF0000"/>
        </w:rPr>
        <w:t>dalam menyelesaikan masalah ketenagakerjaan di tingkat perusahaan, hal ini dapat dilihat dari jumlah kasus yang masuk selama tahun 2015 yaitu sebanyak 203 kasus, yang dapat diselesaikan secara Bipartit hanya sebanyak 25 kasus atau 12,31 %. Demikian juga halnya dengan penyelesaian kasus oleh mediator, dari 157 kasus perselisihan hubungan industrial yang ditangani oleh mediator, hanya 133 kasus (84,71 %) yang dapat diselesaikan secara perjanjian bersama, dan 24 kasus (15,29 %) diselesaikan secara anjuran</w:t>
      </w:r>
      <w:r w:rsidR="00EE4487">
        <w:rPr>
          <w:color w:val="FF0000"/>
        </w:rPr>
        <w:t xml:space="preserve"> </w:t>
      </w:r>
      <w:r w:rsidR="00DC5FCC">
        <w:rPr>
          <w:color w:val="FF0000"/>
          <w:lang w:val="id-ID"/>
        </w:rPr>
        <w:t>dengan jumlah mediator sebanyak 21 orang.</w:t>
      </w:r>
      <w:r w:rsidRPr="00EE4487">
        <w:rPr>
          <w:b/>
        </w:rPr>
        <w:t xml:space="preserve"> </w:t>
      </w:r>
      <w:r w:rsidRPr="00B7539E">
        <w:rPr>
          <w:color w:val="FF0000"/>
        </w:rPr>
        <w:t>Hal ini menandakan masih rendahnya kualitas mediator didalam melakukan mediasi kasus perselisihan, sehingga yang diharapkan belum berjalan secara optimal. Adapun jumlah sarana Hubungan Industrial di perusahaan se-Sumatera Barat masih memperlihatkan angka yang rendah, yakni : perusahaan yang memiliki Peraturan Perusahaan 489 dari 3694 (13,24%, LKS Bipartit: 104 dari 592 (19,66%), Perjanjian Kerja Bersama sebayak 51 perusahaan dan Serikat Pekerja/Serikat Buruh: 125 SP/SB.</w:t>
      </w:r>
    </w:p>
    <w:p w:rsidR="00F365B0" w:rsidRDefault="00F365B0" w:rsidP="00F365B0">
      <w:pPr>
        <w:pStyle w:val="BodyText"/>
        <w:spacing w:before="5" w:line="360" w:lineRule="auto"/>
        <w:ind w:left="567" w:right="115" w:firstLine="709"/>
        <w:jc w:val="both"/>
        <w:rPr>
          <w:color w:val="FF0000"/>
        </w:rPr>
      </w:pPr>
      <w:r w:rsidRPr="00E609E2">
        <w:rPr>
          <w:color w:val="FF0000"/>
        </w:rPr>
        <w:t>Permasalahan ketransmigrasian</w:t>
      </w:r>
      <w:r>
        <w:rPr>
          <w:color w:val="FF0000"/>
        </w:rPr>
        <w:t xml:space="preserve"> di Provinsi Sumatera Barat yang dihadapi adalah sering tertunda penempatan transmigrasi karena proses pembangunannya banyak terkendala . Pada tahun 2012 telah dilaksanakan pembangunan permukiman di lokasi Koto tangah SP. 1 kabupaten Lima Puluh Kota sebanyak 100 KK dan lokasi Padang tarok SP. 1 kabupaten Sijunjung sebanyak 200 KK. Pekerjaan tidak dapat direalisasikan karena terkait dengan tidak selesainya pelaksanaan pengolahan kayu oleh persusahaan yang memiliki Izin Pengolahan Kayu (IPK) dilokasi yang sama dengan rencana pembangunan permukiman transmigrasi. Tahun 2013 kembali dianggarkan dan dilaksanakan pembangunan permukiman transmigrasi sebanyak 50 KK di lokasi Koto Tangah SP.1 Kabupaten Lima Puluh Kota, dan 50 KK di lokasi Padang Tarok SP.1 Kabupaten Sijunjung, namun pembangunan permukiman tidak terealisasi 100 % sehingga penempatan transmigrasi gagal dilaksanakan, hal ini disebabkan karena sangat sulitnya medan/ akses menuju lokasi dan kurang profesionalnya kontraktor pelaksana.</w:t>
      </w:r>
    </w:p>
    <w:p w:rsidR="00F365B0" w:rsidRDefault="00F365B0" w:rsidP="00F365B0">
      <w:pPr>
        <w:pStyle w:val="BodyText"/>
        <w:spacing w:before="5" w:line="120" w:lineRule="auto"/>
        <w:ind w:left="562" w:right="115" w:firstLine="706"/>
        <w:jc w:val="both"/>
        <w:rPr>
          <w:color w:val="FF0000"/>
        </w:rPr>
      </w:pPr>
    </w:p>
    <w:p w:rsidR="00F365B0" w:rsidRDefault="00F365B0" w:rsidP="00F365B0">
      <w:pPr>
        <w:pStyle w:val="BodyText"/>
        <w:spacing w:before="5" w:line="360" w:lineRule="auto"/>
        <w:ind w:left="567" w:right="115" w:firstLine="709"/>
        <w:jc w:val="both"/>
        <w:rPr>
          <w:color w:val="FF0000"/>
        </w:rPr>
      </w:pPr>
      <w:r>
        <w:rPr>
          <w:color w:val="FF0000"/>
        </w:rPr>
        <w:t>Rendahnya SDM warga transmigran dikarenakan   mayoritas tidak tamat SD sehingga kurang pengetahuan dan keterampilan dalam mengolah lahan usaha yang diperuntukan  kepadanya.</w:t>
      </w:r>
    </w:p>
    <w:p w:rsidR="00F365B0" w:rsidRDefault="00F365B0" w:rsidP="00F365B0">
      <w:pPr>
        <w:pStyle w:val="BodyText"/>
        <w:spacing w:before="5" w:line="120" w:lineRule="auto"/>
        <w:ind w:left="562" w:right="115" w:firstLine="706"/>
        <w:jc w:val="both"/>
        <w:rPr>
          <w:color w:val="FF0000"/>
        </w:rPr>
      </w:pPr>
    </w:p>
    <w:p w:rsidR="00F365B0" w:rsidRDefault="00F365B0" w:rsidP="00F365B0">
      <w:pPr>
        <w:pStyle w:val="ListParagraph"/>
        <w:widowControl/>
        <w:snapToGrid w:val="0"/>
        <w:spacing w:line="360" w:lineRule="auto"/>
        <w:ind w:left="720" w:firstLine="518"/>
        <w:contextualSpacing/>
        <w:jc w:val="both"/>
        <w:rPr>
          <w:color w:val="FF0000"/>
        </w:rPr>
      </w:pPr>
      <w:r w:rsidRPr="00F74A68">
        <w:rPr>
          <w:color w:val="FF0000"/>
        </w:rPr>
        <w:lastRenderedPageBreak/>
        <w:t>Masih rendahnya kemampuan masyarakat  transmigran dalam pengembangan sosial budaya dan sosial ekonomi</w:t>
      </w:r>
      <w:r>
        <w:rPr>
          <w:color w:val="FF0000"/>
        </w:rPr>
        <w:t xml:space="preserve"> dikarenakan  transmigran yang ditempatkan berasal dari berbagai daerah dengan budaya dan latar belakang ekonomi yang berbeda kemudian ditempatkan ke daerah yang baru yang aksesnya relatif sulit dan jauh dari permukiman penduduk.</w:t>
      </w:r>
    </w:p>
    <w:p w:rsidR="00F365B0" w:rsidRDefault="00F365B0" w:rsidP="00F365B0">
      <w:pPr>
        <w:pStyle w:val="BodyText"/>
        <w:spacing w:before="5" w:line="360" w:lineRule="auto"/>
        <w:ind w:left="567" w:right="115" w:firstLine="709"/>
        <w:jc w:val="both"/>
        <w:rPr>
          <w:color w:val="FF0000"/>
        </w:rPr>
      </w:pPr>
      <w:r w:rsidRPr="00F74A68">
        <w:rPr>
          <w:color w:val="FF0000"/>
        </w:rPr>
        <w:t>Belum terpenuhinya pencadangan tanah yang clear dan clean</w:t>
      </w:r>
      <w:r>
        <w:rPr>
          <w:color w:val="FF0000"/>
        </w:rPr>
        <w:t xml:space="preserve"> di Provinsi Sumatera Barat. Yang dimaksud dengan clear adalah lokasi transmigrasi yang akan dibangun harus jelas letak, luas, dan batas fisiknya, dan  lokasi tersebut diindikasikan untuk pengembangan usaha tani, jasa dan industri. Sedangkan lokasi transmigrasi yang clean adalah areal tidak termasuk dalam kawasan hutan, areal bebas dari tumpang tindih   peruntukan lain, dan sudah memiliki Hak Pengelolaan  Lahan (HPL).</w:t>
      </w:r>
    </w:p>
    <w:p w:rsidR="00F365B0" w:rsidRDefault="00F365B0" w:rsidP="00F365B0">
      <w:pPr>
        <w:pStyle w:val="BodyText"/>
        <w:spacing w:before="5" w:line="360" w:lineRule="auto"/>
        <w:ind w:left="567" w:right="115" w:firstLine="63"/>
        <w:jc w:val="both"/>
        <w:rPr>
          <w:color w:val="FF0000"/>
        </w:rPr>
      </w:pPr>
      <w:r>
        <w:rPr>
          <w:color w:val="FF0000"/>
        </w:rPr>
        <w:t xml:space="preserve">Untuk mencapai clear dan clean tersebut butuh waktu relatif panjang. </w:t>
      </w:r>
    </w:p>
    <w:p w:rsidR="00F365B0" w:rsidRDefault="00F365B0" w:rsidP="00F365B0">
      <w:pPr>
        <w:pStyle w:val="BodyText"/>
        <w:spacing w:before="5" w:line="120" w:lineRule="auto"/>
        <w:ind w:left="562" w:right="115" w:firstLine="58"/>
        <w:jc w:val="both"/>
        <w:rPr>
          <w:color w:val="FF0000"/>
        </w:rPr>
      </w:pPr>
    </w:p>
    <w:p w:rsidR="00F365B0" w:rsidRDefault="00F365B0" w:rsidP="00F365B0">
      <w:pPr>
        <w:pStyle w:val="BodyText"/>
        <w:spacing w:before="5" w:line="360" w:lineRule="auto"/>
        <w:ind w:left="567" w:right="115" w:firstLine="63"/>
        <w:jc w:val="both"/>
        <w:rPr>
          <w:color w:val="FF0000"/>
        </w:rPr>
      </w:pPr>
      <w:r>
        <w:rPr>
          <w:color w:val="FF0000"/>
        </w:rPr>
        <w:t xml:space="preserve">            Lokasi Padang Hilalang SP.2, SP.3, SP.4 Kabupaten Dharmasraya dengan pencandangan tanah ± 5.000 Ha, (APL = Areal  Penggunaan  Lain =  ± 1.200 Ha, dan kawasan hutan =   ± 3.800 Ha) sedangkan yang telah bebas dari kawasan hutan hanya 900 Ha, yang akan digunakan untuk pembangunan permukiman transmigrasi lokasi Padang Hilalang SP.2 Kabupaten Dharmasraya  sebanyak 350 KK (belum memiliki Hak Pengelolaan Lahan). </w:t>
      </w:r>
    </w:p>
    <w:p w:rsidR="00F365B0" w:rsidRDefault="00F365B0" w:rsidP="00F365B0">
      <w:pPr>
        <w:pStyle w:val="BodyText"/>
        <w:spacing w:before="5" w:line="120" w:lineRule="auto"/>
        <w:ind w:left="562" w:right="115" w:firstLine="58"/>
        <w:jc w:val="both"/>
        <w:rPr>
          <w:color w:val="FF0000"/>
        </w:rPr>
      </w:pPr>
      <w:r>
        <w:rPr>
          <w:color w:val="FF0000"/>
        </w:rPr>
        <w:tab/>
      </w:r>
      <w:r>
        <w:rPr>
          <w:color w:val="FF0000"/>
        </w:rPr>
        <w:tab/>
      </w:r>
    </w:p>
    <w:p w:rsidR="00F365B0" w:rsidRPr="00F74A68" w:rsidRDefault="00F365B0" w:rsidP="00F365B0">
      <w:pPr>
        <w:pStyle w:val="BodyText"/>
        <w:spacing w:before="5" w:line="360" w:lineRule="auto"/>
        <w:ind w:left="567" w:right="115" w:firstLine="63"/>
        <w:jc w:val="both"/>
        <w:rPr>
          <w:lang w:val="id-ID"/>
        </w:rPr>
      </w:pPr>
      <w:r>
        <w:rPr>
          <w:color w:val="FF0000"/>
        </w:rPr>
        <w:t>Pencadangan tanah calon Lokasi Padang Tarok SP1, SP.2 dan SP.3  Kabupaten Sijunjung seluas  2400 Ha berada dalam kawasan hutan, namun yang baru dilepas hanya seluas ± 750 ha yang akan dipergunakan untuk pembangunan transmigrasi SP.1 dengan daya tampung 300 KK ( telah memiliki Hak Pengelolaan Lahan).</w:t>
      </w:r>
    </w:p>
    <w:p w:rsidR="00F365B0" w:rsidRPr="00F74A68" w:rsidRDefault="00F365B0" w:rsidP="00F365B0">
      <w:pPr>
        <w:pStyle w:val="ListParagraph"/>
        <w:widowControl/>
        <w:snapToGrid w:val="0"/>
        <w:spacing w:line="120" w:lineRule="auto"/>
        <w:ind w:left="720" w:firstLine="518"/>
        <w:contextualSpacing/>
        <w:rPr>
          <w:caps/>
          <w:color w:val="FF0000"/>
        </w:rPr>
      </w:pPr>
    </w:p>
    <w:p w:rsidR="00F365B0" w:rsidRDefault="00F365B0" w:rsidP="00F365B0">
      <w:pPr>
        <w:pStyle w:val="BodyText"/>
        <w:spacing w:before="5" w:line="360" w:lineRule="auto"/>
        <w:ind w:left="567" w:right="115" w:hanging="27"/>
        <w:jc w:val="both"/>
        <w:rPr>
          <w:color w:val="FF0000"/>
          <w:lang w:val="id-ID"/>
        </w:rPr>
      </w:pPr>
      <w:r>
        <w:rPr>
          <w:color w:val="FF0000"/>
        </w:rPr>
        <w:t>Pencadangan tanah di calon lokasi Koto Tangah Kab. Lima Puluh Kota seluas 2.500 ha berada dalam kawasan hutan, sedangkan yang sudah dilepas dari kawasan hutan baru ± 435 ha yang akan digunakan untuk pembangunan permukiman transmigrasi SP.1 dengan daya tampung ± 200 KK, itupun belum memperoleh Hak Pengelolaan Lahan ( HPL) .</w:t>
      </w:r>
    </w:p>
    <w:p w:rsidR="00F365B0" w:rsidRPr="00F365B0" w:rsidRDefault="00F365B0" w:rsidP="00F365B0">
      <w:pPr>
        <w:pStyle w:val="BodyText"/>
        <w:spacing w:before="5" w:line="360" w:lineRule="auto"/>
        <w:ind w:left="567" w:right="115" w:hanging="27"/>
        <w:jc w:val="both"/>
        <w:rPr>
          <w:color w:val="FF0000"/>
          <w:lang w:val="id-ID"/>
        </w:rPr>
      </w:pPr>
    </w:p>
    <w:p w:rsidR="00A0018A" w:rsidRPr="00A0018A" w:rsidRDefault="00A0018A" w:rsidP="008858D6">
      <w:pPr>
        <w:pStyle w:val="BodyText"/>
        <w:spacing w:before="2" w:line="360" w:lineRule="auto"/>
        <w:ind w:left="567" w:right="113" w:firstLine="709"/>
        <w:jc w:val="both"/>
        <w:rPr>
          <w:lang w:val="id-ID"/>
        </w:rPr>
      </w:pPr>
      <w:r w:rsidRPr="00A0018A">
        <w:t xml:space="preserve">Berpijak dari hal tersebut di atas, secara lebih jelas identifikasi permasalahan di Dinas Tenaga Kerja dan Transmigrasi </w:t>
      </w:r>
      <w:r w:rsidRPr="00A0018A">
        <w:rPr>
          <w:lang w:val="id-ID"/>
        </w:rPr>
        <w:t>Provinsi Sumatera Barat</w:t>
      </w:r>
      <w:r w:rsidRPr="00A0018A">
        <w:t xml:space="preserve"> sesuai tugas dan fungsi pelayanan dapat diuraikan antara lain sebagai  berikut</w:t>
      </w:r>
      <w:r w:rsidRPr="00A0018A">
        <w:rPr>
          <w:spacing w:val="-3"/>
        </w:rPr>
        <w:t xml:space="preserve"> </w:t>
      </w:r>
      <w:r w:rsidRPr="00A0018A">
        <w:t>:</w:t>
      </w:r>
    </w:p>
    <w:p w:rsidR="00A0018A" w:rsidRPr="00A0018A" w:rsidRDefault="00A0018A" w:rsidP="00366360">
      <w:pPr>
        <w:widowControl/>
        <w:numPr>
          <w:ilvl w:val="3"/>
          <w:numId w:val="38"/>
        </w:numPr>
        <w:tabs>
          <w:tab w:val="clear" w:pos="2880"/>
        </w:tabs>
        <w:spacing w:before="80" w:after="80" w:line="360" w:lineRule="auto"/>
        <w:ind w:left="993" w:hanging="426"/>
        <w:jc w:val="both"/>
        <w:rPr>
          <w:rFonts w:ascii="Arial" w:hAnsi="Arial" w:cs="Arial"/>
          <w:bCs/>
          <w:noProof/>
          <w:lang w:val="id-ID"/>
        </w:rPr>
      </w:pPr>
      <w:r w:rsidRPr="00A0018A">
        <w:rPr>
          <w:rFonts w:ascii="Arial" w:hAnsi="Arial" w:cs="Arial"/>
          <w:bCs/>
          <w:noProof/>
          <w:lang w:val="id-ID"/>
        </w:rPr>
        <w:t>Tidak imbangnya pertumbuhan angkatan kerja dengan kesempatan kerja.</w:t>
      </w:r>
    </w:p>
    <w:p w:rsidR="00A0018A" w:rsidRPr="00A0018A" w:rsidRDefault="00A0018A" w:rsidP="00366360">
      <w:pPr>
        <w:widowControl/>
        <w:numPr>
          <w:ilvl w:val="3"/>
          <w:numId w:val="38"/>
        </w:numPr>
        <w:tabs>
          <w:tab w:val="clear" w:pos="2880"/>
          <w:tab w:val="num" w:pos="993"/>
        </w:tabs>
        <w:spacing w:before="80" w:after="80" w:line="360" w:lineRule="auto"/>
        <w:ind w:left="993" w:hanging="426"/>
        <w:jc w:val="both"/>
        <w:rPr>
          <w:rFonts w:ascii="Arial" w:hAnsi="Arial" w:cs="Arial"/>
          <w:bCs/>
          <w:noProof/>
          <w:lang w:val="id-ID"/>
        </w:rPr>
      </w:pPr>
      <w:r w:rsidRPr="00A0018A">
        <w:rPr>
          <w:rFonts w:ascii="Arial" w:hAnsi="Arial" w:cs="Arial"/>
          <w:bCs/>
          <w:noProof/>
          <w:lang w:val="id-ID"/>
        </w:rPr>
        <w:t>Terbatasnya kesempatan kerja yang dipengaruhi oleh pertumbuhan ekonomi.</w:t>
      </w:r>
    </w:p>
    <w:p w:rsidR="00A0018A" w:rsidRPr="00A0018A" w:rsidRDefault="00A0018A" w:rsidP="00366360">
      <w:pPr>
        <w:pStyle w:val="ListParagraph"/>
        <w:numPr>
          <w:ilvl w:val="0"/>
          <w:numId w:val="39"/>
        </w:numPr>
        <w:tabs>
          <w:tab w:val="left" w:pos="993"/>
        </w:tabs>
        <w:spacing w:before="5" w:line="360" w:lineRule="auto"/>
        <w:ind w:left="993" w:right="112" w:hanging="426"/>
        <w:jc w:val="both"/>
      </w:pPr>
      <w:r w:rsidRPr="00FF09D4">
        <w:rPr>
          <w:color w:val="C00000"/>
        </w:rPr>
        <w:t xml:space="preserve">Kurangnya sarana prasarana, peralatan praktek pada bidang-bidang juga di </w:t>
      </w:r>
      <w:r w:rsidR="00FB6E01">
        <w:rPr>
          <w:color w:val="C00000"/>
          <w:lang w:val="id-ID"/>
        </w:rPr>
        <w:lastRenderedPageBreak/>
        <w:t xml:space="preserve">UPTD </w:t>
      </w:r>
      <w:r w:rsidRPr="00FF09D4">
        <w:rPr>
          <w:color w:val="C00000"/>
        </w:rPr>
        <w:t>BLK</w:t>
      </w:r>
      <w:r w:rsidR="00FB6E01">
        <w:rPr>
          <w:color w:val="C00000"/>
          <w:lang w:val="id-ID"/>
        </w:rPr>
        <w:t>/BPPD</w:t>
      </w:r>
      <w:r w:rsidRPr="00FF09D4">
        <w:rPr>
          <w:color w:val="C00000"/>
        </w:rPr>
        <w:t>,</w:t>
      </w:r>
      <w:r w:rsidRPr="00A0018A">
        <w:t xml:space="preserve"> </w:t>
      </w:r>
      <w:r w:rsidRPr="007B197F">
        <w:rPr>
          <w:color w:val="C00000"/>
        </w:rPr>
        <w:t xml:space="preserve">sebagai lembaga yang diharapkan </w:t>
      </w:r>
      <w:r w:rsidR="007B197F" w:rsidRPr="007B197F">
        <w:rPr>
          <w:color w:val="C00000"/>
          <w:lang w:val="id-ID"/>
        </w:rPr>
        <w:t>untuk menyiapkan tenaga kerja  kompeten</w:t>
      </w:r>
    </w:p>
    <w:p w:rsidR="00A0018A" w:rsidRPr="00A0018A" w:rsidRDefault="00A0018A" w:rsidP="00366360">
      <w:pPr>
        <w:pStyle w:val="ListParagraph"/>
        <w:numPr>
          <w:ilvl w:val="0"/>
          <w:numId w:val="39"/>
        </w:numPr>
        <w:tabs>
          <w:tab w:val="left" w:pos="993"/>
        </w:tabs>
        <w:spacing w:before="3" w:line="360" w:lineRule="auto"/>
        <w:ind w:left="993" w:right="115" w:hanging="426"/>
        <w:jc w:val="both"/>
      </w:pPr>
      <w:r w:rsidRPr="00A0018A">
        <w:t>Kualifikasi Tenaga Kerja yang dibutuhkan tidak memenuhi syarat yang dibutuhkan pasar</w:t>
      </w:r>
      <w:r w:rsidRPr="00A0018A">
        <w:rPr>
          <w:spacing w:val="-5"/>
        </w:rPr>
        <w:t xml:space="preserve"> </w:t>
      </w:r>
      <w:r w:rsidRPr="00A0018A">
        <w:t>kerja;</w:t>
      </w:r>
    </w:p>
    <w:p w:rsidR="00A0018A" w:rsidRPr="00FB6E01" w:rsidRDefault="00A0018A" w:rsidP="00366360">
      <w:pPr>
        <w:pStyle w:val="ListParagraph"/>
        <w:numPr>
          <w:ilvl w:val="0"/>
          <w:numId w:val="39"/>
        </w:numPr>
        <w:tabs>
          <w:tab w:val="left" w:pos="993"/>
        </w:tabs>
        <w:spacing w:before="2" w:line="360" w:lineRule="auto"/>
        <w:ind w:left="993" w:right="122" w:hanging="426"/>
        <w:jc w:val="both"/>
        <w:rPr>
          <w:color w:val="C00000"/>
        </w:rPr>
      </w:pPr>
      <w:r w:rsidRPr="00FB6E01">
        <w:rPr>
          <w:color w:val="C00000"/>
        </w:rPr>
        <w:t>Motivasi</w:t>
      </w:r>
      <w:r w:rsidR="00FB6E01" w:rsidRPr="00FB6E01">
        <w:rPr>
          <w:color w:val="C00000"/>
          <w:lang w:val="id-ID"/>
        </w:rPr>
        <w:t xml:space="preserve"> mindset, sikap mental dan jiwa </w:t>
      </w:r>
      <w:r w:rsidRPr="00FB6E01">
        <w:rPr>
          <w:color w:val="C00000"/>
        </w:rPr>
        <w:t>kewirausahaan untuk menciptakan lapangan kerja baru masih rendah.</w:t>
      </w:r>
    </w:p>
    <w:p w:rsidR="00FB6E01" w:rsidRPr="00FB6E01" w:rsidRDefault="00FB6E01" w:rsidP="00366360">
      <w:pPr>
        <w:pStyle w:val="ListParagraph"/>
        <w:numPr>
          <w:ilvl w:val="0"/>
          <w:numId w:val="39"/>
        </w:numPr>
        <w:tabs>
          <w:tab w:val="left" w:pos="993"/>
        </w:tabs>
        <w:spacing w:before="2" w:line="360" w:lineRule="auto"/>
        <w:ind w:left="993" w:right="122" w:hanging="426"/>
        <w:jc w:val="both"/>
        <w:rPr>
          <w:color w:val="C00000"/>
        </w:rPr>
      </w:pPr>
      <w:r>
        <w:rPr>
          <w:color w:val="C00000"/>
          <w:lang w:val="id-ID"/>
        </w:rPr>
        <w:t>Tingkat produktivitas, daya saing dan kemampuan mengelola usaha pengusaha dan tenaga kerja masih rendah.</w:t>
      </w:r>
    </w:p>
    <w:p w:rsidR="00A0018A" w:rsidRPr="00F365B0" w:rsidRDefault="00A0018A" w:rsidP="00366360">
      <w:pPr>
        <w:pStyle w:val="ListParagraph"/>
        <w:numPr>
          <w:ilvl w:val="0"/>
          <w:numId w:val="39"/>
        </w:numPr>
        <w:tabs>
          <w:tab w:val="left" w:pos="993"/>
        </w:tabs>
        <w:spacing w:before="2" w:line="360" w:lineRule="auto"/>
        <w:ind w:left="993" w:right="116" w:hanging="426"/>
        <w:jc w:val="both"/>
      </w:pPr>
      <w:r w:rsidRPr="00A0018A">
        <w:t xml:space="preserve">Jumlah Personil Pengawas Ketenagakerjaan, mediator, pengantar kerja, instruktur yang masih kurang memadai serta dukungan sarana dan prasarana berupa alat operasional dan pendanaan yang belum </w:t>
      </w:r>
      <w:r w:rsidRPr="00A0018A">
        <w:rPr>
          <w:spacing w:val="-30"/>
        </w:rPr>
        <w:t xml:space="preserve"> </w:t>
      </w:r>
      <w:r w:rsidR="00EE4487">
        <w:t>memadai.</w:t>
      </w:r>
    </w:p>
    <w:p w:rsidR="00F365B0" w:rsidRPr="00F365B0" w:rsidRDefault="00F365B0" w:rsidP="00366360">
      <w:pPr>
        <w:pStyle w:val="ListParagraph"/>
        <w:numPr>
          <w:ilvl w:val="0"/>
          <w:numId w:val="39"/>
        </w:numPr>
        <w:tabs>
          <w:tab w:val="left" w:pos="993"/>
        </w:tabs>
        <w:spacing w:before="2" w:line="360" w:lineRule="auto"/>
        <w:ind w:left="993" w:right="116" w:hanging="426"/>
        <w:jc w:val="both"/>
        <w:rPr>
          <w:color w:val="FF0000"/>
        </w:rPr>
      </w:pPr>
      <w:r w:rsidRPr="00F365B0">
        <w:rPr>
          <w:color w:val="FF0000"/>
          <w:lang w:val="id-ID"/>
        </w:rPr>
        <w:t>Minimnya dukungan lintas sektor terkait dan pemerintah daerah.</w:t>
      </w:r>
    </w:p>
    <w:p w:rsidR="00F365B0" w:rsidRPr="00F365B0" w:rsidRDefault="00F365B0" w:rsidP="00366360">
      <w:pPr>
        <w:pStyle w:val="ListParagraph"/>
        <w:numPr>
          <w:ilvl w:val="0"/>
          <w:numId w:val="39"/>
        </w:numPr>
        <w:tabs>
          <w:tab w:val="left" w:pos="993"/>
        </w:tabs>
        <w:spacing w:before="2" w:line="360" w:lineRule="auto"/>
        <w:ind w:left="993" w:right="116" w:hanging="426"/>
        <w:jc w:val="both"/>
        <w:rPr>
          <w:color w:val="FF0000"/>
        </w:rPr>
      </w:pPr>
      <w:r w:rsidRPr="00F365B0">
        <w:rPr>
          <w:color w:val="FF0000"/>
          <w:lang w:val="id-ID"/>
        </w:rPr>
        <w:t>Rendahnya SDM transmigran dan masyarakat sekitarnya.</w:t>
      </w:r>
    </w:p>
    <w:p w:rsidR="00F365B0" w:rsidRPr="00F365B0" w:rsidRDefault="00F365B0" w:rsidP="00366360">
      <w:pPr>
        <w:pStyle w:val="ListParagraph"/>
        <w:numPr>
          <w:ilvl w:val="0"/>
          <w:numId w:val="39"/>
        </w:numPr>
        <w:tabs>
          <w:tab w:val="left" w:pos="993"/>
        </w:tabs>
        <w:spacing w:before="2" w:line="360" w:lineRule="auto"/>
        <w:ind w:left="993" w:right="116" w:hanging="426"/>
        <w:jc w:val="both"/>
        <w:rPr>
          <w:color w:val="FF0000"/>
        </w:rPr>
      </w:pPr>
      <w:r w:rsidRPr="00F365B0">
        <w:rPr>
          <w:color w:val="FF0000"/>
          <w:lang w:val="id-ID"/>
        </w:rPr>
        <w:t>Rendahnyankemampuan masyarakat transmigran dalam pengembangan sosial budaya dan sosial ekonomi.</w:t>
      </w:r>
    </w:p>
    <w:p w:rsidR="00FF09D4" w:rsidRDefault="00FF09D4" w:rsidP="00FF09D4">
      <w:pPr>
        <w:pStyle w:val="ListParagraph"/>
        <w:tabs>
          <w:tab w:val="left" w:pos="993"/>
        </w:tabs>
        <w:spacing w:before="2" w:line="360" w:lineRule="auto"/>
        <w:ind w:left="993" w:right="116" w:firstLine="0"/>
        <w:jc w:val="both"/>
      </w:pPr>
    </w:p>
    <w:p w:rsidR="00A0018A" w:rsidRPr="00A0018A" w:rsidRDefault="00A0018A" w:rsidP="00A0018A">
      <w:pPr>
        <w:pStyle w:val="Heading1"/>
        <w:spacing w:before="46" w:line="360" w:lineRule="auto"/>
        <w:ind w:left="426" w:hanging="426"/>
        <w:rPr>
          <w:rFonts w:ascii="Arial" w:hAnsi="Arial" w:cs="Arial"/>
          <w:b w:val="0"/>
          <w:sz w:val="22"/>
          <w:szCs w:val="22"/>
        </w:rPr>
      </w:pPr>
      <w:r w:rsidRPr="00A0018A">
        <w:rPr>
          <w:rFonts w:ascii="Arial" w:hAnsi="Arial" w:cs="Arial"/>
          <w:sz w:val="22"/>
          <w:szCs w:val="22"/>
          <w:lang w:val="id-ID"/>
        </w:rPr>
        <w:t xml:space="preserve">3.2. </w:t>
      </w:r>
      <w:r w:rsidRPr="00A0018A">
        <w:rPr>
          <w:rFonts w:ascii="Arial" w:hAnsi="Arial" w:cs="Arial"/>
          <w:sz w:val="22"/>
          <w:szCs w:val="22"/>
        </w:rPr>
        <w:t>Telaahan Visi</w:t>
      </w:r>
      <w:r w:rsidRPr="00A0018A">
        <w:rPr>
          <w:rFonts w:ascii="Arial" w:hAnsi="Arial" w:cs="Arial"/>
          <w:sz w:val="22"/>
          <w:szCs w:val="22"/>
          <w:lang w:val="id-ID"/>
        </w:rPr>
        <w:t xml:space="preserve">, </w:t>
      </w:r>
      <w:r w:rsidRPr="00A0018A">
        <w:rPr>
          <w:rFonts w:ascii="Arial" w:hAnsi="Arial" w:cs="Arial"/>
          <w:sz w:val="22"/>
          <w:szCs w:val="22"/>
        </w:rPr>
        <w:t xml:space="preserve">Misi </w:t>
      </w:r>
      <w:r w:rsidRPr="00A0018A">
        <w:rPr>
          <w:rFonts w:ascii="Arial" w:hAnsi="Arial" w:cs="Arial"/>
          <w:sz w:val="22"/>
          <w:szCs w:val="22"/>
          <w:lang w:val="id-ID"/>
        </w:rPr>
        <w:t>dan Program Kepala Daerah dan Wakil Kepala  Daerah Terpilih.</w:t>
      </w:r>
    </w:p>
    <w:p w:rsidR="00A0018A" w:rsidRPr="002C6885" w:rsidRDefault="002C6885" w:rsidP="00A0018A">
      <w:pPr>
        <w:pStyle w:val="BodyText"/>
        <w:spacing w:line="360" w:lineRule="auto"/>
        <w:ind w:left="426" w:hanging="426"/>
      </w:pPr>
      <w:r w:rsidRPr="002C6885">
        <w:tab/>
      </w:r>
      <w:r w:rsidRPr="002C6885">
        <w:tab/>
      </w:r>
      <w:r w:rsidRPr="002C6885">
        <w:tab/>
      </w:r>
    </w:p>
    <w:p w:rsidR="002C6885" w:rsidRPr="008A2757" w:rsidRDefault="002C6885" w:rsidP="008A2757">
      <w:pPr>
        <w:pStyle w:val="Heading3"/>
        <w:ind w:left="426" w:firstLine="0"/>
        <w:rPr>
          <w:b w:val="0"/>
          <w:sz w:val="22"/>
          <w:szCs w:val="22"/>
        </w:rPr>
      </w:pPr>
      <w:r w:rsidRPr="008A2757">
        <w:rPr>
          <w:b w:val="0"/>
          <w:sz w:val="22"/>
          <w:szCs w:val="22"/>
        </w:rPr>
        <w:t>Berdasarkan identifikasi permasalahan pelayanan Disnakertrans Provinsi Sumatera Barat, akan di paparkan fa</w:t>
      </w:r>
      <w:r w:rsidR="008A2757">
        <w:rPr>
          <w:b w:val="0"/>
          <w:sz w:val="22"/>
          <w:szCs w:val="22"/>
        </w:rPr>
        <w:t>k</w:t>
      </w:r>
      <w:r w:rsidRPr="008A2757">
        <w:rPr>
          <w:b w:val="0"/>
          <w:sz w:val="22"/>
          <w:szCs w:val="22"/>
        </w:rPr>
        <w:t xml:space="preserve">tor-faktor penghambat dan pendorong pelayanan Disnakertrans yang dapat mempengaruhi pencapaian visi dan misi </w:t>
      </w:r>
      <w:r w:rsidR="008A2757">
        <w:rPr>
          <w:b w:val="0"/>
          <w:sz w:val="22"/>
          <w:szCs w:val="22"/>
        </w:rPr>
        <w:t>K</w:t>
      </w:r>
      <w:r w:rsidRPr="008A2757">
        <w:rPr>
          <w:b w:val="0"/>
          <w:sz w:val="22"/>
          <w:szCs w:val="22"/>
        </w:rPr>
        <w:t xml:space="preserve">epala </w:t>
      </w:r>
      <w:r w:rsidR="008A2757">
        <w:rPr>
          <w:b w:val="0"/>
          <w:sz w:val="22"/>
          <w:szCs w:val="22"/>
        </w:rPr>
        <w:t>Daerah dan W</w:t>
      </w:r>
      <w:r w:rsidRPr="008A2757">
        <w:rPr>
          <w:b w:val="0"/>
          <w:sz w:val="22"/>
          <w:szCs w:val="22"/>
        </w:rPr>
        <w:t>akil</w:t>
      </w:r>
      <w:r w:rsidR="008A2757">
        <w:rPr>
          <w:b w:val="0"/>
          <w:sz w:val="22"/>
          <w:szCs w:val="22"/>
        </w:rPr>
        <w:t xml:space="preserve"> Kepala D</w:t>
      </w:r>
      <w:r w:rsidRPr="008A2757">
        <w:rPr>
          <w:b w:val="0"/>
          <w:sz w:val="22"/>
          <w:szCs w:val="22"/>
        </w:rPr>
        <w:t>aerah dan kemudian akan menjadi salah satu bahan rumusan isu strategis pelayanan Disnakertrans.</w:t>
      </w:r>
    </w:p>
    <w:p w:rsidR="002C6885" w:rsidRPr="002C6885" w:rsidRDefault="002C6885" w:rsidP="002C6885"/>
    <w:p w:rsidR="002C6885" w:rsidRPr="00C947BF" w:rsidRDefault="002C6885" w:rsidP="002C6885">
      <w:pPr>
        <w:pStyle w:val="ListParagraph"/>
        <w:snapToGrid w:val="0"/>
        <w:ind w:left="0"/>
        <w:jc w:val="center"/>
        <w:rPr>
          <w:sz w:val="20"/>
          <w:szCs w:val="20"/>
          <w:lang w:val="id-ID"/>
        </w:rPr>
      </w:pPr>
      <w:bookmarkStart w:id="2" w:name="_Ref257112293"/>
      <w:r>
        <w:rPr>
          <w:sz w:val="20"/>
          <w:szCs w:val="20"/>
        </w:rPr>
        <w:t>Tabel 3.2.1</w:t>
      </w:r>
    </w:p>
    <w:bookmarkEnd w:id="2"/>
    <w:p w:rsidR="002C6885" w:rsidRPr="00C947BF" w:rsidRDefault="002C6885" w:rsidP="002C6885">
      <w:pPr>
        <w:snapToGrid w:val="0"/>
        <w:jc w:val="center"/>
        <w:rPr>
          <w:rFonts w:ascii="Arial" w:hAnsi="Arial" w:cs="Arial"/>
          <w:sz w:val="20"/>
          <w:szCs w:val="20"/>
        </w:rPr>
      </w:pPr>
      <w:r>
        <w:rPr>
          <w:rFonts w:ascii="Arial" w:hAnsi="Arial" w:cs="Arial"/>
          <w:sz w:val="20"/>
          <w:szCs w:val="20"/>
          <w:lang w:val="id-ID"/>
        </w:rPr>
        <w:t>Faktor Penghambat dan PendorongPelayanan</w:t>
      </w:r>
    </w:p>
    <w:p w:rsidR="002C6885" w:rsidRPr="00C947BF" w:rsidRDefault="002C6885" w:rsidP="002C6885">
      <w:pPr>
        <w:snapToGrid w:val="0"/>
        <w:jc w:val="center"/>
        <w:rPr>
          <w:rFonts w:ascii="Arial" w:hAnsi="Arial" w:cs="Arial"/>
          <w:sz w:val="20"/>
          <w:szCs w:val="20"/>
        </w:rPr>
      </w:pPr>
      <w:r>
        <w:rPr>
          <w:rFonts w:ascii="Arial" w:hAnsi="Arial" w:cs="Arial"/>
          <w:sz w:val="20"/>
          <w:szCs w:val="20"/>
        </w:rPr>
        <w:t xml:space="preserve">Dinas Tenaga Kerja dan Transmigrasi Provinsi </w:t>
      </w:r>
      <w:r w:rsidR="00D42FA9">
        <w:rPr>
          <w:rFonts w:ascii="Arial" w:hAnsi="Arial" w:cs="Arial"/>
          <w:sz w:val="20"/>
          <w:szCs w:val="20"/>
        </w:rPr>
        <w:t>Sumatera Barat</w:t>
      </w:r>
    </w:p>
    <w:p w:rsidR="002C6885" w:rsidRPr="00C947BF" w:rsidRDefault="002C6885" w:rsidP="002C6885">
      <w:pPr>
        <w:snapToGrid w:val="0"/>
        <w:jc w:val="center"/>
        <w:rPr>
          <w:rFonts w:ascii="Arial" w:hAnsi="Arial" w:cs="Arial"/>
          <w:sz w:val="20"/>
          <w:szCs w:val="20"/>
        </w:rPr>
      </w:pPr>
      <w:r w:rsidRPr="00C947BF">
        <w:rPr>
          <w:rFonts w:ascii="Arial" w:hAnsi="Arial" w:cs="Arial"/>
          <w:sz w:val="20"/>
          <w:szCs w:val="20"/>
          <w:lang w:val="id-ID"/>
        </w:rPr>
        <w:t xml:space="preserve">Terhadap Pencapaian Visi, Misi dan Program </w:t>
      </w:r>
      <w:r>
        <w:rPr>
          <w:rFonts w:ascii="Arial" w:hAnsi="Arial" w:cs="Arial"/>
          <w:sz w:val="20"/>
          <w:szCs w:val="20"/>
        </w:rPr>
        <w:t>Gubernur</w:t>
      </w:r>
      <w:r w:rsidRPr="00C947BF">
        <w:rPr>
          <w:rFonts w:ascii="Arial" w:hAnsi="Arial" w:cs="Arial"/>
          <w:sz w:val="20"/>
          <w:szCs w:val="20"/>
        </w:rPr>
        <w:t xml:space="preserve"> danWakil</w:t>
      </w:r>
      <w:r>
        <w:rPr>
          <w:rFonts w:ascii="Arial" w:hAnsi="Arial" w:cs="Arial"/>
          <w:sz w:val="20"/>
          <w:szCs w:val="20"/>
        </w:rPr>
        <w:t xml:space="preserve"> Gubernur </w:t>
      </w:r>
      <w:r w:rsidR="00D42FA9">
        <w:rPr>
          <w:rFonts w:ascii="Arial" w:hAnsi="Arial" w:cs="Arial"/>
          <w:sz w:val="20"/>
          <w:szCs w:val="20"/>
        </w:rPr>
        <w:t xml:space="preserve">Sumatera Barat </w:t>
      </w:r>
    </w:p>
    <w:p w:rsidR="002C6885" w:rsidRPr="005829C8" w:rsidRDefault="002C6885" w:rsidP="002C6885">
      <w:pPr>
        <w:snapToGrid w:val="0"/>
        <w:rPr>
          <w:rFonts w:cs="Tahoma"/>
          <w:lang w:val="id-ID"/>
        </w:rPr>
      </w:pPr>
    </w:p>
    <w:tbl>
      <w:tblPr>
        <w:tblW w:w="10801" w:type="dxa"/>
        <w:tblInd w:w="-1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2511"/>
        <w:gridCol w:w="2815"/>
        <w:gridCol w:w="2941"/>
        <w:gridCol w:w="2000"/>
      </w:tblGrid>
      <w:tr w:rsidR="002C6885" w:rsidRPr="004A55D0" w:rsidTr="008B58BD">
        <w:trPr>
          <w:trHeight w:val="340"/>
        </w:trPr>
        <w:tc>
          <w:tcPr>
            <w:tcW w:w="10801" w:type="dxa"/>
            <w:gridSpan w:val="5"/>
            <w:vAlign w:val="center"/>
          </w:tcPr>
          <w:p w:rsidR="002C6885" w:rsidRPr="00DF195B" w:rsidRDefault="002C6885" w:rsidP="00D42FA9">
            <w:pPr>
              <w:snapToGrid w:val="0"/>
              <w:rPr>
                <w:rFonts w:ascii="Arial" w:hAnsi="Arial" w:cs="Arial"/>
                <w:lang w:val="id-ID"/>
              </w:rPr>
            </w:pPr>
            <w:r w:rsidRPr="00DF195B">
              <w:rPr>
                <w:rFonts w:ascii="Arial" w:hAnsi="Arial" w:cs="Arial"/>
                <w:lang w:val="id-ID"/>
              </w:rPr>
              <w:t>Visi:</w:t>
            </w:r>
            <w:r w:rsidRPr="00DF195B">
              <w:rPr>
                <w:rFonts w:ascii="Arial" w:hAnsi="Arial" w:cs="Arial"/>
                <w:b/>
              </w:rPr>
              <w:t>“</w:t>
            </w:r>
            <w:r w:rsidR="00D42FA9" w:rsidRPr="00DF195B">
              <w:rPr>
                <w:rFonts w:ascii="Arial" w:hAnsi="Arial" w:cs="Arial"/>
                <w:b/>
                <w:i/>
                <w:iCs/>
                <w:caps/>
              </w:rPr>
              <w:t>Terwujudnya sumatera Barat yang madani dan sejahtera</w:t>
            </w:r>
            <w:r w:rsidRPr="00DF195B">
              <w:rPr>
                <w:rFonts w:ascii="Arial" w:hAnsi="Arial" w:cs="Arial"/>
                <w:b/>
                <w:iCs/>
                <w:caps/>
              </w:rPr>
              <w:t>”</w:t>
            </w:r>
          </w:p>
        </w:tc>
      </w:tr>
      <w:tr w:rsidR="002C6885" w:rsidRPr="004A55D0" w:rsidTr="008B58BD">
        <w:trPr>
          <w:trHeight w:val="340"/>
        </w:trPr>
        <w:tc>
          <w:tcPr>
            <w:tcW w:w="10801" w:type="dxa"/>
            <w:gridSpan w:val="5"/>
            <w:vAlign w:val="center"/>
          </w:tcPr>
          <w:p w:rsidR="002C6885" w:rsidRPr="00D87626" w:rsidRDefault="00DF195B" w:rsidP="00D87626">
            <w:pPr>
              <w:pStyle w:val="ListParagraph"/>
              <w:ind w:left="832" w:hanging="766"/>
              <w:jc w:val="both"/>
              <w:rPr>
                <w:bCs/>
                <w:color w:val="000000"/>
                <w:sz w:val="18"/>
                <w:szCs w:val="18"/>
                <w:lang w:val="id-ID"/>
              </w:rPr>
            </w:pPr>
            <w:r w:rsidRPr="00D87626">
              <w:rPr>
                <w:sz w:val="18"/>
                <w:szCs w:val="18"/>
              </w:rPr>
              <w:t>Misi</w:t>
            </w:r>
            <w:r w:rsidR="00D87626">
              <w:rPr>
                <w:sz w:val="18"/>
                <w:szCs w:val="18"/>
              </w:rPr>
              <w:t xml:space="preserve"> </w:t>
            </w:r>
            <w:r w:rsidRPr="00D87626">
              <w:rPr>
                <w:sz w:val="18"/>
                <w:szCs w:val="18"/>
              </w:rPr>
              <w:t xml:space="preserve">4: “ </w:t>
            </w:r>
            <w:r w:rsidRPr="00D87626">
              <w:rPr>
                <w:bCs/>
                <w:color w:val="000000"/>
                <w:sz w:val="18"/>
                <w:szCs w:val="18"/>
              </w:rPr>
              <w:t>Meningkatkan ekonomi masyarakat berbasis kerakyatan yang tangguh, produktif, dan berdaya saing regional dan global, menjadikan Sumbar sebagai destinasi pariwisata unggulan, serta meningkatkan pemanfaatan SDA dan potensi daerah untuk kesejahteraan rakyat</w:t>
            </w:r>
            <w:r w:rsidR="00D87626">
              <w:rPr>
                <w:bCs/>
                <w:color w:val="000000"/>
                <w:sz w:val="18"/>
                <w:szCs w:val="18"/>
              </w:rPr>
              <w:t>”</w:t>
            </w:r>
          </w:p>
        </w:tc>
      </w:tr>
      <w:tr w:rsidR="002C6885" w:rsidRPr="004A55D0" w:rsidTr="008B58BD">
        <w:trPr>
          <w:trHeight w:val="340"/>
        </w:trPr>
        <w:tc>
          <w:tcPr>
            <w:tcW w:w="534" w:type="dxa"/>
            <w:vMerge w:val="restart"/>
            <w:vAlign w:val="center"/>
          </w:tcPr>
          <w:p w:rsidR="002C6885" w:rsidRPr="004A55D0" w:rsidRDefault="002C6885" w:rsidP="008B58BD">
            <w:pPr>
              <w:snapToGrid w:val="0"/>
              <w:jc w:val="center"/>
              <w:rPr>
                <w:rFonts w:cs="Tahoma"/>
                <w:b/>
                <w:caps/>
                <w:sz w:val="16"/>
                <w:szCs w:val="16"/>
              </w:rPr>
            </w:pPr>
            <w:r w:rsidRPr="004A55D0">
              <w:rPr>
                <w:rFonts w:cs="Tahoma"/>
                <w:b/>
                <w:caps/>
                <w:sz w:val="16"/>
                <w:szCs w:val="16"/>
              </w:rPr>
              <w:t>No</w:t>
            </w:r>
          </w:p>
        </w:tc>
        <w:tc>
          <w:tcPr>
            <w:tcW w:w="2511" w:type="dxa"/>
            <w:vMerge w:val="restart"/>
            <w:vAlign w:val="center"/>
          </w:tcPr>
          <w:p w:rsidR="002C6885" w:rsidRPr="004A55D0" w:rsidRDefault="002C6885" w:rsidP="00D87626">
            <w:pPr>
              <w:snapToGrid w:val="0"/>
              <w:jc w:val="center"/>
              <w:rPr>
                <w:rFonts w:cs="Tahoma"/>
                <w:b/>
                <w:caps/>
                <w:sz w:val="16"/>
                <w:szCs w:val="16"/>
              </w:rPr>
            </w:pPr>
            <w:r w:rsidRPr="004A55D0">
              <w:rPr>
                <w:rFonts w:cs="Tahoma"/>
                <w:b/>
                <w:caps/>
                <w:sz w:val="16"/>
                <w:szCs w:val="16"/>
              </w:rPr>
              <w:t>Misi</w:t>
            </w:r>
            <w:r w:rsidRPr="004A55D0">
              <w:rPr>
                <w:rFonts w:cs="Tahoma"/>
                <w:b/>
                <w:caps/>
                <w:sz w:val="16"/>
                <w:szCs w:val="16"/>
                <w:lang w:val="id-ID"/>
              </w:rPr>
              <w:t xml:space="preserve"> dan </w:t>
            </w:r>
            <w:r w:rsidRPr="004A55D0">
              <w:rPr>
                <w:rFonts w:cs="Tahoma"/>
                <w:b/>
                <w:caps/>
                <w:sz w:val="16"/>
                <w:szCs w:val="16"/>
              </w:rPr>
              <w:t>Program GUBERNUR dan</w:t>
            </w:r>
            <w:r w:rsidR="00D87626">
              <w:rPr>
                <w:rFonts w:cs="Tahoma"/>
                <w:b/>
                <w:caps/>
                <w:sz w:val="16"/>
                <w:szCs w:val="16"/>
              </w:rPr>
              <w:t xml:space="preserve"> </w:t>
            </w:r>
            <w:r w:rsidRPr="004A55D0">
              <w:rPr>
                <w:rFonts w:cs="Tahoma"/>
                <w:b/>
                <w:caps/>
                <w:sz w:val="16"/>
                <w:szCs w:val="16"/>
              </w:rPr>
              <w:t xml:space="preserve">Wakil GUBERNUR </w:t>
            </w:r>
            <w:r w:rsidR="00D87626">
              <w:rPr>
                <w:rFonts w:cs="Tahoma"/>
                <w:b/>
                <w:caps/>
                <w:sz w:val="16"/>
                <w:szCs w:val="16"/>
              </w:rPr>
              <w:t>Sumatera Barat</w:t>
            </w:r>
          </w:p>
        </w:tc>
        <w:tc>
          <w:tcPr>
            <w:tcW w:w="2815" w:type="dxa"/>
            <w:vMerge w:val="restart"/>
            <w:vAlign w:val="center"/>
          </w:tcPr>
          <w:p w:rsidR="002C6885" w:rsidRPr="004A55D0" w:rsidRDefault="002C6885" w:rsidP="008B58BD">
            <w:pPr>
              <w:snapToGrid w:val="0"/>
              <w:jc w:val="center"/>
              <w:rPr>
                <w:rFonts w:cs="Tahoma"/>
                <w:b/>
                <w:caps/>
                <w:sz w:val="16"/>
                <w:szCs w:val="16"/>
                <w:lang w:val="id-ID"/>
              </w:rPr>
            </w:pPr>
            <w:r w:rsidRPr="004A55D0">
              <w:rPr>
                <w:rFonts w:cs="Tahoma"/>
                <w:b/>
                <w:caps/>
                <w:sz w:val="16"/>
                <w:szCs w:val="16"/>
              </w:rPr>
              <w:t>Permasalahan</w:t>
            </w:r>
            <w:r w:rsidRPr="004A55D0">
              <w:rPr>
                <w:rFonts w:cs="Tahoma"/>
                <w:b/>
                <w:caps/>
                <w:sz w:val="16"/>
                <w:szCs w:val="16"/>
                <w:lang w:val="id-ID"/>
              </w:rPr>
              <w:t>Pelayanan SKPD</w:t>
            </w:r>
          </w:p>
        </w:tc>
        <w:tc>
          <w:tcPr>
            <w:tcW w:w="4941" w:type="dxa"/>
            <w:gridSpan w:val="2"/>
            <w:vAlign w:val="center"/>
          </w:tcPr>
          <w:p w:rsidR="002C6885" w:rsidRPr="004A55D0" w:rsidRDefault="002C6885" w:rsidP="008B58BD">
            <w:pPr>
              <w:snapToGrid w:val="0"/>
              <w:ind w:left="44"/>
              <w:jc w:val="center"/>
              <w:rPr>
                <w:rFonts w:cs="Tahoma"/>
                <w:b/>
                <w:caps/>
                <w:sz w:val="16"/>
                <w:szCs w:val="16"/>
              </w:rPr>
            </w:pPr>
            <w:r w:rsidRPr="004A55D0">
              <w:rPr>
                <w:rFonts w:cs="Tahoma"/>
                <w:b/>
                <w:caps/>
                <w:sz w:val="16"/>
                <w:szCs w:val="16"/>
              </w:rPr>
              <w:t>Faktor</w:t>
            </w:r>
          </w:p>
        </w:tc>
      </w:tr>
      <w:tr w:rsidR="002C6885" w:rsidRPr="004A55D0" w:rsidTr="008B58BD">
        <w:trPr>
          <w:trHeight w:val="340"/>
        </w:trPr>
        <w:tc>
          <w:tcPr>
            <w:tcW w:w="534" w:type="dxa"/>
            <w:vMerge/>
            <w:vAlign w:val="center"/>
          </w:tcPr>
          <w:p w:rsidR="002C6885" w:rsidRPr="004A55D0" w:rsidRDefault="002C6885" w:rsidP="008B58BD">
            <w:pPr>
              <w:snapToGrid w:val="0"/>
              <w:jc w:val="center"/>
              <w:rPr>
                <w:rFonts w:cs="Tahoma"/>
                <w:b/>
                <w:caps/>
                <w:sz w:val="16"/>
                <w:szCs w:val="16"/>
              </w:rPr>
            </w:pPr>
          </w:p>
        </w:tc>
        <w:tc>
          <w:tcPr>
            <w:tcW w:w="2511" w:type="dxa"/>
            <w:vMerge/>
            <w:vAlign w:val="center"/>
          </w:tcPr>
          <w:p w:rsidR="002C6885" w:rsidRPr="004A55D0" w:rsidRDefault="002C6885" w:rsidP="008B58BD">
            <w:pPr>
              <w:snapToGrid w:val="0"/>
              <w:jc w:val="center"/>
              <w:rPr>
                <w:rFonts w:cs="Tahoma"/>
                <w:b/>
                <w:caps/>
                <w:sz w:val="16"/>
                <w:szCs w:val="16"/>
              </w:rPr>
            </w:pPr>
          </w:p>
        </w:tc>
        <w:tc>
          <w:tcPr>
            <w:tcW w:w="2815" w:type="dxa"/>
            <w:vMerge/>
            <w:vAlign w:val="center"/>
          </w:tcPr>
          <w:p w:rsidR="002C6885" w:rsidRPr="004A55D0" w:rsidRDefault="002C6885" w:rsidP="008B58BD">
            <w:pPr>
              <w:snapToGrid w:val="0"/>
              <w:jc w:val="center"/>
              <w:rPr>
                <w:rFonts w:cs="Tahoma"/>
                <w:b/>
                <w:caps/>
                <w:sz w:val="16"/>
                <w:szCs w:val="16"/>
              </w:rPr>
            </w:pPr>
          </w:p>
        </w:tc>
        <w:tc>
          <w:tcPr>
            <w:tcW w:w="2941" w:type="dxa"/>
            <w:vAlign w:val="center"/>
          </w:tcPr>
          <w:p w:rsidR="002C6885" w:rsidRPr="004A55D0" w:rsidRDefault="002C6885" w:rsidP="008B58BD">
            <w:pPr>
              <w:snapToGrid w:val="0"/>
              <w:jc w:val="center"/>
              <w:rPr>
                <w:rFonts w:cs="Tahoma"/>
                <w:b/>
                <w:caps/>
                <w:sz w:val="16"/>
                <w:szCs w:val="16"/>
              </w:rPr>
            </w:pPr>
            <w:r w:rsidRPr="004A55D0">
              <w:rPr>
                <w:rFonts w:cs="Tahoma"/>
                <w:b/>
                <w:caps/>
                <w:sz w:val="16"/>
                <w:szCs w:val="16"/>
              </w:rPr>
              <w:t>Penghambat</w:t>
            </w:r>
          </w:p>
        </w:tc>
        <w:tc>
          <w:tcPr>
            <w:tcW w:w="2000" w:type="dxa"/>
            <w:vAlign w:val="center"/>
          </w:tcPr>
          <w:p w:rsidR="002C6885" w:rsidRPr="004A55D0" w:rsidRDefault="002C6885" w:rsidP="008B58BD">
            <w:pPr>
              <w:snapToGrid w:val="0"/>
              <w:jc w:val="center"/>
              <w:rPr>
                <w:rFonts w:cs="Tahoma"/>
                <w:b/>
                <w:caps/>
                <w:sz w:val="16"/>
                <w:szCs w:val="16"/>
              </w:rPr>
            </w:pPr>
            <w:r w:rsidRPr="004A55D0">
              <w:rPr>
                <w:rFonts w:cs="Tahoma"/>
                <w:b/>
                <w:caps/>
                <w:sz w:val="16"/>
                <w:szCs w:val="16"/>
              </w:rPr>
              <w:t>Pendorong</w:t>
            </w:r>
          </w:p>
        </w:tc>
      </w:tr>
      <w:tr w:rsidR="002C6885" w:rsidRPr="004A55D0" w:rsidTr="008B58BD">
        <w:trPr>
          <w:trHeight w:val="340"/>
        </w:trPr>
        <w:tc>
          <w:tcPr>
            <w:tcW w:w="534" w:type="dxa"/>
            <w:vAlign w:val="center"/>
          </w:tcPr>
          <w:p w:rsidR="002C6885" w:rsidRPr="004A55D0" w:rsidRDefault="002C6885" w:rsidP="008B58BD">
            <w:pPr>
              <w:snapToGrid w:val="0"/>
              <w:jc w:val="center"/>
              <w:rPr>
                <w:rFonts w:cs="Tahoma"/>
                <w:caps/>
                <w:sz w:val="16"/>
                <w:szCs w:val="16"/>
              </w:rPr>
            </w:pPr>
            <w:r w:rsidRPr="004A55D0">
              <w:rPr>
                <w:rFonts w:cs="Tahoma"/>
                <w:caps/>
                <w:sz w:val="16"/>
                <w:szCs w:val="16"/>
              </w:rPr>
              <w:t>(1)</w:t>
            </w:r>
          </w:p>
        </w:tc>
        <w:tc>
          <w:tcPr>
            <w:tcW w:w="2511" w:type="dxa"/>
            <w:tcBorders>
              <w:bottom w:val="single" w:sz="4" w:space="0" w:color="auto"/>
            </w:tcBorders>
            <w:vAlign w:val="center"/>
          </w:tcPr>
          <w:p w:rsidR="002C6885" w:rsidRPr="004A55D0" w:rsidRDefault="002C6885" w:rsidP="008B58BD">
            <w:pPr>
              <w:snapToGrid w:val="0"/>
              <w:jc w:val="center"/>
              <w:rPr>
                <w:rFonts w:cs="Tahoma"/>
                <w:caps/>
                <w:sz w:val="16"/>
                <w:szCs w:val="16"/>
              </w:rPr>
            </w:pPr>
            <w:r w:rsidRPr="004A55D0">
              <w:rPr>
                <w:rFonts w:cs="Tahoma"/>
                <w:caps/>
                <w:sz w:val="16"/>
                <w:szCs w:val="16"/>
              </w:rPr>
              <w:t>(2)</w:t>
            </w:r>
          </w:p>
        </w:tc>
        <w:tc>
          <w:tcPr>
            <w:tcW w:w="2815" w:type="dxa"/>
            <w:tcBorders>
              <w:bottom w:val="single" w:sz="4" w:space="0" w:color="auto"/>
            </w:tcBorders>
            <w:vAlign w:val="center"/>
          </w:tcPr>
          <w:p w:rsidR="002C6885" w:rsidRPr="004A55D0" w:rsidRDefault="002C6885" w:rsidP="008B58BD">
            <w:pPr>
              <w:snapToGrid w:val="0"/>
              <w:jc w:val="center"/>
              <w:rPr>
                <w:rFonts w:cs="Tahoma"/>
                <w:caps/>
                <w:sz w:val="16"/>
                <w:szCs w:val="16"/>
              </w:rPr>
            </w:pPr>
            <w:r w:rsidRPr="004A55D0">
              <w:rPr>
                <w:rFonts w:cs="Tahoma"/>
                <w:caps/>
                <w:sz w:val="16"/>
                <w:szCs w:val="16"/>
              </w:rPr>
              <w:t>(3)</w:t>
            </w:r>
          </w:p>
        </w:tc>
        <w:tc>
          <w:tcPr>
            <w:tcW w:w="2941" w:type="dxa"/>
            <w:tcBorders>
              <w:bottom w:val="single" w:sz="4" w:space="0" w:color="auto"/>
            </w:tcBorders>
            <w:vAlign w:val="center"/>
          </w:tcPr>
          <w:p w:rsidR="002C6885" w:rsidRPr="004A55D0" w:rsidRDefault="002C6885" w:rsidP="008B58BD">
            <w:pPr>
              <w:snapToGrid w:val="0"/>
              <w:jc w:val="center"/>
              <w:rPr>
                <w:rFonts w:cs="Tahoma"/>
                <w:caps/>
                <w:sz w:val="16"/>
                <w:szCs w:val="16"/>
              </w:rPr>
            </w:pPr>
            <w:r w:rsidRPr="004A55D0">
              <w:rPr>
                <w:rFonts w:cs="Tahoma"/>
                <w:caps/>
                <w:sz w:val="16"/>
                <w:szCs w:val="16"/>
              </w:rPr>
              <w:t>(4)</w:t>
            </w:r>
          </w:p>
        </w:tc>
        <w:tc>
          <w:tcPr>
            <w:tcW w:w="2000" w:type="dxa"/>
            <w:tcBorders>
              <w:bottom w:val="single" w:sz="4" w:space="0" w:color="auto"/>
            </w:tcBorders>
            <w:vAlign w:val="center"/>
          </w:tcPr>
          <w:p w:rsidR="002C6885" w:rsidRPr="004A55D0" w:rsidRDefault="002C6885" w:rsidP="008B58BD">
            <w:pPr>
              <w:snapToGrid w:val="0"/>
              <w:jc w:val="center"/>
              <w:rPr>
                <w:rFonts w:cs="Tahoma"/>
                <w:caps/>
                <w:sz w:val="16"/>
                <w:szCs w:val="16"/>
              </w:rPr>
            </w:pPr>
            <w:r w:rsidRPr="004A55D0">
              <w:rPr>
                <w:rFonts w:cs="Tahoma"/>
                <w:caps/>
                <w:sz w:val="16"/>
                <w:szCs w:val="16"/>
              </w:rPr>
              <w:t>(5)</w:t>
            </w:r>
          </w:p>
        </w:tc>
      </w:tr>
      <w:tr w:rsidR="002C6885" w:rsidRPr="004A55D0" w:rsidTr="008B58BD">
        <w:trPr>
          <w:trHeight w:val="340"/>
        </w:trPr>
        <w:tc>
          <w:tcPr>
            <w:tcW w:w="534" w:type="dxa"/>
            <w:vMerge w:val="restart"/>
            <w:vAlign w:val="center"/>
          </w:tcPr>
          <w:p w:rsidR="002C6885" w:rsidRPr="007B197F" w:rsidRDefault="002C6885" w:rsidP="008B58BD">
            <w:pPr>
              <w:snapToGrid w:val="0"/>
              <w:jc w:val="center"/>
              <w:rPr>
                <w:rFonts w:cs="Tahoma"/>
                <w:caps/>
                <w:sz w:val="16"/>
                <w:szCs w:val="16"/>
                <w:lang w:val="id-ID"/>
              </w:rPr>
            </w:pPr>
            <w:r w:rsidRPr="004A55D0">
              <w:rPr>
                <w:rFonts w:cs="Tahoma"/>
                <w:caps/>
                <w:sz w:val="16"/>
                <w:szCs w:val="16"/>
              </w:rPr>
              <w:t>1</w:t>
            </w:r>
          </w:p>
        </w:tc>
        <w:tc>
          <w:tcPr>
            <w:tcW w:w="2511" w:type="dxa"/>
            <w:tcBorders>
              <w:bottom w:val="nil"/>
            </w:tcBorders>
            <w:vAlign w:val="center"/>
          </w:tcPr>
          <w:p w:rsidR="002C6885" w:rsidRPr="007B197F" w:rsidRDefault="002C6885" w:rsidP="00DF195B">
            <w:pPr>
              <w:snapToGrid w:val="0"/>
              <w:rPr>
                <w:rFonts w:cs="Tahoma"/>
                <w:b/>
                <w:sz w:val="16"/>
                <w:szCs w:val="16"/>
                <w:lang w:val="id-ID"/>
              </w:rPr>
            </w:pPr>
            <w:r w:rsidRPr="004A55D0">
              <w:rPr>
                <w:rFonts w:cs="Tahoma"/>
                <w:sz w:val="16"/>
                <w:szCs w:val="16"/>
              </w:rPr>
              <w:t xml:space="preserve">Misi </w:t>
            </w:r>
            <w:r w:rsidR="00157761">
              <w:rPr>
                <w:rFonts w:cs="Tahoma"/>
                <w:sz w:val="16"/>
                <w:szCs w:val="16"/>
              </w:rPr>
              <w:t xml:space="preserve">4 : </w:t>
            </w:r>
            <w:r w:rsidRPr="004A55D0">
              <w:rPr>
                <w:rFonts w:cs="Tahoma"/>
                <w:sz w:val="16"/>
                <w:szCs w:val="16"/>
              </w:rPr>
              <w:t xml:space="preserve"> </w:t>
            </w:r>
            <w:r w:rsidR="00157761" w:rsidRPr="00157761">
              <w:rPr>
                <w:rFonts w:cs="Tahoma"/>
                <w:sz w:val="16"/>
                <w:szCs w:val="16"/>
              </w:rPr>
              <w:t xml:space="preserve">Meningkatkan ekonomi masyarakat berbasis kerakyatan yang tangguh, produktif, dan berdaya saing regional dan global, menjadikan </w:t>
            </w:r>
            <w:r w:rsidR="00157761" w:rsidRPr="00157761">
              <w:rPr>
                <w:rFonts w:cs="Tahoma"/>
                <w:sz w:val="16"/>
                <w:szCs w:val="16"/>
              </w:rPr>
              <w:lastRenderedPageBreak/>
              <w:t>Sumbar sebagai destinasi pariwisata unggulan, serta meningkatkan pemanfaatan SDA dan potensi daerah untuk kesejahteraan rakyat</w:t>
            </w:r>
          </w:p>
        </w:tc>
        <w:tc>
          <w:tcPr>
            <w:tcW w:w="2815" w:type="dxa"/>
            <w:tcBorders>
              <w:bottom w:val="nil"/>
            </w:tcBorders>
            <w:vAlign w:val="center"/>
          </w:tcPr>
          <w:p w:rsidR="002C6885" w:rsidRPr="004A55D0" w:rsidRDefault="002C6885" w:rsidP="008B58BD">
            <w:pPr>
              <w:snapToGrid w:val="0"/>
              <w:rPr>
                <w:rFonts w:cs="Tahoma"/>
                <w:caps/>
                <w:sz w:val="16"/>
                <w:szCs w:val="16"/>
              </w:rPr>
            </w:pPr>
          </w:p>
        </w:tc>
        <w:tc>
          <w:tcPr>
            <w:tcW w:w="2941" w:type="dxa"/>
            <w:tcBorders>
              <w:bottom w:val="nil"/>
            </w:tcBorders>
            <w:vAlign w:val="center"/>
          </w:tcPr>
          <w:p w:rsidR="002C6885" w:rsidRDefault="002C6885"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Pr="002D64C3" w:rsidRDefault="002D64C3" w:rsidP="008B58BD">
            <w:pPr>
              <w:snapToGrid w:val="0"/>
              <w:rPr>
                <w:rFonts w:cs="Tahoma"/>
                <w:caps/>
                <w:sz w:val="16"/>
                <w:szCs w:val="16"/>
                <w:lang w:val="id-ID"/>
              </w:rPr>
            </w:pPr>
          </w:p>
        </w:tc>
        <w:tc>
          <w:tcPr>
            <w:tcW w:w="2000" w:type="dxa"/>
            <w:tcBorders>
              <w:bottom w:val="nil"/>
            </w:tcBorders>
            <w:vAlign w:val="center"/>
          </w:tcPr>
          <w:p w:rsidR="002C6885" w:rsidRDefault="002C6885" w:rsidP="008B58BD">
            <w:pPr>
              <w:snapToGrid w:val="0"/>
              <w:rPr>
                <w:rFonts w:cs="Tahoma"/>
                <w:caps/>
                <w:sz w:val="16"/>
                <w:szCs w:val="16"/>
                <w:lang w:val="id-ID"/>
              </w:rPr>
            </w:pPr>
          </w:p>
          <w:p w:rsidR="002D64C3" w:rsidRPr="002D64C3" w:rsidRDefault="002D64C3" w:rsidP="008B58BD">
            <w:pPr>
              <w:snapToGrid w:val="0"/>
              <w:rPr>
                <w:rFonts w:cs="Tahoma"/>
                <w:caps/>
                <w:sz w:val="16"/>
                <w:szCs w:val="16"/>
                <w:lang w:val="id-ID"/>
              </w:rPr>
            </w:pPr>
          </w:p>
        </w:tc>
      </w:tr>
      <w:tr w:rsidR="008A2757" w:rsidRPr="004A55D0" w:rsidTr="00A02386">
        <w:trPr>
          <w:trHeight w:val="4882"/>
        </w:trPr>
        <w:tc>
          <w:tcPr>
            <w:tcW w:w="534" w:type="dxa"/>
            <w:vMerge/>
            <w:vAlign w:val="center"/>
          </w:tcPr>
          <w:p w:rsidR="008A2757" w:rsidRPr="004A55D0" w:rsidRDefault="008A2757" w:rsidP="008B58BD">
            <w:pPr>
              <w:snapToGrid w:val="0"/>
              <w:rPr>
                <w:rFonts w:cs="Tahoma"/>
                <w:caps/>
                <w:sz w:val="16"/>
                <w:szCs w:val="16"/>
              </w:rPr>
            </w:pPr>
          </w:p>
        </w:tc>
        <w:tc>
          <w:tcPr>
            <w:tcW w:w="2511" w:type="dxa"/>
            <w:tcBorders>
              <w:top w:val="nil"/>
              <w:bottom w:val="single" w:sz="4" w:space="0" w:color="auto"/>
            </w:tcBorders>
            <w:vAlign w:val="center"/>
          </w:tcPr>
          <w:p w:rsidR="008A2757" w:rsidRDefault="008A2757" w:rsidP="00157761">
            <w:pPr>
              <w:snapToGrid w:val="0"/>
              <w:ind w:left="157" w:hanging="157"/>
              <w:jc w:val="both"/>
              <w:rPr>
                <w:rFonts w:cs="Tahoma"/>
                <w:sz w:val="16"/>
                <w:szCs w:val="16"/>
                <w:lang w:val="id-ID"/>
              </w:rPr>
            </w:pPr>
            <w:r w:rsidRPr="00157761">
              <w:rPr>
                <w:rFonts w:cs="Tahoma"/>
                <w:sz w:val="16"/>
                <w:szCs w:val="16"/>
              </w:rPr>
              <w:t>1.</w:t>
            </w:r>
            <w:r w:rsidRPr="00157761">
              <w:rPr>
                <w:rFonts w:cs="Tahoma"/>
                <w:sz w:val="16"/>
                <w:szCs w:val="16"/>
              </w:rPr>
              <w:tab/>
              <w:t>Program peningkatan kualitas dan produktifitas tenaga kerja</w:t>
            </w:r>
          </w:p>
          <w:p w:rsidR="0084212A" w:rsidRDefault="0084212A" w:rsidP="00157761">
            <w:pPr>
              <w:snapToGrid w:val="0"/>
              <w:ind w:left="157" w:hanging="157"/>
              <w:jc w:val="both"/>
              <w:rPr>
                <w:rFonts w:cs="Tahoma"/>
                <w:sz w:val="16"/>
                <w:szCs w:val="16"/>
                <w:lang w:val="id-ID"/>
              </w:rPr>
            </w:pPr>
          </w:p>
          <w:p w:rsidR="008A2757" w:rsidRDefault="008A2757" w:rsidP="00157761">
            <w:pPr>
              <w:snapToGrid w:val="0"/>
              <w:ind w:left="157" w:hanging="157"/>
              <w:jc w:val="both"/>
              <w:rPr>
                <w:rFonts w:cs="Tahoma"/>
                <w:sz w:val="16"/>
                <w:szCs w:val="16"/>
                <w:lang w:val="id-ID"/>
              </w:rPr>
            </w:pPr>
            <w:r w:rsidRPr="00157761">
              <w:rPr>
                <w:rFonts w:cs="Tahoma"/>
                <w:sz w:val="16"/>
                <w:szCs w:val="16"/>
              </w:rPr>
              <w:t>2.</w:t>
            </w:r>
            <w:r w:rsidRPr="00157761">
              <w:rPr>
                <w:rFonts w:cs="Tahoma"/>
                <w:sz w:val="16"/>
                <w:szCs w:val="16"/>
              </w:rPr>
              <w:tab/>
              <w:t>Peningkatan Kesempatan Kerja dan Diversifikasi  Usaha</w:t>
            </w:r>
            <w:r w:rsidR="0085240A">
              <w:rPr>
                <w:rFonts w:cs="Tahoma"/>
                <w:sz w:val="16"/>
                <w:szCs w:val="16"/>
                <w:lang w:val="id-ID"/>
              </w:rPr>
              <w:t>.</w:t>
            </w:r>
          </w:p>
          <w:p w:rsidR="0085240A" w:rsidRPr="0085240A" w:rsidRDefault="0085240A" w:rsidP="00157761">
            <w:pPr>
              <w:snapToGrid w:val="0"/>
              <w:ind w:left="157" w:hanging="157"/>
              <w:jc w:val="both"/>
              <w:rPr>
                <w:rFonts w:cs="Tahoma"/>
                <w:sz w:val="16"/>
                <w:szCs w:val="16"/>
                <w:lang w:val="id-ID"/>
              </w:rPr>
            </w:pPr>
          </w:p>
          <w:p w:rsidR="002D64C3" w:rsidRDefault="002D64C3" w:rsidP="002D64C3">
            <w:pPr>
              <w:snapToGrid w:val="0"/>
              <w:ind w:left="157" w:hanging="157"/>
              <w:jc w:val="both"/>
              <w:rPr>
                <w:rFonts w:cs="Tahoma"/>
                <w:sz w:val="16"/>
                <w:szCs w:val="16"/>
              </w:rPr>
            </w:pPr>
            <w:r>
              <w:rPr>
                <w:rFonts w:cs="Tahoma"/>
                <w:sz w:val="16"/>
                <w:szCs w:val="16"/>
                <w:lang w:val="id-ID"/>
              </w:rPr>
              <w:t>3.</w:t>
            </w:r>
            <w:r w:rsidRPr="00157761">
              <w:rPr>
                <w:rFonts w:cs="Tahoma"/>
                <w:sz w:val="16"/>
                <w:szCs w:val="16"/>
              </w:rPr>
              <w:tab/>
              <w:t xml:space="preserve">Program Gerakan  Terpadu Pensejahteraan Fakir Miskin </w:t>
            </w:r>
          </w:p>
          <w:p w:rsidR="0030637A" w:rsidRDefault="0030637A" w:rsidP="00157761">
            <w:pPr>
              <w:snapToGrid w:val="0"/>
              <w:ind w:left="157" w:hanging="157"/>
              <w:jc w:val="both"/>
              <w:rPr>
                <w:rFonts w:cs="Tahoma"/>
                <w:sz w:val="16"/>
                <w:szCs w:val="16"/>
                <w:lang w:val="id-ID"/>
              </w:rPr>
            </w:pPr>
          </w:p>
          <w:p w:rsidR="008A2757" w:rsidRDefault="0085240A" w:rsidP="00157761">
            <w:pPr>
              <w:snapToGrid w:val="0"/>
              <w:ind w:left="157" w:hanging="157"/>
              <w:jc w:val="both"/>
              <w:rPr>
                <w:rFonts w:cs="Tahoma"/>
                <w:sz w:val="16"/>
                <w:szCs w:val="16"/>
                <w:lang w:val="id-ID"/>
              </w:rPr>
            </w:pPr>
            <w:r>
              <w:rPr>
                <w:rFonts w:cs="Tahoma"/>
                <w:sz w:val="16"/>
                <w:szCs w:val="16"/>
                <w:lang w:val="id-ID"/>
              </w:rPr>
              <w:t>4</w:t>
            </w:r>
            <w:r w:rsidR="008A2757" w:rsidRPr="00157761">
              <w:rPr>
                <w:rFonts w:cs="Tahoma"/>
                <w:sz w:val="16"/>
                <w:szCs w:val="16"/>
              </w:rPr>
              <w:t>.</w:t>
            </w:r>
            <w:r w:rsidR="008A2757" w:rsidRPr="00157761">
              <w:rPr>
                <w:rFonts w:cs="Tahoma"/>
                <w:sz w:val="16"/>
                <w:szCs w:val="16"/>
              </w:rPr>
              <w:tab/>
              <w:t xml:space="preserve">Program  Perlindungan dan  Pengembangan  Lembaga Ketenagakerjaan </w:t>
            </w:r>
          </w:p>
          <w:p w:rsidR="0030637A" w:rsidRPr="0030637A" w:rsidRDefault="0030637A" w:rsidP="00157761">
            <w:pPr>
              <w:snapToGrid w:val="0"/>
              <w:ind w:left="157" w:hanging="157"/>
              <w:jc w:val="both"/>
              <w:rPr>
                <w:rFonts w:cs="Tahoma"/>
                <w:sz w:val="16"/>
                <w:szCs w:val="16"/>
                <w:lang w:val="id-ID"/>
              </w:rPr>
            </w:pPr>
          </w:p>
          <w:p w:rsidR="0085240A" w:rsidRDefault="0085240A" w:rsidP="00157761">
            <w:pPr>
              <w:snapToGrid w:val="0"/>
              <w:ind w:left="157" w:hanging="157"/>
              <w:jc w:val="both"/>
              <w:rPr>
                <w:rFonts w:cs="Tahoma"/>
                <w:sz w:val="16"/>
                <w:szCs w:val="16"/>
                <w:lang w:val="id-ID"/>
              </w:rPr>
            </w:pPr>
            <w:r>
              <w:rPr>
                <w:rFonts w:cs="Tahoma"/>
                <w:sz w:val="16"/>
                <w:szCs w:val="16"/>
                <w:lang w:val="id-ID"/>
              </w:rPr>
              <w:t>5</w:t>
            </w:r>
            <w:r w:rsidR="008A2757" w:rsidRPr="00157761">
              <w:rPr>
                <w:rFonts w:cs="Tahoma"/>
                <w:sz w:val="16"/>
                <w:szCs w:val="16"/>
              </w:rPr>
              <w:t>.</w:t>
            </w:r>
            <w:r w:rsidR="008A2757" w:rsidRPr="00157761">
              <w:rPr>
                <w:rFonts w:cs="Tahoma"/>
                <w:sz w:val="16"/>
                <w:szCs w:val="16"/>
              </w:rPr>
              <w:tab/>
              <w:t xml:space="preserve">Program Perlindungan  Tenaga Kerja dan Sistem Pengawasan  Tenaga Kerja </w:t>
            </w:r>
          </w:p>
          <w:p w:rsidR="008A2757" w:rsidRDefault="008A2757" w:rsidP="00157761">
            <w:pPr>
              <w:snapToGrid w:val="0"/>
              <w:ind w:left="157" w:hanging="157"/>
              <w:jc w:val="both"/>
              <w:rPr>
                <w:rFonts w:cs="Tahoma"/>
                <w:sz w:val="16"/>
                <w:szCs w:val="16"/>
                <w:lang w:val="id-ID"/>
              </w:rPr>
            </w:pPr>
            <w:r w:rsidRPr="00157761">
              <w:rPr>
                <w:rFonts w:cs="Tahoma"/>
                <w:sz w:val="16"/>
                <w:szCs w:val="16"/>
              </w:rPr>
              <w:t xml:space="preserve"> </w:t>
            </w:r>
          </w:p>
          <w:p w:rsidR="008A2757" w:rsidRPr="00157761" w:rsidRDefault="0085240A" w:rsidP="00157761">
            <w:pPr>
              <w:snapToGrid w:val="0"/>
              <w:ind w:left="157" w:hanging="157"/>
              <w:jc w:val="both"/>
              <w:rPr>
                <w:rFonts w:cs="Tahoma"/>
                <w:sz w:val="16"/>
                <w:szCs w:val="16"/>
              </w:rPr>
            </w:pPr>
            <w:r>
              <w:rPr>
                <w:rFonts w:cs="Tahoma"/>
                <w:sz w:val="16"/>
                <w:szCs w:val="16"/>
                <w:lang w:val="id-ID"/>
              </w:rPr>
              <w:t>6</w:t>
            </w:r>
            <w:r w:rsidR="008A2757" w:rsidRPr="00157761">
              <w:rPr>
                <w:rFonts w:cs="Tahoma"/>
                <w:sz w:val="16"/>
                <w:szCs w:val="16"/>
              </w:rPr>
              <w:t>.</w:t>
            </w:r>
            <w:r w:rsidR="008A2757" w:rsidRPr="00157761">
              <w:rPr>
                <w:rFonts w:cs="Tahoma"/>
                <w:sz w:val="16"/>
                <w:szCs w:val="16"/>
              </w:rPr>
              <w:tab/>
              <w:t xml:space="preserve">Program Pengadaan  dan Perbaikan Sarana dan Prasarana Laboratorium </w:t>
            </w:r>
          </w:p>
          <w:p w:rsidR="00AD32A6" w:rsidRDefault="00AD32A6" w:rsidP="00157761">
            <w:pPr>
              <w:pStyle w:val="ListParagraph"/>
              <w:widowControl/>
              <w:snapToGrid w:val="0"/>
              <w:ind w:left="134" w:firstLine="0"/>
              <w:contextualSpacing/>
              <w:rPr>
                <w:rFonts w:ascii="Arial Narrow" w:hAnsi="Arial Narrow" w:cs="Tahoma"/>
                <w:sz w:val="16"/>
                <w:szCs w:val="16"/>
                <w:lang w:val="en-GB"/>
              </w:rPr>
            </w:pPr>
          </w:p>
          <w:p w:rsidR="00AD32A6" w:rsidRPr="00AD32A6" w:rsidRDefault="00AD32A6" w:rsidP="0085240A">
            <w:pPr>
              <w:pStyle w:val="ListParagraph"/>
              <w:widowControl/>
              <w:numPr>
                <w:ilvl w:val="0"/>
                <w:numId w:val="93"/>
              </w:numPr>
              <w:snapToGrid w:val="0"/>
              <w:ind w:left="298" w:hanging="298"/>
              <w:contextualSpacing/>
              <w:rPr>
                <w:rFonts w:ascii="Arial Narrow" w:hAnsi="Arial Narrow" w:cs="Tahoma"/>
                <w:sz w:val="16"/>
                <w:szCs w:val="16"/>
                <w:lang w:val="en-GB"/>
              </w:rPr>
            </w:pPr>
            <w:r w:rsidRPr="00AD32A6">
              <w:rPr>
                <w:rFonts w:ascii="Arial Narrow" w:hAnsi="Arial Narrow" w:cs="Tahoma"/>
                <w:sz w:val="16"/>
                <w:szCs w:val="16"/>
                <w:lang w:val="en-GB"/>
              </w:rPr>
              <w:t>Percepatan Pembangunan dan Pengembangan Infrastruktur Pada Kawasan transmigrasi Khusus dan Daerah tertinggal</w:t>
            </w:r>
          </w:p>
        </w:tc>
        <w:tc>
          <w:tcPr>
            <w:tcW w:w="2815" w:type="dxa"/>
            <w:tcBorders>
              <w:top w:val="nil"/>
              <w:bottom w:val="single" w:sz="4" w:space="0" w:color="auto"/>
            </w:tcBorders>
            <w:vAlign w:val="center"/>
          </w:tcPr>
          <w:p w:rsidR="00FF09D4" w:rsidRDefault="00FF09D4" w:rsidP="008A2757">
            <w:pPr>
              <w:snapToGrid w:val="0"/>
              <w:rPr>
                <w:rFonts w:cs="Tahoma"/>
                <w:sz w:val="16"/>
                <w:szCs w:val="16"/>
                <w:u w:val="single"/>
                <w:lang w:val="id-ID"/>
              </w:rPr>
            </w:pPr>
          </w:p>
          <w:p w:rsidR="008A2757" w:rsidRPr="004A55D0" w:rsidRDefault="00A02386" w:rsidP="008A2757">
            <w:pPr>
              <w:snapToGrid w:val="0"/>
              <w:rPr>
                <w:rFonts w:cs="Tahoma"/>
                <w:sz w:val="16"/>
                <w:szCs w:val="16"/>
                <w:u w:val="single"/>
              </w:rPr>
            </w:pPr>
            <w:r>
              <w:rPr>
                <w:rFonts w:cs="Tahoma"/>
                <w:sz w:val="16"/>
                <w:szCs w:val="16"/>
                <w:u w:val="single"/>
                <w:lang w:val="id-ID"/>
              </w:rPr>
              <w:t>P</w:t>
            </w:r>
            <w:r w:rsidR="008A2757" w:rsidRPr="004A55D0">
              <w:rPr>
                <w:rFonts w:cs="Tahoma"/>
                <w:sz w:val="16"/>
                <w:szCs w:val="16"/>
                <w:u w:val="single"/>
              </w:rPr>
              <w:t>elatihan kerja :</w:t>
            </w:r>
          </w:p>
          <w:p w:rsidR="008A2757" w:rsidRPr="004A55D0" w:rsidRDefault="00704FE4" w:rsidP="008A2757">
            <w:pPr>
              <w:pStyle w:val="ListParagraph"/>
              <w:widowControl/>
              <w:numPr>
                <w:ilvl w:val="0"/>
                <w:numId w:val="73"/>
              </w:numPr>
              <w:snapToGrid w:val="0"/>
              <w:ind w:left="206" w:hanging="284"/>
              <w:contextualSpacing/>
              <w:rPr>
                <w:rFonts w:ascii="Arial Narrow" w:hAnsi="Arial Narrow" w:cs="Tahoma"/>
                <w:sz w:val="16"/>
                <w:szCs w:val="16"/>
              </w:rPr>
            </w:pPr>
            <w:r>
              <w:rPr>
                <w:rFonts w:ascii="Arial Narrow" w:hAnsi="Arial Narrow" w:cs="Tahoma"/>
                <w:sz w:val="16"/>
                <w:szCs w:val="16"/>
                <w:lang w:val="id-ID"/>
              </w:rPr>
              <w:t>Belum optimalnya kualitas</w:t>
            </w:r>
            <w:r>
              <w:rPr>
                <w:rFonts w:ascii="Arial Narrow" w:hAnsi="Arial Narrow" w:cs="Tahoma"/>
                <w:sz w:val="16"/>
                <w:szCs w:val="16"/>
                <w:lang w:val="en-GB"/>
              </w:rPr>
              <w:t>, kuantitas instruktur  dan</w:t>
            </w:r>
            <w:r w:rsidR="007B197F">
              <w:rPr>
                <w:rFonts w:ascii="Arial Narrow" w:hAnsi="Arial Narrow" w:cs="Tahoma"/>
                <w:sz w:val="16"/>
                <w:szCs w:val="16"/>
                <w:lang w:val="id-ID"/>
              </w:rPr>
              <w:t xml:space="preserve"> produktivitas </w:t>
            </w:r>
            <w:r>
              <w:rPr>
                <w:rFonts w:ascii="Arial Narrow" w:hAnsi="Arial Narrow" w:cs="Tahoma"/>
                <w:sz w:val="16"/>
                <w:szCs w:val="16"/>
              </w:rPr>
              <w:t xml:space="preserve"> tenaga kerja serta</w:t>
            </w:r>
            <w:r w:rsidR="008A2757">
              <w:rPr>
                <w:rFonts w:ascii="Arial Narrow" w:hAnsi="Arial Narrow" w:cs="Tahoma"/>
                <w:sz w:val="16"/>
                <w:szCs w:val="16"/>
              </w:rPr>
              <w:t xml:space="preserve"> terbatasnya sarana-prasarana pelatihan di UPTD</w:t>
            </w:r>
            <w:r w:rsidR="007B197F">
              <w:rPr>
                <w:rFonts w:ascii="Arial Narrow" w:hAnsi="Arial Narrow" w:cs="Tahoma"/>
                <w:sz w:val="16"/>
                <w:szCs w:val="16"/>
                <w:lang w:val="id-ID"/>
              </w:rPr>
              <w:t xml:space="preserve"> </w:t>
            </w:r>
            <w:r w:rsidR="008A2757">
              <w:rPr>
                <w:rFonts w:ascii="Arial Narrow" w:hAnsi="Arial Narrow" w:cs="Tahoma"/>
                <w:sz w:val="16"/>
                <w:szCs w:val="16"/>
              </w:rPr>
              <w:t>BLK</w:t>
            </w:r>
            <w:r w:rsidR="008A2757" w:rsidRPr="004A55D0">
              <w:rPr>
                <w:rFonts w:ascii="Arial Narrow" w:hAnsi="Arial Narrow" w:cs="Tahoma"/>
                <w:sz w:val="16"/>
                <w:szCs w:val="16"/>
              </w:rPr>
              <w:t>.</w:t>
            </w:r>
            <w:r w:rsidR="007B197F">
              <w:rPr>
                <w:rFonts w:ascii="Arial Narrow" w:hAnsi="Arial Narrow" w:cs="Tahoma"/>
                <w:sz w:val="16"/>
                <w:szCs w:val="16"/>
                <w:lang w:val="id-ID"/>
              </w:rPr>
              <w:t>/ BPPD</w:t>
            </w:r>
          </w:p>
          <w:p w:rsidR="008A2757" w:rsidRPr="004A55D0" w:rsidRDefault="008A2757" w:rsidP="008A2757">
            <w:pPr>
              <w:pStyle w:val="ListParagraph"/>
              <w:widowControl/>
              <w:numPr>
                <w:ilvl w:val="0"/>
                <w:numId w:val="73"/>
              </w:numPr>
              <w:snapToGrid w:val="0"/>
              <w:ind w:left="206" w:hanging="284"/>
              <w:contextualSpacing/>
              <w:rPr>
                <w:rFonts w:ascii="Arial Narrow" w:hAnsi="Arial Narrow" w:cs="Tahoma"/>
                <w:sz w:val="16"/>
                <w:szCs w:val="16"/>
              </w:rPr>
            </w:pPr>
            <w:r w:rsidRPr="004A55D0">
              <w:rPr>
                <w:rFonts w:ascii="Arial Narrow" w:hAnsi="Arial Narrow" w:cs="Tahoma"/>
                <w:sz w:val="16"/>
                <w:szCs w:val="16"/>
              </w:rPr>
              <w:t>UPT</w:t>
            </w:r>
            <w:r>
              <w:rPr>
                <w:rFonts w:ascii="Arial Narrow" w:hAnsi="Arial Narrow" w:cs="Tahoma"/>
                <w:sz w:val="16"/>
                <w:szCs w:val="16"/>
              </w:rPr>
              <w:t>D/</w:t>
            </w:r>
            <w:r w:rsidRPr="004A55D0">
              <w:rPr>
                <w:rFonts w:ascii="Arial Narrow" w:hAnsi="Arial Narrow" w:cs="Tahoma"/>
                <w:sz w:val="16"/>
                <w:szCs w:val="16"/>
              </w:rPr>
              <w:t>BLK</w:t>
            </w:r>
            <w:r w:rsidR="00EE4487">
              <w:rPr>
                <w:rFonts w:ascii="Arial Narrow" w:hAnsi="Arial Narrow" w:cs="Tahoma"/>
                <w:sz w:val="16"/>
                <w:szCs w:val="16"/>
              </w:rPr>
              <w:t>/BPPD</w:t>
            </w:r>
            <w:r w:rsidRPr="004A55D0">
              <w:rPr>
                <w:rFonts w:ascii="Arial Narrow" w:hAnsi="Arial Narrow" w:cs="Tahoma"/>
                <w:sz w:val="16"/>
                <w:szCs w:val="16"/>
              </w:rPr>
              <w:t xml:space="preserve"> belum memberikan pelayanan pelatihan kerja secara optimal.</w:t>
            </w:r>
          </w:p>
          <w:p w:rsidR="00E957FF" w:rsidRPr="00E957FF" w:rsidRDefault="00EE4487" w:rsidP="008A2757">
            <w:pPr>
              <w:pStyle w:val="ListParagraph"/>
              <w:widowControl/>
              <w:numPr>
                <w:ilvl w:val="0"/>
                <w:numId w:val="73"/>
              </w:numPr>
              <w:snapToGrid w:val="0"/>
              <w:ind w:left="206" w:hanging="284"/>
              <w:contextualSpacing/>
              <w:rPr>
                <w:rFonts w:ascii="Arial Narrow" w:hAnsi="Arial Narrow" w:cs="Tahoma"/>
                <w:color w:val="C00000"/>
                <w:sz w:val="16"/>
                <w:szCs w:val="16"/>
              </w:rPr>
            </w:pPr>
            <w:r>
              <w:rPr>
                <w:rFonts w:ascii="Arial Narrow" w:hAnsi="Arial Narrow" w:cs="Tahoma"/>
                <w:color w:val="C00000"/>
                <w:sz w:val="16"/>
                <w:szCs w:val="16"/>
                <w:lang w:val="en-GB"/>
              </w:rPr>
              <w:t xml:space="preserve"> </w:t>
            </w:r>
            <w:r w:rsidR="00E957FF" w:rsidRPr="00E957FF">
              <w:rPr>
                <w:rFonts w:ascii="Arial Narrow" w:hAnsi="Arial Narrow" w:cs="Tahoma"/>
                <w:color w:val="C00000"/>
                <w:sz w:val="16"/>
                <w:szCs w:val="16"/>
                <w:lang w:val="id-ID"/>
              </w:rPr>
              <w:t>Belum cocoknya antara pelatihan yang</w:t>
            </w:r>
            <w:r w:rsidR="002934EF">
              <w:rPr>
                <w:rFonts w:ascii="Arial Narrow" w:hAnsi="Arial Narrow" w:cs="Tahoma"/>
                <w:color w:val="C00000"/>
                <w:sz w:val="16"/>
                <w:szCs w:val="16"/>
                <w:lang w:val="id-ID"/>
              </w:rPr>
              <w:t xml:space="preserve"> </w:t>
            </w:r>
            <w:r w:rsidR="00E957FF" w:rsidRPr="00E957FF">
              <w:rPr>
                <w:rFonts w:ascii="Arial Narrow" w:hAnsi="Arial Narrow" w:cs="Tahoma"/>
                <w:color w:val="C00000"/>
                <w:sz w:val="16"/>
                <w:szCs w:val="16"/>
                <w:lang w:val="id-ID"/>
              </w:rPr>
              <w:t>diberi</w:t>
            </w:r>
            <w:r w:rsidR="002934EF">
              <w:rPr>
                <w:rFonts w:ascii="Arial Narrow" w:hAnsi="Arial Narrow" w:cs="Tahoma"/>
                <w:color w:val="C00000"/>
                <w:sz w:val="16"/>
                <w:szCs w:val="16"/>
                <w:lang w:val="id-ID"/>
              </w:rPr>
              <w:t>k</w:t>
            </w:r>
            <w:r w:rsidR="00E957FF" w:rsidRPr="00E957FF">
              <w:rPr>
                <w:rFonts w:ascii="Arial Narrow" w:hAnsi="Arial Narrow" w:cs="Tahoma"/>
                <w:color w:val="C00000"/>
                <w:sz w:val="16"/>
                <w:szCs w:val="16"/>
                <w:lang w:val="id-ID"/>
              </w:rPr>
              <w:t>an</w:t>
            </w:r>
            <w:r>
              <w:rPr>
                <w:rFonts w:ascii="Arial Narrow" w:hAnsi="Arial Narrow" w:cs="Tahoma"/>
                <w:color w:val="C00000"/>
                <w:sz w:val="16"/>
                <w:szCs w:val="16"/>
                <w:lang w:val="en-GB"/>
              </w:rPr>
              <w:t xml:space="preserve"> </w:t>
            </w:r>
            <w:r w:rsidR="00E957FF" w:rsidRPr="00E957FF">
              <w:rPr>
                <w:rFonts w:ascii="Arial Narrow" w:hAnsi="Arial Narrow" w:cs="Tahoma"/>
                <w:color w:val="C00000"/>
                <w:sz w:val="16"/>
                <w:szCs w:val="16"/>
                <w:lang w:val="id-ID"/>
              </w:rPr>
              <w:t xml:space="preserve"> dengan lowongan (pasar kerja yang tersedia)</w:t>
            </w:r>
            <w:r w:rsidR="009E53A8">
              <w:rPr>
                <w:rFonts w:ascii="Arial Narrow" w:hAnsi="Arial Narrow" w:cs="Tahoma"/>
                <w:color w:val="C00000"/>
                <w:sz w:val="16"/>
                <w:szCs w:val="16"/>
                <w:lang w:val="en-GB"/>
              </w:rPr>
              <w:t xml:space="preserve"> </w:t>
            </w:r>
            <w:r w:rsidR="009E53A8" w:rsidRPr="009E53A8">
              <w:rPr>
                <w:rFonts w:ascii="Arial Narrow" w:hAnsi="Arial Narrow" w:cs="Tahoma"/>
                <w:b/>
                <w:sz w:val="16"/>
                <w:szCs w:val="16"/>
                <w:lang w:val="en-GB"/>
              </w:rPr>
              <w:t xml:space="preserve">Usul </w:t>
            </w:r>
            <w:r w:rsidR="00E957FF" w:rsidRPr="00E957FF">
              <w:rPr>
                <w:rFonts w:ascii="Arial Narrow" w:hAnsi="Arial Narrow" w:cs="Tahoma"/>
                <w:color w:val="C00000"/>
                <w:sz w:val="16"/>
                <w:szCs w:val="16"/>
                <w:lang w:val="id-ID"/>
              </w:rPr>
              <w:t xml:space="preserve"> </w:t>
            </w:r>
            <w:r>
              <w:rPr>
                <w:rFonts w:ascii="Arial Narrow" w:hAnsi="Arial Narrow" w:cs="Tahoma"/>
                <w:color w:val="548DD4" w:themeColor="text2" w:themeTint="99"/>
                <w:sz w:val="16"/>
                <w:szCs w:val="16"/>
                <w:lang w:val="en-GB"/>
              </w:rPr>
              <w:t>Perkembangan kebutuhan pasar kerja dengan pelatihan yang diberikan belum berimbang</w:t>
            </w:r>
          </w:p>
          <w:p w:rsidR="00E957FF" w:rsidRPr="00704FE4" w:rsidRDefault="00E957FF" w:rsidP="008A2757">
            <w:pPr>
              <w:pStyle w:val="ListParagraph"/>
              <w:widowControl/>
              <w:numPr>
                <w:ilvl w:val="0"/>
                <w:numId w:val="73"/>
              </w:numPr>
              <w:snapToGrid w:val="0"/>
              <w:ind w:left="206" w:hanging="284"/>
              <w:contextualSpacing/>
              <w:rPr>
                <w:rFonts w:ascii="Arial Narrow" w:hAnsi="Arial Narrow" w:cs="Tahoma"/>
                <w:strike/>
                <w:color w:val="C00000"/>
                <w:sz w:val="16"/>
                <w:szCs w:val="16"/>
              </w:rPr>
            </w:pPr>
            <w:r w:rsidRPr="00704FE4">
              <w:rPr>
                <w:rFonts w:ascii="Arial Narrow" w:hAnsi="Arial Narrow" w:cs="Tahoma"/>
                <w:strike/>
                <w:color w:val="C00000"/>
                <w:sz w:val="16"/>
                <w:szCs w:val="16"/>
                <w:lang w:val="id-ID"/>
              </w:rPr>
              <w:t>Banyak lulusan pelatihan kerja belum kompeten</w:t>
            </w:r>
          </w:p>
          <w:p w:rsidR="00E957FF" w:rsidRPr="00E957FF" w:rsidRDefault="00E957FF" w:rsidP="008A2757">
            <w:pPr>
              <w:pStyle w:val="ListParagraph"/>
              <w:widowControl/>
              <w:numPr>
                <w:ilvl w:val="0"/>
                <w:numId w:val="73"/>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lang w:val="id-ID"/>
              </w:rPr>
              <w:t>Masih terbatasnya</w:t>
            </w:r>
            <w:r w:rsidR="00704FE4">
              <w:rPr>
                <w:rFonts w:ascii="Arial Narrow" w:hAnsi="Arial Narrow" w:cs="Tahoma"/>
                <w:color w:val="C00000"/>
                <w:sz w:val="16"/>
                <w:szCs w:val="16"/>
                <w:lang w:val="id-ID"/>
              </w:rPr>
              <w:t xml:space="preserve"> pelaksanaan uji komptensi bagi</w:t>
            </w:r>
            <w:r w:rsidR="00704FE4">
              <w:rPr>
                <w:rFonts w:ascii="Arial Narrow" w:hAnsi="Arial Narrow" w:cs="Tahoma"/>
                <w:color w:val="C00000"/>
                <w:sz w:val="16"/>
                <w:szCs w:val="16"/>
                <w:lang w:val="en-GB"/>
              </w:rPr>
              <w:t xml:space="preserve"> </w:t>
            </w:r>
            <w:r w:rsidRPr="00E957FF">
              <w:rPr>
                <w:rFonts w:ascii="Arial Narrow" w:hAnsi="Arial Narrow" w:cs="Tahoma"/>
                <w:color w:val="C00000"/>
                <w:sz w:val="16"/>
                <w:szCs w:val="16"/>
                <w:lang w:val="id-ID"/>
              </w:rPr>
              <w:t xml:space="preserve">lulusan pelatihan / angkatan </w:t>
            </w:r>
            <w:r w:rsidR="008E1912" w:rsidRPr="00A8375D">
              <w:rPr>
                <w:rFonts w:ascii="Arial Narrow" w:hAnsi="Arial Narrow" w:cs="Tahoma"/>
                <w:color w:val="8DB3E2" w:themeColor="text2" w:themeTint="66"/>
                <w:sz w:val="16"/>
                <w:szCs w:val="16"/>
                <w:lang w:val="en-GB"/>
              </w:rPr>
              <w:t>(pencari</w:t>
            </w:r>
            <w:r w:rsidR="00A8375D" w:rsidRPr="00A8375D">
              <w:rPr>
                <w:rFonts w:ascii="Arial Narrow" w:hAnsi="Arial Narrow" w:cs="Tahoma"/>
                <w:color w:val="8DB3E2" w:themeColor="text2" w:themeTint="66"/>
                <w:sz w:val="16"/>
                <w:szCs w:val="16"/>
                <w:lang w:val="en-GB"/>
              </w:rPr>
              <w:t>)</w:t>
            </w:r>
            <w:r w:rsidR="00A8375D">
              <w:rPr>
                <w:rFonts w:ascii="Arial Narrow" w:hAnsi="Arial Narrow" w:cs="Tahoma"/>
                <w:color w:val="C00000"/>
                <w:sz w:val="16"/>
                <w:szCs w:val="16"/>
                <w:lang w:val="en-GB"/>
              </w:rPr>
              <w:t xml:space="preserve"> </w:t>
            </w:r>
            <w:r w:rsidRPr="00E957FF">
              <w:rPr>
                <w:rFonts w:ascii="Arial Narrow" w:hAnsi="Arial Narrow" w:cs="Tahoma"/>
                <w:color w:val="C00000"/>
                <w:sz w:val="16"/>
                <w:szCs w:val="16"/>
                <w:lang w:val="id-ID"/>
              </w:rPr>
              <w:t xml:space="preserve">kerja </w:t>
            </w:r>
          </w:p>
          <w:p w:rsidR="00E957FF" w:rsidRPr="00E957FF" w:rsidRDefault="00E957FF" w:rsidP="008A2757">
            <w:pPr>
              <w:pStyle w:val="ListParagraph"/>
              <w:widowControl/>
              <w:numPr>
                <w:ilvl w:val="0"/>
                <w:numId w:val="73"/>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lang w:val="id-ID"/>
              </w:rPr>
              <w:t>Belum t</w:t>
            </w:r>
            <w:r w:rsidR="00704FE4">
              <w:rPr>
                <w:rFonts w:ascii="Arial Narrow" w:hAnsi="Arial Narrow" w:cs="Tahoma"/>
                <w:color w:val="C00000"/>
                <w:sz w:val="16"/>
                <w:szCs w:val="16"/>
                <w:lang w:val="id-ID"/>
              </w:rPr>
              <w:t xml:space="preserve">erungkitnya jiwa kewirausahaan </w:t>
            </w:r>
            <w:r w:rsidRPr="00E957FF">
              <w:rPr>
                <w:rFonts w:ascii="Arial Narrow" w:hAnsi="Arial Narrow" w:cs="Tahoma"/>
                <w:color w:val="C00000"/>
                <w:sz w:val="16"/>
                <w:szCs w:val="16"/>
                <w:lang w:val="id-ID"/>
              </w:rPr>
              <w:t>lulusan p</w:t>
            </w:r>
            <w:r w:rsidR="0037796C">
              <w:rPr>
                <w:rFonts w:ascii="Arial Narrow" w:hAnsi="Arial Narrow" w:cs="Tahoma"/>
                <w:color w:val="C00000"/>
                <w:sz w:val="16"/>
                <w:szCs w:val="16"/>
                <w:lang w:val="id-ID"/>
              </w:rPr>
              <w:t>e</w:t>
            </w:r>
            <w:r w:rsidRPr="00E957FF">
              <w:rPr>
                <w:rFonts w:ascii="Arial Narrow" w:hAnsi="Arial Narrow" w:cs="Tahoma"/>
                <w:color w:val="C00000"/>
                <w:sz w:val="16"/>
                <w:szCs w:val="16"/>
                <w:lang w:val="id-ID"/>
              </w:rPr>
              <w:t xml:space="preserve">latihan/tenaga kerja masih rendah </w:t>
            </w:r>
            <w:r w:rsidR="008769FF">
              <w:rPr>
                <w:rFonts w:ascii="Arial Narrow" w:hAnsi="Arial Narrow" w:cs="Tahoma"/>
                <w:color w:val="C00000"/>
                <w:sz w:val="16"/>
                <w:szCs w:val="16"/>
                <w:lang w:val="en-GB"/>
              </w:rPr>
              <w:t>?</w:t>
            </w:r>
          </w:p>
          <w:p w:rsidR="00E957FF" w:rsidRPr="00E957FF" w:rsidRDefault="00E957FF" w:rsidP="008A2757">
            <w:pPr>
              <w:pStyle w:val="ListParagraph"/>
              <w:widowControl/>
              <w:numPr>
                <w:ilvl w:val="0"/>
                <w:numId w:val="73"/>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lang w:val="id-ID"/>
              </w:rPr>
              <w:t xml:space="preserve">Belum semua Kabupaten/Kota memberikan kontribusi terhadap penyiapan/pelatihan tenaga kerja </w:t>
            </w:r>
            <w:r w:rsidR="008769FF">
              <w:rPr>
                <w:rFonts w:ascii="Arial Narrow" w:hAnsi="Arial Narrow" w:cs="Tahoma"/>
                <w:color w:val="C00000"/>
                <w:sz w:val="16"/>
                <w:szCs w:val="16"/>
                <w:lang w:val="en-GB"/>
              </w:rPr>
              <w:t>(</w:t>
            </w:r>
            <w:r w:rsidR="008769FF">
              <w:rPr>
                <w:rFonts w:ascii="Arial Narrow" w:hAnsi="Arial Narrow" w:cs="Tahoma"/>
                <w:color w:val="8DB3E2" w:themeColor="text2" w:themeTint="66"/>
                <w:sz w:val="16"/>
                <w:szCs w:val="16"/>
                <w:lang w:val="en-GB"/>
              </w:rPr>
              <w:t>pindah ke penghambat)</w:t>
            </w:r>
          </w:p>
          <w:p w:rsidR="008A2757" w:rsidRDefault="008A2757" w:rsidP="00E957FF">
            <w:pPr>
              <w:pStyle w:val="ListParagraph"/>
              <w:widowControl/>
              <w:snapToGrid w:val="0"/>
              <w:ind w:left="206" w:firstLine="0"/>
              <w:contextualSpacing/>
              <w:rPr>
                <w:rFonts w:ascii="Arial Narrow" w:hAnsi="Arial Narrow" w:cs="Tahoma"/>
                <w:sz w:val="16"/>
                <w:szCs w:val="16"/>
                <w:lang w:val="id-ID"/>
              </w:rPr>
            </w:pPr>
            <w:r w:rsidRPr="004A55D0">
              <w:rPr>
                <w:rFonts w:ascii="Arial Narrow" w:hAnsi="Arial Narrow" w:cs="Tahoma"/>
                <w:sz w:val="16"/>
                <w:szCs w:val="16"/>
              </w:rPr>
              <w:t>.</w:t>
            </w:r>
          </w:p>
          <w:p w:rsidR="008A2757" w:rsidRDefault="008A2757" w:rsidP="008A2757">
            <w:pPr>
              <w:snapToGrid w:val="0"/>
              <w:ind w:left="206" w:hanging="284"/>
              <w:rPr>
                <w:rFonts w:cs="Tahoma"/>
                <w:sz w:val="16"/>
                <w:szCs w:val="16"/>
                <w:u w:val="single"/>
                <w:lang w:val="id-ID"/>
              </w:rPr>
            </w:pPr>
            <w:r w:rsidRPr="004A55D0">
              <w:rPr>
                <w:rFonts w:cs="Tahoma"/>
                <w:sz w:val="16"/>
                <w:szCs w:val="16"/>
                <w:u w:val="single"/>
              </w:rPr>
              <w:t>Penempatan tenaga kerja :</w:t>
            </w:r>
          </w:p>
          <w:p w:rsidR="008A2757" w:rsidRPr="005C153C" w:rsidRDefault="003955CE" w:rsidP="008A2757">
            <w:pPr>
              <w:pStyle w:val="ListParagraph"/>
              <w:widowControl/>
              <w:numPr>
                <w:ilvl w:val="0"/>
                <w:numId w:val="73"/>
              </w:numPr>
              <w:snapToGrid w:val="0"/>
              <w:ind w:left="206" w:hanging="284"/>
              <w:contextualSpacing/>
              <w:rPr>
                <w:rFonts w:ascii="Arial Narrow" w:hAnsi="Arial Narrow" w:cs="Tahoma"/>
                <w:caps/>
                <w:color w:val="C00000"/>
                <w:sz w:val="16"/>
                <w:szCs w:val="16"/>
              </w:rPr>
            </w:pPr>
            <w:r w:rsidRPr="005C153C">
              <w:rPr>
                <w:rFonts w:ascii="Arial Narrow" w:hAnsi="Arial Narrow" w:cs="Tahoma"/>
                <w:color w:val="C00000"/>
                <w:sz w:val="16"/>
                <w:szCs w:val="16"/>
                <w:lang w:val="id-ID"/>
              </w:rPr>
              <w:t>Rendahnya ketersediaan kesempatan kerja sektor formal dan informal</w:t>
            </w:r>
          </w:p>
          <w:p w:rsidR="008A2757" w:rsidRPr="005C153C" w:rsidRDefault="008A2757" w:rsidP="008A2757">
            <w:pPr>
              <w:pStyle w:val="ListParagraph"/>
              <w:widowControl/>
              <w:numPr>
                <w:ilvl w:val="0"/>
                <w:numId w:val="73"/>
              </w:numPr>
              <w:snapToGrid w:val="0"/>
              <w:ind w:left="206" w:hanging="284"/>
              <w:contextualSpacing/>
              <w:rPr>
                <w:rFonts w:ascii="Arial Narrow" w:hAnsi="Arial Narrow" w:cs="Tahoma"/>
                <w:caps/>
                <w:color w:val="C00000"/>
                <w:sz w:val="16"/>
                <w:szCs w:val="16"/>
              </w:rPr>
            </w:pPr>
            <w:r w:rsidRPr="005C153C">
              <w:rPr>
                <w:rFonts w:ascii="Arial Narrow" w:hAnsi="Arial Narrow" w:cs="Tahoma"/>
                <w:color w:val="C00000"/>
                <w:sz w:val="16"/>
                <w:szCs w:val="16"/>
              </w:rPr>
              <w:t>Ketersediaan</w:t>
            </w:r>
            <w:r w:rsidR="005C153C" w:rsidRPr="005C153C">
              <w:rPr>
                <w:rFonts w:ascii="Arial Narrow" w:hAnsi="Arial Narrow" w:cs="Tahoma"/>
                <w:color w:val="C00000"/>
                <w:sz w:val="16"/>
                <w:szCs w:val="16"/>
                <w:lang w:val="id-ID"/>
              </w:rPr>
              <w:t xml:space="preserve"> sarana dan prasarana </w:t>
            </w:r>
            <w:r w:rsidRPr="005C153C">
              <w:rPr>
                <w:rFonts w:ascii="Arial Narrow" w:hAnsi="Arial Narrow" w:cs="Tahoma"/>
                <w:color w:val="C00000"/>
                <w:sz w:val="16"/>
                <w:szCs w:val="16"/>
              </w:rPr>
              <w:t xml:space="preserve"> informasi pasar kerja belum optimal.</w:t>
            </w:r>
            <w:r w:rsidR="008769FF">
              <w:rPr>
                <w:rFonts w:ascii="Arial Narrow" w:hAnsi="Arial Narrow" w:cs="Tahoma"/>
                <w:color w:val="C00000"/>
                <w:sz w:val="16"/>
                <w:szCs w:val="16"/>
              </w:rPr>
              <w:t xml:space="preserve"> </w:t>
            </w:r>
            <w:r w:rsidR="008769FF" w:rsidRPr="008769FF">
              <w:rPr>
                <w:rFonts w:ascii="Arial Narrow" w:hAnsi="Arial Narrow" w:cs="Tahoma"/>
                <w:color w:val="8DB3E2" w:themeColor="text2" w:themeTint="66"/>
                <w:sz w:val="16"/>
                <w:szCs w:val="16"/>
              </w:rPr>
              <w:t>?</w:t>
            </w:r>
          </w:p>
          <w:p w:rsidR="008A2757" w:rsidRPr="005C153C" w:rsidRDefault="005C153C" w:rsidP="005C153C">
            <w:pPr>
              <w:pStyle w:val="ListParagraph"/>
              <w:widowControl/>
              <w:numPr>
                <w:ilvl w:val="0"/>
                <w:numId w:val="73"/>
              </w:numPr>
              <w:snapToGrid w:val="0"/>
              <w:ind w:left="206" w:hanging="284"/>
              <w:contextualSpacing/>
              <w:rPr>
                <w:rFonts w:cs="Tahoma"/>
                <w:color w:val="C00000"/>
                <w:sz w:val="16"/>
                <w:szCs w:val="16"/>
                <w:u w:val="single"/>
              </w:rPr>
            </w:pPr>
            <w:r w:rsidRPr="005C153C">
              <w:rPr>
                <w:rFonts w:ascii="Arial Narrow" w:hAnsi="Arial Narrow" w:cs="Tahoma"/>
                <w:color w:val="C00000"/>
                <w:sz w:val="16"/>
                <w:szCs w:val="16"/>
                <w:lang w:val="id-ID"/>
              </w:rPr>
              <w:t xml:space="preserve">Belum optimalnya fungsi lembaga pelayanan tenaga kerja </w:t>
            </w: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5C153C" w:rsidRDefault="005C153C" w:rsidP="005C153C">
            <w:pPr>
              <w:pStyle w:val="ListParagraph"/>
              <w:widowControl/>
              <w:snapToGrid w:val="0"/>
              <w:ind w:left="206" w:firstLine="0"/>
              <w:contextualSpacing/>
              <w:rPr>
                <w:rFonts w:cs="Tahoma"/>
                <w:color w:val="C00000"/>
                <w:sz w:val="16"/>
                <w:szCs w:val="16"/>
                <w:u w:val="single"/>
                <w:lang w:val="id-ID"/>
              </w:rPr>
            </w:pPr>
          </w:p>
          <w:p w:rsidR="002D64C3" w:rsidRDefault="002D64C3" w:rsidP="005C153C">
            <w:pPr>
              <w:pStyle w:val="ListParagraph"/>
              <w:widowControl/>
              <w:snapToGrid w:val="0"/>
              <w:ind w:left="206" w:firstLine="0"/>
              <w:contextualSpacing/>
              <w:rPr>
                <w:rFonts w:cs="Tahoma"/>
                <w:color w:val="C00000"/>
                <w:sz w:val="16"/>
                <w:szCs w:val="16"/>
                <w:u w:val="single"/>
                <w:lang w:val="id-ID"/>
              </w:rPr>
            </w:pPr>
          </w:p>
          <w:p w:rsidR="00062E94" w:rsidRDefault="00062E94" w:rsidP="005C153C">
            <w:pPr>
              <w:pStyle w:val="ListParagraph"/>
              <w:widowControl/>
              <w:snapToGrid w:val="0"/>
              <w:ind w:left="206" w:firstLine="0"/>
              <w:contextualSpacing/>
              <w:rPr>
                <w:rFonts w:cs="Tahoma"/>
                <w:color w:val="C00000"/>
                <w:sz w:val="16"/>
                <w:szCs w:val="16"/>
                <w:u w:val="single"/>
                <w:lang w:val="id-ID"/>
              </w:rPr>
            </w:pPr>
          </w:p>
          <w:p w:rsidR="008A2757" w:rsidRDefault="008A2757" w:rsidP="008A2757">
            <w:pPr>
              <w:snapToGrid w:val="0"/>
              <w:ind w:left="206" w:hanging="284"/>
              <w:rPr>
                <w:rFonts w:cs="Tahoma"/>
                <w:sz w:val="16"/>
                <w:szCs w:val="16"/>
                <w:u w:val="single"/>
                <w:lang w:val="id-ID"/>
              </w:rPr>
            </w:pPr>
            <w:r w:rsidRPr="004A55D0">
              <w:rPr>
                <w:rFonts w:cs="Tahoma"/>
                <w:sz w:val="16"/>
                <w:szCs w:val="16"/>
                <w:u w:val="single"/>
              </w:rPr>
              <w:t>Hubungan Industrial :</w:t>
            </w:r>
          </w:p>
          <w:p w:rsidR="008A2757" w:rsidRPr="004A55D0" w:rsidRDefault="008A2757" w:rsidP="008A2757">
            <w:pPr>
              <w:pStyle w:val="ListParagraph"/>
              <w:widowControl/>
              <w:numPr>
                <w:ilvl w:val="0"/>
                <w:numId w:val="73"/>
              </w:numPr>
              <w:snapToGrid w:val="0"/>
              <w:ind w:left="206" w:hanging="284"/>
              <w:contextualSpacing/>
              <w:rPr>
                <w:rFonts w:ascii="Arial Narrow" w:hAnsi="Arial Narrow" w:cs="Tahoma"/>
                <w:caps/>
                <w:sz w:val="16"/>
                <w:szCs w:val="16"/>
              </w:rPr>
            </w:pPr>
            <w:r>
              <w:rPr>
                <w:rFonts w:ascii="Arial Narrow" w:hAnsi="Arial Narrow" w:cs="Tahoma"/>
                <w:sz w:val="16"/>
                <w:szCs w:val="16"/>
              </w:rPr>
              <w:t>Masih rendahnya ketaatan perusahaan terhadap peraturanketenagakerjaan dan masih rendahnya perlindungan terhadap tenaga kerja</w:t>
            </w:r>
            <w:r w:rsidRPr="004A55D0">
              <w:rPr>
                <w:rFonts w:ascii="Arial Narrow" w:hAnsi="Arial Narrow" w:cs="Tahoma"/>
                <w:sz w:val="16"/>
                <w:szCs w:val="16"/>
              </w:rPr>
              <w:t>.</w:t>
            </w:r>
          </w:p>
          <w:p w:rsidR="008A2757" w:rsidRDefault="008A2757"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CE6785" w:rsidRDefault="00CE6785" w:rsidP="008A2757">
            <w:pPr>
              <w:snapToGrid w:val="0"/>
              <w:ind w:left="206" w:hanging="284"/>
              <w:rPr>
                <w:rFonts w:cs="Tahoma"/>
                <w:sz w:val="16"/>
                <w:szCs w:val="16"/>
                <w:u w:val="single"/>
                <w:lang w:val="id-ID"/>
              </w:rPr>
            </w:pPr>
          </w:p>
          <w:p w:rsidR="00CE6785" w:rsidRDefault="00CE6785" w:rsidP="008A2757">
            <w:pPr>
              <w:snapToGrid w:val="0"/>
              <w:ind w:left="206" w:hanging="284"/>
              <w:rPr>
                <w:rFonts w:cs="Tahoma"/>
                <w:sz w:val="16"/>
                <w:szCs w:val="16"/>
                <w:u w:val="single"/>
                <w:lang w:val="id-ID"/>
              </w:rPr>
            </w:pPr>
          </w:p>
          <w:p w:rsidR="00CE6785" w:rsidRDefault="00CE6785" w:rsidP="008A2757">
            <w:pPr>
              <w:snapToGrid w:val="0"/>
              <w:ind w:left="206" w:hanging="284"/>
              <w:rPr>
                <w:rFonts w:cs="Tahoma"/>
                <w:sz w:val="16"/>
                <w:szCs w:val="16"/>
                <w:u w:val="single"/>
                <w:lang w:val="id-ID"/>
              </w:rPr>
            </w:pPr>
          </w:p>
          <w:p w:rsidR="00CE6785" w:rsidRDefault="00CE6785" w:rsidP="008A2757">
            <w:pPr>
              <w:snapToGrid w:val="0"/>
              <w:ind w:left="206" w:hanging="284"/>
              <w:rPr>
                <w:rFonts w:cs="Tahoma"/>
                <w:sz w:val="16"/>
                <w:szCs w:val="16"/>
                <w:u w:val="single"/>
                <w:lang w:val="id-ID"/>
              </w:rPr>
            </w:pPr>
          </w:p>
          <w:p w:rsidR="00CE6785" w:rsidRDefault="00CE6785"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30637A" w:rsidRPr="0030637A" w:rsidRDefault="0030637A" w:rsidP="008A2757">
            <w:pPr>
              <w:snapToGrid w:val="0"/>
              <w:ind w:left="206" w:hanging="284"/>
              <w:rPr>
                <w:rFonts w:cs="Tahoma"/>
                <w:sz w:val="16"/>
                <w:szCs w:val="16"/>
                <w:u w:val="single"/>
                <w:lang w:val="id-ID"/>
              </w:rPr>
            </w:pPr>
          </w:p>
          <w:p w:rsidR="008A2757" w:rsidRDefault="008A2757" w:rsidP="008A2757">
            <w:pPr>
              <w:snapToGrid w:val="0"/>
              <w:ind w:left="206" w:hanging="284"/>
              <w:rPr>
                <w:rFonts w:cs="Tahoma"/>
                <w:sz w:val="16"/>
                <w:szCs w:val="16"/>
                <w:u w:val="single"/>
                <w:lang w:val="id-ID"/>
              </w:rPr>
            </w:pPr>
            <w:r>
              <w:rPr>
                <w:rFonts w:cs="Tahoma"/>
                <w:sz w:val="16"/>
                <w:szCs w:val="16"/>
                <w:u w:val="single"/>
              </w:rPr>
              <w:t>Pengawasan ketenagakerjaan :</w:t>
            </w:r>
          </w:p>
          <w:p w:rsidR="008A2757" w:rsidRPr="00E644BE" w:rsidRDefault="008A2757" w:rsidP="008A2757">
            <w:pPr>
              <w:pStyle w:val="ListParagraph"/>
              <w:widowControl/>
              <w:numPr>
                <w:ilvl w:val="0"/>
                <w:numId w:val="73"/>
              </w:numPr>
              <w:snapToGrid w:val="0"/>
              <w:ind w:left="206" w:hanging="284"/>
              <w:contextualSpacing/>
              <w:rPr>
                <w:rFonts w:ascii="Arial Narrow" w:hAnsi="Arial Narrow" w:cs="Tahoma"/>
                <w:caps/>
                <w:sz w:val="16"/>
                <w:szCs w:val="16"/>
              </w:rPr>
            </w:pPr>
            <w:r>
              <w:rPr>
                <w:rFonts w:ascii="Arial Narrow" w:hAnsi="Arial Narrow" w:cs="Tahoma"/>
                <w:sz w:val="16"/>
                <w:szCs w:val="16"/>
              </w:rPr>
              <w:t>Penerapan dan penegakan hukum norma ketenagakerjaan belum optimal.</w:t>
            </w:r>
          </w:p>
          <w:p w:rsidR="00E644BE" w:rsidRPr="00A02386" w:rsidRDefault="00E644BE" w:rsidP="008A2757">
            <w:pPr>
              <w:pStyle w:val="ListParagraph"/>
              <w:widowControl/>
              <w:numPr>
                <w:ilvl w:val="0"/>
                <w:numId w:val="73"/>
              </w:numPr>
              <w:snapToGrid w:val="0"/>
              <w:ind w:left="206" w:hanging="284"/>
              <w:contextualSpacing/>
              <w:rPr>
                <w:rFonts w:ascii="Arial Narrow" w:hAnsi="Arial Narrow" w:cs="Tahoma"/>
                <w:caps/>
                <w:color w:val="FF0000"/>
                <w:sz w:val="16"/>
                <w:szCs w:val="16"/>
              </w:rPr>
            </w:pPr>
            <w:r w:rsidRPr="00E644BE">
              <w:rPr>
                <w:rFonts w:ascii="Arial Narrow" w:hAnsi="Arial Narrow" w:cs="Tahoma"/>
                <w:color w:val="FF0000"/>
                <w:sz w:val="16"/>
                <w:szCs w:val="16"/>
              </w:rPr>
              <w:t>Belum terlaksananya pengawasan ke seluruh perusahaan</w:t>
            </w:r>
          </w:p>
          <w:p w:rsidR="00A02386" w:rsidRPr="00E644BE" w:rsidRDefault="00A02386" w:rsidP="008A2757">
            <w:pPr>
              <w:pStyle w:val="ListParagraph"/>
              <w:widowControl/>
              <w:numPr>
                <w:ilvl w:val="0"/>
                <w:numId w:val="73"/>
              </w:numPr>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Perusahaan menginginkan laboratorium K3 yang terakreditasi sehingga dalam melakukan pengujian/pemeriksanaan hasilnya valid.</w:t>
            </w:r>
          </w:p>
          <w:p w:rsidR="008A2757" w:rsidRDefault="008A2757"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A02386" w:rsidRDefault="00A02386" w:rsidP="008A2757">
            <w:pPr>
              <w:snapToGrid w:val="0"/>
              <w:ind w:left="206" w:hanging="284"/>
              <w:rPr>
                <w:rFonts w:cs="Tahoma"/>
                <w:sz w:val="16"/>
                <w:szCs w:val="16"/>
                <w:u w:val="single"/>
                <w:lang w:val="id-ID"/>
              </w:rPr>
            </w:pPr>
          </w:p>
          <w:p w:rsidR="00A02386" w:rsidRDefault="00A02386" w:rsidP="008A2757">
            <w:pPr>
              <w:snapToGrid w:val="0"/>
              <w:ind w:left="206" w:hanging="284"/>
              <w:rPr>
                <w:rFonts w:cs="Tahoma"/>
                <w:sz w:val="16"/>
                <w:szCs w:val="16"/>
                <w:u w:val="single"/>
                <w:lang w:val="id-ID"/>
              </w:rPr>
            </w:pPr>
          </w:p>
          <w:p w:rsidR="00A02386" w:rsidRDefault="00A02386" w:rsidP="008A2757">
            <w:pPr>
              <w:snapToGrid w:val="0"/>
              <w:ind w:left="206" w:hanging="284"/>
              <w:rPr>
                <w:rFonts w:cs="Tahoma"/>
                <w:sz w:val="16"/>
                <w:szCs w:val="16"/>
                <w:u w:val="single"/>
                <w:lang w:val="id-ID"/>
              </w:rPr>
            </w:pPr>
          </w:p>
          <w:p w:rsidR="00A02386" w:rsidRDefault="00A02386" w:rsidP="008A2757">
            <w:pPr>
              <w:snapToGrid w:val="0"/>
              <w:ind w:left="206" w:hanging="284"/>
              <w:rPr>
                <w:rFonts w:cs="Tahoma"/>
                <w:sz w:val="16"/>
                <w:szCs w:val="16"/>
                <w:u w:val="single"/>
                <w:lang w:val="id-ID"/>
              </w:rPr>
            </w:pPr>
          </w:p>
          <w:p w:rsidR="00A02386" w:rsidRDefault="00A02386"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30637A" w:rsidRDefault="0030637A" w:rsidP="008A2757">
            <w:pPr>
              <w:snapToGrid w:val="0"/>
              <w:ind w:left="206" w:hanging="284"/>
              <w:rPr>
                <w:rFonts w:cs="Tahoma"/>
                <w:sz w:val="16"/>
                <w:szCs w:val="16"/>
                <w:u w:val="single"/>
                <w:lang w:val="id-ID"/>
              </w:rPr>
            </w:pPr>
          </w:p>
          <w:p w:rsidR="008A2757" w:rsidRDefault="00A02386" w:rsidP="008A2757">
            <w:pPr>
              <w:snapToGrid w:val="0"/>
              <w:ind w:left="206" w:hanging="284"/>
              <w:rPr>
                <w:rFonts w:cs="Tahoma"/>
                <w:sz w:val="16"/>
                <w:szCs w:val="16"/>
                <w:u w:val="single"/>
                <w:lang w:val="id-ID"/>
              </w:rPr>
            </w:pPr>
            <w:r>
              <w:rPr>
                <w:rFonts w:cs="Tahoma"/>
                <w:sz w:val="16"/>
                <w:szCs w:val="16"/>
                <w:u w:val="single"/>
                <w:lang w:val="id-ID"/>
              </w:rPr>
              <w:t>K</w:t>
            </w:r>
            <w:r w:rsidR="008A2757">
              <w:rPr>
                <w:rFonts w:cs="Tahoma"/>
                <w:sz w:val="16"/>
                <w:szCs w:val="16"/>
                <w:u w:val="single"/>
              </w:rPr>
              <w:t>etransmigrasian :</w:t>
            </w:r>
          </w:p>
          <w:p w:rsidR="008A2757" w:rsidRPr="00C9649B" w:rsidRDefault="008A2757" w:rsidP="0030637A">
            <w:pPr>
              <w:pStyle w:val="ListParagraph"/>
              <w:widowControl/>
              <w:numPr>
                <w:ilvl w:val="0"/>
                <w:numId w:val="73"/>
              </w:numPr>
              <w:snapToGrid w:val="0"/>
              <w:ind w:left="56" w:hanging="134"/>
              <w:contextualSpacing/>
              <w:rPr>
                <w:rFonts w:ascii="Arial Narrow" w:hAnsi="Arial Narrow" w:cs="Tahoma"/>
                <w:caps/>
                <w:sz w:val="16"/>
                <w:szCs w:val="16"/>
              </w:rPr>
            </w:pPr>
            <w:r>
              <w:rPr>
                <w:rFonts w:ascii="Arial Narrow" w:hAnsi="Arial Narrow" w:cs="Tahoma"/>
                <w:sz w:val="16"/>
                <w:szCs w:val="16"/>
              </w:rPr>
              <w:t>Penempatan</w:t>
            </w:r>
            <w:r w:rsidR="0030637A">
              <w:rPr>
                <w:rFonts w:ascii="Arial Narrow" w:hAnsi="Arial Narrow" w:cs="Tahoma"/>
                <w:sz w:val="16"/>
                <w:szCs w:val="16"/>
                <w:lang w:val="id-ID"/>
              </w:rPr>
              <w:t xml:space="preserve"> </w:t>
            </w:r>
            <w:r w:rsidR="0030637A" w:rsidRPr="0030637A">
              <w:rPr>
                <w:rFonts w:ascii="Arial Narrow" w:hAnsi="Arial Narrow" w:cs="Tahoma"/>
                <w:color w:val="C00000"/>
                <w:sz w:val="16"/>
                <w:szCs w:val="16"/>
                <w:lang w:val="id-ID"/>
              </w:rPr>
              <w:t xml:space="preserve">transmigrasi </w:t>
            </w:r>
            <w:r w:rsidRPr="0030637A">
              <w:rPr>
                <w:rFonts w:ascii="Arial Narrow" w:hAnsi="Arial Narrow" w:cs="Tahoma"/>
                <w:color w:val="C00000"/>
                <w:sz w:val="16"/>
                <w:szCs w:val="16"/>
              </w:rPr>
              <w:t xml:space="preserve"> </w:t>
            </w:r>
            <w:r>
              <w:rPr>
                <w:rFonts w:ascii="Arial Narrow" w:hAnsi="Arial Narrow" w:cs="Tahoma"/>
                <w:sz w:val="16"/>
                <w:szCs w:val="16"/>
              </w:rPr>
              <w:t>tenaga kerja sering tertunda karena proses pembangunannya banyak terkendala.</w:t>
            </w:r>
          </w:p>
          <w:p w:rsidR="008A2757" w:rsidRPr="0030637A" w:rsidRDefault="009E52FD" w:rsidP="0030637A">
            <w:pPr>
              <w:pStyle w:val="ListParagraph"/>
              <w:widowControl/>
              <w:numPr>
                <w:ilvl w:val="0"/>
                <w:numId w:val="73"/>
              </w:numPr>
              <w:snapToGrid w:val="0"/>
              <w:ind w:left="56" w:hanging="142"/>
              <w:contextualSpacing/>
              <w:rPr>
                <w:rFonts w:ascii="Arial Narrow" w:hAnsi="Arial Narrow" w:cs="Tahoma"/>
                <w:caps/>
                <w:color w:val="C00000"/>
                <w:sz w:val="16"/>
                <w:szCs w:val="16"/>
              </w:rPr>
            </w:pPr>
            <w:r>
              <w:rPr>
                <w:rFonts w:ascii="Arial Narrow" w:hAnsi="Arial Narrow" w:cs="Tahoma"/>
                <w:color w:val="C00000"/>
                <w:sz w:val="16"/>
                <w:szCs w:val="16"/>
                <w:lang w:val="id-ID"/>
              </w:rPr>
              <w:t>Rendahnya SDM wa</w:t>
            </w:r>
            <w:r w:rsidR="0030637A" w:rsidRPr="0030637A">
              <w:rPr>
                <w:rFonts w:ascii="Arial Narrow" w:hAnsi="Arial Narrow" w:cs="Tahoma"/>
                <w:color w:val="C00000"/>
                <w:sz w:val="16"/>
                <w:szCs w:val="16"/>
                <w:lang w:val="id-ID"/>
              </w:rPr>
              <w:t>rga transmigrasi</w:t>
            </w:r>
          </w:p>
          <w:p w:rsidR="0030637A" w:rsidRPr="0030637A" w:rsidRDefault="00AD245C" w:rsidP="0030637A">
            <w:pPr>
              <w:pStyle w:val="ListParagraph"/>
              <w:widowControl/>
              <w:numPr>
                <w:ilvl w:val="0"/>
                <w:numId w:val="73"/>
              </w:numPr>
              <w:snapToGrid w:val="0"/>
              <w:ind w:left="56" w:hanging="142"/>
              <w:contextualSpacing/>
              <w:rPr>
                <w:rFonts w:ascii="Arial Narrow" w:hAnsi="Arial Narrow" w:cs="Tahoma"/>
                <w:caps/>
                <w:color w:val="C00000"/>
                <w:sz w:val="16"/>
                <w:szCs w:val="16"/>
              </w:rPr>
            </w:pPr>
            <w:r>
              <w:rPr>
                <w:rFonts w:ascii="Arial Narrow" w:hAnsi="Arial Narrow" w:cs="Tahoma"/>
                <w:color w:val="C00000"/>
                <w:sz w:val="16"/>
                <w:szCs w:val="16"/>
                <w:lang w:val="id-ID"/>
              </w:rPr>
              <w:t>Masih rendhanya kemampuan masyarakat transmigran dalam pengembangan sosial budaya dan sosial ekonomi.</w:t>
            </w:r>
          </w:p>
          <w:p w:rsidR="0030637A" w:rsidRPr="009E52FD" w:rsidRDefault="00AD245C" w:rsidP="0030637A">
            <w:pPr>
              <w:pStyle w:val="ListParagraph"/>
              <w:widowControl/>
              <w:numPr>
                <w:ilvl w:val="0"/>
                <w:numId w:val="73"/>
              </w:numPr>
              <w:snapToGrid w:val="0"/>
              <w:ind w:left="56" w:hanging="142"/>
              <w:contextualSpacing/>
              <w:rPr>
                <w:rFonts w:ascii="Arial Narrow" w:hAnsi="Arial Narrow" w:cs="Tahoma"/>
                <w:caps/>
                <w:sz w:val="16"/>
                <w:szCs w:val="16"/>
              </w:rPr>
            </w:pPr>
            <w:r>
              <w:rPr>
                <w:rFonts w:ascii="Arial Narrow" w:hAnsi="Arial Narrow" w:cs="Tahoma"/>
                <w:color w:val="C00000"/>
                <w:sz w:val="16"/>
                <w:szCs w:val="16"/>
                <w:lang w:val="id-ID"/>
              </w:rPr>
              <w:t>Belum terpenuhinya pencadangan tanah yang clear dan clean.</w:t>
            </w:r>
          </w:p>
          <w:p w:rsidR="009E52FD" w:rsidRPr="009E52FD" w:rsidRDefault="009E52FD" w:rsidP="0030637A">
            <w:pPr>
              <w:pStyle w:val="ListParagraph"/>
              <w:widowControl/>
              <w:numPr>
                <w:ilvl w:val="0"/>
                <w:numId w:val="73"/>
              </w:numPr>
              <w:snapToGrid w:val="0"/>
              <w:ind w:left="56" w:hanging="142"/>
              <w:contextualSpacing/>
              <w:rPr>
                <w:rFonts w:ascii="Arial Narrow" w:hAnsi="Arial Narrow" w:cs="Tahoma"/>
                <w:caps/>
                <w:sz w:val="16"/>
                <w:szCs w:val="16"/>
              </w:rPr>
            </w:pPr>
            <w:r>
              <w:rPr>
                <w:rFonts w:ascii="Arial Narrow" w:hAnsi="Arial Narrow" w:cs="Tahoma"/>
                <w:color w:val="C00000"/>
                <w:sz w:val="16"/>
                <w:szCs w:val="16"/>
                <w:lang w:val="id-ID"/>
              </w:rPr>
              <w:t>Rendahnya kualitas transmigran dan terbatasnya sarana/prasana pelatihan di UPTD Balatrans.</w:t>
            </w:r>
          </w:p>
          <w:p w:rsidR="009E52FD" w:rsidRPr="009E52FD" w:rsidRDefault="009E52FD" w:rsidP="0030637A">
            <w:pPr>
              <w:pStyle w:val="ListParagraph"/>
              <w:widowControl/>
              <w:numPr>
                <w:ilvl w:val="0"/>
                <w:numId w:val="73"/>
              </w:numPr>
              <w:snapToGrid w:val="0"/>
              <w:ind w:left="56" w:hanging="142"/>
              <w:contextualSpacing/>
              <w:rPr>
                <w:rFonts w:ascii="Arial Narrow" w:hAnsi="Arial Narrow" w:cs="Tahoma"/>
                <w:caps/>
                <w:sz w:val="16"/>
                <w:szCs w:val="16"/>
              </w:rPr>
            </w:pPr>
            <w:r>
              <w:rPr>
                <w:rFonts w:ascii="Arial Narrow" w:hAnsi="Arial Narrow" w:cs="Tahoma"/>
                <w:color w:val="C00000"/>
                <w:sz w:val="16"/>
                <w:szCs w:val="16"/>
                <w:lang w:val="id-ID"/>
              </w:rPr>
              <w:t>UPTD Balatrans belum memberikan pelayanan pelatihan transmigrasi secara optimal.</w:t>
            </w:r>
          </w:p>
          <w:p w:rsidR="009E52FD" w:rsidRPr="00962F34" w:rsidRDefault="009E52FD" w:rsidP="0030637A">
            <w:pPr>
              <w:pStyle w:val="ListParagraph"/>
              <w:widowControl/>
              <w:numPr>
                <w:ilvl w:val="0"/>
                <w:numId w:val="73"/>
              </w:numPr>
              <w:snapToGrid w:val="0"/>
              <w:ind w:left="56" w:hanging="142"/>
              <w:contextualSpacing/>
              <w:rPr>
                <w:rFonts w:ascii="Arial Narrow" w:hAnsi="Arial Narrow" w:cs="Tahoma"/>
                <w:caps/>
                <w:sz w:val="16"/>
                <w:szCs w:val="16"/>
              </w:rPr>
            </w:pPr>
            <w:r>
              <w:rPr>
                <w:rFonts w:ascii="Arial Narrow" w:hAnsi="Arial Narrow" w:cs="Tahoma"/>
                <w:color w:val="C00000"/>
                <w:sz w:val="16"/>
                <w:szCs w:val="16"/>
                <w:lang w:val="id-ID"/>
              </w:rPr>
              <w:t>Masih terbatanya pelaksanaan pelatihan karena kurangnya perhatian terhadap kondisi kawasan transmigrasi.</w:t>
            </w:r>
          </w:p>
        </w:tc>
        <w:tc>
          <w:tcPr>
            <w:tcW w:w="2941" w:type="dxa"/>
            <w:tcBorders>
              <w:top w:val="nil"/>
              <w:bottom w:val="single" w:sz="4" w:space="0" w:color="auto"/>
            </w:tcBorders>
            <w:vAlign w:val="center"/>
          </w:tcPr>
          <w:p w:rsidR="008A2757" w:rsidRDefault="008A2757" w:rsidP="008B58BD">
            <w:pPr>
              <w:snapToGrid w:val="0"/>
              <w:ind w:left="206" w:hanging="284"/>
              <w:rPr>
                <w:rFonts w:cs="Tahoma"/>
                <w:b/>
                <w:caps/>
                <w:sz w:val="16"/>
                <w:szCs w:val="16"/>
                <w:u w:val="single"/>
                <w:lang w:val="id-ID"/>
              </w:rPr>
            </w:pPr>
            <w:r w:rsidRPr="00FF09D4">
              <w:rPr>
                <w:rFonts w:cs="Tahoma"/>
                <w:b/>
                <w:caps/>
                <w:sz w:val="16"/>
                <w:szCs w:val="16"/>
                <w:u w:val="single"/>
              </w:rPr>
              <w:lastRenderedPageBreak/>
              <w:t>INTERNAL :</w:t>
            </w:r>
          </w:p>
          <w:p w:rsidR="00FF09D4" w:rsidRDefault="006A0981" w:rsidP="008B58BD">
            <w:pPr>
              <w:snapToGrid w:val="0"/>
              <w:ind w:left="206" w:hanging="284"/>
              <w:rPr>
                <w:rFonts w:cs="Tahoma"/>
                <w:b/>
                <w:caps/>
                <w:sz w:val="16"/>
                <w:szCs w:val="16"/>
                <w:lang w:val="id-ID"/>
              </w:rPr>
            </w:pPr>
            <w:r>
              <w:rPr>
                <w:rFonts w:cs="Tahoma"/>
                <w:sz w:val="16"/>
                <w:szCs w:val="16"/>
                <w:u w:val="single"/>
                <w:lang w:val="id-ID"/>
              </w:rPr>
              <w:t>p</w:t>
            </w:r>
            <w:r w:rsidRPr="004A55D0">
              <w:rPr>
                <w:rFonts w:cs="Tahoma"/>
                <w:sz w:val="16"/>
                <w:szCs w:val="16"/>
                <w:u w:val="single"/>
              </w:rPr>
              <w:t>elatihan kerja</w:t>
            </w:r>
          </w:p>
          <w:p w:rsidR="008A2757" w:rsidRPr="00E957FF" w:rsidRDefault="007B197F" w:rsidP="008B58BD">
            <w:pPr>
              <w:pStyle w:val="ListParagraph"/>
              <w:widowControl/>
              <w:numPr>
                <w:ilvl w:val="0"/>
                <w:numId w:val="74"/>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lang w:val="id-ID"/>
              </w:rPr>
              <w:t xml:space="preserve">Instruktur / SDM tenaga kepelatihan kurang </w:t>
            </w:r>
          </w:p>
          <w:p w:rsidR="00E957FF" w:rsidRPr="00E957FF" w:rsidRDefault="00E957FF" w:rsidP="008B58BD">
            <w:pPr>
              <w:pStyle w:val="ListParagraph"/>
              <w:widowControl/>
              <w:numPr>
                <w:ilvl w:val="0"/>
                <w:numId w:val="74"/>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lang w:val="id-ID"/>
              </w:rPr>
              <w:t>Kunatitas sarana dan prasarana pelatihan kerja belum mencapai</w:t>
            </w:r>
            <w:r>
              <w:rPr>
                <w:rFonts w:ascii="Arial Narrow" w:hAnsi="Arial Narrow" w:cs="Tahoma"/>
                <w:color w:val="C00000"/>
                <w:sz w:val="16"/>
                <w:szCs w:val="16"/>
                <w:lang w:val="id-ID"/>
              </w:rPr>
              <w:t xml:space="preserve"> s</w:t>
            </w:r>
            <w:r w:rsidRPr="00E957FF">
              <w:rPr>
                <w:rFonts w:ascii="Arial Narrow" w:hAnsi="Arial Narrow" w:cs="Tahoma"/>
                <w:color w:val="C00000"/>
                <w:sz w:val="16"/>
                <w:szCs w:val="16"/>
                <w:lang w:val="id-ID"/>
              </w:rPr>
              <w:t>t</w:t>
            </w:r>
            <w:r>
              <w:rPr>
                <w:rFonts w:ascii="Arial Narrow" w:hAnsi="Arial Narrow" w:cs="Tahoma"/>
                <w:color w:val="C00000"/>
                <w:sz w:val="16"/>
                <w:szCs w:val="16"/>
                <w:lang w:val="id-ID"/>
              </w:rPr>
              <w:t>a</w:t>
            </w:r>
            <w:r w:rsidRPr="00E957FF">
              <w:rPr>
                <w:rFonts w:ascii="Arial Narrow" w:hAnsi="Arial Narrow" w:cs="Tahoma"/>
                <w:color w:val="C00000"/>
                <w:sz w:val="16"/>
                <w:szCs w:val="16"/>
                <w:lang w:val="id-ID"/>
              </w:rPr>
              <w:t xml:space="preserve">ndar yang ditetapkan </w:t>
            </w:r>
          </w:p>
          <w:p w:rsidR="00E957FF" w:rsidRPr="00E957FF" w:rsidRDefault="00E957FF" w:rsidP="008B58BD">
            <w:pPr>
              <w:pStyle w:val="ListParagraph"/>
              <w:widowControl/>
              <w:numPr>
                <w:ilvl w:val="0"/>
                <w:numId w:val="74"/>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lang w:val="id-ID"/>
              </w:rPr>
              <w:t>Kerjasama lintas sekt</w:t>
            </w:r>
            <w:r w:rsidR="002934EF">
              <w:rPr>
                <w:rFonts w:ascii="Arial Narrow" w:hAnsi="Arial Narrow" w:cs="Tahoma"/>
                <w:color w:val="C00000"/>
                <w:sz w:val="16"/>
                <w:szCs w:val="16"/>
                <w:lang w:val="id-ID"/>
              </w:rPr>
              <w:t>o</w:t>
            </w:r>
            <w:r w:rsidRPr="00E957FF">
              <w:rPr>
                <w:rFonts w:ascii="Arial Narrow" w:hAnsi="Arial Narrow" w:cs="Tahoma"/>
                <w:color w:val="C00000"/>
                <w:sz w:val="16"/>
                <w:szCs w:val="16"/>
                <w:lang w:val="id-ID"/>
              </w:rPr>
              <w:t>r belum maksimal</w:t>
            </w:r>
          </w:p>
          <w:p w:rsidR="008A2757" w:rsidRPr="00E957FF" w:rsidRDefault="008A2757" w:rsidP="008B58BD">
            <w:pPr>
              <w:pStyle w:val="ListParagraph"/>
              <w:widowControl/>
              <w:numPr>
                <w:ilvl w:val="0"/>
                <w:numId w:val="74"/>
              </w:numPr>
              <w:snapToGrid w:val="0"/>
              <w:ind w:left="206" w:hanging="284"/>
              <w:contextualSpacing/>
              <w:rPr>
                <w:rFonts w:ascii="Arial Narrow" w:hAnsi="Arial Narrow" w:cs="Tahoma"/>
                <w:color w:val="C00000"/>
                <w:sz w:val="16"/>
                <w:szCs w:val="16"/>
              </w:rPr>
            </w:pPr>
            <w:r w:rsidRPr="00E957FF">
              <w:rPr>
                <w:rFonts w:ascii="Arial Narrow" w:hAnsi="Arial Narrow" w:cs="Tahoma"/>
                <w:color w:val="C00000"/>
                <w:sz w:val="16"/>
                <w:szCs w:val="16"/>
              </w:rPr>
              <w:t xml:space="preserve">Masih terbatasnya </w:t>
            </w:r>
            <w:r w:rsidR="00E957FF" w:rsidRPr="00E957FF">
              <w:rPr>
                <w:rFonts w:ascii="Arial Narrow" w:hAnsi="Arial Narrow" w:cs="Tahoma"/>
                <w:color w:val="C00000"/>
                <w:sz w:val="16"/>
                <w:szCs w:val="16"/>
                <w:lang w:val="id-ID"/>
              </w:rPr>
              <w:t>L</w:t>
            </w:r>
            <w:r w:rsidR="002F154F">
              <w:rPr>
                <w:rFonts w:ascii="Arial Narrow" w:hAnsi="Arial Narrow" w:cs="Tahoma"/>
                <w:color w:val="C00000"/>
                <w:sz w:val="16"/>
                <w:szCs w:val="16"/>
                <w:lang w:val="id-ID"/>
              </w:rPr>
              <w:t>e</w:t>
            </w:r>
            <w:r w:rsidR="00E957FF" w:rsidRPr="00E957FF">
              <w:rPr>
                <w:rFonts w:ascii="Arial Narrow" w:hAnsi="Arial Narrow" w:cs="Tahoma"/>
                <w:color w:val="C00000"/>
                <w:sz w:val="16"/>
                <w:szCs w:val="16"/>
                <w:lang w:val="id-ID"/>
              </w:rPr>
              <w:t>mbaga Sertifikasi Profesi (LSP) dan T</w:t>
            </w:r>
            <w:r w:rsidRPr="00E957FF">
              <w:rPr>
                <w:rFonts w:ascii="Arial Narrow" w:hAnsi="Arial Narrow" w:cs="Tahoma"/>
                <w:color w:val="C00000"/>
                <w:sz w:val="16"/>
                <w:szCs w:val="16"/>
              </w:rPr>
              <w:t xml:space="preserve">empat Uji Kompetensi </w:t>
            </w:r>
            <w:r w:rsidR="00E957FF" w:rsidRPr="00E957FF">
              <w:rPr>
                <w:rFonts w:ascii="Arial Narrow" w:hAnsi="Arial Narrow" w:cs="Tahoma"/>
                <w:color w:val="C00000"/>
                <w:sz w:val="16"/>
                <w:szCs w:val="16"/>
                <w:lang w:val="id-ID"/>
              </w:rPr>
              <w:t xml:space="preserve">(TUK) </w:t>
            </w:r>
            <w:r w:rsidRPr="00E957FF">
              <w:rPr>
                <w:rFonts w:ascii="Arial Narrow" w:hAnsi="Arial Narrow" w:cs="Tahoma"/>
                <w:color w:val="C00000"/>
                <w:sz w:val="16"/>
                <w:szCs w:val="16"/>
              </w:rPr>
              <w:t>beserta sumber daya pendukungnya.</w:t>
            </w:r>
          </w:p>
          <w:p w:rsidR="008A2757" w:rsidRPr="002B3336" w:rsidRDefault="008A2757" w:rsidP="008B58BD">
            <w:pPr>
              <w:pStyle w:val="ListParagraph"/>
              <w:widowControl/>
              <w:numPr>
                <w:ilvl w:val="0"/>
                <w:numId w:val="74"/>
              </w:numPr>
              <w:snapToGrid w:val="0"/>
              <w:ind w:left="206" w:hanging="284"/>
              <w:contextualSpacing/>
              <w:rPr>
                <w:rFonts w:ascii="Arial Narrow" w:hAnsi="Arial Narrow" w:cs="Tahoma"/>
                <w:sz w:val="16"/>
                <w:szCs w:val="16"/>
              </w:rPr>
            </w:pPr>
            <w:r w:rsidRPr="002B3336">
              <w:rPr>
                <w:rFonts w:ascii="Arial Narrow" w:hAnsi="Arial Narrow" w:cs="Tahoma"/>
                <w:sz w:val="16"/>
                <w:szCs w:val="16"/>
              </w:rPr>
              <w:t>Belum optimalnya pembinaan produktivitas kerja kepada masyarakat maupun perusahaan.</w:t>
            </w:r>
          </w:p>
          <w:p w:rsidR="008A2757" w:rsidRPr="002934EF" w:rsidRDefault="008A2757" w:rsidP="008B58BD">
            <w:pPr>
              <w:pStyle w:val="ListParagraph"/>
              <w:widowControl/>
              <w:numPr>
                <w:ilvl w:val="0"/>
                <w:numId w:val="74"/>
              </w:numPr>
              <w:snapToGrid w:val="0"/>
              <w:ind w:left="206" w:hanging="284"/>
              <w:contextualSpacing/>
              <w:rPr>
                <w:rFonts w:ascii="Arial Narrow" w:hAnsi="Arial Narrow" w:cs="Tahoma"/>
                <w:caps/>
                <w:sz w:val="16"/>
                <w:szCs w:val="16"/>
              </w:rPr>
            </w:pPr>
            <w:r w:rsidRPr="002B3336">
              <w:rPr>
                <w:rFonts w:ascii="Arial Narrow" w:hAnsi="Arial Narrow" w:cs="Tahoma"/>
                <w:sz w:val="16"/>
                <w:szCs w:val="16"/>
              </w:rPr>
              <w:t>Terbatasnya alokasi dana pelatihan kerja dan produktivitas dibandingkan jumlah kebutuhan.</w:t>
            </w:r>
          </w:p>
          <w:p w:rsidR="002934EF" w:rsidRDefault="002934EF" w:rsidP="002934EF">
            <w:pPr>
              <w:widowControl/>
              <w:snapToGrid w:val="0"/>
              <w:contextualSpacing/>
              <w:rPr>
                <w:rFonts w:cs="Tahoma"/>
                <w:caps/>
                <w:sz w:val="16"/>
                <w:szCs w:val="16"/>
                <w:lang w:val="id-ID"/>
              </w:rPr>
            </w:pPr>
          </w:p>
          <w:p w:rsidR="002934EF" w:rsidRDefault="002934EF" w:rsidP="002934EF">
            <w:pPr>
              <w:widowControl/>
              <w:snapToGrid w:val="0"/>
              <w:contextualSpacing/>
              <w:rPr>
                <w:rFonts w:cs="Tahoma"/>
                <w:caps/>
                <w:sz w:val="16"/>
                <w:szCs w:val="16"/>
                <w:lang w:val="id-ID"/>
              </w:rPr>
            </w:pPr>
          </w:p>
          <w:p w:rsidR="002934EF" w:rsidRDefault="002934EF" w:rsidP="002934EF">
            <w:pPr>
              <w:widowControl/>
              <w:snapToGrid w:val="0"/>
              <w:contextualSpacing/>
              <w:rPr>
                <w:rFonts w:cs="Tahoma"/>
                <w:caps/>
                <w:sz w:val="16"/>
                <w:szCs w:val="16"/>
                <w:lang w:val="id-ID"/>
              </w:rPr>
            </w:pPr>
          </w:p>
          <w:p w:rsidR="002934EF" w:rsidRDefault="002934EF" w:rsidP="002934EF">
            <w:pPr>
              <w:widowControl/>
              <w:snapToGrid w:val="0"/>
              <w:contextualSpacing/>
              <w:rPr>
                <w:rFonts w:cs="Tahoma"/>
                <w:caps/>
                <w:sz w:val="16"/>
                <w:szCs w:val="16"/>
                <w:lang w:val="id-ID"/>
              </w:rPr>
            </w:pPr>
          </w:p>
          <w:p w:rsidR="00EF0E5A" w:rsidRDefault="00EF0E5A" w:rsidP="002934EF">
            <w:pPr>
              <w:widowControl/>
              <w:snapToGrid w:val="0"/>
              <w:contextualSpacing/>
              <w:rPr>
                <w:rFonts w:cs="Tahoma"/>
                <w:caps/>
                <w:sz w:val="16"/>
                <w:szCs w:val="16"/>
                <w:lang w:val="id-ID"/>
              </w:rPr>
            </w:pPr>
          </w:p>
          <w:p w:rsidR="00EF0E5A" w:rsidRDefault="00EF0E5A" w:rsidP="002934EF">
            <w:pPr>
              <w:widowControl/>
              <w:snapToGrid w:val="0"/>
              <w:contextualSpacing/>
              <w:rPr>
                <w:rFonts w:cs="Tahoma"/>
                <w:caps/>
                <w:sz w:val="16"/>
                <w:szCs w:val="16"/>
                <w:lang w:val="id-ID"/>
              </w:rPr>
            </w:pPr>
          </w:p>
          <w:p w:rsidR="002934EF" w:rsidRDefault="002934EF" w:rsidP="002934EF">
            <w:pPr>
              <w:widowControl/>
              <w:snapToGrid w:val="0"/>
              <w:contextualSpacing/>
              <w:rPr>
                <w:rFonts w:cs="Tahoma"/>
                <w:caps/>
                <w:sz w:val="16"/>
                <w:szCs w:val="16"/>
                <w:lang w:val="id-ID"/>
              </w:rPr>
            </w:pPr>
          </w:p>
          <w:p w:rsidR="00534609" w:rsidRDefault="00534609" w:rsidP="002934EF">
            <w:pPr>
              <w:widowControl/>
              <w:snapToGrid w:val="0"/>
              <w:contextualSpacing/>
              <w:rPr>
                <w:rFonts w:cs="Tahoma"/>
                <w:caps/>
                <w:sz w:val="16"/>
                <w:szCs w:val="16"/>
                <w:lang w:val="id-ID"/>
              </w:rPr>
            </w:pPr>
          </w:p>
          <w:p w:rsidR="00534609" w:rsidRDefault="00534609" w:rsidP="002934EF">
            <w:pPr>
              <w:widowControl/>
              <w:snapToGrid w:val="0"/>
              <w:contextualSpacing/>
              <w:rPr>
                <w:rFonts w:cs="Tahoma"/>
                <w:caps/>
                <w:sz w:val="16"/>
                <w:szCs w:val="16"/>
                <w:lang w:val="id-ID"/>
              </w:rPr>
            </w:pPr>
          </w:p>
          <w:p w:rsidR="004F34A3" w:rsidRDefault="004F34A3" w:rsidP="004F34A3">
            <w:pPr>
              <w:snapToGrid w:val="0"/>
              <w:ind w:left="206" w:hanging="284"/>
              <w:rPr>
                <w:rFonts w:cs="Tahoma"/>
                <w:sz w:val="16"/>
                <w:szCs w:val="16"/>
                <w:u w:val="single"/>
                <w:lang w:val="id-ID"/>
              </w:rPr>
            </w:pPr>
            <w:r w:rsidRPr="004A55D0">
              <w:rPr>
                <w:rFonts w:cs="Tahoma"/>
                <w:sz w:val="16"/>
                <w:szCs w:val="16"/>
                <w:u w:val="single"/>
              </w:rPr>
              <w:t>Penempatan tenaga kerja :</w:t>
            </w:r>
          </w:p>
          <w:p w:rsidR="008A2757" w:rsidRPr="005C153C" w:rsidRDefault="005C153C" w:rsidP="008B58BD">
            <w:pPr>
              <w:pStyle w:val="ListParagraph"/>
              <w:widowControl/>
              <w:numPr>
                <w:ilvl w:val="0"/>
                <w:numId w:val="75"/>
              </w:numPr>
              <w:snapToGrid w:val="0"/>
              <w:ind w:left="206" w:hanging="284"/>
              <w:contextualSpacing/>
              <w:rPr>
                <w:rFonts w:ascii="Arial Narrow" w:hAnsi="Arial Narrow" w:cs="Tahoma"/>
                <w:color w:val="C00000"/>
                <w:sz w:val="16"/>
                <w:szCs w:val="16"/>
              </w:rPr>
            </w:pPr>
            <w:r w:rsidRPr="005C153C">
              <w:rPr>
                <w:rFonts w:ascii="Arial Narrow" w:hAnsi="Arial Narrow" w:cs="Tahoma"/>
                <w:color w:val="C00000"/>
                <w:sz w:val="16"/>
                <w:szCs w:val="16"/>
                <w:lang w:val="id-ID"/>
              </w:rPr>
              <w:t>Program perluasan lapan</w:t>
            </w:r>
            <w:r>
              <w:rPr>
                <w:rFonts w:ascii="Arial Narrow" w:hAnsi="Arial Narrow" w:cs="Tahoma"/>
                <w:color w:val="C00000"/>
                <w:sz w:val="16"/>
                <w:szCs w:val="16"/>
                <w:lang w:val="id-ID"/>
              </w:rPr>
              <w:t>g</w:t>
            </w:r>
            <w:r w:rsidRPr="005C153C">
              <w:rPr>
                <w:rFonts w:ascii="Arial Narrow" w:hAnsi="Arial Narrow" w:cs="Tahoma"/>
                <w:color w:val="C00000"/>
                <w:sz w:val="16"/>
                <w:szCs w:val="16"/>
                <w:lang w:val="id-ID"/>
              </w:rPr>
              <w:t>an kerja sektor formal dan informal masih minim sehingga angk</w:t>
            </w:r>
            <w:r>
              <w:rPr>
                <w:rFonts w:ascii="Arial Narrow" w:hAnsi="Arial Narrow" w:cs="Tahoma"/>
                <w:color w:val="C00000"/>
                <w:sz w:val="16"/>
                <w:szCs w:val="16"/>
                <w:lang w:val="id-ID"/>
              </w:rPr>
              <w:t>a</w:t>
            </w:r>
            <w:r w:rsidRPr="005C153C">
              <w:rPr>
                <w:rFonts w:ascii="Arial Narrow" w:hAnsi="Arial Narrow" w:cs="Tahoma"/>
                <w:color w:val="C00000"/>
                <w:sz w:val="16"/>
                <w:szCs w:val="16"/>
                <w:lang w:val="id-ID"/>
              </w:rPr>
              <w:t>tan kerja muda dan berpendidikan kesulitan memperoleh pekerjaan</w:t>
            </w:r>
            <w:r w:rsidR="002F7CA2">
              <w:rPr>
                <w:rFonts w:ascii="Arial Narrow" w:hAnsi="Arial Narrow" w:cs="Tahoma"/>
                <w:color w:val="C00000"/>
                <w:sz w:val="16"/>
                <w:szCs w:val="16"/>
                <w:lang w:val="en-GB"/>
              </w:rPr>
              <w:t xml:space="preserve">  </w:t>
            </w:r>
            <w:r w:rsidR="002F7CA2" w:rsidRPr="002F7CA2">
              <w:rPr>
                <w:rFonts w:ascii="Arial Narrow" w:hAnsi="Arial Narrow" w:cs="Tahoma"/>
                <w:color w:val="00B0F0"/>
                <w:sz w:val="16"/>
                <w:szCs w:val="16"/>
                <w:lang w:val="en-GB"/>
              </w:rPr>
              <w:t>?</w:t>
            </w:r>
          </w:p>
          <w:p w:rsidR="008A2757" w:rsidRPr="002B3336" w:rsidRDefault="008A2757" w:rsidP="008B58BD">
            <w:pPr>
              <w:pStyle w:val="ListParagraph"/>
              <w:widowControl/>
              <w:numPr>
                <w:ilvl w:val="0"/>
                <w:numId w:val="75"/>
              </w:numPr>
              <w:snapToGrid w:val="0"/>
              <w:ind w:left="206" w:hanging="284"/>
              <w:contextualSpacing/>
              <w:rPr>
                <w:rFonts w:ascii="Arial Narrow" w:hAnsi="Arial Narrow" w:cs="Tahoma"/>
                <w:caps/>
                <w:sz w:val="16"/>
                <w:szCs w:val="16"/>
              </w:rPr>
            </w:pPr>
            <w:r w:rsidRPr="002B3336">
              <w:rPr>
                <w:rFonts w:ascii="Arial Narrow" w:hAnsi="Arial Narrow" w:cs="Tahoma"/>
                <w:sz w:val="16"/>
                <w:szCs w:val="16"/>
              </w:rPr>
              <w:t>Sistem,  sar</w:t>
            </w:r>
            <w:r w:rsidR="005C153C">
              <w:rPr>
                <w:rFonts w:ascii="Arial Narrow" w:hAnsi="Arial Narrow" w:cs="Tahoma"/>
                <w:sz w:val="16"/>
                <w:szCs w:val="16"/>
                <w:lang w:val="id-ID"/>
              </w:rPr>
              <w:t xml:space="preserve">ana dan </w:t>
            </w:r>
            <w:r w:rsidRPr="002B3336">
              <w:rPr>
                <w:rFonts w:ascii="Arial Narrow" w:hAnsi="Arial Narrow" w:cs="Tahoma"/>
                <w:sz w:val="16"/>
                <w:szCs w:val="16"/>
              </w:rPr>
              <w:t>pras</w:t>
            </w:r>
            <w:r w:rsidR="005C153C">
              <w:rPr>
                <w:rFonts w:ascii="Arial Narrow" w:hAnsi="Arial Narrow" w:cs="Tahoma"/>
                <w:sz w:val="16"/>
                <w:szCs w:val="16"/>
                <w:lang w:val="id-ID"/>
              </w:rPr>
              <w:t xml:space="preserve">arana </w:t>
            </w:r>
            <w:r w:rsidRPr="002B3336">
              <w:rPr>
                <w:rFonts w:ascii="Arial Narrow" w:hAnsi="Arial Narrow" w:cs="Tahoma"/>
                <w:sz w:val="16"/>
                <w:szCs w:val="16"/>
              </w:rPr>
              <w:t xml:space="preserve"> informasi</w:t>
            </w:r>
            <w:r w:rsidR="005C153C">
              <w:rPr>
                <w:rFonts w:ascii="Arial Narrow" w:hAnsi="Arial Narrow" w:cs="Tahoma"/>
                <w:sz w:val="16"/>
                <w:szCs w:val="16"/>
                <w:lang w:val="id-ID"/>
              </w:rPr>
              <w:t xml:space="preserve"> pasar kerja </w:t>
            </w:r>
            <w:r w:rsidRPr="002B3336">
              <w:rPr>
                <w:rFonts w:ascii="Arial Narrow" w:hAnsi="Arial Narrow" w:cs="Tahoma"/>
                <w:sz w:val="16"/>
                <w:szCs w:val="16"/>
              </w:rPr>
              <w:t xml:space="preserve"> kepada pencari kerja maupun perusahaan belum optimal &amp; efektif.</w:t>
            </w:r>
          </w:p>
          <w:p w:rsidR="008A2757" w:rsidRPr="002B3336" w:rsidRDefault="008A2757" w:rsidP="008B58BD">
            <w:pPr>
              <w:pStyle w:val="ListParagraph"/>
              <w:widowControl/>
              <w:numPr>
                <w:ilvl w:val="0"/>
                <w:numId w:val="75"/>
              </w:numPr>
              <w:snapToGrid w:val="0"/>
              <w:ind w:left="206" w:hanging="284"/>
              <w:contextualSpacing/>
              <w:rPr>
                <w:rFonts w:ascii="Arial Narrow" w:hAnsi="Arial Narrow" w:cs="Tahoma"/>
                <w:sz w:val="16"/>
                <w:szCs w:val="16"/>
              </w:rPr>
            </w:pPr>
            <w:r w:rsidRPr="002B3336">
              <w:rPr>
                <w:rFonts w:ascii="Arial Narrow" w:hAnsi="Arial Narrow" w:cs="Tahoma"/>
                <w:sz w:val="16"/>
                <w:szCs w:val="16"/>
              </w:rPr>
              <w:t>Inovasi program perluasan lapangan kerja sektor informal masih minim sehingga angkatan kerja muda &amp; berpendidikan kurang tertarik berusaha di sektor informal.</w:t>
            </w:r>
          </w:p>
          <w:p w:rsidR="008A2757" w:rsidRPr="002B3336" w:rsidRDefault="008A2757" w:rsidP="008B58BD">
            <w:pPr>
              <w:pStyle w:val="ListParagraph"/>
              <w:widowControl/>
              <w:numPr>
                <w:ilvl w:val="0"/>
                <w:numId w:val="75"/>
              </w:numPr>
              <w:snapToGrid w:val="0"/>
              <w:ind w:left="206" w:hanging="284"/>
              <w:contextualSpacing/>
              <w:rPr>
                <w:rFonts w:ascii="Arial Narrow" w:hAnsi="Arial Narrow" w:cs="Tahoma"/>
                <w:sz w:val="16"/>
                <w:szCs w:val="16"/>
              </w:rPr>
            </w:pPr>
            <w:r>
              <w:rPr>
                <w:rFonts w:ascii="Arial Narrow" w:hAnsi="Arial Narrow" w:cs="Tahoma"/>
                <w:sz w:val="16"/>
                <w:szCs w:val="16"/>
              </w:rPr>
              <w:t>kerjasama</w:t>
            </w:r>
            <w:r w:rsidRPr="002B3336">
              <w:rPr>
                <w:rFonts w:ascii="Arial Narrow" w:hAnsi="Arial Narrow" w:cs="Tahoma"/>
                <w:sz w:val="16"/>
                <w:szCs w:val="16"/>
              </w:rPr>
              <w:t xml:space="preserve"> lintas sektoral y</w:t>
            </w:r>
            <w:r w:rsidR="005C153C">
              <w:rPr>
                <w:rFonts w:ascii="Arial Narrow" w:hAnsi="Arial Narrow" w:cs="Tahoma"/>
                <w:sz w:val="16"/>
                <w:szCs w:val="16"/>
                <w:lang w:val="id-ID"/>
              </w:rPr>
              <w:t>ang</w:t>
            </w:r>
            <w:r w:rsidRPr="002B3336">
              <w:rPr>
                <w:rFonts w:ascii="Arial Narrow" w:hAnsi="Arial Narrow" w:cs="Tahoma"/>
                <w:sz w:val="16"/>
                <w:szCs w:val="16"/>
              </w:rPr>
              <w:t xml:space="preserve"> berkontribusi terhadap penciptaan lapangan kerja formal &amp; informal belum optimal.</w:t>
            </w:r>
          </w:p>
          <w:p w:rsidR="008A2757" w:rsidRDefault="005C153C" w:rsidP="008B58BD">
            <w:pPr>
              <w:pStyle w:val="ListParagraph"/>
              <w:widowControl/>
              <w:numPr>
                <w:ilvl w:val="0"/>
                <w:numId w:val="75"/>
              </w:numPr>
              <w:snapToGrid w:val="0"/>
              <w:ind w:left="206" w:hanging="284"/>
              <w:contextualSpacing/>
              <w:rPr>
                <w:rFonts w:ascii="Arial Narrow" w:hAnsi="Arial Narrow" w:cs="Tahoma"/>
                <w:sz w:val="16"/>
                <w:szCs w:val="16"/>
              </w:rPr>
            </w:pPr>
            <w:r w:rsidRPr="005C153C">
              <w:rPr>
                <w:rFonts w:ascii="Arial Narrow" w:hAnsi="Arial Narrow" w:cs="Tahoma"/>
                <w:color w:val="C00000"/>
                <w:sz w:val="16"/>
                <w:szCs w:val="16"/>
                <w:lang w:val="id-ID"/>
              </w:rPr>
              <w:t>Minimya</w:t>
            </w:r>
            <w:r>
              <w:rPr>
                <w:rFonts w:ascii="Arial Narrow" w:hAnsi="Arial Narrow" w:cs="Tahoma"/>
                <w:sz w:val="16"/>
                <w:szCs w:val="16"/>
                <w:lang w:val="id-ID"/>
              </w:rPr>
              <w:t xml:space="preserve"> </w:t>
            </w:r>
            <w:r w:rsidR="008A2757" w:rsidRPr="002B3336">
              <w:rPr>
                <w:rFonts w:ascii="Arial Narrow" w:hAnsi="Arial Narrow" w:cs="Tahoma"/>
                <w:sz w:val="16"/>
                <w:szCs w:val="16"/>
              </w:rPr>
              <w:t xml:space="preserve"> alokasi dana pelayanan penempatan &amp; perluasan kesempatan kerja dibandingkan dengan jumlah penganggur yang ada.</w:t>
            </w:r>
          </w:p>
          <w:p w:rsidR="008A2757" w:rsidRDefault="008A2757" w:rsidP="008B58BD">
            <w:pPr>
              <w:pStyle w:val="ListParagraph"/>
              <w:widowControl/>
              <w:snapToGrid w:val="0"/>
              <w:ind w:left="206" w:firstLine="0"/>
              <w:contextualSpacing/>
              <w:rPr>
                <w:rFonts w:ascii="Arial Narrow" w:hAnsi="Arial Narrow" w:cs="Tahoma"/>
                <w:sz w:val="16"/>
                <w:szCs w:val="16"/>
                <w:lang w:val="id-ID"/>
              </w:rPr>
            </w:pPr>
          </w:p>
          <w:p w:rsidR="008A2757" w:rsidRDefault="008A2757" w:rsidP="008B58BD">
            <w:pPr>
              <w:snapToGrid w:val="0"/>
              <w:ind w:left="206" w:hanging="284"/>
              <w:rPr>
                <w:rFonts w:cs="Tahoma"/>
                <w:caps/>
                <w:sz w:val="16"/>
                <w:szCs w:val="16"/>
              </w:rPr>
            </w:pPr>
            <w:r w:rsidRPr="004A55D0">
              <w:rPr>
                <w:rFonts w:cs="Tahoma"/>
                <w:sz w:val="16"/>
                <w:szCs w:val="16"/>
                <w:u w:val="single"/>
              </w:rPr>
              <w:t>Hubungan Industrial :</w:t>
            </w:r>
          </w:p>
          <w:p w:rsidR="008A2757" w:rsidRDefault="00A56FD3" w:rsidP="008B58BD">
            <w:pPr>
              <w:pStyle w:val="ListParagraph"/>
              <w:widowControl/>
              <w:numPr>
                <w:ilvl w:val="0"/>
                <w:numId w:val="76"/>
              </w:numPr>
              <w:snapToGrid w:val="0"/>
              <w:ind w:left="206" w:hanging="284"/>
              <w:contextualSpacing/>
              <w:rPr>
                <w:rFonts w:ascii="Arial Narrow" w:hAnsi="Arial Narrow" w:cs="Tahoma"/>
                <w:sz w:val="16"/>
                <w:szCs w:val="16"/>
              </w:rPr>
            </w:pPr>
            <w:r w:rsidRPr="00A56FD3">
              <w:rPr>
                <w:rFonts w:ascii="Arial Narrow" w:hAnsi="Arial Narrow" w:cs="Tahoma"/>
                <w:color w:val="FF0000"/>
                <w:sz w:val="16"/>
                <w:szCs w:val="16"/>
              </w:rPr>
              <w:t>Belum optimalnya</w:t>
            </w:r>
            <w:r w:rsidR="008A2757">
              <w:rPr>
                <w:rFonts w:ascii="Arial Narrow" w:hAnsi="Arial Narrow" w:cs="Tahoma"/>
                <w:sz w:val="16"/>
                <w:szCs w:val="16"/>
              </w:rPr>
              <w:t xml:space="preserve"> kualitas dan kuantitas Mediator Hubungan Industrial yg memediasi kasus perselisihan</w:t>
            </w:r>
            <w:r w:rsidR="002F7CA2">
              <w:rPr>
                <w:rFonts w:ascii="Arial Narrow" w:hAnsi="Arial Narrow" w:cs="Tahoma"/>
                <w:color w:val="FF0000"/>
                <w:sz w:val="16"/>
                <w:szCs w:val="16"/>
              </w:rPr>
              <w:t xml:space="preserve"> Hubung</w:t>
            </w:r>
            <w:r w:rsidRPr="00A56FD3">
              <w:rPr>
                <w:rFonts w:ascii="Arial Narrow" w:hAnsi="Arial Narrow" w:cs="Tahoma"/>
                <w:color w:val="FF0000"/>
                <w:sz w:val="16"/>
                <w:szCs w:val="16"/>
              </w:rPr>
              <w:t>an Industrial</w:t>
            </w:r>
          </w:p>
          <w:p w:rsidR="008A2757" w:rsidRPr="005825FB" w:rsidRDefault="008A2757" w:rsidP="008B58BD">
            <w:pPr>
              <w:pStyle w:val="ListParagraph"/>
              <w:widowControl/>
              <w:numPr>
                <w:ilvl w:val="0"/>
                <w:numId w:val="76"/>
              </w:numPr>
              <w:snapToGrid w:val="0"/>
              <w:ind w:left="206" w:hanging="284"/>
              <w:contextualSpacing/>
              <w:rPr>
                <w:rFonts w:ascii="Arial Narrow" w:hAnsi="Arial Narrow" w:cs="Tahoma"/>
                <w:sz w:val="16"/>
                <w:szCs w:val="16"/>
              </w:rPr>
            </w:pPr>
            <w:r>
              <w:rPr>
                <w:rFonts w:ascii="Arial Narrow" w:hAnsi="Arial Narrow" w:cs="Tahoma"/>
                <w:sz w:val="16"/>
                <w:szCs w:val="16"/>
              </w:rPr>
              <w:t>Belum optimalnya pembinaan kelembagaan hubungan industrial terhadap pengusaha maupun pekerja.</w:t>
            </w:r>
          </w:p>
          <w:p w:rsidR="005825FB" w:rsidRPr="005825FB" w:rsidRDefault="005825FB" w:rsidP="008B58BD">
            <w:pPr>
              <w:pStyle w:val="ListParagraph"/>
              <w:widowControl/>
              <w:numPr>
                <w:ilvl w:val="0"/>
                <w:numId w:val="76"/>
              </w:numPr>
              <w:snapToGrid w:val="0"/>
              <w:ind w:left="206" w:hanging="284"/>
              <w:contextualSpacing/>
              <w:rPr>
                <w:rFonts w:ascii="Arial Narrow" w:hAnsi="Arial Narrow" w:cs="Tahoma"/>
                <w:color w:val="C00000"/>
                <w:sz w:val="16"/>
                <w:szCs w:val="16"/>
              </w:rPr>
            </w:pPr>
            <w:r w:rsidRPr="005825FB">
              <w:rPr>
                <w:rFonts w:ascii="Arial Narrow" w:hAnsi="Arial Narrow" w:cs="Tahoma"/>
                <w:color w:val="C00000"/>
                <w:sz w:val="16"/>
                <w:szCs w:val="16"/>
                <w:lang w:val="id-ID"/>
              </w:rPr>
              <w:t>Belum optimalnya pembinaan dan sosialisasi program BPJS Ketenagakerjaan bagi kepsertaan LHK dan TKLHK.</w:t>
            </w:r>
          </w:p>
          <w:p w:rsidR="00CE6785" w:rsidRDefault="00CE6785" w:rsidP="00CE6785">
            <w:pPr>
              <w:pStyle w:val="ListParagraph"/>
              <w:widowControl/>
              <w:numPr>
                <w:ilvl w:val="0"/>
                <w:numId w:val="76"/>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Belum optimalnya  kuantitas dan kualitas SDM (Mediator dan staf) yang melaksanakan pembinaan</w:t>
            </w:r>
          </w:p>
          <w:p w:rsidR="00CE6785" w:rsidRDefault="00CE6785" w:rsidP="00CE6785">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A</w:t>
            </w:r>
            <w:r>
              <w:rPr>
                <w:rFonts w:ascii="Arial Narrow" w:hAnsi="Arial Narrow" w:cs="Tahoma"/>
                <w:color w:val="FF0000"/>
                <w:sz w:val="16"/>
                <w:szCs w:val="16"/>
              </w:rPr>
              <w:t>lokasi anggaran belum mencukupi.</w:t>
            </w:r>
          </w:p>
          <w:p w:rsidR="008A2757" w:rsidRPr="000728D8" w:rsidRDefault="008A2757" w:rsidP="008B58BD">
            <w:pPr>
              <w:pStyle w:val="ListParagraph"/>
              <w:widowControl/>
              <w:snapToGrid w:val="0"/>
              <w:ind w:left="206" w:firstLine="0"/>
              <w:contextualSpacing/>
              <w:rPr>
                <w:rFonts w:ascii="Arial Narrow" w:hAnsi="Arial Narrow" w:cs="Tahoma"/>
                <w:sz w:val="16"/>
                <w:szCs w:val="16"/>
              </w:rPr>
            </w:pPr>
          </w:p>
          <w:p w:rsidR="008A2757" w:rsidRDefault="008A2757" w:rsidP="008B58BD">
            <w:pPr>
              <w:snapToGrid w:val="0"/>
              <w:ind w:left="206" w:hanging="284"/>
              <w:rPr>
                <w:rFonts w:cs="Tahoma"/>
                <w:sz w:val="16"/>
                <w:szCs w:val="16"/>
                <w:u w:val="single"/>
                <w:lang w:val="id-ID"/>
              </w:rPr>
            </w:pPr>
            <w:r>
              <w:rPr>
                <w:rFonts w:cs="Tahoma"/>
                <w:sz w:val="16"/>
                <w:szCs w:val="16"/>
                <w:u w:val="single"/>
              </w:rPr>
              <w:t>Pengawasan ketenagakerjaan :</w:t>
            </w:r>
          </w:p>
          <w:p w:rsidR="004F34A3" w:rsidRPr="000728D8" w:rsidRDefault="004F34A3" w:rsidP="004F34A3">
            <w:pPr>
              <w:pStyle w:val="ListParagraph"/>
              <w:widowControl/>
              <w:numPr>
                <w:ilvl w:val="0"/>
                <w:numId w:val="76"/>
              </w:numPr>
              <w:shd w:val="clear" w:color="auto" w:fill="FFFFFF" w:themeFill="background1"/>
              <w:snapToGrid w:val="0"/>
              <w:ind w:left="206" w:hanging="284"/>
              <w:contextualSpacing/>
              <w:rPr>
                <w:rFonts w:ascii="Arial Narrow" w:hAnsi="Arial Narrow" w:cs="Tahoma"/>
                <w:caps/>
                <w:sz w:val="16"/>
                <w:szCs w:val="16"/>
              </w:rPr>
            </w:pPr>
            <w:r>
              <w:rPr>
                <w:rFonts w:ascii="Arial Narrow" w:hAnsi="Arial Narrow" w:cs="Tahoma"/>
                <w:color w:val="FF0000"/>
                <w:sz w:val="16"/>
                <w:szCs w:val="16"/>
                <w:shd w:val="clear" w:color="auto" w:fill="EEECE1" w:themeFill="background2"/>
              </w:rPr>
              <w:t xml:space="preserve">Belum optimalnya </w:t>
            </w:r>
            <w:r w:rsidRPr="001E1630">
              <w:rPr>
                <w:rFonts w:ascii="Arial Narrow" w:hAnsi="Arial Narrow" w:cs="Tahoma"/>
                <w:color w:val="FF0000"/>
                <w:sz w:val="16"/>
                <w:szCs w:val="16"/>
                <w:shd w:val="clear" w:color="auto" w:fill="EEECE1" w:themeFill="background2"/>
              </w:rPr>
              <w:t xml:space="preserve"> Kuantitas dan kwalitas SDM staf dan fungsional l Pengawas Ketenagakerjaan</w:t>
            </w:r>
            <w:r w:rsidRPr="000728D8">
              <w:rPr>
                <w:rFonts w:ascii="Arial Narrow" w:hAnsi="Arial Narrow" w:cs="Tahoma"/>
                <w:sz w:val="16"/>
                <w:szCs w:val="16"/>
              </w:rPr>
              <w:t>.</w:t>
            </w:r>
          </w:p>
          <w:p w:rsidR="004F34A3" w:rsidRPr="002C3647" w:rsidRDefault="004F34A3" w:rsidP="004F34A3">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sidRPr="006A3950">
              <w:rPr>
                <w:rFonts w:ascii="Arial Narrow" w:hAnsi="Arial Narrow" w:cs="Tahoma"/>
                <w:color w:val="FF0000"/>
                <w:sz w:val="16"/>
                <w:szCs w:val="16"/>
              </w:rPr>
              <w:t>Belum optimalnya</w:t>
            </w:r>
            <w:r>
              <w:rPr>
                <w:rFonts w:ascii="Arial Narrow" w:hAnsi="Arial Narrow" w:cs="Tahoma"/>
                <w:sz w:val="16"/>
                <w:szCs w:val="16"/>
              </w:rPr>
              <w:t xml:space="preserve"> penegakan hukum norma ketenagakerjaan </w:t>
            </w:r>
            <w:r w:rsidRPr="006A3950">
              <w:rPr>
                <w:rFonts w:ascii="Arial Narrow" w:hAnsi="Arial Narrow" w:cs="Tahoma"/>
                <w:color w:val="FF0000"/>
                <w:sz w:val="16"/>
                <w:szCs w:val="16"/>
              </w:rPr>
              <w:t>dan K.3</w:t>
            </w:r>
          </w:p>
          <w:p w:rsidR="004F34A3" w:rsidRPr="001E1630" w:rsidRDefault="004F34A3" w:rsidP="004F34A3">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rPr>
              <w:t>Belum optimalnya</w:t>
            </w:r>
            <w:r w:rsidRPr="001E1630">
              <w:rPr>
                <w:rFonts w:ascii="Arial Narrow" w:hAnsi="Arial Narrow" w:cs="Tahoma"/>
                <w:color w:val="FF0000"/>
                <w:sz w:val="16"/>
                <w:szCs w:val="16"/>
              </w:rPr>
              <w:t xml:space="preserve"> pembinaan peraturan perudang-undangan ketenagakerjaan keperusahaan</w:t>
            </w:r>
          </w:p>
          <w:p w:rsidR="004F34A3" w:rsidRPr="00A02386" w:rsidRDefault="004F34A3" w:rsidP="004F34A3">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rPr>
              <w:t xml:space="preserve">Belum tersedianya </w:t>
            </w:r>
            <w:r w:rsidRPr="001E1630">
              <w:rPr>
                <w:rFonts w:ascii="Arial Narrow" w:hAnsi="Arial Narrow" w:cs="Tahoma"/>
                <w:color w:val="FF0000"/>
                <w:sz w:val="16"/>
                <w:szCs w:val="16"/>
              </w:rPr>
              <w:t xml:space="preserve"> fasilitas IT (L</w:t>
            </w:r>
            <w:r>
              <w:rPr>
                <w:rFonts w:ascii="Arial Narrow" w:hAnsi="Arial Narrow" w:cs="Tahoma"/>
                <w:color w:val="FF0000"/>
                <w:sz w:val="16"/>
                <w:szCs w:val="16"/>
              </w:rPr>
              <w:t>a</w:t>
            </w:r>
            <w:r w:rsidRPr="001E1630">
              <w:rPr>
                <w:rFonts w:ascii="Arial Narrow" w:hAnsi="Arial Narrow" w:cs="Tahoma"/>
                <w:color w:val="FF0000"/>
                <w:sz w:val="16"/>
                <w:szCs w:val="16"/>
              </w:rPr>
              <w:t>ptop) bagi pengawas ketenagakerjaan.</w:t>
            </w:r>
          </w:p>
          <w:p w:rsidR="00A02386" w:rsidRPr="001E1630" w:rsidRDefault="00A02386" w:rsidP="004F34A3">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Kurangnya SDM dalam melakukan pengujian/pemeriksaan K3</w:t>
            </w:r>
          </w:p>
          <w:p w:rsidR="008A2757" w:rsidRDefault="008A2757" w:rsidP="008B58BD">
            <w:pPr>
              <w:pStyle w:val="ListParagraph"/>
              <w:widowControl/>
              <w:snapToGrid w:val="0"/>
              <w:ind w:left="206" w:firstLine="0"/>
              <w:contextualSpacing/>
              <w:rPr>
                <w:rFonts w:ascii="Arial Narrow" w:hAnsi="Arial Narrow" w:cs="Tahoma"/>
                <w:caps/>
                <w:sz w:val="16"/>
                <w:szCs w:val="16"/>
                <w:lang w:val="id-ID"/>
              </w:rPr>
            </w:pPr>
          </w:p>
          <w:p w:rsidR="002D64C3" w:rsidRDefault="002D64C3" w:rsidP="008B58BD">
            <w:pPr>
              <w:pStyle w:val="ListParagraph"/>
              <w:widowControl/>
              <w:snapToGrid w:val="0"/>
              <w:ind w:left="206" w:firstLine="0"/>
              <w:contextualSpacing/>
              <w:rPr>
                <w:rFonts w:ascii="Arial Narrow" w:hAnsi="Arial Narrow" w:cs="Tahoma"/>
                <w:caps/>
                <w:sz w:val="16"/>
                <w:szCs w:val="16"/>
                <w:lang w:val="id-ID"/>
              </w:rPr>
            </w:pPr>
          </w:p>
          <w:p w:rsidR="00A02386" w:rsidRDefault="00A02386" w:rsidP="008B58BD">
            <w:pPr>
              <w:pStyle w:val="ListParagraph"/>
              <w:widowControl/>
              <w:snapToGrid w:val="0"/>
              <w:ind w:left="206" w:firstLine="0"/>
              <w:contextualSpacing/>
              <w:rPr>
                <w:rFonts w:ascii="Arial Narrow" w:hAnsi="Arial Narrow" w:cs="Tahoma"/>
                <w:caps/>
                <w:sz w:val="16"/>
                <w:szCs w:val="16"/>
                <w:lang w:val="id-ID"/>
              </w:rPr>
            </w:pPr>
          </w:p>
          <w:p w:rsidR="00A02386" w:rsidRDefault="00A02386" w:rsidP="008B58BD">
            <w:pPr>
              <w:pStyle w:val="ListParagraph"/>
              <w:widowControl/>
              <w:snapToGrid w:val="0"/>
              <w:ind w:left="206" w:firstLine="0"/>
              <w:contextualSpacing/>
              <w:rPr>
                <w:rFonts w:ascii="Arial Narrow" w:hAnsi="Arial Narrow" w:cs="Tahoma"/>
                <w:caps/>
                <w:sz w:val="16"/>
                <w:szCs w:val="16"/>
                <w:lang w:val="id-ID"/>
              </w:rPr>
            </w:pPr>
          </w:p>
          <w:p w:rsidR="00A02386" w:rsidRDefault="00A02386" w:rsidP="008B58BD">
            <w:pPr>
              <w:pStyle w:val="ListParagraph"/>
              <w:widowControl/>
              <w:snapToGrid w:val="0"/>
              <w:ind w:left="206" w:firstLine="0"/>
              <w:contextualSpacing/>
              <w:rPr>
                <w:rFonts w:ascii="Arial Narrow" w:hAnsi="Arial Narrow" w:cs="Tahoma"/>
                <w:caps/>
                <w:sz w:val="16"/>
                <w:szCs w:val="16"/>
                <w:lang w:val="id-ID"/>
              </w:rPr>
            </w:pPr>
          </w:p>
          <w:p w:rsidR="00A02386" w:rsidRDefault="00A02386" w:rsidP="008B58BD">
            <w:pPr>
              <w:pStyle w:val="ListParagraph"/>
              <w:widowControl/>
              <w:snapToGrid w:val="0"/>
              <w:ind w:left="206" w:firstLine="0"/>
              <w:contextualSpacing/>
              <w:rPr>
                <w:rFonts w:ascii="Arial Narrow" w:hAnsi="Arial Narrow" w:cs="Tahoma"/>
                <w:caps/>
                <w:sz w:val="16"/>
                <w:szCs w:val="16"/>
                <w:lang w:val="id-ID"/>
              </w:rPr>
            </w:pPr>
          </w:p>
          <w:p w:rsidR="00A02386" w:rsidRPr="0030637A" w:rsidRDefault="00A02386" w:rsidP="008B58BD">
            <w:pPr>
              <w:pStyle w:val="ListParagraph"/>
              <w:widowControl/>
              <w:snapToGrid w:val="0"/>
              <w:ind w:left="206" w:firstLine="0"/>
              <w:contextualSpacing/>
              <w:rPr>
                <w:rFonts w:ascii="Arial Narrow" w:hAnsi="Arial Narrow" w:cs="Tahoma"/>
                <w:caps/>
                <w:sz w:val="16"/>
                <w:szCs w:val="16"/>
                <w:lang w:val="id-ID"/>
              </w:rPr>
            </w:pPr>
          </w:p>
          <w:p w:rsidR="008A2757" w:rsidRDefault="008A2757" w:rsidP="008B58BD">
            <w:pPr>
              <w:snapToGrid w:val="0"/>
              <w:ind w:left="206" w:hanging="284"/>
              <w:rPr>
                <w:rFonts w:cs="Tahoma"/>
                <w:sz w:val="16"/>
                <w:szCs w:val="16"/>
                <w:u w:val="single"/>
                <w:lang w:val="id-ID"/>
              </w:rPr>
            </w:pPr>
            <w:r>
              <w:rPr>
                <w:rFonts w:cs="Tahoma"/>
                <w:sz w:val="16"/>
                <w:szCs w:val="16"/>
                <w:u w:val="single"/>
              </w:rPr>
              <w:t>Ketransmigrasian :</w:t>
            </w:r>
          </w:p>
          <w:p w:rsidR="008A2757" w:rsidRPr="0030637A" w:rsidRDefault="0030637A" w:rsidP="008B58BD">
            <w:pPr>
              <w:pStyle w:val="ListParagraph"/>
              <w:widowControl/>
              <w:numPr>
                <w:ilvl w:val="0"/>
                <w:numId w:val="77"/>
              </w:numPr>
              <w:snapToGrid w:val="0"/>
              <w:ind w:left="206" w:hanging="284"/>
              <w:contextualSpacing/>
              <w:rPr>
                <w:rFonts w:ascii="Arial Narrow" w:hAnsi="Arial Narrow" w:cs="Tahoma"/>
                <w:caps/>
                <w:color w:val="C00000"/>
                <w:sz w:val="16"/>
                <w:szCs w:val="16"/>
              </w:rPr>
            </w:pPr>
            <w:r w:rsidRPr="0030637A">
              <w:rPr>
                <w:rFonts w:ascii="Arial Narrow" w:hAnsi="Arial Narrow" w:cs="Tahoma"/>
                <w:color w:val="C00000"/>
                <w:sz w:val="16"/>
                <w:szCs w:val="16"/>
                <w:lang w:val="id-ID"/>
              </w:rPr>
              <w:t>Kurangnya tanggapan Pemda Kabupaten dalam pelaksanaan pembangunan permukimantransmigrasi sehingga terlambatnya ditempatkan warga transmigran.</w:t>
            </w:r>
          </w:p>
          <w:p w:rsidR="008A2757" w:rsidRPr="0030637A" w:rsidRDefault="0030637A" w:rsidP="008B58BD">
            <w:pPr>
              <w:pStyle w:val="ListParagraph"/>
              <w:widowControl/>
              <w:numPr>
                <w:ilvl w:val="0"/>
                <w:numId w:val="77"/>
              </w:numPr>
              <w:snapToGrid w:val="0"/>
              <w:ind w:left="206" w:hanging="284"/>
              <w:contextualSpacing/>
              <w:rPr>
                <w:rFonts w:ascii="Arial Narrow" w:hAnsi="Arial Narrow" w:cs="Tahoma"/>
                <w:caps/>
                <w:color w:val="C00000"/>
                <w:sz w:val="16"/>
                <w:szCs w:val="16"/>
              </w:rPr>
            </w:pPr>
            <w:r w:rsidRPr="0030637A">
              <w:rPr>
                <w:rFonts w:ascii="Arial Narrow" w:hAnsi="Arial Narrow" w:cs="Tahoma"/>
                <w:color w:val="C00000"/>
                <w:sz w:val="16"/>
                <w:szCs w:val="16"/>
                <w:lang w:val="id-ID"/>
              </w:rPr>
              <w:t>Rendahnya tingkat pendidikan warga transmigran.</w:t>
            </w:r>
          </w:p>
          <w:p w:rsidR="0030637A" w:rsidRPr="009E52FD" w:rsidRDefault="00AD245C" w:rsidP="008B58BD">
            <w:pPr>
              <w:pStyle w:val="ListParagraph"/>
              <w:widowControl/>
              <w:numPr>
                <w:ilvl w:val="0"/>
                <w:numId w:val="77"/>
              </w:numPr>
              <w:snapToGrid w:val="0"/>
              <w:ind w:left="206" w:hanging="284"/>
              <w:contextualSpacing/>
              <w:rPr>
                <w:rFonts w:ascii="Arial Narrow" w:hAnsi="Arial Narrow" w:cs="Tahoma"/>
                <w:caps/>
                <w:sz w:val="16"/>
                <w:szCs w:val="16"/>
              </w:rPr>
            </w:pPr>
            <w:r>
              <w:rPr>
                <w:rFonts w:ascii="Arial Narrow" w:hAnsi="Arial Narrow" w:cs="Tahoma"/>
                <w:color w:val="C00000"/>
                <w:sz w:val="16"/>
                <w:szCs w:val="16"/>
                <w:lang w:val="id-ID"/>
              </w:rPr>
              <w:t>Rendahnya produktivitas transmigran dalam pengembangan sosial budaya dan sosial ekonomi.</w:t>
            </w:r>
          </w:p>
          <w:p w:rsidR="009E52FD" w:rsidRPr="009E52FD" w:rsidRDefault="00AD245C" w:rsidP="008B58BD">
            <w:pPr>
              <w:pStyle w:val="ListParagraph"/>
              <w:widowControl/>
              <w:numPr>
                <w:ilvl w:val="0"/>
                <w:numId w:val="77"/>
              </w:numPr>
              <w:snapToGrid w:val="0"/>
              <w:ind w:left="206" w:hanging="284"/>
              <w:contextualSpacing/>
              <w:rPr>
                <w:rFonts w:ascii="Arial Narrow" w:hAnsi="Arial Narrow" w:cs="Tahoma"/>
                <w:caps/>
                <w:sz w:val="16"/>
                <w:szCs w:val="16"/>
              </w:rPr>
            </w:pPr>
            <w:r>
              <w:rPr>
                <w:rFonts w:ascii="Arial Narrow" w:hAnsi="Arial Narrow" w:cs="Tahoma"/>
                <w:color w:val="C00000"/>
                <w:sz w:val="16"/>
                <w:szCs w:val="16"/>
                <w:lang w:val="id-ID"/>
              </w:rPr>
              <w:t>Mayoritas tanah yang dicadangkan berada di dalam kawasan hutan.</w:t>
            </w:r>
          </w:p>
          <w:p w:rsidR="009E52FD" w:rsidRPr="009E52FD" w:rsidRDefault="009E52FD" w:rsidP="008B58BD">
            <w:pPr>
              <w:pStyle w:val="ListParagraph"/>
              <w:widowControl/>
              <w:numPr>
                <w:ilvl w:val="0"/>
                <w:numId w:val="77"/>
              </w:numPr>
              <w:snapToGrid w:val="0"/>
              <w:ind w:left="206" w:hanging="284"/>
              <w:contextualSpacing/>
              <w:rPr>
                <w:rFonts w:ascii="Arial Narrow" w:hAnsi="Arial Narrow" w:cs="Tahoma"/>
                <w:caps/>
                <w:sz w:val="16"/>
                <w:szCs w:val="16"/>
              </w:rPr>
            </w:pPr>
            <w:r>
              <w:rPr>
                <w:rFonts w:ascii="Arial Narrow" w:hAnsi="Arial Narrow" w:cs="Tahoma"/>
                <w:color w:val="C00000"/>
                <w:sz w:val="16"/>
                <w:szCs w:val="16"/>
                <w:lang w:val="id-ID"/>
              </w:rPr>
              <w:t>Minimnya kualitas dan kuantitas instruktur dan SDM pengelola pelatihan sehingga mempengaruhi proses, kapasitas dan kualitas pelatihan transmigrasi</w:t>
            </w:r>
            <w:r w:rsidRPr="009E52FD">
              <w:rPr>
                <w:rFonts w:ascii="Arial Narrow" w:hAnsi="Arial Narrow" w:cs="Tahoma"/>
                <w:caps/>
                <w:sz w:val="16"/>
                <w:szCs w:val="16"/>
              </w:rPr>
              <w:t>.</w:t>
            </w:r>
          </w:p>
          <w:p w:rsidR="009E52FD" w:rsidRPr="000728D8" w:rsidRDefault="009E52FD" w:rsidP="008B58BD">
            <w:pPr>
              <w:pStyle w:val="ListParagraph"/>
              <w:widowControl/>
              <w:numPr>
                <w:ilvl w:val="0"/>
                <w:numId w:val="77"/>
              </w:numPr>
              <w:snapToGrid w:val="0"/>
              <w:ind w:left="206" w:hanging="284"/>
              <w:contextualSpacing/>
              <w:rPr>
                <w:rFonts w:ascii="Arial Narrow" w:hAnsi="Arial Narrow" w:cs="Tahoma"/>
                <w:caps/>
                <w:sz w:val="16"/>
                <w:szCs w:val="16"/>
              </w:rPr>
            </w:pPr>
            <w:r>
              <w:rPr>
                <w:rFonts w:ascii="Arial Narrow" w:hAnsi="Arial Narrow" w:cs="Tahoma"/>
                <w:color w:val="C00000"/>
                <w:sz w:val="16"/>
                <w:szCs w:val="16"/>
                <w:lang w:val="id-ID"/>
              </w:rPr>
              <w:t>Terbatasnya tenaga pendamping yang menggerakkan warga dan masyarakat di kawasan transmigrasi</w:t>
            </w:r>
            <w:r w:rsidRPr="009E52FD">
              <w:rPr>
                <w:rFonts w:ascii="Arial Narrow" w:hAnsi="Arial Narrow" w:cs="Tahoma"/>
                <w:caps/>
                <w:sz w:val="16"/>
                <w:szCs w:val="16"/>
              </w:rPr>
              <w:t>.</w:t>
            </w:r>
          </w:p>
          <w:p w:rsidR="008A2757" w:rsidRDefault="008A2757"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9E52FD" w:rsidRDefault="009E52FD" w:rsidP="008B58BD">
            <w:pPr>
              <w:snapToGrid w:val="0"/>
              <w:ind w:left="206" w:hanging="284"/>
              <w:rPr>
                <w:rFonts w:cs="Tahoma"/>
                <w:caps/>
                <w:sz w:val="16"/>
                <w:szCs w:val="16"/>
                <w:lang w:val="id-ID"/>
              </w:rPr>
            </w:pPr>
          </w:p>
          <w:p w:rsidR="00AD245C" w:rsidRDefault="00AD245C" w:rsidP="008B58BD">
            <w:pPr>
              <w:snapToGrid w:val="0"/>
              <w:ind w:left="206" w:hanging="284"/>
              <w:rPr>
                <w:rFonts w:cs="Tahoma"/>
                <w:caps/>
                <w:sz w:val="16"/>
                <w:szCs w:val="16"/>
                <w:lang w:val="id-ID"/>
              </w:rPr>
            </w:pPr>
          </w:p>
          <w:p w:rsidR="00AD245C" w:rsidRDefault="00AD245C" w:rsidP="008B58BD">
            <w:pPr>
              <w:snapToGrid w:val="0"/>
              <w:ind w:left="206" w:hanging="284"/>
              <w:rPr>
                <w:rFonts w:cs="Tahoma"/>
                <w:caps/>
                <w:sz w:val="16"/>
                <w:szCs w:val="16"/>
                <w:lang w:val="id-ID"/>
              </w:rPr>
            </w:pPr>
          </w:p>
          <w:p w:rsidR="00AD245C" w:rsidRDefault="00AD245C" w:rsidP="008B58BD">
            <w:pPr>
              <w:snapToGrid w:val="0"/>
              <w:ind w:left="206" w:hanging="284"/>
              <w:rPr>
                <w:rFonts w:cs="Tahoma"/>
                <w:caps/>
                <w:sz w:val="16"/>
                <w:szCs w:val="16"/>
                <w:lang w:val="id-ID"/>
              </w:rPr>
            </w:pPr>
          </w:p>
          <w:p w:rsidR="00814AE8" w:rsidRPr="00814AE8" w:rsidRDefault="00814AE8" w:rsidP="008B58BD">
            <w:pPr>
              <w:snapToGrid w:val="0"/>
              <w:ind w:left="206" w:hanging="284"/>
              <w:rPr>
                <w:rFonts w:cs="Tahoma"/>
                <w:caps/>
                <w:sz w:val="16"/>
                <w:szCs w:val="16"/>
                <w:lang w:val="id-ID"/>
              </w:rPr>
            </w:pPr>
          </w:p>
          <w:p w:rsidR="008A2757" w:rsidRPr="00534609" w:rsidRDefault="008A2757" w:rsidP="008B58BD">
            <w:pPr>
              <w:snapToGrid w:val="0"/>
              <w:ind w:left="206" w:hanging="284"/>
              <w:rPr>
                <w:rFonts w:cs="Tahoma"/>
                <w:b/>
                <w:caps/>
                <w:sz w:val="16"/>
                <w:szCs w:val="16"/>
                <w:u w:val="single"/>
                <w:lang w:val="id-ID"/>
              </w:rPr>
            </w:pPr>
            <w:r w:rsidRPr="00534609">
              <w:rPr>
                <w:rFonts w:cs="Tahoma"/>
                <w:b/>
                <w:caps/>
                <w:sz w:val="16"/>
                <w:szCs w:val="16"/>
                <w:u w:val="single"/>
              </w:rPr>
              <w:t>EKSTERNAL :</w:t>
            </w:r>
          </w:p>
          <w:p w:rsidR="00534609" w:rsidRPr="00534609" w:rsidRDefault="00534609" w:rsidP="008B58BD">
            <w:pPr>
              <w:snapToGrid w:val="0"/>
              <w:ind w:left="206" w:hanging="284"/>
              <w:rPr>
                <w:rFonts w:cs="Tahoma"/>
                <w:b/>
                <w:caps/>
                <w:sz w:val="16"/>
                <w:szCs w:val="16"/>
                <w:lang w:val="id-ID"/>
              </w:rPr>
            </w:pPr>
          </w:p>
          <w:p w:rsidR="008A2757" w:rsidRDefault="008A2757" w:rsidP="008B58BD">
            <w:pPr>
              <w:snapToGrid w:val="0"/>
              <w:ind w:left="206" w:hanging="284"/>
              <w:rPr>
                <w:rFonts w:cs="Tahoma"/>
                <w:caps/>
                <w:sz w:val="16"/>
                <w:szCs w:val="16"/>
              </w:rPr>
            </w:pPr>
            <w:r w:rsidRPr="004A55D0">
              <w:rPr>
                <w:rFonts w:cs="Tahoma"/>
                <w:sz w:val="16"/>
                <w:szCs w:val="16"/>
                <w:u w:val="single"/>
              </w:rPr>
              <w:t>Pelatihan kerja :</w:t>
            </w:r>
          </w:p>
          <w:p w:rsidR="008A2757" w:rsidRPr="00A166E0" w:rsidRDefault="008A2757" w:rsidP="008B58BD">
            <w:pPr>
              <w:pStyle w:val="ListParagraph"/>
              <w:widowControl/>
              <w:numPr>
                <w:ilvl w:val="0"/>
                <w:numId w:val="77"/>
              </w:numPr>
              <w:snapToGrid w:val="0"/>
              <w:ind w:left="206" w:hanging="284"/>
              <w:contextualSpacing/>
              <w:rPr>
                <w:rFonts w:ascii="Arial Narrow" w:hAnsi="Arial Narrow" w:cs="Tahoma"/>
                <w:sz w:val="16"/>
                <w:szCs w:val="16"/>
              </w:rPr>
            </w:pPr>
            <w:r>
              <w:rPr>
                <w:rFonts w:ascii="Arial Narrow" w:hAnsi="Arial Narrow" w:cs="Tahoma"/>
                <w:sz w:val="16"/>
                <w:szCs w:val="16"/>
              </w:rPr>
              <w:t>Jumlah angkatan kerja yg tidak terampil/ kompeten masih tinggi</w:t>
            </w:r>
            <w:r w:rsidRPr="00A166E0">
              <w:rPr>
                <w:rFonts w:ascii="Arial Narrow" w:hAnsi="Arial Narrow" w:cs="Tahoma"/>
                <w:sz w:val="16"/>
                <w:szCs w:val="16"/>
              </w:rPr>
              <w:t>.</w:t>
            </w:r>
          </w:p>
          <w:p w:rsidR="008A2757" w:rsidRPr="00A166E0" w:rsidRDefault="008A2757" w:rsidP="008B58BD">
            <w:pPr>
              <w:pStyle w:val="ListParagraph"/>
              <w:widowControl/>
              <w:numPr>
                <w:ilvl w:val="0"/>
                <w:numId w:val="77"/>
              </w:numPr>
              <w:snapToGrid w:val="0"/>
              <w:ind w:left="206" w:hanging="284"/>
              <w:contextualSpacing/>
              <w:rPr>
                <w:rFonts w:ascii="Arial Narrow" w:hAnsi="Arial Narrow" w:cs="Tahoma"/>
                <w:sz w:val="16"/>
                <w:szCs w:val="16"/>
              </w:rPr>
            </w:pPr>
            <w:r w:rsidRPr="00A166E0">
              <w:rPr>
                <w:rFonts w:ascii="Arial Narrow" w:hAnsi="Arial Narrow" w:cs="Tahoma"/>
                <w:sz w:val="16"/>
                <w:szCs w:val="16"/>
              </w:rPr>
              <w:t>Sebagian masyarakat belum mengenal UPT</w:t>
            </w:r>
            <w:r>
              <w:rPr>
                <w:rFonts w:ascii="Arial Narrow" w:hAnsi="Arial Narrow" w:cs="Tahoma"/>
                <w:sz w:val="16"/>
                <w:szCs w:val="16"/>
              </w:rPr>
              <w:t>D</w:t>
            </w:r>
            <w:r w:rsidRPr="00A166E0">
              <w:rPr>
                <w:rFonts w:ascii="Arial Narrow" w:hAnsi="Arial Narrow" w:cs="Tahoma"/>
                <w:sz w:val="16"/>
                <w:szCs w:val="16"/>
              </w:rPr>
              <w:t xml:space="preserve"> /BLK sehingga tidak mendapat informasi program pelatihan yg dilaksanakan UPT</w:t>
            </w:r>
            <w:r>
              <w:rPr>
                <w:rFonts w:ascii="Arial Narrow" w:hAnsi="Arial Narrow" w:cs="Tahoma"/>
                <w:sz w:val="16"/>
                <w:szCs w:val="16"/>
              </w:rPr>
              <w:t>D</w:t>
            </w:r>
            <w:r w:rsidRPr="00A166E0">
              <w:rPr>
                <w:rFonts w:ascii="Arial Narrow" w:hAnsi="Arial Narrow" w:cs="Tahoma"/>
                <w:sz w:val="16"/>
                <w:szCs w:val="16"/>
              </w:rPr>
              <w:t>/BLK secara memadai.</w:t>
            </w:r>
          </w:p>
          <w:p w:rsidR="008A2757" w:rsidRPr="00A166E0" w:rsidRDefault="008A2757" w:rsidP="008B58BD">
            <w:pPr>
              <w:pStyle w:val="ListParagraph"/>
              <w:widowControl/>
              <w:numPr>
                <w:ilvl w:val="0"/>
                <w:numId w:val="77"/>
              </w:numPr>
              <w:snapToGrid w:val="0"/>
              <w:ind w:left="206" w:hanging="284"/>
              <w:contextualSpacing/>
              <w:rPr>
                <w:rFonts w:ascii="Arial Narrow" w:hAnsi="Arial Narrow" w:cs="Tahoma"/>
                <w:sz w:val="16"/>
                <w:szCs w:val="16"/>
              </w:rPr>
            </w:pPr>
            <w:r>
              <w:rPr>
                <w:rFonts w:ascii="Arial Narrow" w:hAnsi="Arial Narrow" w:cs="Tahoma"/>
                <w:sz w:val="16"/>
                <w:szCs w:val="16"/>
              </w:rPr>
              <w:t>I</w:t>
            </w:r>
            <w:r w:rsidRPr="00A166E0">
              <w:rPr>
                <w:rFonts w:ascii="Arial Narrow" w:hAnsi="Arial Narrow" w:cs="Tahoma"/>
                <w:sz w:val="16"/>
                <w:szCs w:val="16"/>
              </w:rPr>
              <w:t>nformasi program pelatihan melalui media elektronik belum terakses dengan baik</w:t>
            </w:r>
            <w:r>
              <w:rPr>
                <w:rFonts w:ascii="Arial Narrow" w:hAnsi="Arial Narrow" w:cs="Tahoma"/>
                <w:sz w:val="16"/>
                <w:szCs w:val="16"/>
              </w:rPr>
              <w:t xml:space="preserve">, masih kurang sosialisasi kepada masyarakat </w:t>
            </w:r>
            <w:r w:rsidRPr="00A166E0">
              <w:rPr>
                <w:rFonts w:ascii="Arial Narrow" w:hAnsi="Arial Narrow" w:cs="Tahoma"/>
                <w:sz w:val="16"/>
                <w:szCs w:val="16"/>
              </w:rPr>
              <w:t>.</w:t>
            </w:r>
          </w:p>
          <w:p w:rsidR="008A2757" w:rsidRDefault="008A2757" w:rsidP="008B58BD">
            <w:pPr>
              <w:pStyle w:val="ListParagraph"/>
              <w:widowControl/>
              <w:numPr>
                <w:ilvl w:val="0"/>
                <w:numId w:val="77"/>
              </w:numPr>
              <w:snapToGrid w:val="0"/>
              <w:ind w:left="206" w:hanging="284"/>
              <w:contextualSpacing/>
              <w:rPr>
                <w:rFonts w:ascii="Arial Narrow" w:hAnsi="Arial Narrow" w:cs="Tahoma"/>
                <w:sz w:val="16"/>
                <w:szCs w:val="16"/>
              </w:rPr>
            </w:pPr>
            <w:r>
              <w:rPr>
                <w:rFonts w:ascii="Arial Narrow" w:hAnsi="Arial Narrow" w:cs="Tahoma"/>
                <w:sz w:val="16"/>
                <w:szCs w:val="16"/>
              </w:rPr>
              <w:t>Masih banyak wilayah yang belum terjangkau oleh pelayanan UPTD/BLK</w:t>
            </w:r>
            <w:r w:rsidRPr="00A166E0">
              <w:rPr>
                <w:rFonts w:ascii="Arial Narrow" w:hAnsi="Arial Narrow" w:cs="Tahoma"/>
                <w:sz w:val="16"/>
                <w:szCs w:val="16"/>
              </w:rPr>
              <w:t>.</w:t>
            </w:r>
          </w:p>
          <w:p w:rsidR="008A2757" w:rsidRDefault="008A2757" w:rsidP="008B58BD">
            <w:pPr>
              <w:pStyle w:val="ListParagraph"/>
              <w:widowControl/>
              <w:snapToGrid w:val="0"/>
              <w:ind w:left="206" w:firstLine="0"/>
              <w:contextualSpacing/>
              <w:rPr>
                <w:rFonts w:ascii="Arial Narrow" w:hAnsi="Arial Narrow" w:cs="Tahoma"/>
                <w:sz w:val="16"/>
                <w:szCs w:val="16"/>
                <w:lang w:val="id-ID"/>
              </w:rPr>
            </w:pPr>
          </w:p>
          <w:p w:rsidR="00BD1922" w:rsidRDefault="00BD1922" w:rsidP="00BD1922">
            <w:pPr>
              <w:snapToGrid w:val="0"/>
              <w:ind w:left="206" w:hanging="284"/>
              <w:rPr>
                <w:rFonts w:cs="Tahoma"/>
                <w:sz w:val="16"/>
                <w:szCs w:val="16"/>
              </w:rPr>
            </w:pPr>
            <w:r>
              <w:rPr>
                <w:rFonts w:cs="Tahoma"/>
                <w:sz w:val="16"/>
                <w:szCs w:val="16"/>
                <w:u w:val="single"/>
              </w:rPr>
              <w:t>Penempatan Tenaga</w:t>
            </w:r>
            <w:r w:rsidRPr="004A55D0">
              <w:rPr>
                <w:rFonts w:cs="Tahoma"/>
                <w:sz w:val="16"/>
                <w:szCs w:val="16"/>
                <w:u w:val="single"/>
              </w:rPr>
              <w:t xml:space="preserve"> kerja :</w:t>
            </w:r>
          </w:p>
          <w:p w:rsidR="00BD1922" w:rsidRPr="003942A9"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 xml:space="preserve">Kualitas SDM angkatan kerja relatif rendah sehingga kurang memiliki daya saing untuk mendapat pekerjaan (tingkat pendidikan </w:t>
            </w:r>
            <w:r>
              <w:rPr>
                <w:rFonts w:ascii="Arial Narrow" w:hAnsi="Arial Narrow" w:cs="Tahoma"/>
                <w:sz w:val="16"/>
                <w:szCs w:val="16"/>
              </w:rPr>
              <w:lastRenderedPageBreak/>
              <w:t>didominasi SD ke bawah)</w:t>
            </w:r>
            <w:r w:rsidRPr="003942A9">
              <w:rPr>
                <w:rFonts w:ascii="Arial Narrow" w:hAnsi="Arial Narrow" w:cs="Tahoma"/>
                <w:sz w:val="16"/>
                <w:szCs w:val="16"/>
              </w:rPr>
              <w:t>.</w:t>
            </w:r>
          </w:p>
          <w:p w:rsidR="00BD1922" w:rsidRPr="003942A9"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Lulusan dunia pendidikan belum sepenuhnya sinkron dengan kebutuhan dunia usaha (</w:t>
            </w:r>
            <w:r w:rsidRPr="00A5334E">
              <w:rPr>
                <w:rFonts w:ascii="Arial Narrow" w:hAnsi="Arial Narrow" w:cs="Tahoma"/>
                <w:i/>
                <w:sz w:val="16"/>
                <w:szCs w:val="16"/>
              </w:rPr>
              <w:t>mismatch</w:t>
            </w:r>
            <w:r>
              <w:rPr>
                <w:rFonts w:ascii="Arial Narrow" w:hAnsi="Arial Narrow" w:cs="Tahoma"/>
                <w:sz w:val="16"/>
                <w:szCs w:val="16"/>
              </w:rPr>
              <w:t>)</w:t>
            </w:r>
            <w:r w:rsidRPr="003942A9">
              <w:rPr>
                <w:rFonts w:ascii="Arial Narrow" w:hAnsi="Arial Narrow" w:cs="Tahoma"/>
                <w:sz w:val="16"/>
                <w:szCs w:val="16"/>
              </w:rPr>
              <w:t>.</w:t>
            </w:r>
          </w:p>
          <w:p w:rsidR="00BD1922" w:rsidRPr="003942A9"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Lapangan kerja di sektor formal relatif terbatas dibandingkan pertambahan angkatan kerja.</w:t>
            </w:r>
          </w:p>
          <w:p w:rsidR="00BD1922" w:rsidRPr="003942A9"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Kualifikasi pencari kerja belum sepenuhnya cocok dengan kebutuhan pasar kerja.</w:t>
            </w:r>
          </w:p>
          <w:p w:rsidR="00BD1922" w:rsidRPr="007D41D0"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Masih relatif kecilnya kepedulian perusa</w:t>
            </w:r>
            <w:r>
              <w:rPr>
                <w:rFonts w:ascii="Arial Narrow" w:hAnsi="Arial Narrow" w:cs="Tahoma"/>
                <w:sz w:val="16"/>
                <w:szCs w:val="16"/>
              </w:rPr>
              <w:t>-</w:t>
            </w:r>
            <w:r w:rsidRPr="003942A9">
              <w:rPr>
                <w:rFonts w:ascii="Arial Narrow" w:hAnsi="Arial Narrow" w:cs="Tahoma"/>
                <w:sz w:val="16"/>
                <w:szCs w:val="16"/>
              </w:rPr>
              <w:t>haan u</w:t>
            </w:r>
            <w:r>
              <w:rPr>
                <w:rFonts w:ascii="Arial Narrow" w:hAnsi="Arial Narrow" w:cs="Tahoma"/>
                <w:sz w:val="16"/>
                <w:szCs w:val="16"/>
              </w:rPr>
              <w:t>ntuk melaporkan lowongan kerja.</w:t>
            </w:r>
          </w:p>
          <w:p w:rsidR="00BD1922" w:rsidRPr="003942A9"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Peluang kerja di luar negeri masih didominasi jabatan/pekerjaan informal sehingga rentan dari segi perlindungan.</w:t>
            </w:r>
          </w:p>
          <w:p w:rsidR="00BD1922"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Angkatan kerja (terutama yg berusia muda ) lebih memilih bekerja di sektor formal dibandingkan informal (faktor mindset)</w:t>
            </w:r>
            <w:r w:rsidRPr="003942A9">
              <w:rPr>
                <w:rFonts w:ascii="Arial Narrow" w:hAnsi="Arial Narrow" w:cs="Tahoma"/>
                <w:sz w:val="16"/>
                <w:szCs w:val="16"/>
              </w:rPr>
              <w:t>.</w:t>
            </w:r>
          </w:p>
          <w:p w:rsidR="00BD1922" w:rsidRPr="001A30A2" w:rsidRDefault="00BD1922" w:rsidP="00BD192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Belum optimalnya  sinkronisasi dan respon terhadap regulasi di bidang penempatan tenaga kerja.</w:t>
            </w:r>
          </w:p>
          <w:p w:rsidR="00BD1922" w:rsidRPr="00814AE8" w:rsidRDefault="00BD1922" w:rsidP="00BD1922">
            <w:pPr>
              <w:pStyle w:val="ListParagraph"/>
              <w:widowControl/>
              <w:numPr>
                <w:ilvl w:val="0"/>
                <w:numId w:val="78"/>
              </w:numPr>
              <w:snapToGrid w:val="0"/>
              <w:ind w:left="206" w:hanging="284"/>
              <w:contextualSpacing/>
              <w:rPr>
                <w:rFonts w:ascii="Arial Narrow" w:hAnsi="Arial Narrow" w:cs="Tahoma"/>
                <w:color w:val="C00000"/>
                <w:sz w:val="16"/>
                <w:szCs w:val="16"/>
              </w:rPr>
            </w:pPr>
            <w:r w:rsidRPr="00814AE8">
              <w:rPr>
                <w:rFonts w:ascii="Arial Narrow" w:hAnsi="Arial Narrow" w:cs="Tahoma"/>
                <w:color w:val="C00000"/>
                <w:sz w:val="16"/>
                <w:szCs w:val="16"/>
                <w:lang w:val="id-ID"/>
              </w:rPr>
              <w:t>Rendahnya tingkat investasi di daerah menyebabkan minimnya kesem</w:t>
            </w:r>
            <w:r>
              <w:rPr>
                <w:rFonts w:ascii="Arial Narrow" w:hAnsi="Arial Narrow" w:cs="Tahoma"/>
                <w:color w:val="C00000"/>
                <w:sz w:val="16"/>
                <w:szCs w:val="16"/>
                <w:lang w:val="id-ID"/>
              </w:rPr>
              <w:t>p</w:t>
            </w:r>
            <w:r w:rsidRPr="00814AE8">
              <w:rPr>
                <w:rFonts w:ascii="Arial Narrow" w:hAnsi="Arial Narrow" w:cs="Tahoma"/>
                <w:color w:val="C00000"/>
                <w:sz w:val="16"/>
                <w:szCs w:val="16"/>
                <w:lang w:val="id-ID"/>
              </w:rPr>
              <w:t xml:space="preserve">atan kerja formal </w:t>
            </w:r>
          </w:p>
          <w:p w:rsidR="00BD1922" w:rsidRPr="00BD1922" w:rsidRDefault="00BD1922" w:rsidP="008B58BD">
            <w:pPr>
              <w:pStyle w:val="ListParagraph"/>
              <w:widowControl/>
              <w:snapToGrid w:val="0"/>
              <w:ind w:left="206" w:firstLine="0"/>
              <w:contextualSpacing/>
              <w:rPr>
                <w:rFonts w:ascii="Arial Narrow" w:hAnsi="Arial Narrow" w:cs="Tahoma"/>
                <w:sz w:val="16"/>
                <w:szCs w:val="16"/>
                <w:lang w:val="id-ID"/>
              </w:rPr>
            </w:pPr>
          </w:p>
          <w:p w:rsidR="00884D90" w:rsidRDefault="00884D90" w:rsidP="00884D90">
            <w:pPr>
              <w:shd w:val="clear" w:color="auto" w:fill="FFFFFF" w:themeFill="background1"/>
              <w:snapToGrid w:val="0"/>
              <w:ind w:left="206" w:hanging="284"/>
              <w:rPr>
                <w:rFonts w:cs="Tahoma"/>
                <w:sz w:val="16"/>
                <w:szCs w:val="16"/>
              </w:rPr>
            </w:pPr>
            <w:r w:rsidRPr="004A55D0">
              <w:rPr>
                <w:rFonts w:cs="Tahoma"/>
                <w:sz w:val="16"/>
                <w:szCs w:val="16"/>
                <w:u w:val="single"/>
              </w:rPr>
              <w:t>Hubungan Industrial :</w:t>
            </w:r>
          </w:p>
          <w:p w:rsidR="00884D90" w:rsidRDefault="00884D90" w:rsidP="00884D90">
            <w:pPr>
              <w:pStyle w:val="ListParagraph"/>
              <w:widowControl/>
              <w:numPr>
                <w:ilvl w:val="0"/>
                <w:numId w:val="79"/>
              </w:numPr>
              <w:shd w:val="clear" w:color="auto" w:fill="FFFFFF" w:themeFill="background1"/>
              <w:snapToGrid w:val="0"/>
              <w:ind w:left="206" w:hanging="284"/>
              <w:contextualSpacing/>
              <w:rPr>
                <w:rFonts w:ascii="Arial Narrow" w:hAnsi="Arial Narrow" w:cs="Tahoma"/>
                <w:sz w:val="16"/>
                <w:szCs w:val="16"/>
              </w:rPr>
            </w:pPr>
            <w:r w:rsidRPr="003942A9">
              <w:rPr>
                <w:rFonts w:ascii="Arial Narrow" w:hAnsi="Arial Narrow" w:cs="Tahoma"/>
                <w:sz w:val="16"/>
                <w:szCs w:val="16"/>
              </w:rPr>
              <w:t>Fungsi LKS Bipartit di perusahaan belum optimal sehingga banyak kasus perselisihan tidak dapat diselesaikan secara internal.</w:t>
            </w:r>
          </w:p>
          <w:p w:rsidR="00884D90" w:rsidRDefault="00884D90" w:rsidP="00884D90">
            <w:pPr>
              <w:pStyle w:val="ListParagraph"/>
              <w:widowControl/>
              <w:numPr>
                <w:ilvl w:val="0"/>
                <w:numId w:val="79"/>
              </w:numPr>
              <w:shd w:val="clear" w:color="auto" w:fill="FFFFFF" w:themeFill="background1"/>
              <w:snapToGrid w:val="0"/>
              <w:ind w:left="206" w:hanging="284"/>
              <w:contextualSpacing/>
              <w:rPr>
                <w:rFonts w:ascii="Arial Narrow" w:hAnsi="Arial Narrow" w:cs="Tahoma"/>
                <w:sz w:val="16"/>
                <w:szCs w:val="16"/>
              </w:rPr>
            </w:pPr>
            <w:r>
              <w:rPr>
                <w:rFonts w:ascii="Arial Narrow" w:hAnsi="Arial Narrow" w:cs="Tahoma"/>
                <w:sz w:val="16"/>
                <w:szCs w:val="16"/>
              </w:rPr>
              <w:t>belum</w:t>
            </w:r>
            <w:r w:rsidRPr="008925F1">
              <w:rPr>
                <w:rFonts w:ascii="Arial Narrow" w:hAnsi="Arial Narrow" w:cs="Tahoma"/>
                <w:sz w:val="16"/>
                <w:szCs w:val="16"/>
              </w:rPr>
              <w:t xml:space="preserve"> optimalnya fungsi LKS Tripartit</w:t>
            </w:r>
          </w:p>
          <w:p w:rsidR="00884D90" w:rsidRPr="008925F1" w:rsidRDefault="00884D90" w:rsidP="00884D90">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 xml:space="preserve">Rendahnya kesadaran perusahaan dalam membentuk sarana </w:t>
            </w:r>
            <w:r>
              <w:rPr>
                <w:rFonts w:ascii="Arial Narrow" w:hAnsi="Arial Narrow" w:cs="Tahoma"/>
                <w:color w:val="FF0000"/>
                <w:sz w:val="16"/>
                <w:szCs w:val="16"/>
              </w:rPr>
              <w:t xml:space="preserve">–sarana </w:t>
            </w:r>
            <w:r w:rsidRPr="008925F1">
              <w:rPr>
                <w:rFonts w:ascii="Arial Narrow" w:hAnsi="Arial Narrow" w:cs="Tahoma"/>
                <w:color w:val="FF0000"/>
                <w:sz w:val="16"/>
                <w:szCs w:val="16"/>
              </w:rPr>
              <w:t>hubungan industrial</w:t>
            </w:r>
            <w:r>
              <w:rPr>
                <w:rFonts w:ascii="Arial Narrow" w:hAnsi="Arial Narrow" w:cs="Tahoma"/>
                <w:color w:val="FF0000"/>
                <w:sz w:val="16"/>
                <w:szCs w:val="16"/>
              </w:rPr>
              <w:t xml:space="preserve"> (LKS BIpartit, PP, PKB dan SP)</w:t>
            </w:r>
          </w:p>
          <w:p w:rsidR="00884D90" w:rsidRPr="008925F1" w:rsidRDefault="00884D90" w:rsidP="00884D90">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Rendahnya pemahaman pekerj</w:t>
            </w:r>
            <w:r>
              <w:rPr>
                <w:rFonts w:ascii="Arial Narrow" w:hAnsi="Arial Narrow" w:cs="Tahoma"/>
                <w:color w:val="FF0000"/>
                <w:sz w:val="16"/>
                <w:szCs w:val="16"/>
              </w:rPr>
              <w:t>a dan pengusaha terhadap prosedur</w:t>
            </w:r>
            <w:r w:rsidRPr="008925F1">
              <w:rPr>
                <w:rFonts w:ascii="Arial Narrow" w:hAnsi="Arial Narrow" w:cs="Tahoma"/>
                <w:color w:val="FF0000"/>
                <w:sz w:val="16"/>
                <w:szCs w:val="16"/>
              </w:rPr>
              <w:t xml:space="preserve"> penyelesaian perselisihan hubungan industrial</w:t>
            </w:r>
          </w:p>
          <w:p w:rsidR="00884D90" w:rsidRPr="008925F1" w:rsidRDefault="00884D90" w:rsidP="00884D90">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Keterlibatan pihak ketiga dalam proses penyelesaian perselisihan hubungan industrial</w:t>
            </w:r>
          </w:p>
          <w:p w:rsidR="00884D90" w:rsidRDefault="00884D90" w:rsidP="00884D90">
            <w:pPr>
              <w:pStyle w:val="ListParagraph"/>
              <w:widowControl/>
              <w:numPr>
                <w:ilvl w:val="0"/>
                <w:numId w:val="76"/>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 xml:space="preserve">Rendahnya pemahaman petugas kabupaten / kota yang tidak memiliki mediator terhadap prosedur penyelesaian perselisihan hubungan industrial. </w:t>
            </w:r>
          </w:p>
          <w:p w:rsidR="00884D90" w:rsidRDefault="00884D90" w:rsidP="00884D90">
            <w:pPr>
              <w:pStyle w:val="ListParagraph"/>
              <w:widowControl/>
              <w:numPr>
                <w:ilvl w:val="0"/>
                <w:numId w:val="76"/>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sz w:val="16"/>
                <w:szCs w:val="16"/>
              </w:rPr>
              <w:t>Masih k</w:t>
            </w:r>
            <w:r w:rsidRPr="00216E3D">
              <w:rPr>
                <w:rFonts w:ascii="Arial Narrow" w:hAnsi="Arial Narrow" w:cs="Tahoma"/>
                <w:sz w:val="16"/>
                <w:szCs w:val="16"/>
              </w:rPr>
              <w:t xml:space="preserve">urangnya kesadaran perusahaan untuk mendaftarkan tenaga kerjanya menjadi peserta </w:t>
            </w:r>
            <w:r>
              <w:rPr>
                <w:rFonts w:ascii="Arial Narrow" w:hAnsi="Arial Narrow" w:cs="Tahoma"/>
                <w:sz w:val="16"/>
                <w:szCs w:val="16"/>
              </w:rPr>
              <w:t>BPJS Ketenagakerjaan</w:t>
            </w:r>
            <w:r w:rsidRPr="00216E3D">
              <w:rPr>
                <w:rFonts w:ascii="Arial Narrow" w:hAnsi="Arial Narrow" w:cs="Tahoma"/>
                <w:sz w:val="16"/>
                <w:szCs w:val="16"/>
              </w:rPr>
              <w:t>.</w:t>
            </w:r>
          </w:p>
          <w:p w:rsidR="00884D90" w:rsidRPr="00324CC4" w:rsidRDefault="00884D90" w:rsidP="00884D90">
            <w:pPr>
              <w:widowControl/>
              <w:shd w:val="clear" w:color="auto" w:fill="EEECE1" w:themeFill="background2"/>
              <w:snapToGrid w:val="0"/>
              <w:ind w:left="-78"/>
              <w:contextualSpacing/>
              <w:rPr>
                <w:rFonts w:cs="Tahoma"/>
                <w:color w:val="FF0000"/>
                <w:sz w:val="16"/>
                <w:szCs w:val="16"/>
              </w:rPr>
            </w:pPr>
          </w:p>
          <w:p w:rsidR="008A2757" w:rsidRDefault="008A2757" w:rsidP="008B58BD">
            <w:pPr>
              <w:snapToGrid w:val="0"/>
              <w:ind w:left="206" w:hanging="284"/>
              <w:rPr>
                <w:rFonts w:cs="Tahoma"/>
                <w:sz w:val="16"/>
                <w:szCs w:val="16"/>
              </w:rPr>
            </w:pPr>
            <w:r>
              <w:rPr>
                <w:rFonts w:cs="Tahoma"/>
                <w:sz w:val="16"/>
                <w:szCs w:val="16"/>
                <w:u w:val="single"/>
              </w:rPr>
              <w:t>Pengawasan ketenagakerjaan :</w:t>
            </w:r>
          </w:p>
          <w:p w:rsidR="00B23C36" w:rsidRPr="001279B8" w:rsidRDefault="00B23C36" w:rsidP="00B23C36">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sidRPr="001279B8">
              <w:rPr>
                <w:rFonts w:ascii="Arial Narrow" w:hAnsi="Arial Narrow" w:cs="Tahoma"/>
                <w:sz w:val="16"/>
                <w:szCs w:val="16"/>
              </w:rPr>
              <w:t>Belum optimalnya kepatuhan perusahaan untuk menerapkan hukum norma ketenagakerjaan</w:t>
            </w:r>
            <w:r>
              <w:rPr>
                <w:rFonts w:ascii="Arial Narrow" w:hAnsi="Arial Narrow" w:cs="Tahoma"/>
                <w:sz w:val="16"/>
                <w:szCs w:val="16"/>
              </w:rPr>
              <w:t xml:space="preserve"> </w:t>
            </w:r>
            <w:r w:rsidRPr="001279B8">
              <w:rPr>
                <w:rFonts w:ascii="Arial Narrow" w:hAnsi="Arial Narrow" w:cs="Tahoma"/>
                <w:color w:val="FF0000"/>
                <w:sz w:val="16"/>
                <w:szCs w:val="16"/>
              </w:rPr>
              <w:t>dan K3</w:t>
            </w:r>
            <w:r w:rsidRPr="001279B8">
              <w:rPr>
                <w:rFonts w:ascii="Arial Narrow" w:hAnsi="Arial Narrow" w:cs="Tahoma"/>
                <w:sz w:val="16"/>
                <w:szCs w:val="16"/>
              </w:rPr>
              <w:t xml:space="preserve">. </w:t>
            </w:r>
          </w:p>
          <w:p w:rsidR="00B23C36" w:rsidRDefault="00B23C36" w:rsidP="00B23C36">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sidRPr="001279B8">
              <w:rPr>
                <w:rFonts w:ascii="Arial Narrow" w:hAnsi="Arial Narrow" w:cs="Tahoma"/>
                <w:color w:val="FF0000"/>
                <w:sz w:val="16"/>
                <w:szCs w:val="16"/>
              </w:rPr>
              <w:t>Rendahnya kesadaran pelaksanaan K3 diperusahaan sesuai UU No.1 Tahun 1970 ttg Keselamatan Kerja</w:t>
            </w:r>
          </w:p>
          <w:p w:rsidR="00B23C36" w:rsidRDefault="00B23C36" w:rsidP="00B23C36">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Kurangnya kesadaran perusahaan untuk melaksanakan peraturan ketenagakerjaan</w:t>
            </w:r>
          </w:p>
          <w:p w:rsidR="00B23C36" w:rsidRPr="00A02386" w:rsidRDefault="00B23C36" w:rsidP="00B23C36">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Belum terpahaminya seluruh peraturan perundang ketenagakerjaan oleh perusahaan (WLK, penerapan norma K.3 dan pengujian peralatan dll)</w:t>
            </w:r>
            <w:r w:rsidR="00A02386">
              <w:rPr>
                <w:rFonts w:ascii="Arial Narrow" w:hAnsi="Arial Narrow" w:cs="Tahoma"/>
                <w:color w:val="FF0000"/>
                <w:sz w:val="16"/>
                <w:szCs w:val="16"/>
                <w:lang w:val="id-ID"/>
              </w:rPr>
              <w:t>.</w:t>
            </w:r>
          </w:p>
          <w:p w:rsidR="00A02386" w:rsidRPr="002C3647" w:rsidRDefault="00A02386" w:rsidP="00B23C36">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lang w:val="id-ID"/>
              </w:rPr>
              <w:t>Masih ada perusahaan yang belum melakukan pengujian lingkungan kerja/ pemeriksaan K3 secara berkala.</w:t>
            </w:r>
          </w:p>
          <w:p w:rsidR="008A2757" w:rsidRPr="00216E3D" w:rsidRDefault="008A2757" w:rsidP="008B58BD">
            <w:pPr>
              <w:pStyle w:val="ListParagraph"/>
              <w:widowControl/>
              <w:snapToGrid w:val="0"/>
              <w:ind w:left="206" w:firstLine="0"/>
              <w:contextualSpacing/>
              <w:rPr>
                <w:rFonts w:ascii="Arial Narrow" w:hAnsi="Arial Narrow" w:cs="Tahoma"/>
                <w:sz w:val="16"/>
                <w:szCs w:val="16"/>
              </w:rPr>
            </w:pPr>
          </w:p>
          <w:p w:rsidR="008A2757" w:rsidRDefault="008A2757" w:rsidP="008B58BD">
            <w:pPr>
              <w:snapToGrid w:val="0"/>
              <w:ind w:left="206" w:hanging="284"/>
              <w:rPr>
                <w:rFonts w:cs="Tahoma"/>
                <w:sz w:val="16"/>
                <w:szCs w:val="16"/>
              </w:rPr>
            </w:pPr>
            <w:r>
              <w:rPr>
                <w:rFonts w:cs="Tahoma"/>
                <w:sz w:val="16"/>
                <w:szCs w:val="16"/>
                <w:u w:val="single"/>
              </w:rPr>
              <w:t>Ketransmigrasian :</w:t>
            </w:r>
          </w:p>
          <w:p w:rsidR="008A2757" w:rsidRPr="008528FD" w:rsidRDefault="00DC075F" w:rsidP="008B58BD">
            <w:pPr>
              <w:pStyle w:val="ListParagraph"/>
              <w:widowControl/>
              <w:numPr>
                <w:ilvl w:val="0"/>
                <w:numId w:val="80"/>
              </w:numPr>
              <w:snapToGrid w:val="0"/>
              <w:ind w:left="206" w:hanging="284"/>
              <w:contextualSpacing/>
              <w:rPr>
                <w:rFonts w:ascii="Arial Narrow" w:hAnsi="Arial Narrow" w:cs="Tahoma"/>
                <w:color w:val="C00000"/>
                <w:sz w:val="16"/>
                <w:szCs w:val="16"/>
              </w:rPr>
            </w:pPr>
            <w:r>
              <w:rPr>
                <w:rFonts w:ascii="Arial Narrow" w:hAnsi="Arial Narrow" w:cs="Tahoma"/>
                <w:color w:val="C00000"/>
                <w:sz w:val="16"/>
                <w:szCs w:val="16"/>
                <w:lang w:val="id-ID"/>
              </w:rPr>
              <w:t>Adanya permasalahan dengan kontraktor yang tidak profesional dan IPK.</w:t>
            </w:r>
          </w:p>
          <w:p w:rsidR="008A2757" w:rsidRPr="008528FD" w:rsidRDefault="00DC075F" w:rsidP="008B58BD">
            <w:pPr>
              <w:pStyle w:val="ListParagraph"/>
              <w:widowControl/>
              <w:numPr>
                <w:ilvl w:val="0"/>
                <w:numId w:val="80"/>
              </w:numPr>
              <w:snapToGrid w:val="0"/>
              <w:ind w:left="206" w:hanging="284"/>
              <w:contextualSpacing/>
              <w:rPr>
                <w:rFonts w:ascii="Arial Narrow" w:hAnsi="Arial Narrow" w:cs="Tahoma"/>
                <w:color w:val="C00000"/>
                <w:sz w:val="16"/>
                <w:szCs w:val="16"/>
              </w:rPr>
            </w:pPr>
            <w:r>
              <w:rPr>
                <w:rFonts w:ascii="Arial Narrow" w:hAnsi="Arial Narrow" w:cs="Tahoma"/>
                <w:color w:val="C00000"/>
                <w:sz w:val="16"/>
                <w:szCs w:val="16"/>
                <w:lang w:val="id-ID"/>
              </w:rPr>
              <w:t>Kurangnya bantuan stimulan pasca pelatihan.</w:t>
            </w:r>
          </w:p>
          <w:p w:rsidR="008A2757" w:rsidRPr="008528FD" w:rsidRDefault="00F27E04" w:rsidP="008B58BD">
            <w:pPr>
              <w:pStyle w:val="ListParagraph"/>
              <w:widowControl/>
              <w:numPr>
                <w:ilvl w:val="0"/>
                <w:numId w:val="80"/>
              </w:numPr>
              <w:snapToGrid w:val="0"/>
              <w:ind w:left="206" w:hanging="284"/>
              <w:contextualSpacing/>
              <w:rPr>
                <w:rFonts w:ascii="Arial Narrow" w:hAnsi="Arial Narrow" w:cs="Tahoma"/>
                <w:color w:val="C00000"/>
                <w:sz w:val="16"/>
                <w:szCs w:val="16"/>
              </w:rPr>
            </w:pPr>
            <w:r>
              <w:rPr>
                <w:rFonts w:ascii="Arial Narrow" w:hAnsi="Arial Narrow" w:cs="Tahoma"/>
                <w:color w:val="C00000"/>
                <w:sz w:val="16"/>
                <w:szCs w:val="16"/>
                <w:lang w:val="id-ID"/>
              </w:rPr>
              <w:t>Pemda dn masyarakat setempat kurang memahami bahwa tanah tersebut telah dicadangkan untuk program transmigrasi.</w:t>
            </w:r>
          </w:p>
          <w:p w:rsidR="008528FD" w:rsidRPr="00DB3791" w:rsidRDefault="00F27E04" w:rsidP="008B58BD">
            <w:pPr>
              <w:pStyle w:val="ListParagraph"/>
              <w:widowControl/>
              <w:numPr>
                <w:ilvl w:val="0"/>
                <w:numId w:val="80"/>
              </w:numPr>
              <w:snapToGrid w:val="0"/>
              <w:ind w:left="206" w:hanging="284"/>
              <w:contextualSpacing/>
              <w:rPr>
                <w:rFonts w:ascii="Arial Narrow" w:hAnsi="Arial Narrow" w:cs="Tahoma"/>
                <w:sz w:val="16"/>
                <w:szCs w:val="16"/>
              </w:rPr>
            </w:pPr>
            <w:r>
              <w:rPr>
                <w:rFonts w:ascii="Arial Narrow" w:hAnsi="Arial Narrow" w:cs="Tahoma"/>
                <w:color w:val="C00000"/>
                <w:sz w:val="16"/>
                <w:szCs w:val="16"/>
                <w:lang w:val="id-ID"/>
              </w:rPr>
              <w:lastRenderedPageBreak/>
              <w:t>Instansi yang menangani proses kawasan hutan belum mempunyai SOP.</w:t>
            </w:r>
          </w:p>
          <w:p w:rsidR="00DB3791" w:rsidRPr="009E52FD" w:rsidRDefault="00DB3791" w:rsidP="00DB3791">
            <w:pPr>
              <w:pStyle w:val="ListParagraph"/>
              <w:widowControl/>
              <w:numPr>
                <w:ilvl w:val="0"/>
                <w:numId w:val="77"/>
              </w:numPr>
              <w:snapToGrid w:val="0"/>
              <w:ind w:left="206" w:hanging="284"/>
              <w:contextualSpacing/>
              <w:rPr>
                <w:rFonts w:ascii="Arial Narrow" w:hAnsi="Arial Narrow" w:cs="Tahoma"/>
                <w:caps/>
                <w:sz w:val="16"/>
                <w:szCs w:val="16"/>
              </w:rPr>
            </w:pPr>
            <w:r>
              <w:rPr>
                <w:rFonts w:ascii="Arial Narrow" w:hAnsi="Arial Narrow" w:cs="Tahoma"/>
                <w:color w:val="C00000"/>
                <w:sz w:val="16"/>
                <w:szCs w:val="16"/>
                <w:lang w:val="id-ID"/>
              </w:rPr>
              <w:t>Minimnya kualitas dan kuantitas instruktur dan SDM pengelola pelatihan sehingga mempengaruhi proses, kapasitas dan kualitas pelatihan transmigrasi</w:t>
            </w:r>
            <w:r w:rsidRPr="009E52FD">
              <w:rPr>
                <w:rFonts w:ascii="Arial Narrow" w:hAnsi="Arial Narrow" w:cs="Tahoma"/>
                <w:caps/>
                <w:sz w:val="16"/>
                <w:szCs w:val="16"/>
              </w:rPr>
              <w:t>.</w:t>
            </w:r>
          </w:p>
          <w:p w:rsidR="00DB3791" w:rsidRPr="000728D8" w:rsidRDefault="00DB3791" w:rsidP="00DB3791">
            <w:pPr>
              <w:pStyle w:val="ListParagraph"/>
              <w:widowControl/>
              <w:numPr>
                <w:ilvl w:val="0"/>
                <w:numId w:val="77"/>
              </w:numPr>
              <w:snapToGrid w:val="0"/>
              <w:ind w:left="206" w:hanging="284"/>
              <w:contextualSpacing/>
              <w:rPr>
                <w:rFonts w:ascii="Arial Narrow" w:hAnsi="Arial Narrow" w:cs="Tahoma"/>
                <w:caps/>
                <w:sz w:val="16"/>
                <w:szCs w:val="16"/>
              </w:rPr>
            </w:pPr>
            <w:r>
              <w:rPr>
                <w:rFonts w:ascii="Arial Narrow" w:hAnsi="Arial Narrow" w:cs="Tahoma"/>
                <w:color w:val="C00000"/>
                <w:sz w:val="16"/>
                <w:szCs w:val="16"/>
                <w:lang w:val="id-ID"/>
              </w:rPr>
              <w:t>Terbatasnya tenaga pendamping yang menggerakkan warga dan masyarakat di kawasan transmigrasi</w:t>
            </w:r>
            <w:r w:rsidRPr="009E52FD">
              <w:rPr>
                <w:rFonts w:ascii="Arial Narrow" w:hAnsi="Arial Narrow" w:cs="Tahoma"/>
                <w:caps/>
                <w:sz w:val="16"/>
                <w:szCs w:val="16"/>
              </w:rPr>
              <w:t>.</w:t>
            </w:r>
          </w:p>
          <w:p w:rsidR="00DB3791" w:rsidRPr="005C338E" w:rsidRDefault="00DB3791" w:rsidP="00DB3791">
            <w:pPr>
              <w:pStyle w:val="ListParagraph"/>
              <w:widowControl/>
              <w:snapToGrid w:val="0"/>
              <w:ind w:left="206" w:firstLine="0"/>
              <w:contextualSpacing/>
              <w:rPr>
                <w:rFonts w:ascii="Arial Narrow" w:hAnsi="Arial Narrow" w:cs="Tahoma"/>
                <w:sz w:val="16"/>
                <w:szCs w:val="16"/>
              </w:rPr>
            </w:pPr>
          </w:p>
        </w:tc>
        <w:tc>
          <w:tcPr>
            <w:tcW w:w="2000" w:type="dxa"/>
            <w:tcBorders>
              <w:top w:val="nil"/>
              <w:bottom w:val="single" w:sz="4" w:space="0" w:color="auto"/>
            </w:tcBorders>
            <w:vAlign w:val="center"/>
          </w:tcPr>
          <w:p w:rsidR="008A2757" w:rsidRPr="00FF09D4" w:rsidRDefault="008A2757" w:rsidP="008B58BD">
            <w:pPr>
              <w:snapToGrid w:val="0"/>
              <w:rPr>
                <w:rFonts w:cs="Tahoma"/>
                <w:b/>
                <w:caps/>
                <w:sz w:val="16"/>
                <w:szCs w:val="16"/>
                <w:u w:val="single"/>
                <w:lang w:val="id-ID"/>
              </w:rPr>
            </w:pPr>
            <w:r w:rsidRPr="00FF09D4">
              <w:rPr>
                <w:rFonts w:cs="Tahoma"/>
                <w:b/>
                <w:caps/>
                <w:sz w:val="16"/>
                <w:szCs w:val="16"/>
                <w:u w:val="single"/>
              </w:rPr>
              <w:lastRenderedPageBreak/>
              <w:t>INTERNAL :</w:t>
            </w:r>
          </w:p>
          <w:p w:rsidR="00401D9D" w:rsidRPr="00FF09D4" w:rsidRDefault="006A0981" w:rsidP="008B58BD">
            <w:pPr>
              <w:snapToGrid w:val="0"/>
              <w:rPr>
                <w:rFonts w:cs="Tahoma"/>
                <w:b/>
                <w:caps/>
                <w:sz w:val="16"/>
                <w:szCs w:val="16"/>
                <w:lang w:val="id-ID"/>
              </w:rPr>
            </w:pPr>
            <w:r>
              <w:rPr>
                <w:rFonts w:cs="Tahoma"/>
                <w:sz w:val="16"/>
                <w:szCs w:val="16"/>
                <w:u w:val="single"/>
                <w:lang w:val="id-ID"/>
              </w:rPr>
              <w:t>p</w:t>
            </w:r>
            <w:r w:rsidRPr="004A55D0">
              <w:rPr>
                <w:rFonts w:cs="Tahoma"/>
                <w:sz w:val="16"/>
                <w:szCs w:val="16"/>
                <w:u w:val="single"/>
              </w:rPr>
              <w:t>elatihan kerja</w:t>
            </w:r>
          </w:p>
          <w:p w:rsidR="008A2757" w:rsidRPr="00BF6DCE" w:rsidRDefault="002D64C3" w:rsidP="008B58BD">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lang w:val="id-ID"/>
              </w:rPr>
              <w:t>Re</w:t>
            </w:r>
            <w:r w:rsidR="008A2757">
              <w:rPr>
                <w:rFonts w:ascii="Arial Narrow" w:hAnsi="Arial Narrow" w:cs="Tahoma"/>
                <w:sz w:val="16"/>
                <w:szCs w:val="16"/>
              </w:rPr>
              <w:t>vitalisasi UPTD/BLK menjadi bertaraf internasional.</w:t>
            </w:r>
          </w:p>
          <w:p w:rsidR="00E957FF" w:rsidRPr="00E957FF" w:rsidRDefault="008A2757" w:rsidP="008B58BD">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Meningkatnya MoU dengan perusahaan &amp; stake</w:t>
            </w:r>
            <w:r w:rsidR="0037796C">
              <w:rPr>
                <w:rFonts w:ascii="Arial Narrow" w:hAnsi="Arial Narrow" w:cs="Tahoma"/>
                <w:sz w:val="16"/>
                <w:szCs w:val="16"/>
                <w:lang w:val="id-ID"/>
              </w:rPr>
              <w:t xml:space="preserve"> </w:t>
            </w:r>
            <w:r>
              <w:rPr>
                <w:rFonts w:ascii="Arial Narrow" w:hAnsi="Arial Narrow" w:cs="Tahoma"/>
                <w:sz w:val="16"/>
                <w:szCs w:val="16"/>
              </w:rPr>
              <w:t>holder lainnya terkait kerjasama di bidang pelatihan dan penempatan</w:t>
            </w:r>
          </w:p>
          <w:p w:rsidR="008A2757" w:rsidRPr="00401D9D" w:rsidRDefault="00E957FF" w:rsidP="008B58BD">
            <w:pPr>
              <w:pStyle w:val="ListParagraph"/>
              <w:widowControl/>
              <w:numPr>
                <w:ilvl w:val="0"/>
                <w:numId w:val="80"/>
              </w:numPr>
              <w:snapToGrid w:val="0"/>
              <w:ind w:left="147" w:hanging="147"/>
              <w:contextualSpacing/>
              <w:rPr>
                <w:rFonts w:ascii="Arial Narrow" w:hAnsi="Arial Narrow" w:cs="Tahoma"/>
                <w:caps/>
                <w:color w:val="C00000"/>
                <w:sz w:val="16"/>
                <w:szCs w:val="16"/>
              </w:rPr>
            </w:pPr>
            <w:r w:rsidRPr="00401D9D">
              <w:rPr>
                <w:rFonts w:ascii="Arial Narrow" w:hAnsi="Arial Narrow" w:cs="Tahoma"/>
                <w:color w:val="C00000"/>
                <w:sz w:val="16"/>
                <w:szCs w:val="16"/>
                <w:lang w:val="id-ID"/>
              </w:rPr>
              <w:t>Pembinaan terhadap 120 Lembaga Pelatihan Kerja Swasta (LPKS)</w:t>
            </w:r>
            <w:r w:rsidR="008A2757" w:rsidRPr="00401D9D">
              <w:rPr>
                <w:rFonts w:ascii="Arial Narrow" w:hAnsi="Arial Narrow" w:cs="Tahoma"/>
                <w:color w:val="C00000"/>
                <w:sz w:val="16"/>
                <w:szCs w:val="16"/>
              </w:rPr>
              <w:t>.</w:t>
            </w:r>
          </w:p>
          <w:p w:rsidR="008A2757" w:rsidRPr="00D707FC" w:rsidRDefault="008A2757" w:rsidP="008B58BD">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Menghitung produktivitas tenagakerja untuk mendorong peningkatan produktivitas kerja.</w:t>
            </w:r>
          </w:p>
          <w:p w:rsidR="008A2757" w:rsidRDefault="008A2757"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4F34A3" w:rsidRDefault="004F34A3" w:rsidP="008B58BD">
            <w:pPr>
              <w:snapToGrid w:val="0"/>
              <w:rPr>
                <w:rFonts w:cs="Tahoma"/>
                <w:caps/>
                <w:sz w:val="16"/>
                <w:szCs w:val="16"/>
                <w:lang w:val="id-ID"/>
              </w:rPr>
            </w:pPr>
          </w:p>
          <w:p w:rsidR="004F34A3" w:rsidRDefault="004F34A3" w:rsidP="008B58BD">
            <w:pPr>
              <w:snapToGrid w:val="0"/>
              <w:rPr>
                <w:rFonts w:cs="Tahoma"/>
                <w:caps/>
                <w:sz w:val="16"/>
                <w:szCs w:val="16"/>
                <w:lang w:val="id-ID"/>
              </w:rPr>
            </w:pPr>
          </w:p>
          <w:p w:rsidR="004F34A3" w:rsidRDefault="004F34A3" w:rsidP="008B58BD">
            <w:pPr>
              <w:snapToGrid w:val="0"/>
              <w:rPr>
                <w:rFonts w:cs="Tahoma"/>
                <w:caps/>
                <w:sz w:val="16"/>
                <w:szCs w:val="16"/>
                <w:lang w:val="id-ID"/>
              </w:rPr>
            </w:pPr>
          </w:p>
          <w:p w:rsidR="004F34A3" w:rsidRDefault="004F34A3" w:rsidP="008B58BD">
            <w:pPr>
              <w:snapToGrid w:val="0"/>
              <w:rPr>
                <w:rFonts w:cs="Tahoma"/>
                <w:caps/>
                <w:sz w:val="16"/>
                <w:szCs w:val="16"/>
                <w:lang w:val="id-ID"/>
              </w:rPr>
            </w:pPr>
          </w:p>
          <w:p w:rsidR="002D64C3" w:rsidRDefault="002D64C3" w:rsidP="008B58BD">
            <w:pPr>
              <w:snapToGrid w:val="0"/>
              <w:rPr>
                <w:rFonts w:cs="Tahoma"/>
                <w:caps/>
                <w:sz w:val="16"/>
                <w:szCs w:val="16"/>
                <w:lang w:val="id-ID"/>
              </w:rPr>
            </w:pPr>
          </w:p>
          <w:p w:rsidR="004F34A3" w:rsidRDefault="004F34A3" w:rsidP="004F34A3">
            <w:pPr>
              <w:snapToGrid w:val="0"/>
              <w:ind w:left="206" w:hanging="284"/>
              <w:rPr>
                <w:rFonts w:cs="Tahoma"/>
                <w:sz w:val="16"/>
                <w:szCs w:val="16"/>
                <w:u w:val="single"/>
                <w:lang w:val="id-ID"/>
              </w:rPr>
            </w:pPr>
            <w:r w:rsidRPr="004A55D0">
              <w:rPr>
                <w:rFonts w:cs="Tahoma"/>
                <w:sz w:val="16"/>
                <w:szCs w:val="16"/>
                <w:u w:val="single"/>
              </w:rPr>
              <w:t>Penempatan tenaga kerja :</w:t>
            </w:r>
          </w:p>
          <w:p w:rsidR="008A2757" w:rsidRPr="00BF6DCE" w:rsidRDefault="008A2757" w:rsidP="008B58BD">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Makin luasnya jejaring informasi pasar kerja dengan berbagai pihak yg berkontribusi terhadap penyerapan tenaga kerja.</w:t>
            </w:r>
          </w:p>
          <w:p w:rsidR="008A2757" w:rsidRPr="00BF6DCE" w:rsidRDefault="008A2757" w:rsidP="008B58BD">
            <w:pPr>
              <w:pStyle w:val="ListParagraph"/>
              <w:rPr>
                <w:rFonts w:ascii="Arial Narrow" w:hAnsi="Arial Narrow" w:cs="Tahoma"/>
                <w:sz w:val="16"/>
                <w:szCs w:val="16"/>
              </w:rPr>
            </w:pPr>
          </w:p>
          <w:p w:rsidR="008A2757" w:rsidRPr="00BD1922" w:rsidRDefault="008A2757" w:rsidP="008B58BD">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Peran tenaga kerja sarjana dalam informasi pasar kerja, serta sebagai pendamping &amp; penggerak masyarakat untuk perluasan kerja di sektor informal.</w:t>
            </w:r>
          </w:p>
          <w:p w:rsidR="00BD1922" w:rsidRDefault="00BD1922" w:rsidP="00BD1922">
            <w:pPr>
              <w:widowControl/>
              <w:snapToGrid w:val="0"/>
              <w:contextualSpacing/>
              <w:rPr>
                <w:rFonts w:cs="Tahoma"/>
                <w:caps/>
                <w:sz w:val="16"/>
                <w:szCs w:val="16"/>
                <w:lang w:val="id-ID"/>
              </w:rPr>
            </w:pPr>
          </w:p>
          <w:p w:rsidR="004F34A3" w:rsidRDefault="004F34A3" w:rsidP="00BD1922">
            <w:pPr>
              <w:widowControl/>
              <w:snapToGrid w:val="0"/>
              <w:contextualSpacing/>
              <w:rPr>
                <w:rFonts w:cs="Tahoma"/>
                <w:caps/>
                <w:sz w:val="16"/>
                <w:szCs w:val="16"/>
                <w:lang w:val="id-ID"/>
              </w:rPr>
            </w:pPr>
          </w:p>
          <w:p w:rsidR="004F34A3" w:rsidRDefault="004F34A3" w:rsidP="00BD1922">
            <w:pPr>
              <w:widowControl/>
              <w:snapToGrid w:val="0"/>
              <w:contextualSpacing/>
              <w:rPr>
                <w:rFonts w:cs="Tahoma"/>
                <w:caps/>
                <w:sz w:val="16"/>
                <w:szCs w:val="16"/>
                <w:lang w:val="id-ID"/>
              </w:rPr>
            </w:pPr>
          </w:p>
          <w:p w:rsidR="004F34A3" w:rsidRDefault="004F34A3" w:rsidP="00BD1922">
            <w:pPr>
              <w:widowControl/>
              <w:snapToGrid w:val="0"/>
              <w:contextualSpacing/>
              <w:rPr>
                <w:rFonts w:cs="Tahoma"/>
                <w:caps/>
                <w:sz w:val="16"/>
                <w:szCs w:val="16"/>
                <w:lang w:val="id-ID"/>
              </w:rPr>
            </w:pPr>
          </w:p>
          <w:p w:rsidR="004F34A3" w:rsidRPr="00BD1922" w:rsidRDefault="004F34A3" w:rsidP="00BD1922">
            <w:pPr>
              <w:widowControl/>
              <w:snapToGrid w:val="0"/>
              <w:contextualSpacing/>
              <w:rPr>
                <w:rFonts w:cs="Tahoma"/>
                <w:caps/>
                <w:sz w:val="16"/>
                <w:szCs w:val="16"/>
                <w:lang w:val="id-ID"/>
              </w:rPr>
            </w:pPr>
          </w:p>
          <w:p w:rsidR="001A30A2" w:rsidRPr="001A30A2" w:rsidRDefault="001A30A2" w:rsidP="001A30A2">
            <w:pPr>
              <w:pStyle w:val="ListParagraph"/>
              <w:rPr>
                <w:rFonts w:ascii="Arial Narrow" w:hAnsi="Arial Narrow" w:cs="Tahoma"/>
                <w:caps/>
                <w:sz w:val="16"/>
                <w:szCs w:val="16"/>
              </w:rPr>
            </w:pPr>
          </w:p>
          <w:p w:rsidR="001A30A2" w:rsidRDefault="001A30A2" w:rsidP="00BD1922">
            <w:pPr>
              <w:pStyle w:val="ListParagraph"/>
              <w:widowControl/>
              <w:snapToGrid w:val="0"/>
              <w:ind w:left="147" w:firstLine="0"/>
              <w:contextualSpacing/>
              <w:rPr>
                <w:rFonts w:ascii="Arial Narrow" w:hAnsi="Arial Narrow" w:cs="Tahoma"/>
                <w:caps/>
                <w:sz w:val="16"/>
                <w:szCs w:val="16"/>
                <w:lang w:val="id-ID"/>
              </w:rPr>
            </w:pPr>
          </w:p>
          <w:p w:rsidR="005825FB" w:rsidRDefault="005825FB" w:rsidP="005825FB">
            <w:pPr>
              <w:snapToGrid w:val="0"/>
              <w:ind w:left="206" w:hanging="284"/>
              <w:rPr>
                <w:rFonts w:cs="Tahoma"/>
                <w:caps/>
                <w:sz w:val="16"/>
                <w:szCs w:val="16"/>
              </w:rPr>
            </w:pPr>
            <w:r w:rsidRPr="004A55D0">
              <w:rPr>
                <w:rFonts w:cs="Tahoma"/>
                <w:sz w:val="16"/>
                <w:szCs w:val="16"/>
                <w:u w:val="single"/>
              </w:rPr>
              <w:t>Hubungan Industrial :</w:t>
            </w:r>
          </w:p>
          <w:p w:rsidR="00CE6785" w:rsidRPr="00FE3BF5" w:rsidRDefault="00CE6785" w:rsidP="00CE6785">
            <w:pPr>
              <w:pStyle w:val="ListParagraph"/>
              <w:widowControl/>
              <w:numPr>
                <w:ilvl w:val="0"/>
                <w:numId w:val="80"/>
              </w:numPr>
              <w:shd w:val="clear" w:color="auto" w:fill="EEECE1" w:themeFill="background2"/>
              <w:snapToGrid w:val="0"/>
              <w:ind w:left="147" w:hanging="147"/>
              <w:contextualSpacing/>
              <w:rPr>
                <w:rFonts w:ascii="Arial Narrow" w:hAnsi="Arial Narrow" w:cs="Tahoma"/>
                <w:caps/>
                <w:color w:val="FF0000"/>
                <w:sz w:val="16"/>
                <w:szCs w:val="16"/>
              </w:rPr>
            </w:pPr>
            <w:r w:rsidRPr="00FE3BF5">
              <w:rPr>
                <w:rFonts w:ascii="Arial Narrow" w:hAnsi="Arial Narrow" w:cs="Tahoma"/>
                <w:color w:val="FF0000"/>
                <w:sz w:val="16"/>
                <w:szCs w:val="16"/>
              </w:rPr>
              <w:t>Tersedianya kua</w:t>
            </w:r>
            <w:r>
              <w:rPr>
                <w:rFonts w:ascii="Arial Narrow" w:hAnsi="Arial Narrow" w:cs="Tahoma"/>
                <w:color w:val="FF0000"/>
                <w:sz w:val="16"/>
                <w:szCs w:val="16"/>
              </w:rPr>
              <w:t>ntitas dan kwal</w:t>
            </w:r>
            <w:r w:rsidRPr="00FE3BF5">
              <w:rPr>
                <w:rFonts w:ascii="Arial Narrow" w:hAnsi="Arial Narrow" w:cs="Tahoma"/>
                <w:color w:val="FF0000"/>
                <w:sz w:val="16"/>
                <w:szCs w:val="16"/>
              </w:rPr>
              <w:t xml:space="preserve">itas </w:t>
            </w:r>
            <w:r>
              <w:rPr>
                <w:rFonts w:ascii="Arial Narrow" w:hAnsi="Arial Narrow" w:cs="Tahoma"/>
                <w:color w:val="FF0000"/>
                <w:sz w:val="16"/>
                <w:szCs w:val="16"/>
              </w:rPr>
              <w:t xml:space="preserve">SDM yang </w:t>
            </w:r>
            <w:r w:rsidRPr="00FE3BF5">
              <w:rPr>
                <w:rFonts w:ascii="Arial Narrow" w:hAnsi="Arial Narrow" w:cs="Tahoma"/>
                <w:color w:val="FF0000"/>
                <w:sz w:val="16"/>
                <w:szCs w:val="16"/>
              </w:rPr>
              <w:t>ko</w:t>
            </w:r>
            <w:r>
              <w:rPr>
                <w:rFonts w:ascii="Arial Narrow" w:hAnsi="Arial Narrow" w:cs="Tahoma"/>
                <w:color w:val="FF0000"/>
                <w:sz w:val="16"/>
                <w:szCs w:val="16"/>
              </w:rPr>
              <w:t>m</w:t>
            </w:r>
            <w:r w:rsidRPr="00FE3BF5">
              <w:rPr>
                <w:rFonts w:ascii="Arial Narrow" w:hAnsi="Arial Narrow" w:cs="Tahoma"/>
                <w:color w:val="FF0000"/>
                <w:sz w:val="16"/>
                <w:szCs w:val="16"/>
              </w:rPr>
              <w:t>peten</w:t>
            </w:r>
          </w:p>
          <w:p w:rsidR="00CE6785" w:rsidRPr="00D34D56" w:rsidRDefault="00CE6785" w:rsidP="00CE6785">
            <w:pPr>
              <w:pStyle w:val="ListParagraph"/>
              <w:widowControl/>
              <w:numPr>
                <w:ilvl w:val="0"/>
                <w:numId w:val="80"/>
              </w:numPr>
              <w:shd w:val="clear" w:color="auto" w:fill="EEECE1" w:themeFill="background2"/>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rPr>
              <w:t>Terbentuknya lembaga LKS Tripartit</w:t>
            </w:r>
          </w:p>
          <w:p w:rsidR="00CE6785" w:rsidRPr="00FE3BF5" w:rsidRDefault="00CE6785" w:rsidP="00CE6785">
            <w:pPr>
              <w:pStyle w:val="ListParagraph"/>
              <w:widowControl/>
              <w:numPr>
                <w:ilvl w:val="0"/>
                <w:numId w:val="80"/>
              </w:numPr>
              <w:shd w:val="clear" w:color="auto" w:fill="EEECE1" w:themeFill="background2"/>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rPr>
              <w:t>Terlaksananya peran dan fungsi LKS Tripartit</w:t>
            </w:r>
          </w:p>
          <w:p w:rsidR="00CE6785" w:rsidRPr="00D34D56" w:rsidRDefault="00CE6785" w:rsidP="00CE6785">
            <w:pPr>
              <w:widowControl/>
              <w:shd w:val="clear" w:color="auto" w:fill="EEECE1" w:themeFill="background2"/>
              <w:snapToGrid w:val="0"/>
              <w:ind w:left="147" w:hanging="147"/>
              <w:contextualSpacing/>
              <w:rPr>
                <w:rFonts w:cs="Tahoma"/>
                <w:caps/>
                <w:color w:val="FF0000"/>
                <w:sz w:val="16"/>
                <w:szCs w:val="16"/>
              </w:rPr>
            </w:pPr>
            <w:r w:rsidRPr="00D34D56">
              <w:rPr>
                <w:rFonts w:cs="Tahoma"/>
                <w:caps/>
                <w:color w:val="FF0000"/>
                <w:sz w:val="16"/>
                <w:szCs w:val="16"/>
              </w:rPr>
              <w:t xml:space="preserve">- </w:t>
            </w:r>
            <w:r>
              <w:rPr>
                <w:rFonts w:cs="Tahoma"/>
                <w:caps/>
                <w:color w:val="FF0000"/>
                <w:sz w:val="16"/>
                <w:szCs w:val="16"/>
              </w:rPr>
              <w:t xml:space="preserve"> </w:t>
            </w:r>
            <w:r>
              <w:rPr>
                <w:rFonts w:cs="Tahoma"/>
                <w:caps/>
                <w:color w:val="FF0000"/>
                <w:sz w:val="16"/>
                <w:szCs w:val="16"/>
                <w:lang w:val="id-ID"/>
              </w:rPr>
              <w:t xml:space="preserve"> </w:t>
            </w:r>
            <w:r>
              <w:rPr>
                <w:rFonts w:cs="Tahoma"/>
                <w:color w:val="FF0000"/>
                <w:sz w:val="16"/>
                <w:szCs w:val="16"/>
              </w:rPr>
              <w:t xml:space="preserve">Meningkatkan pembinaan dan sosialisasi BPJS Ketenagakerjaan </w:t>
            </w: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4F34A3" w:rsidRDefault="004F34A3" w:rsidP="004F34A3">
            <w:pPr>
              <w:snapToGrid w:val="0"/>
              <w:ind w:left="206" w:hanging="284"/>
              <w:rPr>
                <w:rFonts w:cs="Tahoma"/>
                <w:sz w:val="16"/>
                <w:szCs w:val="16"/>
                <w:u w:val="single"/>
                <w:lang w:val="id-ID"/>
              </w:rPr>
            </w:pPr>
            <w:r>
              <w:rPr>
                <w:rFonts w:cs="Tahoma"/>
                <w:sz w:val="16"/>
                <w:szCs w:val="16"/>
                <w:u w:val="single"/>
              </w:rPr>
              <w:t>Pengawasan ketenagakerjaan :</w:t>
            </w:r>
          </w:p>
          <w:p w:rsidR="004F34A3" w:rsidRPr="003923C2" w:rsidRDefault="004F34A3" w:rsidP="004F34A3">
            <w:pPr>
              <w:pStyle w:val="ListParagraph"/>
              <w:widowControl/>
              <w:numPr>
                <w:ilvl w:val="0"/>
                <w:numId w:val="80"/>
              </w:numPr>
              <w:shd w:val="clear" w:color="auto" w:fill="FFFFFF" w:themeFill="background1"/>
              <w:snapToGrid w:val="0"/>
              <w:ind w:left="147" w:hanging="147"/>
              <w:contextualSpacing/>
              <w:rPr>
                <w:rFonts w:ascii="Arial Narrow" w:hAnsi="Arial Narrow" w:cs="Tahoma"/>
                <w:caps/>
                <w:sz w:val="16"/>
                <w:szCs w:val="16"/>
              </w:rPr>
            </w:pPr>
            <w:r>
              <w:rPr>
                <w:rFonts w:ascii="Arial Narrow" w:hAnsi="Arial Narrow" w:cs="Tahoma"/>
                <w:sz w:val="16"/>
                <w:szCs w:val="16"/>
              </w:rPr>
              <w:t>Satgas Pengawasan Ketenagakerjaan untuk mendorong penegakan hukum norma ketenagakerjaan</w:t>
            </w:r>
            <w:r w:rsidRPr="001E1630">
              <w:rPr>
                <w:rFonts w:ascii="Arial Narrow" w:hAnsi="Arial Narrow" w:cs="Tahoma"/>
                <w:color w:val="FF0000"/>
                <w:sz w:val="16"/>
                <w:szCs w:val="16"/>
              </w:rPr>
              <w:t>.dan K.3</w:t>
            </w:r>
          </w:p>
          <w:p w:rsidR="004F34A3" w:rsidRPr="005C57C0" w:rsidRDefault="004F34A3" w:rsidP="004F34A3">
            <w:pPr>
              <w:pStyle w:val="ListParagraph"/>
              <w:widowControl/>
              <w:numPr>
                <w:ilvl w:val="0"/>
                <w:numId w:val="82"/>
              </w:numPr>
              <w:snapToGrid w:val="0"/>
              <w:ind w:left="147" w:hanging="147"/>
              <w:contextualSpacing/>
              <w:rPr>
                <w:rFonts w:ascii="Arial Narrow" w:hAnsi="Arial Narrow" w:cs="Tahoma"/>
                <w:caps/>
                <w:sz w:val="16"/>
                <w:szCs w:val="16"/>
              </w:rPr>
            </w:pPr>
            <w:r w:rsidRPr="003B30E9">
              <w:rPr>
                <w:rFonts w:ascii="Arial Narrow" w:hAnsi="Arial Narrow" w:cs="Tahoma"/>
                <w:sz w:val="16"/>
                <w:szCs w:val="16"/>
              </w:rPr>
              <w:t>Ketersediaan IT sebagai sarana informasi yg memudahkan &amp; memperluas jangkauan pelayanan.</w:t>
            </w:r>
          </w:p>
          <w:p w:rsidR="004F34A3" w:rsidRPr="00A02386" w:rsidRDefault="004F34A3" w:rsidP="004F34A3">
            <w:pPr>
              <w:pStyle w:val="ListParagraph"/>
              <w:widowControl/>
              <w:numPr>
                <w:ilvl w:val="0"/>
                <w:numId w:val="80"/>
              </w:numPr>
              <w:shd w:val="clear" w:color="auto" w:fill="FFFFFF" w:themeFill="background1"/>
              <w:snapToGrid w:val="0"/>
              <w:ind w:left="147" w:hanging="147"/>
              <w:contextualSpacing/>
              <w:rPr>
                <w:rFonts w:ascii="Arial Narrow" w:hAnsi="Arial Narrow" w:cs="Tahoma"/>
                <w:caps/>
                <w:sz w:val="16"/>
                <w:szCs w:val="16"/>
              </w:rPr>
            </w:pPr>
            <w:r>
              <w:rPr>
                <w:rFonts w:ascii="Arial Narrow" w:hAnsi="Arial Narrow" w:cs="Tahoma"/>
                <w:color w:val="FF0000"/>
                <w:sz w:val="16"/>
                <w:szCs w:val="16"/>
              </w:rPr>
              <w:t>Tersedianya kwantitas  dan kwalitas SDM staf dan fungsional pengawas yang berkompeten</w:t>
            </w:r>
            <w:r w:rsidR="00A02386">
              <w:rPr>
                <w:rFonts w:ascii="Arial Narrow" w:hAnsi="Arial Narrow" w:cs="Tahoma"/>
                <w:color w:val="FF0000"/>
                <w:sz w:val="16"/>
                <w:szCs w:val="16"/>
                <w:lang w:val="id-ID"/>
              </w:rPr>
              <w:t>.</w:t>
            </w:r>
          </w:p>
          <w:p w:rsidR="00A02386" w:rsidRPr="0024446F" w:rsidRDefault="00A02386" w:rsidP="004F34A3">
            <w:pPr>
              <w:pStyle w:val="ListParagraph"/>
              <w:widowControl/>
              <w:numPr>
                <w:ilvl w:val="0"/>
                <w:numId w:val="80"/>
              </w:numPr>
              <w:shd w:val="clear" w:color="auto" w:fill="FFFFFF" w:themeFill="background1"/>
              <w:snapToGrid w:val="0"/>
              <w:ind w:left="147" w:hanging="147"/>
              <w:contextualSpacing/>
              <w:rPr>
                <w:rFonts w:ascii="Arial Narrow" w:hAnsi="Arial Narrow" w:cs="Tahoma"/>
                <w:caps/>
                <w:sz w:val="16"/>
                <w:szCs w:val="16"/>
              </w:rPr>
            </w:pPr>
            <w:r>
              <w:rPr>
                <w:rFonts w:ascii="Arial Narrow" w:hAnsi="Arial Narrow" w:cs="Tahoma"/>
                <w:color w:val="FF0000"/>
                <w:sz w:val="16"/>
                <w:szCs w:val="16"/>
                <w:lang w:val="id-ID"/>
              </w:rPr>
              <w:t>Sarana dan prasarana alat laboratorium pengujian/ pemeriksanaan K3 yang ada di Hiperkes.</w:t>
            </w: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791B43" w:rsidRDefault="00791B43" w:rsidP="00791B43">
            <w:pPr>
              <w:snapToGrid w:val="0"/>
              <w:ind w:left="206" w:hanging="284"/>
              <w:rPr>
                <w:rFonts w:cs="Tahoma"/>
                <w:sz w:val="16"/>
                <w:szCs w:val="16"/>
                <w:u w:val="single"/>
                <w:lang w:val="id-ID"/>
              </w:rPr>
            </w:pPr>
            <w:r>
              <w:rPr>
                <w:rFonts w:cs="Tahoma"/>
                <w:sz w:val="16"/>
                <w:szCs w:val="16"/>
                <w:u w:val="single"/>
              </w:rPr>
              <w:t>Ketransmigrasian :</w:t>
            </w:r>
          </w:p>
          <w:p w:rsidR="00791B43" w:rsidRPr="00967CED" w:rsidRDefault="00791B43" w:rsidP="00791B43">
            <w:pPr>
              <w:pStyle w:val="ListParagraph"/>
              <w:widowControl/>
              <w:numPr>
                <w:ilvl w:val="0"/>
                <w:numId w:val="92"/>
              </w:numPr>
              <w:snapToGrid w:val="0"/>
              <w:ind w:left="112" w:hanging="142"/>
              <w:contextualSpacing/>
              <w:rPr>
                <w:rFonts w:ascii="Arial Narrow" w:hAnsi="Arial Narrow" w:cs="Tahoma"/>
                <w:color w:val="C00000"/>
                <w:sz w:val="16"/>
                <w:szCs w:val="16"/>
                <w:lang w:val="id-ID"/>
              </w:rPr>
            </w:pPr>
            <w:r w:rsidRPr="00967CED">
              <w:rPr>
                <w:rFonts w:ascii="Arial Narrow" w:hAnsi="Arial Narrow" w:cs="Tahoma"/>
                <w:color w:val="C00000"/>
                <w:sz w:val="16"/>
                <w:szCs w:val="16"/>
                <w:lang w:val="id-ID"/>
              </w:rPr>
              <w:t>Memberikan bantuan teknis kepada kabupaten sebagai pelaksana kegiatan.</w:t>
            </w:r>
          </w:p>
          <w:p w:rsidR="00791B43" w:rsidRPr="00967CED" w:rsidRDefault="00791B43" w:rsidP="00791B43">
            <w:pPr>
              <w:pStyle w:val="ListParagraph"/>
              <w:widowControl/>
              <w:numPr>
                <w:ilvl w:val="0"/>
                <w:numId w:val="92"/>
              </w:numPr>
              <w:snapToGrid w:val="0"/>
              <w:ind w:left="112" w:hanging="142"/>
              <w:contextualSpacing/>
              <w:rPr>
                <w:rFonts w:ascii="Arial Narrow" w:hAnsi="Arial Narrow" w:cs="Tahoma"/>
                <w:color w:val="C00000"/>
                <w:sz w:val="16"/>
                <w:szCs w:val="16"/>
                <w:lang w:val="id-ID"/>
              </w:rPr>
            </w:pPr>
            <w:r w:rsidRPr="00967CED">
              <w:rPr>
                <w:rFonts w:ascii="Arial Narrow" w:hAnsi="Arial Narrow" w:cs="Tahoma"/>
                <w:color w:val="C00000"/>
                <w:sz w:val="16"/>
                <w:szCs w:val="16"/>
                <w:lang w:val="id-ID"/>
              </w:rPr>
              <w:t>Memberikan pelatihan kepada warga transmigran.</w:t>
            </w:r>
          </w:p>
          <w:p w:rsidR="00791B43" w:rsidRPr="00967CED" w:rsidRDefault="00AD245C" w:rsidP="00791B43">
            <w:pPr>
              <w:pStyle w:val="ListParagraph"/>
              <w:widowControl/>
              <w:numPr>
                <w:ilvl w:val="0"/>
                <w:numId w:val="92"/>
              </w:numPr>
              <w:snapToGrid w:val="0"/>
              <w:ind w:left="112" w:hanging="142"/>
              <w:contextualSpacing/>
              <w:rPr>
                <w:rFonts w:ascii="Arial Narrow" w:hAnsi="Arial Narrow" w:cs="Tahoma"/>
                <w:color w:val="C00000"/>
                <w:sz w:val="16"/>
                <w:szCs w:val="16"/>
                <w:lang w:val="id-ID"/>
              </w:rPr>
            </w:pPr>
            <w:r>
              <w:rPr>
                <w:rFonts w:ascii="Arial Narrow" w:hAnsi="Arial Narrow" w:cs="Tahoma"/>
                <w:color w:val="C00000"/>
                <w:sz w:val="16"/>
                <w:szCs w:val="16"/>
                <w:lang w:val="id-ID"/>
              </w:rPr>
              <w:t>Telah tersedianya sarana dan prasarana sesuai standar minimal untuk pengembangan masyarakat transmigran.</w:t>
            </w:r>
          </w:p>
          <w:p w:rsidR="00791B43" w:rsidRPr="009E52FD" w:rsidRDefault="00AD245C" w:rsidP="00791B43">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Telah tersedianya tanah yang dicadangkan untuk transmigran.</w:t>
            </w:r>
          </w:p>
          <w:p w:rsidR="009E52FD" w:rsidRPr="009E52FD" w:rsidRDefault="009E52FD" w:rsidP="00791B43">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Meningkatnya pengetahuan, kemampuan dan keterampilan tekinis pertanian dan non pertanian sehingga dapat menjadikan motivator bagi transmigran lainnya.</w:t>
            </w:r>
          </w:p>
          <w:p w:rsidR="009E52FD" w:rsidRPr="009E52FD" w:rsidRDefault="009E52FD" w:rsidP="00791B43">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Meningkatnya nilai kebersamaam dan jiwa gotong royong masyarakat sebagai sendi utama dalam upaya membangun dan mengembangkan lokasi pemukiman transmigrasi.</w:t>
            </w:r>
          </w:p>
          <w:p w:rsidR="009E52FD" w:rsidRPr="00967CED" w:rsidRDefault="009E52FD" w:rsidP="00791B43">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Pertumbuhan lapangan usaha baru menuju kemandirian ekonomi.</w:t>
            </w:r>
          </w:p>
          <w:p w:rsidR="005825FB" w:rsidRDefault="005825FB" w:rsidP="00BD1922">
            <w:pPr>
              <w:pStyle w:val="ListParagraph"/>
              <w:widowControl/>
              <w:snapToGrid w:val="0"/>
              <w:ind w:left="147" w:firstLine="0"/>
              <w:contextualSpacing/>
              <w:rPr>
                <w:rFonts w:ascii="Arial Narrow" w:hAnsi="Arial Narrow" w:cs="Tahoma"/>
                <w:caps/>
                <w:sz w:val="16"/>
                <w:szCs w:val="16"/>
                <w:lang w:val="id-ID"/>
              </w:rPr>
            </w:pPr>
          </w:p>
          <w:p w:rsidR="00A02386" w:rsidRDefault="00A02386" w:rsidP="00BD1922">
            <w:pPr>
              <w:pStyle w:val="ListParagraph"/>
              <w:widowControl/>
              <w:snapToGrid w:val="0"/>
              <w:ind w:left="147" w:firstLine="0"/>
              <w:contextualSpacing/>
              <w:rPr>
                <w:rFonts w:ascii="Arial Narrow" w:hAnsi="Arial Narrow" w:cs="Tahoma"/>
                <w:caps/>
                <w:sz w:val="16"/>
                <w:szCs w:val="16"/>
                <w:lang w:val="id-ID"/>
              </w:rPr>
            </w:pPr>
          </w:p>
          <w:p w:rsidR="007F15A6" w:rsidRPr="00534609" w:rsidRDefault="007F15A6" w:rsidP="007F15A6">
            <w:pPr>
              <w:snapToGrid w:val="0"/>
              <w:ind w:left="206" w:hanging="284"/>
              <w:rPr>
                <w:rFonts w:cs="Tahoma"/>
                <w:b/>
                <w:caps/>
                <w:sz w:val="16"/>
                <w:szCs w:val="16"/>
                <w:u w:val="single"/>
                <w:lang w:val="id-ID"/>
              </w:rPr>
            </w:pPr>
            <w:r w:rsidRPr="00534609">
              <w:rPr>
                <w:rFonts w:cs="Tahoma"/>
                <w:b/>
                <w:caps/>
                <w:sz w:val="16"/>
                <w:szCs w:val="16"/>
                <w:u w:val="single"/>
              </w:rPr>
              <w:t>EKSTERNAL :</w:t>
            </w:r>
          </w:p>
          <w:p w:rsidR="007F15A6" w:rsidRPr="00534609" w:rsidRDefault="007F15A6" w:rsidP="007F15A6">
            <w:pPr>
              <w:snapToGrid w:val="0"/>
              <w:ind w:left="206" w:hanging="284"/>
              <w:rPr>
                <w:rFonts w:cs="Tahoma"/>
                <w:b/>
                <w:caps/>
                <w:sz w:val="16"/>
                <w:szCs w:val="16"/>
                <w:lang w:val="id-ID"/>
              </w:rPr>
            </w:pPr>
          </w:p>
          <w:p w:rsidR="008A2757" w:rsidRPr="00D707FC" w:rsidRDefault="007F15A6" w:rsidP="007F15A6">
            <w:pPr>
              <w:snapToGrid w:val="0"/>
              <w:ind w:left="206" w:hanging="284"/>
              <w:rPr>
                <w:rFonts w:cs="Tahoma"/>
                <w:caps/>
                <w:sz w:val="16"/>
                <w:szCs w:val="16"/>
              </w:rPr>
            </w:pPr>
            <w:r w:rsidRPr="004A55D0">
              <w:rPr>
                <w:rFonts w:cs="Tahoma"/>
                <w:sz w:val="16"/>
                <w:szCs w:val="16"/>
                <w:u w:val="single"/>
              </w:rPr>
              <w:t>Pelatihan kerja :</w:t>
            </w:r>
          </w:p>
          <w:p w:rsidR="008A2757" w:rsidRPr="00D707FC" w:rsidRDefault="008A2757" w:rsidP="008B58BD">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rPr>
              <w:t>Meningkatnya proporsi sekolah kejuruan untuk mencetak calon tenaga kerja terampil/kompeten.</w:t>
            </w: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EF0E5A" w:rsidRPr="001A30A2" w:rsidRDefault="00EF0E5A" w:rsidP="00EF0E5A">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lang w:val="id-ID"/>
              </w:rPr>
              <w:t xml:space="preserve">Meningkatnya ketersediaan kesempatan kerja di sektor formal dan informal oleh </w:t>
            </w:r>
            <w:r>
              <w:rPr>
                <w:rFonts w:ascii="Arial Narrow" w:hAnsi="Arial Narrow" w:cs="Tahoma"/>
                <w:sz w:val="16"/>
                <w:szCs w:val="16"/>
                <w:lang w:val="id-ID"/>
              </w:rPr>
              <w:lastRenderedPageBreak/>
              <w:t>pemerintah dan pelaku ekonomi</w:t>
            </w:r>
          </w:p>
          <w:p w:rsidR="00EF0E5A" w:rsidRPr="001A30A2" w:rsidRDefault="00EF0E5A" w:rsidP="00EF0E5A">
            <w:pPr>
              <w:pStyle w:val="ListParagraph"/>
              <w:widowControl/>
              <w:numPr>
                <w:ilvl w:val="0"/>
                <w:numId w:val="82"/>
              </w:numPr>
              <w:snapToGrid w:val="0"/>
              <w:ind w:left="147" w:hanging="147"/>
              <w:contextualSpacing/>
              <w:rPr>
                <w:rFonts w:ascii="Arial Narrow" w:hAnsi="Arial Narrow" w:cs="Tahoma"/>
                <w:caps/>
                <w:sz w:val="16"/>
                <w:szCs w:val="16"/>
              </w:rPr>
            </w:pPr>
            <w:r w:rsidRPr="003B30E9">
              <w:rPr>
                <w:rFonts w:ascii="Arial Narrow" w:hAnsi="Arial Narrow" w:cs="Tahoma"/>
                <w:sz w:val="16"/>
                <w:szCs w:val="16"/>
              </w:rPr>
              <w:t>Ketersediaan IT sebagai sarana informasi y</w:t>
            </w:r>
            <w:r>
              <w:rPr>
                <w:rFonts w:ascii="Arial Narrow" w:hAnsi="Arial Narrow" w:cs="Tahoma"/>
                <w:sz w:val="16"/>
                <w:szCs w:val="16"/>
                <w:lang w:val="id-ID"/>
              </w:rPr>
              <w:t>an</w:t>
            </w:r>
            <w:r w:rsidRPr="003B30E9">
              <w:rPr>
                <w:rFonts w:ascii="Arial Narrow" w:hAnsi="Arial Narrow" w:cs="Tahoma"/>
                <w:sz w:val="16"/>
                <w:szCs w:val="16"/>
              </w:rPr>
              <w:t>g memudahkan &amp; memperluas jangkauan pelayanan</w:t>
            </w:r>
          </w:p>
          <w:p w:rsidR="00EF0E5A" w:rsidRPr="00D707FC" w:rsidRDefault="00EF0E5A" w:rsidP="00EF0E5A">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rPr>
              <w:t>Meningkatnya proporsi sekolah kejuruan untuk mencetak calon tenaga kerja terampil/kompeten.</w:t>
            </w:r>
          </w:p>
          <w:p w:rsidR="00EF0E5A" w:rsidRDefault="00EF0E5A" w:rsidP="00EF0E5A">
            <w:pPr>
              <w:snapToGrid w:val="0"/>
              <w:rPr>
                <w:rFonts w:cs="Tahoma"/>
                <w:caps/>
                <w:sz w:val="16"/>
                <w:szCs w:val="16"/>
                <w:lang w:val="id-ID"/>
              </w:rPr>
            </w:pPr>
          </w:p>
          <w:p w:rsidR="00EF0E5A" w:rsidRDefault="00EF0E5A"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84D90" w:rsidRDefault="00884D90" w:rsidP="00884D90">
            <w:pPr>
              <w:shd w:val="clear" w:color="auto" w:fill="FFFFFF" w:themeFill="background1"/>
              <w:snapToGrid w:val="0"/>
              <w:ind w:left="206" w:hanging="284"/>
              <w:rPr>
                <w:rFonts w:cs="Tahoma"/>
                <w:sz w:val="16"/>
                <w:szCs w:val="16"/>
              </w:rPr>
            </w:pPr>
            <w:r w:rsidRPr="004A55D0">
              <w:rPr>
                <w:rFonts w:cs="Tahoma"/>
                <w:sz w:val="16"/>
                <w:szCs w:val="16"/>
                <w:u w:val="single"/>
              </w:rPr>
              <w:t>Hubungan Industrial :</w:t>
            </w:r>
          </w:p>
          <w:p w:rsidR="00884D90" w:rsidRPr="00884D90" w:rsidRDefault="00884D90" w:rsidP="00884D90">
            <w:pPr>
              <w:pStyle w:val="ListParagraph"/>
              <w:widowControl/>
              <w:numPr>
                <w:ilvl w:val="0"/>
                <w:numId w:val="82"/>
              </w:numPr>
              <w:shd w:val="clear" w:color="auto" w:fill="FFFFFF" w:themeFill="background1"/>
              <w:snapToGrid w:val="0"/>
              <w:ind w:left="147" w:hanging="147"/>
              <w:contextualSpacing/>
              <w:rPr>
                <w:rFonts w:ascii="Arial Narrow" w:hAnsi="Arial Narrow" w:cs="Tahoma"/>
                <w:caps/>
                <w:sz w:val="16"/>
                <w:szCs w:val="16"/>
              </w:rPr>
            </w:pPr>
            <w:r w:rsidRPr="00884D90">
              <w:rPr>
                <w:rFonts w:ascii="Arial Narrow" w:hAnsi="Arial Narrow" w:cs="Tahoma"/>
                <w:sz w:val="16"/>
                <w:szCs w:val="16"/>
              </w:rPr>
              <w:t>Perubahan Program Jamsostek menjadi BPJS Ketenagakerjaan.</w:t>
            </w:r>
          </w:p>
          <w:p w:rsidR="00884D90" w:rsidRPr="00884D90" w:rsidRDefault="00884D90" w:rsidP="00884D90">
            <w:pPr>
              <w:pStyle w:val="ListParagraph"/>
              <w:widowControl/>
              <w:numPr>
                <w:ilvl w:val="0"/>
                <w:numId w:val="82"/>
              </w:numPr>
              <w:shd w:val="clear" w:color="auto" w:fill="FFFFFF" w:themeFill="background1"/>
              <w:snapToGrid w:val="0"/>
              <w:ind w:left="147" w:hanging="147"/>
              <w:contextualSpacing/>
              <w:rPr>
                <w:rFonts w:ascii="Arial Narrow" w:hAnsi="Arial Narrow" w:cs="Tahoma"/>
                <w:caps/>
                <w:color w:val="FF0000"/>
                <w:sz w:val="16"/>
                <w:szCs w:val="16"/>
              </w:rPr>
            </w:pPr>
            <w:r w:rsidRPr="00884D90">
              <w:rPr>
                <w:rFonts w:ascii="Arial Narrow" w:hAnsi="Arial Narrow"/>
                <w:color w:val="FF0000"/>
                <w:sz w:val="16"/>
                <w:szCs w:val="16"/>
              </w:rPr>
              <w:t>terbentuknya sarana hubungan industrial di perusahaan</w:t>
            </w:r>
            <w:r>
              <w:rPr>
                <w:rFonts w:ascii="Arial Narrow" w:hAnsi="Arial Narrow"/>
                <w:color w:val="FF0000"/>
                <w:sz w:val="16"/>
                <w:szCs w:val="16"/>
                <w:lang w:val="id-ID"/>
              </w:rPr>
              <w:t>.</w:t>
            </w:r>
          </w:p>
          <w:p w:rsidR="00884D90" w:rsidRPr="00921E13" w:rsidRDefault="00884D90" w:rsidP="00884D90">
            <w:pPr>
              <w:pStyle w:val="ListParagraph"/>
              <w:widowControl/>
              <w:numPr>
                <w:ilvl w:val="0"/>
                <w:numId w:val="82"/>
              </w:numPr>
              <w:shd w:val="clear" w:color="auto" w:fill="FFFFFF" w:themeFill="background1"/>
              <w:snapToGrid w:val="0"/>
              <w:ind w:left="147" w:hanging="147"/>
              <w:contextualSpacing/>
              <w:rPr>
                <w:rFonts w:ascii="Arial Narrow" w:hAnsi="Arial Narrow" w:cs="Tahoma"/>
                <w:caps/>
                <w:color w:val="FF0000"/>
                <w:sz w:val="16"/>
                <w:szCs w:val="16"/>
              </w:rPr>
            </w:pPr>
            <w:r w:rsidRPr="00921E13">
              <w:rPr>
                <w:rFonts w:ascii="Arial Narrow" w:hAnsi="Arial Narrow"/>
                <w:color w:val="FF0000"/>
                <w:sz w:val="16"/>
                <w:szCs w:val="16"/>
              </w:rPr>
              <w:t>meningkatnya peran dan fungsi sarana hubungan industrial yang ada</w:t>
            </w:r>
            <w:r>
              <w:rPr>
                <w:rFonts w:ascii="Arial Narrow" w:hAnsi="Arial Narrow"/>
                <w:color w:val="FF0000"/>
                <w:sz w:val="16"/>
                <w:szCs w:val="16"/>
              </w:rPr>
              <w:t xml:space="preserve"> (seperti PP, PKB, dll)</w:t>
            </w:r>
          </w:p>
          <w:p w:rsidR="00884D90" w:rsidRPr="00921E13" w:rsidRDefault="00884D90" w:rsidP="00884D90">
            <w:pPr>
              <w:pStyle w:val="BodyText"/>
              <w:rPr>
                <w:rFonts w:ascii="Arial Narrow" w:hAnsi="Arial Narrow"/>
                <w:color w:val="FF0000"/>
                <w:sz w:val="16"/>
                <w:szCs w:val="16"/>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B23C36" w:rsidRDefault="00B23C36" w:rsidP="00B23C36">
            <w:pPr>
              <w:snapToGrid w:val="0"/>
              <w:ind w:left="206" w:hanging="284"/>
              <w:rPr>
                <w:rFonts w:cs="Tahoma"/>
                <w:sz w:val="16"/>
                <w:szCs w:val="16"/>
              </w:rPr>
            </w:pPr>
            <w:r>
              <w:rPr>
                <w:rFonts w:cs="Tahoma"/>
                <w:sz w:val="16"/>
                <w:szCs w:val="16"/>
                <w:u w:val="single"/>
              </w:rPr>
              <w:t>Pengawasan ketenagakerjaan :</w:t>
            </w:r>
          </w:p>
          <w:p w:rsidR="00B23C36" w:rsidRPr="00A02386" w:rsidRDefault="00B23C36" w:rsidP="00B23C36">
            <w:pPr>
              <w:pStyle w:val="ListParagraph"/>
              <w:widowControl/>
              <w:numPr>
                <w:ilvl w:val="0"/>
                <w:numId w:val="82"/>
              </w:numPr>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rPr>
              <w:t xml:space="preserve">Meningkatnya </w:t>
            </w:r>
            <w:r w:rsidRPr="0024446F">
              <w:rPr>
                <w:rFonts w:ascii="Arial Narrow" w:hAnsi="Arial Narrow" w:cs="Tahoma"/>
                <w:color w:val="FF0000"/>
                <w:sz w:val="16"/>
                <w:szCs w:val="16"/>
              </w:rPr>
              <w:t xml:space="preserve"> peranan dan fungsi </w:t>
            </w:r>
            <w:r>
              <w:rPr>
                <w:rFonts w:ascii="Arial Narrow" w:hAnsi="Arial Narrow" w:cs="Tahoma"/>
                <w:color w:val="FF0000"/>
                <w:sz w:val="16"/>
                <w:szCs w:val="16"/>
              </w:rPr>
              <w:t xml:space="preserve">ahli K3 di perusahaan maupun organisasi A2K3 dan </w:t>
            </w:r>
            <w:r w:rsidRPr="0024446F">
              <w:rPr>
                <w:rFonts w:ascii="Arial Narrow" w:hAnsi="Arial Narrow" w:cs="Tahoma"/>
                <w:color w:val="FF0000"/>
                <w:sz w:val="16"/>
                <w:szCs w:val="16"/>
              </w:rPr>
              <w:t>PJK3</w:t>
            </w:r>
            <w:r w:rsidR="00A02386">
              <w:rPr>
                <w:rFonts w:ascii="Arial Narrow" w:hAnsi="Arial Narrow" w:cs="Tahoma"/>
                <w:color w:val="FF0000"/>
                <w:sz w:val="16"/>
                <w:szCs w:val="16"/>
                <w:lang w:val="id-ID"/>
              </w:rPr>
              <w:t>.</w:t>
            </w:r>
          </w:p>
          <w:p w:rsidR="00A02386" w:rsidRPr="0024446F" w:rsidRDefault="00A02386" w:rsidP="00B23C36">
            <w:pPr>
              <w:pStyle w:val="ListParagraph"/>
              <w:widowControl/>
              <w:numPr>
                <w:ilvl w:val="0"/>
                <w:numId w:val="82"/>
              </w:numPr>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lang w:val="id-ID"/>
              </w:rPr>
              <w:t>Peningkatan pelayanan dalam hal pengujian/ pemeriksanaan K3 bagi perusahaan yang ada di kab/kota.</w:t>
            </w: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A02386" w:rsidRDefault="00A02386" w:rsidP="00A02386">
            <w:pPr>
              <w:snapToGrid w:val="0"/>
              <w:ind w:left="206" w:hanging="284"/>
              <w:rPr>
                <w:rFonts w:cs="Tahoma"/>
                <w:sz w:val="16"/>
                <w:szCs w:val="16"/>
              </w:rPr>
            </w:pPr>
            <w:r>
              <w:rPr>
                <w:rFonts w:cs="Tahoma"/>
                <w:sz w:val="16"/>
                <w:szCs w:val="16"/>
                <w:u w:val="single"/>
              </w:rPr>
              <w:t>Ketransmigrasian :</w:t>
            </w:r>
          </w:p>
          <w:p w:rsidR="008528FD" w:rsidRPr="00967CED" w:rsidRDefault="00F27E04" w:rsidP="008528FD">
            <w:pPr>
              <w:pStyle w:val="ListParagraph"/>
              <w:widowControl/>
              <w:numPr>
                <w:ilvl w:val="0"/>
                <w:numId w:val="92"/>
              </w:numPr>
              <w:snapToGrid w:val="0"/>
              <w:ind w:left="112" w:hanging="142"/>
              <w:contextualSpacing/>
              <w:rPr>
                <w:rFonts w:ascii="Arial Narrow" w:hAnsi="Arial Narrow" w:cs="Tahoma"/>
                <w:color w:val="C00000"/>
                <w:sz w:val="16"/>
                <w:szCs w:val="16"/>
                <w:lang w:val="id-ID"/>
              </w:rPr>
            </w:pPr>
            <w:r>
              <w:rPr>
                <w:rFonts w:ascii="Arial Narrow" w:hAnsi="Arial Narrow" w:cs="Tahoma"/>
                <w:color w:val="C00000"/>
                <w:sz w:val="16"/>
                <w:szCs w:val="16"/>
                <w:lang w:val="id-ID"/>
              </w:rPr>
              <w:t>Proses pengadaan barang dan jasa oleh LPSE sesuai dengan jadwal.</w:t>
            </w:r>
          </w:p>
          <w:p w:rsidR="008528FD" w:rsidRPr="00967CED" w:rsidRDefault="00F27E04" w:rsidP="008528FD">
            <w:pPr>
              <w:pStyle w:val="ListParagraph"/>
              <w:widowControl/>
              <w:numPr>
                <w:ilvl w:val="0"/>
                <w:numId w:val="92"/>
              </w:numPr>
              <w:snapToGrid w:val="0"/>
              <w:ind w:left="112" w:hanging="142"/>
              <w:contextualSpacing/>
              <w:rPr>
                <w:rFonts w:ascii="Arial Narrow" w:hAnsi="Arial Narrow" w:cs="Tahoma"/>
                <w:color w:val="C00000"/>
                <w:sz w:val="16"/>
                <w:szCs w:val="16"/>
                <w:lang w:val="id-ID"/>
              </w:rPr>
            </w:pPr>
            <w:r>
              <w:rPr>
                <w:rFonts w:ascii="Arial Narrow" w:hAnsi="Arial Narrow" w:cs="Tahoma"/>
                <w:color w:val="C00000"/>
                <w:sz w:val="16"/>
                <w:szCs w:val="16"/>
                <w:lang w:val="id-ID"/>
              </w:rPr>
              <w:t>Adanya koordinasi dengan lintas sektor terkait untuk pelatihan transmigran.</w:t>
            </w:r>
          </w:p>
          <w:p w:rsidR="008528FD" w:rsidRPr="00967CED" w:rsidRDefault="00F27E04" w:rsidP="008528FD">
            <w:pPr>
              <w:pStyle w:val="ListParagraph"/>
              <w:widowControl/>
              <w:numPr>
                <w:ilvl w:val="0"/>
                <w:numId w:val="92"/>
              </w:numPr>
              <w:snapToGrid w:val="0"/>
              <w:ind w:left="112" w:hanging="142"/>
              <w:contextualSpacing/>
              <w:rPr>
                <w:rFonts w:ascii="Arial Narrow" w:hAnsi="Arial Narrow" w:cs="Tahoma"/>
                <w:color w:val="C00000"/>
                <w:sz w:val="16"/>
                <w:szCs w:val="16"/>
                <w:lang w:val="id-ID"/>
              </w:rPr>
            </w:pPr>
            <w:r>
              <w:rPr>
                <w:rFonts w:ascii="Arial Narrow" w:hAnsi="Arial Narrow" w:cs="Tahoma"/>
                <w:color w:val="C00000"/>
                <w:sz w:val="16"/>
                <w:szCs w:val="16"/>
                <w:lang w:val="id-ID"/>
              </w:rPr>
              <w:t xml:space="preserve">Adanya koordinasi dengan </w:t>
            </w:r>
            <w:r>
              <w:rPr>
                <w:rFonts w:ascii="Arial Narrow" w:hAnsi="Arial Narrow" w:cs="Tahoma"/>
                <w:color w:val="C00000"/>
                <w:sz w:val="16"/>
                <w:szCs w:val="16"/>
                <w:lang w:val="id-ID"/>
              </w:rPr>
              <w:lastRenderedPageBreak/>
              <w:t>lintas sektor terkait untuk pengembangan sosial  budaya dan sosial ekonomi transmigran.</w:t>
            </w:r>
          </w:p>
          <w:p w:rsidR="008528FD" w:rsidRPr="00DB3791" w:rsidRDefault="00F27E04" w:rsidP="008528FD">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Adanya dukungan dari Kementerian untuk terwujudnya calon lokasi yang 2C.</w:t>
            </w:r>
          </w:p>
          <w:p w:rsidR="00DB3791" w:rsidRPr="009E52FD" w:rsidRDefault="00DB3791" w:rsidP="00DB3791">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Meningkatnya pengetahuan, kemampuan dan keterampilan tekinis pertanian dan non pertanian sehingga dapat menjadikan motivator bagi transmigran lainnya.</w:t>
            </w:r>
          </w:p>
          <w:p w:rsidR="00DB3791" w:rsidRPr="009E52FD" w:rsidRDefault="00DB3791" w:rsidP="00DB3791">
            <w:pPr>
              <w:pStyle w:val="ListParagraph"/>
              <w:widowControl/>
              <w:numPr>
                <w:ilvl w:val="0"/>
                <w:numId w:val="92"/>
              </w:numPr>
              <w:snapToGrid w:val="0"/>
              <w:ind w:left="112" w:hanging="142"/>
              <w:contextualSpacing/>
              <w:rPr>
                <w:rFonts w:ascii="Arial Narrow" w:hAnsi="Arial Narrow" w:cs="Tahoma"/>
                <w:caps/>
                <w:color w:val="C00000"/>
                <w:sz w:val="16"/>
                <w:szCs w:val="16"/>
                <w:lang w:val="id-ID"/>
              </w:rPr>
            </w:pPr>
            <w:r>
              <w:rPr>
                <w:rFonts w:ascii="Arial Narrow" w:hAnsi="Arial Narrow" w:cs="Tahoma"/>
                <w:color w:val="C00000"/>
                <w:sz w:val="16"/>
                <w:szCs w:val="16"/>
                <w:lang w:val="id-ID"/>
              </w:rPr>
              <w:t>Meningkatnya nilai kebersamaam dan jiwa gotong royong masyarakat sebagai sendi utama dalam upaya membangun dan mengembangkan lokasi pemukiman transmigrasi.</w:t>
            </w:r>
          </w:p>
          <w:p w:rsidR="008528FD" w:rsidRPr="00DB3791" w:rsidRDefault="00DB3791" w:rsidP="0030637A">
            <w:pPr>
              <w:pStyle w:val="ListParagraph"/>
              <w:widowControl/>
              <w:numPr>
                <w:ilvl w:val="0"/>
                <w:numId w:val="92"/>
              </w:numPr>
              <w:snapToGrid w:val="0"/>
              <w:ind w:left="112" w:hanging="142"/>
              <w:contextualSpacing/>
              <w:rPr>
                <w:rFonts w:cs="Tahoma"/>
                <w:caps/>
                <w:sz w:val="16"/>
                <w:szCs w:val="16"/>
                <w:lang w:val="id-ID"/>
              </w:rPr>
            </w:pPr>
            <w:r w:rsidRPr="00DB3791">
              <w:rPr>
                <w:rFonts w:ascii="Arial Narrow" w:hAnsi="Arial Narrow" w:cs="Tahoma"/>
                <w:color w:val="C00000"/>
                <w:sz w:val="16"/>
                <w:szCs w:val="16"/>
                <w:lang w:val="id-ID"/>
              </w:rPr>
              <w:t>Pertumbuhan lapangan usaha baru menuju kemandirian ekonomi.</w:t>
            </w:r>
          </w:p>
          <w:p w:rsidR="008528FD" w:rsidRDefault="008528FD" w:rsidP="0030637A">
            <w:pPr>
              <w:widowControl/>
              <w:snapToGrid w:val="0"/>
              <w:contextualSpacing/>
              <w:rPr>
                <w:rFonts w:cs="Tahoma"/>
                <w:caps/>
                <w:sz w:val="16"/>
                <w:szCs w:val="16"/>
                <w:lang w:val="id-ID"/>
              </w:rPr>
            </w:pPr>
          </w:p>
          <w:p w:rsidR="008528FD" w:rsidRDefault="008528FD" w:rsidP="0030637A">
            <w:pPr>
              <w:widowControl/>
              <w:snapToGrid w:val="0"/>
              <w:contextualSpacing/>
              <w:rPr>
                <w:rFonts w:cs="Tahoma"/>
                <w:caps/>
                <w:sz w:val="16"/>
                <w:szCs w:val="16"/>
                <w:lang w:val="id-ID"/>
              </w:rPr>
            </w:pPr>
          </w:p>
          <w:p w:rsidR="008528FD" w:rsidRPr="0030637A" w:rsidRDefault="008528FD" w:rsidP="0030637A">
            <w:pPr>
              <w:widowControl/>
              <w:snapToGrid w:val="0"/>
              <w:contextualSpacing/>
              <w:rPr>
                <w:rFonts w:cs="Tahoma"/>
                <w:caps/>
                <w:sz w:val="16"/>
                <w:szCs w:val="16"/>
                <w:lang w:val="id-ID"/>
              </w:rPr>
            </w:pPr>
          </w:p>
        </w:tc>
      </w:tr>
    </w:tbl>
    <w:p w:rsidR="002C6885" w:rsidRPr="00A0018A" w:rsidRDefault="002C6885" w:rsidP="00A0018A">
      <w:pPr>
        <w:pStyle w:val="BodyText"/>
        <w:spacing w:line="360" w:lineRule="auto"/>
        <w:ind w:left="426" w:hanging="426"/>
        <w:rPr>
          <w:b/>
        </w:rPr>
      </w:pPr>
    </w:p>
    <w:p w:rsidR="00A0018A" w:rsidRPr="00A0018A" w:rsidRDefault="00A0018A" w:rsidP="00015495">
      <w:pPr>
        <w:pStyle w:val="Heading1"/>
        <w:spacing w:line="360" w:lineRule="auto"/>
        <w:ind w:left="567" w:right="116" w:hanging="567"/>
        <w:jc w:val="both"/>
        <w:rPr>
          <w:rFonts w:ascii="Arial" w:hAnsi="Arial" w:cs="Arial"/>
          <w:b w:val="0"/>
          <w:sz w:val="22"/>
          <w:szCs w:val="22"/>
        </w:rPr>
      </w:pPr>
      <w:r w:rsidRPr="00A0018A">
        <w:rPr>
          <w:rFonts w:ascii="Arial" w:hAnsi="Arial" w:cs="Arial"/>
          <w:sz w:val="22"/>
          <w:szCs w:val="22"/>
          <w:lang w:val="id-ID"/>
        </w:rPr>
        <w:t xml:space="preserve">3.3. </w:t>
      </w:r>
      <w:r w:rsidR="006E3058">
        <w:rPr>
          <w:rFonts w:ascii="Arial" w:hAnsi="Arial" w:cs="Arial"/>
          <w:sz w:val="22"/>
          <w:szCs w:val="22"/>
          <w:lang w:val="en-GB"/>
        </w:rPr>
        <w:t xml:space="preserve">  </w:t>
      </w:r>
      <w:r w:rsidRPr="00A0018A">
        <w:rPr>
          <w:rFonts w:ascii="Arial" w:hAnsi="Arial" w:cs="Arial"/>
          <w:sz w:val="22"/>
          <w:szCs w:val="22"/>
        </w:rPr>
        <w:t xml:space="preserve">Telaahan Renstra Kementerian </w:t>
      </w:r>
      <w:r w:rsidRPr="00A0018A">
        <w:rPr>
          <w:rFonts w:ascii="Arial" w:hAnsi="Arial" w:cs="Arial"/>
          <w:sz w:val="22"/>
          <w:szCs w:val="22"/>
          <w:lang w:val="id-ID"/>
        </w:rPr>
        <w:t>Ketenagak</w:t>
      </w:r>
      <w:r w:rsidRPr="00A0018A">
        <w:rPr>
          <w:rFonts w:ascii="Arial" w:hAnsi="Arial" w:cs="Arial"/>
          <w:sz w:val="22"/>
          <w:szCs w:val="22"/>
        </w:rPr>
        <w:t>erja</w:t>
      </w:r>
      <w:r w:rsidRPr="00A0018A">
        <w:rPr>
          <w:rFonts w:ascii="Arial" w:hAnsi="Arial" w:cs="Arial"/>
          <w:sz w:val="22"/>
          <w:szCs w:val="22"/>
          <w:lang w:val="id-ID"/>
        </w:rPr>
        <w:t>an</w:t>
      </w:r>
      <w:r w:rsidRPr="00A0018A">
        <w:rPr>
          <w:rFonts w:ascii="Arial" w:hAnsi="Arial" w:cs="Arial"/>
          <w:sz w:val="22"/>
          <w:szCs w:val="22"/>
        </w:rPr>
        <w:t xml:space="preserve"> dan </w:t>
      </w:r>
      <w:r w:rsidR="006E3058">
        <w:rPr>
          <w:rFonts w:ascii="Arial" w:hAnsi="Arial" w:cs="Arial"/>
          <w:sz w:val="22"/>
          <w:szCs w:val="22"/>
        </w:rPr>
        <w:t xml:space="preserve">Kementerian </w:t>
      </w:r>
      <w:r w:rsidR="00015495">
        <w:rPr>
          <w:rFonts w:ascii="Arial" w:hAnsi="Arial" w:cs="Arial"/>
          <w:sz w:val="22"/>
          <w:szCs w:val="22"/>
        </w:rPr>
        <w:t xml:space="preserve">Desa, </w:t>
      </w:r>
      <w:r w:rsidR="006E3058">
        <w:rPr>
          <w:rFonts w:ascii="Arial" w:hAnsi="Arial" w:cs="Arial"/>
          <w:sz w:val="22"/>
          <w:szCs w:val="22"/>
        </w:rPr>
        <w:t>PDT</w:t>
      </w:r>
      <w:r w:rsidR="00015495">
        <w:rPr>
          <w:rFonts w:ascii="Arial" w:hAnsi="Arial" w:cs="Arial"/>
          <w:sz w:val="22"/>
          <w:szCs w:val="22"/>
        </w:rPr>
        <w:t xml:space="preserve"> </w:t>
      </w:r>
      <w:r w:rsidR="006E3058">
        <w:rPr>
          <w:rFonts w:ascii="Arial" w:hAnsi="Arial" w:cs="Arial"/>
          <w:sz w:val="22"/>
          <w:szCs w:val="22"/>
        </w:rPr>
        <w:t xml:space="preserve"> dan </w:t>
      </w:r>
      <w:r w:rsidR="00015495">
        <w:rPr>
          <w:rFonts w:ascii="Arial" w:hAnsi="Arial" w:cs="Arial"/>
          <w:sz w:val="22"/>
          <w:szCs w:val="22"/>
        </w:rPr>
        <w:t>T</w:t>
      </w:r>
      <w:r w:rsidRPr="00A0018A">
        <w:rPr>
          <w:rFonts w:ascii="Arial" w:hAnsi="Arial" w:cs="Arial"/>
          <w:sz w:val="22"/>
          <w:szCs w:val="22"/>
          <w:lang w:val="id-ID"/>
        </w:rPr>
        <w:t xml:space="preserve">ransmigrasi dan </w:t>
      </w:r>
      <w:r w:rsidRPr="00A0018A">
        <w:rPr>
          <w:rFonts w:ascii="Arial" w:hAnsi="Arial" w:cs="Arial"/>
          <w:sz w:val="22"/>
          <w:szCs w:val="22"/>
        </w:rPr>
        <w:t>Di</w:t>
      </w:r>
      <w:r w:rsidR="006E3058">
        <w:rPr>
          <w:rFonts w:ascii="Arial" w:hAnsi="Arial" w:cs="Arial"/>
          <w:sz w:val="22"/>
          <w:szCs w:val="22"/>
        </w:rPr>
        <w:t xml:space="preserve">nas Tenaga Kerja dan Transmigrasi </w:t>
      </w:r>
      <w:r w:rsidRPr="00A0018A">
        <w:rPr>
          <w:rFonts w:ascii="Arial" w:hAnsi="Arial" w:cs="Arial"/>
          <w:sz w:val="22"/>
          <w:szCs w:val="22"/>
        </w:rPr>
        <w:t>Provinsi</w:t>
      </w:r>
      <w:r w:rsidRPr="00A0018A">
        <w:rPr>
          <w:rFonts w:ascii="Arial" w:hAnsi="Arial" w:cs="Arial"/>
          <w:spacing w:val="-13"/>
          <w:sz w:val="22"/>
          <w:szCs w:val="22"/>
        </w:rPr>
        <w:t xml:space="preserve"> </w:t>
      </w:r>
      <w:r w:rsidRPr="00A0018A">
        <w:rPr>
          <w:rFonts w:ascii="Arial" w:hAnsi="Arial" w:cs="Arial"/>
          <w:sz w:val="22"/>
          <w:szCs w:val="22"/>
          <w:lang w:val="id-ID"/>
        </w:rPr>
        <w:t>Sumatera Barat</w:t>
      </w:r>
    </w:p>
    <w:p w:rsidR="00343A8D" w:rsidRPr="001846BF" w:rsidRDefault="00343A8D" w:rsidP="00343A8D">
      <w:pPr>
        <w:snapToGrid w:val="0"/>
        <w:spacing w:line="360" w:lineRule="auto"/>
        <w:ind w:firstLine="720"/>
        <w:jc w:val="both"/>
        <w:rPr>
          <w:rFonts w:ascii="Arial" w:hAnsi="Arial" w:cs="Arial"/>
        </w:rPr>
      </w:pPr>
      <w:r>
        <w:rPr>
          <w:rFonts w:ascii="Arial" w:hAnsi="Arial" w:cs="Arial"/>
        </w:rPr>
        <w:t xml:space="preserve">Permasalahan pelayanan ketenagakerjaan, ketransmigrasian yang dilaksanakan oleh Disnakertrans </w:t>
      </w:r>
      <w:r w:rsidRPr="00675BAE">
        <w:rPr>
          <w:rFonts w:ascii="Arial" w:hAnsi="Arial" w:cs="Arial"/>
        </w:rPr>
        <w:t>Pro</w:t>
      </w:r>
      <w:r>
        <w:rPr>
          <w:rFonts w:ascii="Arial" w:hAnsi="Arial" w:cs="Arial"/>
        </w:rPr>
        <w:t xml:space="preserve">vinsi Sumatera Barat dapat diidentifikasi berdasarkan sasaran Renstra Kementerian Ketenagakerjaan dan Kementerian </w:t>
      </w:r>
      <w:r w:rsidR="00F27E04">
        <w:rPr>
          <w:rFonts w:ascii="Arial" w:hAnsi="Arial" w:cs="Arial"/>
          <w:lang w:val="id-ID"/>
        </w:rPr>
        <w:t xml:space="preserve">Desa, </w:t>
      </w:r>
      <w:r>
        <w:rPr>
          <w:rFonts w:ascii="Arial" w:hAnsi="Arial" w:cs="Arial"/>
        </w:rPr>
        <w:t xml:space="preserve">PDT, dan </w:t>
      </w:r>
      <w:r w:rsidR="00F27E04">
        <w:rPr>
          <w:rFonts w:ascii="Arial" w:hAnsi="Arial" w:cs="Arial"/>
          <w:lang w:val="id-ID"/>
        </w:rPr>
        <w:t>T</w:t>
      </w:r>
      <w:r>
        <w:rPr>
          <w:rFonts w:ascii="Arial" w:hAnsi="Arial" w:cs="Arial"/>
        </w:rPr>
        <w:t>ransmigrasi, dengan uraian berikut :</w:t>
      </w:r>
    </w:p>
    <w:p w:rsidR="00343A8D" w:rsidRPr="003A0252" w:rsidRDefault="00343A8D" w:rsidP="00343A8D">
      <w:pPr>
        <w:pStyle w:val="ListParagraph"/>
        <w:snapToGrid w:val="0"/>
        <w:spacing w:before="120"/>
        <w:ind w:left="0"/>
        <w:jc w:val="center"/>
        <w:rPr>
          <w:sz w:val="20"/>
          <w:szCs w:val="20"/>
          <w:lang w:val="id-ID"/>
        </w:rPr>
      </w:pPr>
      <w:bookmarkStart w:id="3" w:name="_Ref264990775"/>
      <w:r>
        <w:rPr>
          <w:sz w:val="20"/>
          <w:szCs w:val="20"/>
        </w:rPr>
        <w:t>Tabel 3.3.1</w:t>
      </w:r>
    </w:p>
    <w:bookmarkEnd w:id="3"/>
    <w:p w:rsidR="00343A8D" w:rsidRDefault="00343A8D" w:rsidP="00343A8D">
      <w:pPr>
        <w:snapToGrid w:val="0"/>
        <w:jc w:val="center"/>
        <w:rPr>
          <w:rFonts w:ascii="Arial" w:hAnsi="Arial" w:cs="Arial"/>
          <w:sz w:val="20"/>
        </w:rPr>
      </w:pPr>
      <w:r w:rsidRPr="0090596D">
        <w:rPr>
          <w:rFonts w:ascii="Arial" w:hAnsi="Arial" w:cs="Arial"/>
          <w:sz w:val="20"/>
          <w:lang w:val="id-ID"/>
        </w:rPr>
        <w:t xml:space="preserve">Permasalahan Pelayanan </w:t>
      </w:r>
    </w:p>
    <w:p w:rsidR="00343A8D" w:rsidRDefault="00343A8D" w:rsidP="00343A8D">
      <w:pPr>
        <w:snapToGrid w:val="0"/>
        <w:jc w:val="center"/>
        <w:rPr>
          <w:rFonts w:ascii="Arial" w:hAnsi="Arial" w:cs="Arial"/>
          <w:sz w:val="20"/>
        </w:rPr>
      </w:pPr>
      <w:r>
        <w:rPr>
          <w:rFonts w:ascii="Arial" w:hAnsi="Arial" w:cs="Arial"/>
          <w:sz w:val="20"/>
        </w:rPr>
        <w:t>Dinas Tenaga Kerja, Transmigrasi Provinsi Sumatera Barat</w:t>
      </w:r>
    </w:p>
    <w:p w:rsidR="00343A8D" w:rsidRDefault="00343A8D" w:rsidP="00343A8D">
      <w:pPr>
        <w:snapToGrid w:val="0"/>
        <w:jc w:val="center"/>
        <w:rPr>
          <w:rFonts w:ascii="Arial" w:hAnsi="Arial" w:cs="Arial"/>
          <w:sz w:val="20"/>
        </w:rPr>
      </w:pPr>
      <w:r>
        <w:rPr>
          <w:rFonts w:ascii="Arial" w:hAnsi="Arial" w:cs="Arial"/>
          <w:sz w:val="20"/>
        </w:rPr>
        <w:t xml:space="preserve">Berdasarkan </w:t>
      </w:r>
      <w:r w:rsidRPr="0090596D">
        <w:rPr>
          <w:rFonts w:ascii="Arial" w:hAnsi="Arial" w:cs="Arial"/>
          <w:sz w:val="20"/>
          <w:lang w:val="id-ID"/>
        </w:rPr>
        <w:t xml:space="preserve">Sasaran Renstra K/L beserta Faktor Penghambat </w:t>
      </w:r>
    </w:p>
    <w:p w:rsidR="00343A8D" w:rsidRPr="0090596D" w:rsidRDefault="00343A8D" w:rsidP="00343A8D">
      <w:pPr>
        <w:snapToGrid w:val="0"/>
        <w:jc w:val="center"/>
        <w:rPr>
          <w:rFonts w:ascii="Arial" w:hAnsi="Arial" w:cs="Arial"/>
          <w:sz w:val="20"/>
        </w:rPr>
      </w:pPr>
      <w:r w:rsidRPr="0090596D">
        <w:rPr>
          <w:rFonts w:ascii="Arial" w:hAnsi="Arial" w:cs="Arial"/>
          <w:sz w:val="20"/>
          <w:lang w:val="id-ID"/>
        </w:rPr>
        <w:t>dan Pendorong Keberhasilan Penanganannya</w:t>
      </w:r>
    </w:p>
    <w:p w:rsidR="00343A8D" w:rsidRPr="005B6D68" w:rsidRDefault="00343A8D" w:rsidP="00343A8D">
      <w:pPr>
        <w:snapToGrid w:val="0"/>
        <w:jc w:val="center"/>
        <w:rPr>
          <w:rFonts w:cs="Tahoma"/>
          <w:sz w:val="20"/>
        </w:rPr>
      </w:pPr>
    </w:p>
    <w:tbl>
      <w:tblPr>
        <w:tblW w:w="10714" w:type="dxa"/>
        <w:tblInd w:w="-1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40"/>
        <w:gridCol w:w="2226"/>
        <w:gridCol w:w="2880"/>
        <w:gridCol w:w="3025"/>
        <w:gridCol w:w="2143"/>
      </w:tblGrid>
      <w:tr w:rsidR="00343A8D" w:rsidRPr="007E66AB" w:rsidTr="008C57E2">
        <w:trPr>
          <w:tblHeader/>
        </w:trPr>
        <w:tc>
          <w:tcPr>
            <w:tcW w:w="440" w:type="dxa"/>
            <w:vMerge w:val="restart"/>
            <w:shd w:val="clear" w:color="auto" w:fill="auto"/>
            <w:vAlign w:val="center"/>
          </w:tcPr>
          <w:p w:rsidR="00343A8D" w:rsidRPr="007E66AB" w:rsidRDefault="00343A8D" w:rsidP="008C57E2">
            <w:pPr>
              <w:snapToGrid w:val="0"/>
              <w:jc w:val="center"/>
              <w:rPr>
                <w:rFonts w:cs="Tahoma"/>
                <w:b/>
                <w:caps/>
                <w:sz w:val="16"/>
                <w:szCs w:val="16"/>
                <w:lang w:val="id-ID"/>
              </w:rPr>
            </w:pPr>
            <w:r w:rsidRPr="007E66AB">
              <w:rPr>
                <w:rFonts w:cs="Tahoma"/>
                <w:b/>
                <w:caps/>
                <w:sz w:val="16"/>
                <w:szCs w:val="16"/>
                <w:lang w:val="id-ID"/>
              </w:rPr>
              <w:t>No</w:t>
            </w:r>
          </w:p>
        </w:tc>
        <w:tc>
          <w:tcPr>
            <w:tcW w:w="2226" w:type="dxa"/>
            <w:vMerge w:val="restart"/>
            <w:shd w:val="clear" w:color="auto" w:fill="auto"/>
            <w:vAlign w:val="center"/>
          </w:tcPr>
          <w:p w:rsidR="00343A8D" w:rsidRPr="007E66AB" w:rsidRDefault="00343A8D" w:rsidP="008C57E2">
            <w:pPr>
              <w:snapToGrid w:val="0"/>
              <w:jc w:val="center"/>
              <w:rPr>
                <w:rFonts w:cs="Tahoma"/>
                <w:b/>
                <w:caps/>
                <w:sz w:val="16"/>
                <w:szCs w:val="16"/>
                <w:lang w:val="id-ID"/>
              </w:rPr>
            </w:pPr>
            <w:r w:rsidRPr="007E66AB">
              <w:rPr>
                <w:rFonts w:cs="Tahoma"/>
                <w:b/>
                <w:caps/>
                <w:sz w:val="16"/>
                <w:szCs w:val="16"/>
                <w:lang w:val="id-ID"/>
              </w:rPr>
              <w:t>Sas</w:t>
            </w:r>
            <w:r w:rsidRPr="007E66AB">
              <w:rPr>
                <w:rFonts w:cs="Tahoma"/>
                <w:b/>
                <w:caps/>
                <w:sz w:val="16"/>
                <w:szCs w:val="16"/>
                <w:lang w:val="sv-SE"/>
              </w:rPr>
              <w:t xml:space="preserve">aran Jangka Menengah </w:t>
            </w:r>
            <w:r w:rsidRPr="007E66AB">
              <w:rPr>
                <w:rFonts w:cs="Tahoma"/>
                <w:b/>
                <w:caps/>
                <w:sz w:val="16"/>
                <w:szCs w:val="16"/>
                <w:lang w:val="id-ID"/>
              </w:rPr>
              <w:t>Renstra K/L</w:t>
            </w:r>
          </w:p>
        </w:tc>
        <w:tc>
          <w:tcPr>
            <w:tcW w:w="2880" w:type="dxa"/>
            <w:vMerge w:val="restart"/>
            <w:shd w:val="clear" w:color="auto" w:fill="auto"/>
            <w:vAlign w:val="center"/>
          </w:tcPr>
          <w:p w:rsidR="00343A8D" w:rsidRPr="007E66AB" w:rsidRDefault="00343A8D" w:rsidP="008C57E2">
            <w:pPr>
              <w:snapToGrid w:val="0"/>
              <w:jc w:val="center"/>
              <w:rPr>
                <w:rFonts w:cs="Tahoma"/>
                <w:b/>
                <w:caps/>
                <w:sz w:val="16"/>
                <w:szCs w:val="16"/>
                <w:lang w:val="id-ID"/>
              </w:rPr>
            </w:pPr>
            <w:r w:rsidRPr="007E66AB">
              <w:rPr>
                <w:rFonts w:cs="Tahoma"/>
                <w:b/>
                <w:caps/>
                <w:sz w:val="16"/>
                <w:szCs w:val="16"/>
              </w:rPr>
              <w:t>Permasalahan</w:t>
            </w:r>
          </w:p>
          <w:p w:rsidR="00343A8D" w:rsidRPr="007E66AB" w:rsidRDefault="00343A8D" w:rsidP="008C57E2">
            <w:pPr>
              <w:snapToGrid w:val="0"/>
              <w:jc w:val="center"/>
              <w:rPr>
                <w:rFonts w:cs="Tahoma"/>
                <w:b/>
                <w:caps/>
                <w:sz w:val="16"/>
                <w:szCs w:val="16"/>
              </w:rPr>
            </w:pPr>
            <w:r w:rsidRPr="007E66AB">
              <w:rPr>
                <w:rFonts w:cs="Tahoma"/>
                <w:b/>
                <w:caps/>
                <w:sz w:val="16"/>
                <w:szCs w:val="16"/>
                <w:lang w:val="id-ID"/>
              </w:rPr>
              <w:t>Pelayanan SKPD</w:t>
            </w:r>
            <w:r w:rsidR="00E60767">
              <w:rPr>
                <w:rFonts w:cs="Tahoma"/>
                <w:b/>
                <w:caps/>
                <w:sz w:val="16"/>
                <w:szCs w:val="16"/>
                <w:lang w:val="en-GB"/>
              </w:rPr>
              <w:t xml:space="preserve"> </w:t>
            </w:r>
            <w:r w:rsidRPr="007E66AB">
              <w:rPr>
                <w:rFonts w:cs="Tahoma"/>
                <w:b/>
                <w:caps/>
                <w:sz w:val="16"/>
                <w:szCs w:val="16"/>
              </w:rPr>
              <w:t>Provinsi</w:t>
            </w:r>
          </w:p>
        </w:tc>
        <w:tc>
          <w:tcPr>
            <w:tcW w:w="5168" w:type="dxa"/>
            <w:gridSpan w:val="2"/>
            <w:shd w:val="clear" w:color="auto" w:fill="auto"/>
            <w:vAlign w:val="center"/>
          </w:tcPr>
          <w:p w:rsidR="00343A8D" w:rsidRPr="007E66AB" w:rsidRDefault="00343A8D" w:rsidP="008C57E2">
            <w:pPr>
              <w:snapToGrid w:val="0"/>
              <w:jc w:val="center"/>
              <w:rPr>
                <w:rFonts w:cs="Tahoma"/>
                <w:b/>
                <w:caps/>
                <w:sz w:val="16"/>
                <w:szCs w:val="16"/>
              </w:rPr>
            </w:pPr>
            <w:r w:rsidRPr="007E66AB">
              <w:rPr>
                <w:rFonts w:cs="Tahoma"/>
                <w:b/>
                <w:caps/>
                <w:sz w:val="16"/>
                <w:szCs w:val="16"/>
              </w:rPr>
              <w:t>Sebagai</w:t>
            </w:r>
            <w:r>
              <w:rPr>
                <w:rFonts w:cs="Tahoma"/>
                <w:b/>
                <w:caps/>
                <w:sz w:val="16"/>
                <w:szCs w:val="16"/>
              </w:rPr>
              <w:t xml:space="preserve"> </w:t>
            </w:r>
            <w:r w:rsidRPr="007E66AB">
              <w:rPr>
                <w:rFonts w:cs="Tahoma"/>
                <w:b/>
                <w:caps/>
                <w:sz w:val="16"/>
                <w:szCs w:val="16"/>
              </w:rPr>
              <w:t>Faktor</w:t>
            </w:r>
          </w:p>
        </w:tc>
      </w:tr>
      <w:tr w:rsidR="00343A8D" w:rsidRPr="007E66AB" w:rsidTr="008C57E2">
        <w:trPr>
          <w:trHeight w:val="453"/>
          <w:tblHeader/>
        </w:trPr>
        <w:tc>
          <w:tcPr>
            <w:tcW w:w="440" w:type="dxa"/>
            <w:vMerge/>
            <w:shd w:val="clear" w:color="auto" w:fill="auto"/>
            <w:vAlign w:val="center"/>
          </w:tcPr>
          <w:p w:rsidR="00343A8D" w:rsidRPr="007E66AB" w:rsidRDefault="00343A8D" w:rsidP="008C57E2">
            <w:pPr>
              <w:snapToGrid w:val="0"/>
              <w:jc w:val="center"/>
              <w:rPr>
                <w:rFonts w:cs="Tahoma"/>
                <w:b/>
                <w:caps/>
                <w:sz w:val="16"/>
                <w:szCs w:val="16"/>
              </w:rPr>
            </w:pPr>
          </w:p>
        </w:tc>
        <w:tc>
          <w:tcPr>
            <w:tcW w:w="2226" w:type="dxa"/>
            <w:vMerge/>
            <w:shd w:val="clear" w:color="auto" w:fill="auto"/>
            <w:vAlign w:val="center"/>
          </w:tcPr>
          <w:p w:rsidR="00343A8D" w:rsidRPr="007E66AB" w:rsidRDefault="00343A8D" w:rsidP="008C57E2">
            <w:pPr>
              <w:snapToGrid w:val="0"/>
              <w:jc w:val="center"/>
              <w:rPr>
                <w:rFonts w:cs="Tahoma"/>
                <w:b/>
                <w:caps/>
                <w:sz w:val="16"/>
                <w:szCs w:val="16"/>
              </w:rPr>
            </w:pPr>
          </w:p>
        </w:tc>
        <w:tc>
          <w:tcPr>
            <w:tcW w:w="2880" w:type="dxa"/>
            <w:vMerge/>
            <w:shd w:val="clear" w:color="auto" w:fill="auto"/>
            <w:vAlign w:val="center"/>
          </w:tcPr>
          <w:p w:rsidR="00343A8D" w:rsidRPr="007E66AB" w:rsidRDefault="00343A8D" w:rsidP="008C57E2">
            <w:pPr>
              <w:snapToGrid w:val="0"/>
              <w:jc w:val="center"/>
              <w:rPr>
                <w:rFonts w:cs="Tahoma"/>
                <w:b/>
                <w:caps/>
                <w:sz w:val="16"/>
                <w:szCs w:val="16"/>
              </w:rPr>
            </w:pPr>
          </w:p>
        </w:tc>
        <w:tc>
          <w:tcPr>
            <w:tcW w:w="3025" w:type="dxa"/>
            <w:shd w:val="clear" w:color="auto" w:fill="auto"/>
            <w:vAlign w:val="center"/>
          </w:tcPr>
          <w:p w:rsidR="00343A8D" w:rsidRPr="007E66AB" w:rsidRDefault="00343A8D" w:rsidP="008C57E2">
            <w:pPr>
              <w:snapToGrid w:val="0"/>
              <w:jc w:val="center"/>
              <w:rPr>
                <w:rFonts w:cs="Tahoma"/>
                <w:b/>
                <w:caps/>
                <w:sz w:val="16"/>
                <w:szCs w:val="16"/>
              </w:rPr>
            </w:pPr>
            <w:r w:rsidRPr="007E66AB">
              <w:rPr>
                <w:rFonts w:cs="Tahoma"/>
                <w:b/>
                <w:caps/>
                <w:sz w:val="16"/>
                <w:szCs w:val="16"/>
              </w:rPr>
              <w:t>Penghambat</w:t>
            </w:r>
          </w:p>
        </w:tc>
        <w:tc>
          <w:tcPr>
            <w:tcW w:w="2143" w:type="dxa"/>
            <w:shd w:val="clear" w:color="auto" w:fill="auto"/>
            <w:vAlign w:val="center"/>
          </w:tcPr>
          <w:p w:rsidR="00343A8D" w:rsidRPr="007E66AB" w:rsidRDefault="00343A8D" w:rsidP="008C57E2">
            <w:pPr>
              <w:snapToGrid w:val="0"/>
              <w:jc w:val="center"/>
              <w:rPr>
                <w:rFonts w:cs="Tahoma"/>
                <w:b/>
                <w:caps/>
                <w:sz w:val="16"/>
                <w:szCs w:val="16"/>
              </w:rPr>
            </w:pPr>
            <w:r w:rsidRPr="007E66AB">
              <w:rPr>
                <w:rFonts w:cs="Tahoma"/>
                <w:b/>
                <w:caps/>
                <w:sz w:val="16"/>
                <w:szCs w:val="16"/>
              </w:rPr>
              <w:t>Pendorong</w:t>
            </w:r>
          </w:p>
        </w:tc>
      </w:tr>
      <w:tr w:rsidR="00343A8D" w:rsidRPr="007E66AB" w:rsidTr="008C57E2">
        <w:trPr>
          <w:trHeight w:val="227"/>
        </w:trPr>
        <w:tc>
          <w:tcPr>
            <w:tcW w:w="440" w:type="dxa"/>
            <w:tcBorders>
              <w:bottom w:val="single" w:sz="4" w:space="0" w:color="auto"/>
            </w:tcBorders>
            <w:shd w:val="clear" w:color="auto" w:fill="auto"/>
            <w:vAlign w:val="center"/>
          </w:tcPr>
          <w:p w:rsidR="00343A8D" w:rsidRPr="007E66AB" w:rsidRDefault="00343A8D" w:rsidP="008C57E2">
            <w:pPr>
              <w:snapToGrid w:val="0"/>
              <w:jc w:val="center"/>
              <w:rPr>
                <w:rFonts w:cs="Tahoma"/>
                <w:sz w:val="16"/>
                <w:szCs w:val="16"/>
              </w:rPr>
            </w:pPr>
            <w:r w:rsidRPr="007E66AB">
              <w:rPr>
                <w:rFonts w:cs="Tahoma"/>
                <w:sz w:val="16"/>
                <w:szCs w:val="16"/>
              </w:rPr>
              <w:t>(1)</w:t>
            </w:r>
          </w:p>
        </w:tc>
        <w:tc>
          <w:tcPr>
            <w:tcW w:w="2226" w:type="dxa"/>
            <w:tcBorders>
              <w:bottom w:val="single" w:sz="4" w:space="0" w:color="auto"/>
            </w:tcBorders>
            <w:shd w:val="clear" w:color="auto" w:fill="auto"/>
            <w:vAlign w:val="center"/>
          </w:tcPr>
          <w:p w:rsidR="00343A8D" w:rsidRPr="007E66AB" w:rsidRDefault="00343A8D" w:rsidP="008C57E2">
            <w:pPr>
              <w:snapToGrid w:val="0"/>
              <w:jc w:val="center"/>
              <w:rPr>
                <w:rFonts w:cs="Tahoma"/>
                <w:sz w:val="16"/>
                <w:szCs w:val="16"/>
              </w:rPr>
            </w:pPr>
            <w:r w:rsidRPr="007E66AB">
              <w:rPr>
                <w:rFonts w:cs="Tahoma"/>
                <w:sz w:val="16"/>
                <w:szCs w:val="16"/>
              </w:rPr>
              <w:t>(2)</w:t>
            </w:r>
          </w:p>
        </w:tc>
        <w:tc>
          <w:tcPr>
            <w:tcW w:w="2880" w:type="dxa"/>
            <w:tcBorders>
              <w:bottom w:val="single" w:sz="4" w:space="0" w:color="auto"/>
            </w:tcBorders>
            <w:shd w:val="clear" w:color="auto" w:fill="auto"/>
            <w:vAlign w:val="center"/>
          </w:tcPr>
          <w:p w:rsidR="00343A8D" w:rsidRPr="007E66AB" w:rsidRDefault="00343A8D" w:rsidP="008C57E2">
            <w:pPr>
              <w:snapToGrid w:val="0"/>
              <w:jc w:val="center"/>
              <w:rPr>
                <w:rFonts w:cs="Tahoma"/>
                <w:sz w:val="16"/>
                <w:szCs w:val="16"/>
              </w:rPr>
            </w:pPr>
            <w:r w:rsidRPr="007E66AB">
              <w:rPr>
                <w:rFonts w:cs="Tahoma"/>
                <w:sz w:val="16"/>
                <w:szCs w:val="16"/>
              </w:rPr>
              <w:t>(3)</w:t>
            </w:r>
          </w:p>
        </w:tc>
        <w:tc>
          <w:tcPr>
            <w:tcW w:w="3025" w:type="dxa"/>
            <w:tcBorders>
              <w:bottom w:val="single" w:sz="4" w:space="0" w:color="auto"/>
            </w:tcBorders>
            <w:shd w:val="clear" w:color="auto" w:fill="auto"/>
            <w:vAlign w:val="center"/>
          </w:tcPr>
          <w:p w:rsidR="00343A8D" w:rsidRPr="007E66AB" w:rsidRDefault="00343A8D" w:rsidP="008C57E2">
            <w:pPr>
              <w:snapToGrid w:val="0"/>
              <w:jc w:val="center"/>
              <w:rPr>
                <w:rFonts w:cs="Tahoma"/>
                <w:sz w:val="16"/>
                <w:szCs w:val="16"/>
              </w:rPr>
            </w:pPr>
            <w:r w:rsidRPr="007E66AB">
              <w:rPr>
                <w:rFonts w:cs="Tahoma"/>
                <w:sz w:val="16"/>
                <w:szCs w:val="16"/>
              </w:rPr>
              <w:t>(4)</w:t>
            </w:r>
          </w:p>
        </w:tc>
        <w:tc>
          <w:tcPr>
            <w:tcW w:w="2143" w:type="dxa"/>
            <w:tcBorders>
              <w:bottom w:val="single" w:sz="4" w:space="0" w:color="auto"/>
            </w:tcBorders>
            <w:shd w:val="clear" w:color="auto" w:fill="auto"/>
            <w:vAlign w:val="center"/>
          </w:tcPr>
          <w:p w:rsidR="00343A8D" w:rsidRPr="007E66AB" w:rsidRDefault="00343A8D" w:rsidP="008C57E2">
            <w:pPr>
              <w:snapToGrid w:val="0"/>
              <w:jc w:val="center"/>
              <w:rPr>
                <w:rFonts w:cs="Tahoma"/>
                <w:sz w:val="16"/>
                <w:szCs w:val="16"/>
              </w:rPr>
            </w:pPr>
            <w:r w:rsidRPr="007E66AB">
              <w:rPr>
                <w:rFonts w:cs="Tahoma"/>
                <w:sz w:val="16"/>
                <w:szCs w:val="16"/>
              </w:rPr>
              <w:t>(5)</w:t>
            </w:r>
          </w:p>
        </w:tc>
      </w:tr>
      <w:tr w:rsidR="00343A8D" w:rsidRPr="007E66AB" w:rsidTr="008C57E2">
        <w:trPr>
          <w:trHeight w:val="227"/>
        </w:trPr>
        <w:tc>
          <w:tcPr>
            <w:tcW w:w="440" w:type="dxa"/>
            <w:tcBorders>
              <w:bottom w:val="nil"/>
            </w:tcBorders>
            <w:shd w:val="clear" w:color="auto" w:fill="auto"/>
            <w:vAlign w:val="center"/>
          </w:tcPr>
          <w:p w:rsidR="00343A8D" w:rsidRPr="007E66AB" w:rsidRDefault="00343A8D" w:rsidP="008C57E2">
            <w:pPr>
              <w:snapToGrid w:val="0"/>
              <w:jc w:val="center"/>
              <w:rPr>
                <w:rFonts w:cs="Tahoma"/>
                <w:sz w:val="16"/>
                <w:szCs w:val="16"/>
              </w:rPr>
            </w:pPr>
            <w:r w:rsidRPr="007E66AB">
              <w:rPr>
                <w:rFonts w:cs="Tahoma"/>
                <w:sz w:val="16"/>
                <w:szCs w:val="16"/>
              </w:rPr>
              <w:t>1</w:t>
            </w:r>
          </w:p>
        </w:tc>
        <w:tc>
          <w:tcPr>
            <w:tcW w:w="2226" w:type="dxa"/>
            <w:tcBorders>
              <w:bottom w:val="nil"/>
            </w:tcBorders>
            <w:shd w:val="clear" w:color="auto" w:fill="auto"/>
            <w:vAlign w:val="center"/>
          </w:tcPr>
          <w:p w:rsidR="00343A8D" w:rsidRDefault="00343A8D" w:rsidP="00343A8D">
            <w:pPr>
              <w:snapToGrid w:val="0"/>
              <w:rPr>
                <w:rFonts w:cs="Tahoma"/>
                <w:b/>
                <w:sz w:val="16"/>
                <w:szCs w:val="16"/>
              </w:rPr>
            </w:pPr>
            <w:r w:rsidRPr="007E66AB">
              <w:rPr>
                <w:rFonts w:cs="Tahoma"/>
                <w:b/>
                <w:sz w:val="16"/>
                <w:szCs w:val="16"/>
              </w:rPr>
              <w:t xml:space="preserve">Renstra Kementerian </w:t>
            </w:r>
            <w:r>
              <w:rPr>
                <w:rFonts w:cs="Tahoma"/>
                <w:b/>
                <w:sz w:val="16"/>
                <w:szCs w:val="16"/>
              </w:rPr>
              <w:t>Ketenagak</w:t>
            </w:r>
            <w:r w:rsidRPr="007E66AB">
              <w:rPr>
                <w:rFonts w:cs="Tahoma"/>
                <w:b/>
                <w:sz w:val="16"/>
                <w:szCs w:val="16"/>
              </w:rPr>
              <w:t>erja</w:t>
            </w:r>
            <w:r>
              <w:rPr>
                <w:rFonts w:cs="Tahoma"/>
                <w:b/>
                <w:sz w:val="16"/>
                <w:szCs w:val="16"/>
              </w:rPr>
              <w:t>an</w:t>
            </w:r>
            <w:r w:rsidRPr="007E66AB">
              <w:rPr>
                <w:rFonts w:cs="Tahoma"/>
                <w:b/>
                <w:sz w:val="16"/>
                <w:szCs w:val="16"/>
              </w:rPr>
              <w:t xml:space="preserve"> </w:t>
            </w:r>
          </w:p>
          <w:p w:rsidR="00BE0D8B" w:rsidRPr="007E66AB" w:rsidRDefault="00BE0D8B" w:rsidP="00343A8D">
            <w:pPr>
              <w:snapToGrid w:val="0"/>
              <w:rPr>
                <w:rFonts w:cs="Tahoma"/>
                <w:b/>
                <w:sz w:val="16"/>
                <w:szCs w:val="16"/>
              </w:rPr>
            </w:pPr>
          </w:p>
        </w:tc>
        <w:tc>
          <w:tcPr>
            <w:tcW w:w="2880" w:type="dxa"/>
            <w:tcBorders>
              <w:bottom w:val="nil"/>
            </w:tcBorders>
            <w:shd w:val="clear" w:color="auto" w:fill="auto"/>
            <w:vAlign w:val="center"/>
          </w:tcPr>
          <w:p w:rsidR="00343A8D" w:rsidRPr="007E66AB" w:rsidRDefault="00343A8D" w:rsidP="008C57E2">
            <w:pPr>
              <w:snapToGrid w:val="0"/>
              <w:rPr>
                <w:rFonts w:cs="Tahoma"/>
                <w:sz w:val="16"/>
                <w:szCs w:val="16"/>
              </w:rPr>
            </w:pPr>
          </w:p>
        </w:tc>
        <w:tc>
          <w:tcPr>
            <w:tcW w:w="3025" w:type="dxa"/>
            <w:tcBorders>
              <w:bottom w:val="nil"/>
            </w:tcBorders>
            <w:shd w:val="clear" w:color="auto" w:fill="auto"/>
            <w:vAlign w:val="center"/>
          </w:tcPr>
          <w:p w:rsidR="00343A8D" w:rsidRPr="007E66AB" w:rsidRDefault="00343A8D" w:rsidP="008C57E2">
            <w:pPr>
              <w:snapToGrid w:val="0"/>
              <w:rPr>
                <w:rFonts w:cs="Tahoma"/>
                <w:sz w:val="16"/>
                <w:szCs w:val="16"/>
              </w:rPr>
            </w:pPr>
          </w:p>
        </w:tc>
        <w:tc>
          <w:tcPr>
            <w:tcW w:w="2143" w:type="dxa"/>
            <w:tcBorders>
              <w:bottom w:val="nil"/>
            </w:tcBorders>
            <w:shd w:val="clear" w:color="auto" w:fill="auto"/>
            <w:vAlign w:val="center"/>
          </w:tcPr>
          <w:p w:rsidR="00343A8D" w:rsidRPr="007E66AB" w:rsidRDefault="00343A8D" w:rsidP="008C57E2">
            <w:pPr>
              <w:snapToGrid w:val="0"/>
              <w:rPr>
                <w:rFonts w:cs="Tahoma"/>
                <w:sz w:val="16"/>
                <w:szCs w:val="16"/>
              </w:rPr>
            </w:pPr>
          </w:p>
        </w:tc>
      </w:tr>
      <w:tr w:rsidR="00343A8D" w:rsidRPr="007E66AB" w:rsidTr="00047669">
        <w:trPr>
          <w:trHeight w:val="6219"/>
        </w:trPr>
        <w:tc>
          <w:tcPr>
            <w:tcW w:w="440" w:type="dxa"/>
            <w:tcBorders>
              <w:top w:val="nil"/>
              <w:bottom w:val="single" w:sz="4" w:space="0" w:color="auto"/>
            </w:tcBorders>
            <w:shd w:val="clear" w:color="auto" w:fill="auto"/>
            <w:vAlign w:val="center"/>
          </w:tcPr>
          <w:p w:rsidR="00343A8D" w:rsidRPr="007E66AB" w:rsidRDefault="00343A8D" w:rsidP="008C57E2">
            <w:pPr>
              <w:snapToGrid w:val="0"/>
              <w:jc w:val="center"/>
              <w:rPr>
                <w:rFonts w:cs="Tahoma"/>
                <w:sz w:val="16"/>
                <w:szCs w:val="16"/>
              </w:rPr>
            </w:pPr>
          </w:p>
        </w:tc>
        <w:tc>
          <w:tcPr>
            <w:tcW w:w="2226" w:type="dxa"/>
            <w:tcBorders>
              <w:top w:val="nil"/>
              <w:bottom w:val="single" w:sz="4" w:space="0" w:color="auto"/>
            </w:tcBorders>
            <w:shd w:val="clear" w:color="auto" w:fill="auto"/>
            <w:vAlign w:val="center"/>
          </w:tcPr>
          <w:p w:rsidR="00343A8D" w:rsidRPr="00C024FE" w:rsidRDefault="00035B76" w:rsidP="00E60767">
            <w:pPr>
              <w:pStyle w:val="ListParagraph"/>
              <w:widowControl/>
              <w:numPr>
                <w:ilvl w:val="0"/>
                <w:numId w:val="72"/>
              </w:numPr>
              <w:snapToGrid w:val="0"/>
              <w:ind w:left="206" w:hanging="284"/>
              <w:contextualSpacing/>
              <w:rPr>
                <w:rFonts w:ascii="Arial Narrow" w:hAnsi="Arial Narrow" w:cs="Tahoma"/>
                <w:sz w:val="16"/>
                <w:szCs w:val="16"/>
              </w:rPr>
            </w:pPr>
            <w:r>
              <w:rPr>
                <w:rFonts w:ascii="Arial Narrow" w:hAnsi="Arial Narrow" w:cs="Tahoma"/>
                <w:sz w:val="16"/>
                <w:szCs w:val="16"/>
              </w:rPr>
              <w:t>P</w:t>
            </w:r>
            <w:r w:rsidR="00343A8D" w:rsidRPr="007E66AB">
              <w:rPr>
                <w:rFonts w:ascii="Arial Narrow" w:hAnsi="Arial Narrow" w:cs="Tahoma"/>
                <w:sz w:val="16"/>
                <w:szCs w:val="16"/>
              </w:rPr>
              <w:t>eningkat</w:t>
            </w:r>
            <w:r>
              <w:rPr>
                <w:rFonts w:ascii="Arial Narrow" w:hAnsi="Arial Narrow" w:cs="Tahoma"/>
                <w:sz w:val="16"/>
                <w:szCs w:val="16"/>
              </w:rPr>
              <w:t>an kopetensi dan</w:t>
            </w:r>
            <w:r w:rsidR="00343A8D" w:rsidRPr="007E66AB">
              <w:rPr>
                <w:rFonts w:ascii="Arial Narrow" w:hAnsi="Arial Narrow" w:cs="Tahoma"/>
                <w:sz w:val="16"/>
                <w:szCs w:val="16"/>
              </w:rPr>
              <w:t xml:space="preserve"> produktivitas tenaga kerja.</w:t>
            </w:r>
          </w:p>
          <w:p w:rsidR="00C024FE" w:rsidRDefault="00C024FE" w:rsidP="00C024FE">
            <w:pPr>
              <w:widowControl/>
              <w:snapToGrid w:val="0"/>
              <w:contextualSpacing/>
              <w:rPr>
                <w:rFonts w:cs="Tahoma"/>
                <w:sz w:val="16"/>
                <w:szCs w:val="16"/>
                <w:lang w:val="id-ID"/>
              </w:rPr>
            </w:pPr>
          </w:p>
          <w:p w:rsidR="00343A8D" w:rsidRPr="00C024FE" w:rsidRDefault="00035B76" w:rsidP="00E60767">
            <w:pPr>
              <w:pStyle w:val="ListParagraph"/>
              <w:widowControl/>
              <w:numPr>
                <w:ilvl w:val="0"/>
                <w:numId w:val="72"/>
              </w:numPr>
              <w:snapToGrid w:val="0"/>
              <w:ind w:left="206" w:hanging="284"/>
              <w:contextualSpacing/>
              <w:rPr>
                <w:rFonts w:ascii="Arial Narrow" w:hAnsi="Arial Narrow" w:cs="Tahoma"/>
                <w:sz w:val="16"/>
                <w:szCs w:val="16"/>
              </w:rPr>
            </w:pPr>
            <w:r>
              <w:rPr>
                <w:rFonts w:ascii="Arial Narrow" w:hAnsi="Arial Narrow" w:cs="Tahoma"/>
                <w:sz w:val="16"/>
                <w:szCs w:val="16"/>
              </w:rPr>
              <w:t>P</w:t>
            </w:r>
            <w:r w:rsidR="00343A8D" w:rsidRPr="007E66AB">
              <w:rPr>
                <w:rFonts w:ascii="Arial Narrow" w:hAnsi="Arial Narrow" w:cs="Tahoma"/>
                <w:sz w:val="16"/>
                <w:szCs w:val="16"/>
              </w:rPr>
              <w:t>eningkata</w:t>
            </w:r>
            <w:r>
              <w:rPr>
                <w:rFonts w:ascii="Arial Narrow" w:hAnsi="Arial Narrow" w:cs="Tahoma"/>
                <w:sz w:val="16"/>
                <w:szCs w:val="16"/>
              </w:rPr>
              <w:t>n kualitas</w:t>
            </w:r>
            <w:r w:rsidR="00343A8D" w:rsidRPr="007E66AB">
              <w:rPr>
                <w:rFonts w:ascii="Arial Narrow" w:hAnsi="Arial Narrow" w:cs="Tahoma"/>
                <w:sz w:val="16"/>
                <w:szCs w:val="16"/>
              </w:rPr>
              <w:t xml:space="preserve"> pelayanan penempatan </w:t>
            </w:r>
            <w:r>
              <w:rPr>
                <w:rFonts w:ascii="Arial Narrow" w:hAnsi="Arial Narrow" w:cs="Tahoma"/>
                <w:sz w:val="16"/>
                <w:szCs w:val="16"/>
              </w:rPr>
              <w:t>dan pemberdayaan tenaga kerja</w:t>
            </w:r>
            <w:r w:rsidR="00343A8D" w:rsidRPr="007E66AB">
              <w:rPr>
                <w:rFonts w:ascii="Arial Narrow" w:hAnsi="Arial Narrow" w:cs="Tahoma"/>
                <w:sz w:val="16"/>
                <w:szCs w:val="16"/>
              </w:rPr>
              <w:t>.</w:t>
            </w:r>
          </w:p>
          <w:p w:rsidR="00C024FE" w:rsidRDefault="00C024FE" w:rsidP="00C024FE">
            <w:pPr>
              <w:widowControl/>
              <w:snapToGrid w:val="0"/>
              <w:contextualSpacing/>
              <w:rPr>
                <w:rFonts w:cs="Tahoma"/>
                <w:sz w:val="16"/>
                <w:szCs w:val="16"/>
                <w:lang w:val="id-ID"/>
              </w:rPr>
            </w:pPr>
          </w:p>
          <w:p w:rsidR="00343A8D" w:rsidRPr="00C024FE" w:rsidRDefault="005C1F04" w:rsidP="00E60767">
            <w:pPr>
              <w:pStyle w:val="ListParagraph"/>
              <w:widowControl/>
              <w:numPr>
                <w:ilvl w:val="0"/>
                <w:numId w:val="72"/>
              </w:numPr>
              <w:snapToGrid w:val="0"/>
              <w:ind w:left="206" w:hanging="284"/>
              <w:contextualSpacing/>
              <w:rPr>
                <w:rFonts w:ascii="Arial Narrow" w:hAnsi="Arial Narrow" w:cs="Tahoma"/>
                <w:sz w:val="16"/>
                <w:szCs w:val="16"/>
              </w:rPr>
            </w:pPr>
            <w:r>
              <w:rPr>
                <w:rFonts w:ascii="Arial Narrow" w:hAnsi="Arial Narrow" w:cs="Tahoma"/>
                <w:sz w:val="16"/>
                <w:szCs w:val="16"/>
              </w:rPr>
              <w:t xml:space="preserve">Penciptaan </w:t>
            </w:r>
            <w:r w:rsidR="00343A8D" w:rsidRPr="007E66AB">
              <w:rPr>
                <w:rFonts w:ascii="Arial Narrow" w:hAnsi="Arial Narrow" w:cs="Tahoma"/>
                <w:sz w:val="16"/>
                <w:szCs w:val="16"/>
              </w:rPr>
              <w:t xml:space="preserve">hubungan industrial yg harmonis dan </w:t>
            </w:r>
            <w:r>
              <w:rPr>
                <w:rFonts w:ascii="Arial Narrow" w:hAnsi="Arial Narrow" w:cs="Tahoma"/>
                <w:sz w:val="16"/>
                <w:szCs w:val="16"/>
              </w:rPr>
              <w:t xml:space="preserve">perbaikan iklim ketenagakerjaan </w:t>
            </w:r>
            <w:r w:rsidR="00343A8D" w:rsidRPr="007E66AB">
              <w:rPr>
                <w:rFonts w:ascii="Arial Narrow" w:hAnsi="Arial Narrow" w:cs="Tahoma"/>
                <w:sz w:val="16"/>
                <w:szCs w:val="16"/>
              </w:rPr>
              <w:t>.</w:t>
            </w:r>
          </w:p>
          <w:p w:rsidR="00C024FE" w:rsidRPr="00C024FE" w:rsidRDefault="00C024FE" w:rsidP="00C024FE">
            <w:pPr>
              <w:widowControl/>
              <w:snapToGrid w:val="0"/>
              <w:contextualSpacing/>
              <w:rPr>
                <w:rFonts w:cs="Tahoma"/>
                <w:sz w:val="16"/>
                <w:szCs w:val="16"/>
                <w:lang w:val="id-ID"/>
              </w:rPr>
            </w:pPr>
          </w:p>
          <w:p w:rsidR="005C1F04" w:rsidRPr="0085240A" w:rsidRDefault="005C1F04" w:rsidP="00E60767">
            <w:pPr>
              <w:pStyle w:val="ListParagraph"/>
              <w:widowControl/>
              <w:numPr>
                <w:ilvl w:val="0"/>
                <w:numId w:val="72"/>
              </w:numPr>
              <w:snapToGrid w:val="0"/>
              <w:ind w:left="206" w:hanging="284"/>
              <w:contextualSpacing/>
              <w:rPr>
                <w:rFonts w:ascii="Arial Narrow" w:hAnsi="Arial Narrow" w:cs="Tahoma"/>
                <w:sz w:val="16"/>
                <w:szCs w:val="16"/>
              </w:rPr>
            </w:pPr>
            <w:r w:rsidRPr="005C1F04">
              <w:rPr>
                <w:rFonts w:ascii="Arial Narrow" w:hAnsi="Arial Narrow" w:cs="Tahoma"/>
                <w:sz w:val="16"/>
                <w:szCs w:val="16"/>
              </w:rPr>
              <w:t>P</w:t>
            </w:r>
            <w:r w:rsidR="00343A8D" w:rsidRPr="005C1F04">
              <w:rPr>
                <w:rFonts w:ascii="Arial Narrow" w:hAnsi="Arial Narrow" w:cs="Tahoma"/>
                <w:sz w:val="16"/>
                <w:szCs w:val="16"/>
              </w:rPr>
              <w:t>eningkata</w:t>
            </w:r>
            <w:r w:rsidRPr="005C1F04">
              <w:rPr>
                <w:rFonts w:ascii="Arial Narrow" w:hAnsi="Arial Narrow" w:cs="Tahoma"/>
                <w:sz w:val="16"/>
                <w:szCs w:val="16"/>
              </w:rPr>
              <w:t xml:space="preserve">nperlindungan tenaga kerja, menciptakan rasa keadilan dalam dunia usaha dan pengembangan system pengawasan ketenagakerjaan </w:t>
            </w:r>
          </w:p>
          <w:p w:rsidR="0085240A" w:rsidRPr="0085240A" w:rsidRDefault="0085240A" w:rsidP="0085240A">
            <w:pPr>
              <w:pStyle w:val="ListParagraph"/>
              <w:rPr>
                <w:rFonts w:ascii="Arial Narrow" w:hAnsi="Arial Narrow" w:cs="Tahoma"/>
                <w:sz w:val="16"/>
                <w:szCs w:val="16"/>
              </w:rPr>
            </w:pPr>
          </w:p>
          <w:p w:rsidR="00343A8D" w:rsidRPr="0085240A" w:rsidRDefault="005C1F04" w:rsidP="00E60767">
            <w:pPr>
              <w:pStyle w:val="ListParagraph"/>
              <w:widowControl/>
              <w:numPr>
                <w:ilvl w:val="0"/>
                <w:numId w:val="72"/>
              </w:numPr>
              <w:snapToGrid w:val="0"/>
              <w:ind w:left="206" w:hanging="284"/>
              <w:contextualSpacing/>
              <w:rPr>
                <w:rFonts w:ascii="Arial Narrow" w:hAnsi="Arial Narrow" w:cs="Tahoma"/>
                <w:sz w:val="16"/>
                <w:szCs w:val="16"/>
              </w:rPr>
            </w:pPr>
            <w:r>
              <w:rPr>
                <w:rFonts w:ascii="Arial Narrow" w:hAnsi="Arial Narrow" w:cs="Tahoma"/>
                <w:sz w:val="16"/>
                <w:szCs w:val="16"/>
              </w:rPr>
              <w:t xml:space="preserve">Peningkatan pelayanan administrasi, perencanaan program, keuangan, ketatausahaan,  dan rumah tangga yang transparan dan akuntabel. </w:t>
            </w:r>
          </w:p>
          <w:p w:rsidR="0085240A" w:rsidRPr="0085240A" w:rsidRDefault="0085240A" w:rsidP="0085240A">
            <w:pPr>
              <w:pStyle w:val="ListParagraph"/>
              <w:rPr>
                <w:rFonts w:ascii="Arial Narrow" w:hAnsi="Arial Narrow" w:cs="Tahoma"/>
                <w:sz w:val="16"/>
                <w:szCs w:val="16"/>
              </w:rPr>
            </w:pPr>
          </w:p>
          <w:p w:rsidR="00343A8D" w:rsidRPr="0085240A" w:rsidRDefault="005C1F04" w:rsidP="00E60767">
            <w:pPr>
              <w:pStyle w:val="ListParagraph"/>
              <w:widowControl/>
              <w:numPr>
                <w:ilvl w:val="0"/>
                <w:numId w:val="72"/>
              </w:numPr>
              <w:snapToGrid w:val="0"/>
              <w:ind w:left="206" w:hanging="284"/>
              <w:contextualSpacing/>
              <w:rPr>
                <w:rFonts w:ascii="Arial Narrow" w:hAnsi="Arial Narrow" w:cs="Tahoma"/>
                <w:sz w:val="16"/>
                <w:szCs w:val="16"/>
              </w:rPr>
            </w:pPr>
            <w:r>
              <w:rPr>
                <w:rFonts w:ascii="Arial Narrow" w:hAnsi="Arial Narrow" w:cs="Tahoma"/>
                <w:sz w:val="16"/>
                <w:szCs w:val="16"/>
              </w:rPr>
              <w:t>Peningkatan kinerja institusi yang berkelanjutan.</w:t>
            </w:r>
          </w:p>
          <w:p w:rsidR="0085240A" w:rsidRPr="0085240A" w:rsidRDefault="0085240A" w:rsidP="0085240A">
            <w:pPr>
              <w:pStyle w:val="ListParagraph"/>
              <w:rPr>
                <w:rFonts w:ascii="Arial Narrow" w:hAnsi="Arial Narrow" w:cs="Tahoma"/>
                <w:sz w:val="16"/>
                <w:szCs w:val="16"/>
              </w:rPr>
            </w:pPr>
          </w:p>
          <w:p w:rsidR="00343A8D" w:rsidRDefault="005C1F04" w:rsidP="00E60767">
            <w:pPr>
              <w:pStyle w:val="ListParagraph"/>
              <w:widowControl/>
              <w:numPr>
                <w:ilvl w:val="0"/>
                <w:numId w:val="72"/>
              </w:numPr>
              <w:snapToGrid w:val="0"/>
              <w:ind w:left="206" w:hanging="284"/>
              <w:contextualSpacing/>
              <w:rPr>
                <w:rFonts w:ascii="Arial Narrow" w:hAnsi="Arial Narrow" w:cs="Tahoma"/>
                <w:sz w:val="16"/>
                <w:szCs w:val="16"/>
              </w:rPr>
            </w:pPr>
            <w:r>
              <w:rPr>
                <w:rFonts w:ascii="Arial Narrow" w:hAnsi="Arial Narrow" w:cs="Tahoma"/>
                <w:sz w:val="16"/>
                <w:szCs w:val="16"/>
              </w:rPr>
              <w:t>P</w:t>
            </w:r>
            <w:r w:rsidR="00343A8D" w:rsidRPr="007E66AB">
              <w:rPr>
                <w:rFonts w:ascii="Arial Narrow" w:hAnsi="Arial Narrow" w:cs="Tahoma"/>
                <w:sz w:val="16"/>
                <w:szCs w:val="16"/>
              </w:rPr>
              <w:t>eningkat</w:t>
            </w:r>
            <w:r>
              <w:rPr>
                <w:rFonts w:ascii="Arial Narrow" w:hAnsi="Arial Narrow" w:cs="Tahoma"/>
                <w:sz w:val="16"/>
                <w:szCs w:val="16"/>
              </w:rPr>
              <w:t>a</w:t>
            </w:r>
            <w:r w:rsidR="00343A8D" w:rsidRPr="007E66AB">
              <w:rPr>
                <w:rFonts w:ascii="Arial Narrow" w:hAnsi="Arial Narrow" w:cs="Tahoma"/>
                <w:sz w:val="16"/>
                <w:szCs w:val="16"/>
              </w:rPr>
              <w:t>n</w:t>
            </w:r>
            <w:r>
              <w:rPr>
                <w:rFonts w:ascii="Arial Narrow" w:hAnsi="Arial Narrow" w:cs="Tahoma"/>
                <w:sz w:val="16"/>
                <w:szCs w:val="16"/>
              </w:rPr>
              <w:t xml:space="preserve"> kepuasan stakeholders dalam pelayanan perencanaan, penelitian,dan pengembangan, data dan informasi ketenagakerjaan yang bermanfaat dan berkelanjutan.</w:t>
            </w:r>
          </w:p>
          <w:p w:rsidR="00ED6682" w:rsidRDefault="00ED6682" w:rsidP="00E60767">
            <w:pPr>
              <w:pStyle w:val="ListParagraph"/>
              <w:widowControl/>
              <w:snapToGrid w:val="0"/>
              <w:ind w:left="206" w:hanging="284"/>
              <w:contextualSpacing/>
              <w:rPr>
                <w:rFonts w:ascii="Arial Narrow" w:hAnsi="Arial Narrow" w:cs="Tahoma"/>
                <w:sz w:val="16"/>
                <w:szCs w:val="16"/>
              </w:rPr>
            </w:pPr>
          </w:p>
          <w:p w:rsidR="00ED6682" w:rsidRDefault="00ED6682" w:rsidP="00B47EB9">
            <w:pPr>
              <w:pStyle w:val="ListParagraph"/>
              <w:widowControl/>
              <w:snapToGrid w:val="0"/>
              <w:ind w:left="-78" w:firstLine="0"/>
              <w:contextualSpacing/>
              <w:rPr>
                <w:rFonts w:ascii="Arial Narrow" w:hAnsi="Arial Narrow" w:cs="Tahoma"/>
                <w:b/>
                <w:sz w:val="16"/>
                <w:szCs w:val="16"/>
              </w:rPr>
            </w:pPr>
            <w:r w:rsidRPr="00ED6682">
              <w:rPr>
                <w:rFonts w:ascii="Arial Narrow" w:hAnsi="Arial Narrow" w:cs="Tahoma"/>
                <w:b/>
                <w:sz w:val="16"/>
                <w:szCs w:val="16"/>
              </w:rPr>
              <w:t xml:space="preserve">Renstra Kementerian </w:t>
            </w:r>
            <w:r w:rsidR="00BE0D8B">
              <w:rPr>
                <w:rFonts w:ascii="Arial Narrow" w:hAnsi="Arial Narrow" w:cs="Tahoma"/>
                <w:b/>
                <w:sz w:val="16"/>
                <w:szCs w:val="16"/>
              </w:rPr>
              <w:t xml:space="preserve">Desa, </w:t>
            </w:r>
            <w:r w:rsidRPr="00ED6682">
              <w:rPr>
                <w:rFonts w:ascii="Arial Narrow" w:hAnsi="Arial Narrow" w:cs="Tahoma"/>
                <w:b/>
                <w:sz w:val="16"/>
                <w:szCs w:val="16"/>
              </w:rPr>
              <w:t xml:space="preserve">PDT dan </w:t>
            </w:r>
            <w:r w:rsidR="00BE0D8B">
              <w:rPr>
                <w:rFonts w:ascii="Arial Narrow" w:hAnsi="Arial Narrow" w:cs="Tahoma"/>
                <w:b/>
                <w:sz w:val="16"/>
                <w:szCs w:val="16"/>
              </w:rPr>
              <w:t>T</w:t>
            </w:r>
            <w:r w:rsidRPr="00ED6682">
              <w:rPr>
                <w:rFonts w:ascii="Arial Narrow" w:hAnsi="Arial Narrow" w:cs="Tahoma"/>
                <w:b/>
                <w:sz w:val="16"/>
                <w:szCs w:val="16"/>
              </w:rPr>
              <w:t>ransmigrasi</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a. Menyediakan tanah untuk kebutuhan pembangunan permukiman di kawasan</w:t>
            </w:r>
            <w:r w:rsidR="005C1F04">
              <w:rPr>
                <w:rFonts w:ascii="Arial Narrow" w:hAnsi="Arial Narrow" w:cs="Tahoma"/>
                <w:sz w:val="16"/>
                <w:szCs w:val="16"/>
              </w:rPr>
              <w:t xml:space="preserve"> </w:t>
            </w:r>
            <w:r w:rsidRPr="00BE0D8B">
              <w:rPr>
                <w:rFonts w:ascii="Arial Narrow" w:hAnsi="Arial Narrow" w:cs="Tahoma"/>
                <w:sz w:val="16"/>
                <w:szCs w:val="16"/>
              </w:rPr>
              <w:t>trans</w:t>
            </w:r>
            <w:r w:rsidR="005C1F04">
              <w:rPr>
                <w:rFonts w:ascii="Arial Narrow" w:hAnsi="Arial Narrow" w:cs="Tahoma"/>
                <w:sz w:val="16"/>
                <w:szCs w:val="16"/>
              </w:rPr>
              <w:t xml:space="preserve"> </w:t>
            </w:r>
            <w:r w:rsidRPr="00BE0D8B">
              <w:rPr>
                <w:rFonts w:ascii="Arial Narrow" w:hAnsi="Arial Narrow" w:cs="Tahoma"/>
                <w:sz w:val="16"/>
                <w:szCs w:val="16"/>
              </w:rPr>
              <w:t xml:space="preserve"> seluas 975.750 Ha untuk 72 Satuan Permukiman (SP) pada 144</w:t>
            </w:r>
            <w:r w:rsidR="005C1F04">
              <w:rPr>
                <w:rFonts w:ascii="Arial Narrow" w:hAnsi="Arial Narrow" w:cs="Tahoma"/>
                <w:sz w:val="16"/>
                <w:szCs w:val="16"/>
              </w:rPr>
              <w:t xml:space="preserve"> </w:t>
            </w:r>
            <w:r w:rsidRPr="00BE0D8B">
              <w:rPr>
                <w:rFonts w:ascii="Arial Narrow" w:hAnsi="Arial Narrow" w:cs="Tahoma"/>
                <w:sz w:val="16"/>
                <w:szCs w:val="16"/>
              </w:rPr>
              <w:t>Kwsn</w:t>
            </w:r>
            <w:r w:rsidR="005C1F04">
              <w:rPr>
                <w:rFonts w:ascii="Arial Narrow" w:hAnsi="Arial Narrow" w:cs="Tahoma"/>
                <w:sz w:val="16"/>
                <w:szCs w:val="16"/>
              </w:rPr>
              <w:t xml:space="preserve"> Trans;</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b. Melakukan pengurusan dan pemeliharaan areal HPL transmigrasi;</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c. Penyediaan tanah transmigrasi melalui penyediaan tanah untuk permukiman,</w:t>
            </w:r>
            <w:r w:rsidR="005C1F04">
              <w:rPr>
                <w:rFonts w:ascii="Arial Narrow" w:hAnsi="Arial Narrow" w:cs="Tahoma"/>
                <w:sz w:val="16"/>
                <w:szCs w:val="16"/>
              </w:rPr>
              <w:t xml:space="preserve"> </w:t>
            </w:r>
            <w:r w:rsidRPr="00BE0D8B">
              <w:rPr>
                <w:rFonts w:ascii="Arial Narrow" w:hAnsi="Arial Narrow" w:cs="Tahoma"/>
                <w:sz w:val="16"/>
                <w:szCs w:val="16"/>
              </w:rPr>
              <w:t>usaha, saranana dan prasarana, Sertifikat HPL, dan Identifikasi dan penataan</w:t>
            </w:r>
            <w:r w:rsidR="005C1F04">
              <w:rPr>
                <w:rFonts w:ascii="Arial Narrow" w:hAnsi="Arial Narrow" w:cs="Tahoma"/>
                <w:sz w:val="16"/>
                <w:szCs w:val="16"/>
              </w:rPr>
              <w:t xml:space="preserve"> </w:t>
            </w:r>
            <w:r w:rsidRPr="00BE0D8B">
              <w:rPr>
                <w:rFonts w:ascii="Arial Narrow" w:hAnsi="Arial Narrow" w:cs="Tahoma"/>
                <w:sz w:val="16"/>
                <w:szCs w:val="16"/>
              </w:rPr>
              <w:t>pertanahan;</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d. Melakukan Pembinaan Potensi Kawasan Transmigrasi, melalui kegiatan:</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1. Identifikasi dan Informasi Potensi Kawasan Transmigrasi</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2. Penyusunan Rencana Kawasan Transmigrasi</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3. Advokasi Kawasan.</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4. Fasilitasi Penetapan Kawasan.</w:t>
            </w:r>
          </w:p>
          <w:p w:rsid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5. Mediasi dan Kerjasama Antar Daerah</w:t>
            </w:r>
          </w:p>
          <w:p w:rsidR="00BE0D8B" w:rsidRDefault="00BE0D8B" w:rsidP="00E60767">
            <w:pPr>
              <w:pStyle w:val="ListParagraph"/>
              <w:widowControl/>
              <w:snapToGrid w:val="0"/>
              <w:ind w:left="206" w:hanging="284"/>
              <w:contextualSpacing/>
              <w:rPr>
                <w:rFonts w:ascii="Arial Narrow" w:hAnsi="Arial Narrow" w:cs="Tahoma"/>
                <w:sz w:val="16"/>
                <w:szCs w:val="16"/>
                <w:lang w:val="id-ID"/>
              </w:rPr>
            </w:pPr>
            <w:r w:rsidRPr="00BE0D8B">
              <w:rPr>
                <w:rFonts w:ascii="Arial Narrow" w:hAnsi="Arial Narrow" w:cs="Tahoma"/>
                <w:sz w:val="16"/>
                <w:szCs w:val="16"/>
              </w:rPr>
              <w:t>e. Melakukan Penyusunan Rencana Perwujudan Kawasan Transmigrasi,</w:t>
            </w:r>
            <w:r w:rsidR="005C1F04">
              <w:rPr>
                <w:rFonts w:ascii="Arial Narrow" w:hAnsi="Arial Narrow" w:cs="Tahoma"/>
                <w:sz w:val="16"/>
                <w:szCs w:val="16"/>
              </w:rPr>
              <w:t xml:space="preserve"> </w:t>
            </w:r>
            <w:r w:rsidRPr="00BE0D8B">
              <w:rPr>
                <w:rFonts w:ascii="Arial Narrow" w:hAnsi="Arial Narrow" w:cs="Tahoma"/>
                <w:sz w:val="16"/>
                <w:szCs w:val="16"/>
              </w:rPr>
              <w:t>dengan rincian :</w:t>
            </w:r>
          </w:p>
          <w:p w:rsidR="00EC2254" w:rsidRPr="00EC2254" w:rsidRDefault="00EC2254" w:rsidP="00E60767">
            <w:pPr>
              <w:pStyle w:val="ListParagraph"/>
              <w:widowControl/>
              <w:snapToGrid w:val="0"/>
              <w:ind w:left="206" w:hanging="284"/>
              <w:contextualSpacing/>
              <w:rPr>
                <w:rFonts w:ascii="Arial Narrow" w:hAnsi="Arial Narrow" w:cs="Tahoma"/>
                <w:sz w:val="16"/>
                <w:szCs w:val="16"/>
                <w:lang w:val="id-ID"/>
              </w:rPr>
            </w:pP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lastRenderedPageBreak/>
              <w:t>1. Penyusunan Rencana Satuan Kawasan Pengembangan (RSKP)</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2. Penyusunan Rencana Satuan Permukiman (RTSP)</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3. Penyusnan rencana pembangunan sarana dan prasarana</w:t>
            </w:r>
          </w:p>
          <w:p w:rsid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4. Penyusunan Perencanaaan Pengembangan Masyarakat.</w:t>
            </w:r>
          </w:p>
          <w:p w:rsidR="00E60767" w:rsidRPr="00BE0D8B" w:rsidRDefault="00E60767" w:rsidP="00E60767">
            <w:pPr>
              <w:pStyle w:val="ListParagraph"/>
              <w:widowControl/>
              <w:snapToGrid w:val="0"/>
              <w:ind w:left="206" w:hanging="284"/>
              <w:contextualSpacing/>
              <w:rPr>
                <w:rFonts w:ascii="Arial Narrow" w:hAnsi="Arial Narrow" w:cs="Tahoma"/>
                <w:sz w:val="16"/>
                <w:szCs w:val="16"/>
              </w:rPr>
            </w:pP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f. Melakukan pembangunan permukiman transmigrasi dengan rincian:</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1. Pembangunan RTJK</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2. Pembangunan Fasilitas Umum</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3. Pembangunan Sarana Air Bersih (SAB)</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4. Pembangunan jalan</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5. Pembangunan jembatan</w:t>
            </w:r>
          </w:p>
          <w:p w:rsidR="00BE0D8B" w:rsidRP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6. Pembukaan lahan</w:t>
            </w:r>
          </w:p>
          <w:p w:rsidR="00E60767" w:rsidRDefault="00E60767" w:rsidP="00E60767">
            <w:pPr>
              <w:pStyle w:val="ListParagraph"/>
              <w:widowControl/>
              <w:snapToGrid w:val="0"/>
              <w:ind w:left="206" w:hanging="284"/>
              <w:contextualSpacing/>
              <w:rPr>
                <w:rFonts w:ascii="Arial Narrow" w:hAnsi="Arial Narrow" w:cs="Tahoma"/>
                <w:sz w:val="16"/>
                <w:szCs w:val="16"/>
              </w:rPr>
            </w:pPr>
          </w:p>
          <w:p w:rsidR="00BE0D8B" w:rsidRDefault="00BE0D8B" w:rsidP="00E60767">
            <w:pPr>
              <w:pStyle w:val="ListParagraph"/>
              <w:widowControl/>
              <w:snapToGrid w:val="0"/>
              <w:ind w:left="206" w:hanging="284"/>
              <w:contextualSpacing/>
              <w:rPr>
                <w:rFonts w:ascii="Arial Narrow" w:hAnsi="Arial Narrow" w:cs="Tahoma"/>
                <w:sz w:val="16"/>
                <w:szCs w:val="16"/>
              </w:rPr>
            </w:pPr>
            <w:r w:rsidRPr="00BE0D8B">
              <w:rPr>
                <w:rFonts w:ascii="Arial Narrow" w:hAnsi="Arial Narrow" w:cs="Tahoma"/>
                <w:sz w:val="16"/>
                <w:szCs w:val="16"/>
              </w:rPr>
              <w:t>RENCANA STRATEGIS DIT</w:t>
            </w:r>
            <w:r w:rsidR="00E60767">
              <w:rPr>
                <w:rFonts w:ascii="Arial Narrow" w:hAnsi="Arial Narrow" w:cs="Tahoma"/>
                <w:sz w:val="16"/>
                <w:szCs w:val="16"/>
              </w:rPr>
              <w:t xml:space="preserve">JEN PKP2TRANS TAHUN 2015-2019 </w:t>
            </w:r>
          </w:p>
          <w:p w:rsidR="00BE0D8B" w:rsidRPr="00BE0D8B" w:rsidRDefault="00E60767" w:rsidP="00E60767">
            <w:pPr>
              <w:pStyle w:val="ListParagraph"/>
              <w:widowControl/>
              <w:snapToGrid w:val="0"/>
              <w:ind w:left="-78" w:firstLine="0"/>
              <w:contextualSpacing/>
              <w:rPr>
                <w:rFonts w:ascii="Arial Narrow" w:hAnsi="Arial Narrow" w:cs="Tahoma"/>
                <w:sz w:val="16"/>
                <w:szCs w:val="16"/>
              </w:rPr>
            </w:pPr>
            <w:r>
              <w:rPr>
                <w:rFonts w:ascii="Arial Narrow" w:hAnsi="Arial Narrow" w:cs="Tahoma"/>
                <w:sz w:val="16"/>
                <w:szCs w:val="16"/>
              </w:rPr>
              <w:t xml:space="preserve">A. </w:t>
            </w:r>
            <w:r w:rsidR="00BE0D8B" w:rsidRPr="00BE0D8B">
              <w:rPr>
                <w:rFonts w:ascii="Arial Narrow" w:hAnsi="Arial Narrow" w:cs="Tahoma"/>
                <w:sz w:val="16"/>
                <w:szCs w:val="16"/>
              </w:rPr>
              <w:t>Melakukan penataan persebaran penduduk setempat serta perpindahan dan</w:t>
            </w:r>
            <w:r>
              <w:rPr>
                <w:rFonts w:ascii="Arial Narrow" w:hAnsi="Arial Narrow" w:cs="Tahoma"/>
                <w:sz w:val="16"/>
                <w:szCs w:val="16"/>
              </w:rPr>
              <w:t xml:space="preserve"> </w:t>
            </w:r>
            <w:r w:rsidR="00BE0D8B" w:rsidRPr="00BE0D8B">
              <w:rPr>
                <w:rFonts w:ascii="Arial Narrow" w:hAnsi="Arial Narrow" w:cs="Tahoma"/>
                <w:sz w:val="16"/>
                <w:szCs w:val="16"/>
              </w:rPr>
              <w:t>penempatan transmigran pada kawasan transmigrasi sejumlah + 3,5 juta KK,</w:t>
            </w:r>
            <w:r>
              <w:rPr>
                <w:rFonts w:ascii="Arial Narrow" w:hAnsi="Arial Narrow" w:cs="Tahoma"/>
                <w:sz w:val="16"/>
                <w:szCs w:val="16"/>
              </w:rPr>
              <w:t xml:space="preserve"> </w:t>
            </w:r>
            <w:r w:rsidR="00BE0D8B" w:rsidRPr="00BE0D8B">
              <w:rPr>
                <w:rFonts w:ascii="Arial Narrow" w:hAnsi="Arial Narrow" w:cs="Tahoma"/>
                <w:sz w:val="16"/>
                <w:szCs w:val="16"/>
              </w:rPr>
              <w:t>melalui kegiatan:</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1. Penduduk setempat yang difasilitasi melalui penataan persebaran</w:t>
            </w:r>
            <w:r w:rsidR="00E60767">
              <w:rPr>
                <w:rFonts w:ascii="Arial Narrow" w:hAnsi="Arial Narrow" w:cs="Tahoma"/>
                <w:sz w:val="16"/>
                <w:szCs w:val="16"/>
              </w:rPr>
              <w:t xml:space="preserve"> </w:t>
            </w:r>
            <w:r w:rsidRPr="00BE0D8B">
              <w:rPr>
                <w:rFonts w:ascii="Arial Narrow" w:hAnsi="Arial Narrow" w:cs="Tahoma"/>
                <w:sz w:val="16"/>
                <w:szCs w:val="16"/>
              </w:rPr>
              <w:t>penduduk setempat</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2. Penduduk yang difasilitasi perpindahan dan penempatan</w:t>
            </w:r>
            <w:r w:rsidR="00E60767">
              <w:rPr>
                <w:rFonts w:ascii="Arial Narrow" w:hAnsi="Arial Narrow" w:cs="Tahoma"/>
                <w:sz w:val="16"/>
                <w:szCs w:val="16"/>
              </w:rPr>
              <w:t xml:space="preserve"> </w:t>
            </w:r>
            <w:r w:rsidRPr="00BE0D8B">
              <w:rPr>
                <w:rFonts w:ascii="Arial Narrow" w:hAnsi="Arial Narrow" w:cs="Tahoma"/>
                <w:sz w:val="16"/>
                <w:szCs w:val="16"/>
              </w:rPr>
              <w:t>nya ke kawasan</w:t>
            </w:r>
            <w:r w:rsidR="00E60767">
              <w:rPr>
                <w:rFonts w:ascii="Arial Narrow" w:hAnsi="Arial Narrow" w:cs="Tahoma"/>
                <w:sz w:val="16"/>
                <w:szCs w:val="16"/>
              </w:rPr>
              <w:t xml:space="preserve"> </w:t>
            </w:r>
            <w:r w:rsidRPr="00BE0D8B">
              <w:rPr>
                <w:rFonts w:ascii="Arial Narrow" w:hAnsi="Arial Narrow" w:cs="Tahoma"/>
                <w:sz w:val="16"/>
                <w:szCs w:val="16"/>
              </w:rPr>
              <w:t>transmigrasi</w:t>
            </w:r>
          </w:p>
          <w:p w:rsid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3. Pelatihan calon transmigran</w:t>
            </w:r>
          </w:p>
          <w:p w:rsidR="00E60767" w:rsidRPr="00BE0D8B" w:rsidRDefault="00E60767" w:rsidP="00E60767">
            <w:pPr>
              <w:pStyle w:val="ListParagraph"/>
              <w:widowControl/>
              <w:snapToGrid w:val="0"/>
              <w:ind w:left="64" w:hanging="142"/>
              <w:contextualSpacing/>
              <w:rPr>
                <w:rFonts w:ascii="Arial Narrow" w:hAnsi="Arial Narrow" w:cs="Tahoma"/>
                <w:sz w:val="16"/>
                <w:szCs w:val="16"/>
              </w:rPr>
            </w:pPr>
          </w:p>
          <w:p w:rsidR="00BE0D8B" w:rsidRPr="00BE0D8B" w:rsidRDefault="00E60767" w:rsidP="00E60767">
            <w:pPr>
              <w:pStyle w:val="ListParagraph"/>
              <w:widowControl/>
              <w:snapToGrid w:val="0"/>
              <w:ind w:left="-78" w:firstLine="0"/>
              <w:contextualSpacing/>
              <w:rPr>
                <w:rFonts w:ascii="Arial Narrow" w:hAnsi="Arial Narrow" w:cs="Tahoma"/>
                <w:sz w:val="16"/>
                <w:szCs w:val="16"/>
              </w:rPr>
            </w:pPr>
            <w:r>
              <w:rPr>
                <w:rFonts w:ascii="Arial Narrow" w:hAnsi="Arial Narrow" w:cs="Tahoma"/>
                <w:sz w:val="16"/>
                <w:szCs w:val="16"/>
              </w:rPr>
              <w:t xml:space="preserve">B. Tersedianya dukungan </w:t>
            </w:r>
            <w:r w:rsidR="00BE0D8B" w:rsidRPr="00BE0D8B">
              <w:rPr>
                <w:rFonts w:ascii="Arial Narrow" w:hAnsi="Arial Narrow" w:cs="Tahoma"/>
                <w:sz w:val="16"/>
                <w:szCs w:val="16"/>
              </w:rPr>
              <w:t>manajemen dan teknis terhadap pelaksanaan</w:t>
            </w:r>
            <w:r>
              <w:rPr>
                <w:rFonts w:ascii="Arial Narrow" w:hAnsi="Arial Narrow" w:cs="Tahoma"/>
                <w:sz w:val="16"/>
                <w:szCs w:val="16"/>
              </w:rPr>
              <w:t xml:space="preserve"> </w:t>
            </w:r>
            <w:r w:rsidR="00BE0D8B" w:rsidRPr="00BE0D8B">
              <w:rPr>
                <w:rFonts w:ascii="Arial Narrow" w:hAnsi="Arial Narrow" w:cs="Tahoma"/>
                <w:sz w:val="16"/>
                <w:szCs w:val="16"/>
              </w:rPr>
              <w:t>pembangunan transmigrasi dan perpindahan transmigrasi, dengan indikator</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pencapaian sebagai berikut:</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1. Program dan anggaran untuk setiap satuan kerja</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2. Pelaksanaan anggaran dan pelaporan</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3. Sarana dan prasarana kerja bagi 6 Satuan Kerja</w:t>
            </w:r>
          </w:p>
          <w:p w:rsidR="00BE0D8B" w:rsidRPr="00BE0D8B" w:rsidRDefault="00BE0D8B" w:rsidP="00E60767">
            <w:pPr>
              <w:pStyle w:val="ListParagraph"/>
              <w:widowControl/>
              <w:snapToGrid w:val="0"/>
              <w:ind w:left="64" w:hanging="142"/>
              <w:contextualSpacing/>
              <w:rPr>
                <w:rFonts w:ascii="Arial Narrow" w:hAnsi="Arial Narrow" w:cs="Tahoma"/>
                <w:sz w:val="16"/>
                <w:szCs w:val="16"/>
              </w:rPr>
            </w:pPr>
            <w:r w:rsidRPr="00BE0D8B">
              <w:rPr>
                <w:rFonts w:ascii="Arial Narrow" w:hAnsi="Arial Narrow" w:cs="Tahoma"/>
                <w:sz w:val="16"/>
                <w:szCs w:val="16"/>
              </w:rPr>
              <w:t>4. Pegawai yang memiliki kompetensi sesuai dengan kebutuhan organisasi</w:t>
            </w:r>
          </w:p>
          <w:p w:rsidR="00EA0892" w:rsidRDefault="00BE0D8B" w:rsidP="00E60767">
            <w:pPr>
              <w:pStyle w:val="ListParagraph"/>
              <w:widowControl/>
              <w:snapToGrid w:val="0"/>
              <w:ind w:left="64" w:hanging="142"/>
              <w:contextualSpacing/>
              <w:rPr>
                <w:rFonts w:ascii="Arial Narrow" w:hAnsi="Arial Narrow" w:cs="Tahoma"/>
                <w:sz w:val="16"/>
                <w:szCs w:val="16"/>
                <w:lang w:val="id-ID"/>
              </w:rPr>
            </w:pPr>
            <w:r w:rsidRPr="00BE0D8B">
              <w:rPr>
                <w:rFonts w:ascii="Arial Narrow" w:hAnsi="Arial Narrow" w:cs="Tahoma"/>
                <w:sz w:val="16"/>
                <w:szCs w:val="16"/>
              </w:rPr>
              <w:t>5. Penyusunan Norma, Standar, Prosedur dan Kriteria.</w:t>
            </w:r>
          </w:p>
          <w:p w:rsidR="00EA0892" w:rsidRPr="008F1467" w:rsidRDefault="00EA0892" w:rsidP="00E60767">
            <w:pPr>
              <w:pStyle w:val="ListParagraph"/>
              <w:widowControl/>
              <w:snapToGrid w:val="0"/>
              <w:ind w:left="64" w:hanging="142"/>
              <w:contextualSpacing/>
              <w:rPr>
                <w:rFonts w:ascii="Arial Narrow" w:hAnsi="Arial Narrow" w:cs="Tahoma"/>
                <w:color w:val="C00000"/>
                <w:sz w:val="16"/>
                <w:szCs w:val="16"/>
                <w:lang w:val="id-ID"/>
              </w:rPr>
            </w:pPr>
            <w:r w:rsidRPr="00F26209">
              <w:rPr>
                <w:rFonts w:ascii="Arial Narrow" w:hAnsi="Arial Narrow" w:cs="Tahoma"/>
                <w:color w:val="C00000"/>
                <w:sz w:val="16"/>
                <w:szCs w:val="16"/>
                <w:lang w:val="id-ID"/>
              </w:rPr>
              <w:t>6</w:t>
            </w:r>
            <w:r>
              <w:rPr>
                <w:rFonts w:ascii="Arial Narrow" w:hAnsi="Arial Narrow" w:cs="Tahoma"/>
                <w:sz w:val="16"/>
                <w:szCs w:val="16"/>
                <w:lang w:val="id-ID"/>
              </w:rPr>
              <w:t>.</w:t>
            </w:r>
            <w:r w:rsidRPr="008F1467">
              <w:rPr>
                <w:rFonts w:ascii="Arial Narrow" w:hAnsi="Arial Narrow" w:cs="Tahoma"/>
                <w:color w:val="C00000"/>
                <w:sz w:val="16"/>
                <w:szCs w:val="16"/>
                <w:lang w:val="id-ID"/>
              </w:rPr>
              <w:t>Berkembangnya 144 kawasan yang berlokus pada 72 satuan pemukiman (SP) menjadi pusat satuan kawasan pengembangan (SKP).</w:t>
            </w:r>
          </w:p>
          <w:p w:rsidR="00EA0892" w:rsidRPr="008F1467" w:rsidRDefault="00EA0892" w:rsidP="00E60767">
            <w:pPr>
              <w:pStyle w:val="ListParagraph"/>
              <w:widowControl/>
              <w:snapToGrid w:val="0"/>
              <w:ind w:left="64" w:hanging="142"/>
              <w:contextualSpacing/>
              <w:rPr>
                <w:rFonts w:ascii="Arial Narrow" w:hAnsi="Arial Narrow" w:cs="Tahoma"/>
                <w:color w:val="C00000"/>
                <w:sz w:val="16"/>
                <w:szCs w:val="16"/>
                <w:lang w:val="id-ID"/>
              </w:rPr>
            </w:pPr>
            <w:r w:rsidRPr="008F1467">
              <w:rPr>
                <w:rFonts w:ascii="Arial Narrow" w:hAnsi="Arial Narrow" w:cs="Tahoma"/>
                <w:color w:val="C00000"/>
                <w:sz w:val="16"/>
                <w:szCs w:val="16"/>
                <w:lang w:val="id-ID"/>
              </w:rPr>
              <w:t xml:space="preserve">7.Berkembang 20 </w:t>
            </w:r>
            <w:r w:rsidR="008F1467" w:rsidRPr="008F1467">
              <w:rPr>
                <w:rFonts w:ascii="Arial Narrow" w:hAnsi="Arial Narrow" w:cs="Tahoma"/>
                <w:color w:val="C00000"/>
                <w:sz w:val="16"/>
                <w:szCs w:val="16"/>
                <w:lang w:val="id-ID"/>
              </w:rPr>
              <w:t>kawasan perkotaan baru (PKB) menjadi embrio kota kecil/kota kecamatan.</w:t>
            </w:r>
          </w:p>
          <w:p w:rsidR="00EA0892" w:rsidRPr="00EA0892" w:rsidRDefault="00EA0892" w:rsidP="00E60767">
            <w:pPr>
              <w:pStyle w:val="ListParagraph"/>
              <w:widowControl/>
              <w:snapToGrid w:val="0"/>
              <w:ind w:left="64" w:hanging="142"/>
              <w:contextualSpacing/>
              <w:rPr>
                <w:rFonts w:ascii="Arial Narrow" w:hAnsi="Arial Narrow" w:cs="Tahoma"/>
                <w:b/>
                <w:sz w:val="16"/>
                <w:szCs w:val="16"/>
                <w:lang w:val="id-ID"/>
              </w:rPr>
            </w:pPr>
          </w:p>
        </w:tc>
        <w:tc>
          <w:tcPr>
            <w:tcW w:w="2880" w:type="dxa"/>
            <w:tcBorders>
              <w:top w:val="nil"/>
              <w:bottom w:val="single" w:sz="4" w:space="0" w:color="auto"/>
            </w:tcBorders>
            <w:shd w:val="clear" w:color="auto" w:fill="auto"/>
            <w:vAlign w:val="center"/>
          </w:tcPr>
          <w:p w:rsidR="00171E6B" w:rsidRDefault="00171E6B" w:rsidP="00E60767">
            <w:pPr>
              <w:snapToGrid w:val="0"/>
              <w:rPr>
                <w:rFonts w:cs="Tahoma"/>
                <w:sz w:val="16"/>
                <w:szCs w:val="16"/>
                <w:u w:val="single"/>
                <w:lang w:val="id-ID"/>
              </w:rPr>
            </w:pPr>
          </w:p>
          <w:p w:rsidR="00343A8D" w:rsidRDefault="00343A8D" w:rsidP="00E60767">
            <w:pPr>
              <w:snapToGrid w:val="0"/>
              <w:rPr>
                <w:rFonts w:cs="Tahoma"/>
                <w:sz w:val="16"/>
                <w:szCs w:val="16"/>
                <w:u w:val="single"/>
                <w:lang w:val="id-ID"/>
              </w:rPr>
            </w:pPr>
            <w:r w:rsidRPr="004A55D0">
              <w:rPr>
                <w:rFonts w:cs="Tahoma"/>
                <w:sz w:val="16"/>
                <w:szCs w:val="16"/>
                <w:u w:val="single"/>
              </w:rPr>
              <w:t>Pelatihan kerja :</w:t>
            </w:r>
          </w:p>
          <w:p w:rsidR="00343A8D" w:rsidRPr="004A55D0" w:rsidRDefault="00343A8D" w:rsidP="00E60767">
            <w:pPr>
              <w:pStyle w:val="ListParagraph"/>
              <w:widowControl/>
              <w:numPr>
                <w:ilvl w:val="0"/>
                <w:numId w:val="73"/>
              </w:numPr>
              <w:snapToGrid w:val="0"/>
              <w:ind w:left="206" w:hanging="284"/>
              <w:contextualSpacing/>
              <w:rPr>
                <w:rFonts w:ascii="Arial Narrow" w:hAnsi="Arial Narrow" w:cs="Tahoma"/>
                <w:sz w:val="16"/>
                <w:szCs w:val="16"/>
              </w:rPr>
            </w:pPr>
            <w:r>
              <w:rPr>
                <w:rFonts w:ascii="Arial Narrow" w:hAnsi="Arial Narrow" w:cs="Tahoma"/>
                <w:sz w:val="16"/>
                <w:szCs w:val="16"/>
              </w:rPr>
              <w:t>Rendahnya kualitas tenaga kerja dan terbatasnya sarana-prasarana pelatihan di UPT</w:t>
            </w:r>
            <w:r w:rsidR="00E60767">
              <w:rPr>
                <w:rFonts w:ascii="Arial Narrow" w:hAnsi="Arial Narrow" w:cs="Tahoma"/>
                <w:sz w:val="16"/>
                <w:szCs w:val="16"/>
              </w:rPr>
              <w:t>D</w:t>
            </w:r>
            <w:r>
              <w:rPr>
                <w:rFonts w:ascii="Arial Narrow" w:hAnsi="Arial Narrow" w:cs="Tahoma"/>
                <w:sz w:val="16"/>
                <w:szCs w:val="16"/>
              </w:rPr>
              <w:t>BLK</w:t>
            </w:r>
            <w:r w:rsidRPr="004A55D0">
              <w:rPr>
                <w:rFonts w:ascii="Arial Narrow" w:hAnsi="Arial Narrow" w:cs="Tahoma"/>
                <w:sz w:val="16"/>
                <w:szCs w:val="16"/>
              </w:rPr>
              <w:t>.</w:t>
            </w:r>
          </w:p>
          <w:p w:rsidR="00343A8D" w:rsidRPr="004A55D0" w:rsidRDefault="00343A8D" w:rsidP="00E60767">
            <w:pPr>
              <w:pStyle w:val="ListParagraph"/>
              <w:widowControl/>
              <w:numPr>
                <w:ilvl w:val="0"/>
                <w:numId w:val="73"/>
              </w:numPr>
              <w:snapToGrid w:val="0"/>
              <w:ind w:left="206" w:hanging="284"/>
              <w:contextualSpacing/>
              <w:rPr>
                <w:rFonts w:ascii="Arial Narrow" w:hAnsi="Arial Narrow" w:cs="Tahoma"/>
                <w:sz w:val="16"/>
                <w:szCs w:val="16"/>
              </w:rPr>
            </w:pPr>
            <w:r w:rsidRPr="004A55D0">
              <w:rPr>
                <w:rFonts w:ascii="Arial Narrow" w:hAnsi="Arial Narrow" w:cs="Tahoma"/>
                <w:sz w:val="16"/>
                <w:szCs w:val="16"/>
              </w:rPr>
              <w:t>UPT</w:t>
            </w:r>
            <w:r w:rsidR="00E60767">
              <w:rPr>
                <w:rFonts w:ascii="Arial Narrow" w:hAnsi="Arial Narrow" w:cs="Tahoma"/>
                <w:sz w:val="16"/>
                <w:szCs w:val="16"/>
              </w:rPr>
              <w:t>D/</w:t>
            </w:r>
            <w:r w:rsidRPr="004A55D0">
              <w:rPr>
                <w:rFonts w:ascii="Arial Narrow" w:hAnsi="Arial Narrow" w:cs="Tahoma"/>
                <w:sz w:val="16"/>
                <w:szCs w:val="16"/>
              </w:rPr>
              <w:t>BLK belum memberikan pelayanan pelatihan kerja secara optimal.</w:t>
            </w:r>
          </w:p>
          <w:p w:rsidR="00343A8D" w:rsidRPr="00A20FA1" w:rsidRDefault="00343A8D" w:rsidP="00E60767">
            <w:pPr>
              <w:pStyle w:val="ListParagraph"/>
              <w:widowControl/>
              <w:numPr>
                <w:ilvl w:val="0"/>
                <w:numId w:val="73"/>
              </w:numPr>
              <w:snapToGrid w:val="0"/>
              <w:ind w:left="206" w:hanging="284"/>
              <w:contextualSpacing/>
              <w:rPr>
                <w:rFonts w:ascii="Arial Narrow" w:hAnsi="Arial Narrow" w:cs="Tahoma"/>
                <w:sz w:val="16"/>
                <w:szCs w:val="16"/>
              </w:rPr>
            </w:pPr>
            <w:r w:rsidRPr="004A55D0">
              <w:rPr>
                <w:rFonts w:ascii="Arial Narrow" w:hAnsi="Arial Narrow" w:cs="Tahoma"/>
                <w:sz w:val="16"/>
                <w:szCs w:val="16"/>
              </w:rPr>
              <w:t xml:space="preserve">Masih terbatasnya pelaksanaan uji kompetensi bagi </w:t>
            </w:r>
            <w:r>
              <w:rPr>
                <w:rFonts w:ascii="Arial Narrow" w:hAnsi="Arial Narrow" w:cs="Tahoma"/>
                <w:sz w:val="16"/>
                <w:szCs w:val="16"/>
              </w:rPr>
              <w:t>tenaga kerja/angkatan kerja</w:t>
            </w:r>
            <w:r w:rsidRPr="004A55D0">
              <w:rPr>
                <w:rFonts w:ascii="Arial Narrow" w:hAnsi="Arial Narrow" w:cs="Tahoma"/>
                <w:sz w:val="16"/>
                <w:szCs w:val="16"/>
              </w:rPr>
              <w:t>.</w:t>
            </w:r>
          </w:p>
          <w:p w:rsidR="00343A8D" w:rsidRDefault="00343A8D"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Pr="00AA73F2" w:rsidRDefault="00AA73F2" w:rsidP="00E60767">
            <w:pPr>
              <w:snapToGrid w:val="0"/>
              <w:ind w:left="206" w:hanging="284"/>
              <w:rPr>
                <w:rFonts w:cs="Tahoma"/>
                <w:sz w:val="16"/>
                <w:szCs w:val="16"/>
                <w:u w:val="single"/>
                <w:lang w:val="id-ID"/>
              </w:rPr>
            </w:pPr>
          </w:p>
          <w:p w:rsidR="00343A8D" w:rsidRPr="004A55D0" w:rsidRDefault="00343A8D" w:rsidP="00E60767">
            <w:pPr>
              <w:snapToGrid w:val="0"/>
              <w:ind w:left="206" w:hanging="284"/>
              <w:rPr>
                <w:rFonts w:cs="Tahoma"/>
                <w:sz w:val="16"/>
                <w:szCs w:val="16"/>
                <w:u w:val="single"/>
              </w:rPr>
            </w:pPr>
            <w:r w:rsidRPr="004A55D0">
              <w:rPr>
                <w:rFonts w:cs="Tahoma"/>
                <w:sz w:val="16"/>
                <w:szCs w:val="16"/>
                <w:u w:val="single"/>
              </w:rPr>
              <w:t>Penempatan tenaga kerja :</w:t>
            </w:r>
          </w:p>
          <w:p w:rsidR="00AA73F2" w:rsidRPr="005C153C" w:rsidRDefault="00AA73F2" w:rsidP="00AA73F2">
            <w:pPr>
              <w:pStyle w:val="ListParagraph"/>
              <w:widowControl/>
              <w:numPr>
                <w:ilvl w:val="0"/>
                <w:numId w:val="73"/>
              </w:numPr>
              <w:snapToGrid w:val="0"/>
              <w:ind w:left="206" w:hanging="284"/>
              <w:contextualSpacing/>
              <w:rPr>
                <w:rFonts w:ascii="Arial Narrow" w:hAnsi="Arial Narrow" w:cs="Tahoma"/>
                <w:caps/>
                <w:color w:val="C00000"/>
                <w:sz w:val="16"/>
                <w:szCs w:val="16"/>
              </w:rPr>
            </w:pPr>
            <w:r w:rsidRPr="005C153C">
              <w:rPr>
                <w:rFonts w:ascii="Arial Narrow" w:hAnsi="Arial Narrow" w:cs="Tahoma"/>
                <w:color w:val="C00000"/>
                <w:sz w:val="16"/>
                <w:szCs w:val="16"/>
                <w:lang w:val="id-ID"/>
              </w:rPr>
              <w:t>Rendahnya ketersediaan kesempatan kerja sektor formal dan informal</w:t>
            </w:r>
          </w:p>
          <w:p w:rsidR="00AA73F2" w:rsidRPr="005C153C" w:rsidRDefault="00AA73F2" w:rsidP="00AA73F2">
            <w:pPr>
              <w:pStyle w:val="ListParagraph"/>
              <w:widowControl/>
              <w:numPr>
                <w:ilvl w:val="0"/>
                <w:numId w:val="73"/>
              </w:numPr>
              <w:snapToGrid w:val="0"/>
              <w:ind w:left="206" w:hanging="284"/>
              <w:contextualSpacing/>
              <w:rPr>
                <w:rFonts w:ascii="Arial Narrow" w:hAnsi="Arial Narrow" w:cs="Tahoma"/>
                <w:caps/>
                <w:color w:val="C00000"/>
                <w:sz w:val="16"/>
                <w:szCs w:val="16"/>
              </w:rPr>
            </w:pPr>
            <w:r w:rsidRPr="005C153C">
              <w:rPr>
                <w:rFonts w:ascii="Arial Narrow" w:hAnsi="Arial Narrow" w:cs="Tahoma"/>
                <w:color w:val="C00000"/>
                <w:sz w:val="16"/>
                <w:szCs w:val="16"/>
              </w:rPr>
              <w:t>Ketersediaan</w:t>
            </w:r>
            <w:r w:rsidRPr="005C153C">
              <w:rPr>
                <w:rFonts w:ascii="Arial Narrow" w:hAnsi="Arial Narrow" w:cs="Tahoma"/>
                <w:color w:val="C00000"/>
                <w:sz w:val="16"/>
                <w:szCs w:val="16"/>
                <w:lang w:val="id-ID"/>
              </w:rPr>
              <w:t xml:space="preserve"> sarana dan prasarana </w:t>
            </w:r>
            <w:r w:rsidRPr="005C153C">
              <w:rPr>
                <w:rFonts w:ascii="Arial Narrow" w:hAnsi="Arial Narrow" w:cs="Tahoma"/>
                <w:color w:val="C00000"/>
                <w:sz w:val="16"/>
                <w:szCs w:val="16"/>
              </w:rPr>
              <w:t xml:space="preserve"> informasi pasar kerja belum optimal.</w:t>
            </w:r>
          </w:p>
          <w:p w:rsidR="00AA73F2" w:rsidRPr="005C153C" w:rsidRDefault="00AA73F2" w:rsidP="00AA73F2">
            <w:pPr>
              <w:pStyle w:val="ListParagraph"/>
              <w:widowControl/>
              <w:numPr>
                <w:ilvl w:val="0"/>
                <w:numId w:val="73"/>
              </w:numPr>
              <w:snapToGrid w:val="0"/>
              <w:ind w:left="206" w:hanging="284"/>
              <w:contextualSpacing/>
              <w:rPr>
                <w:rFonts w:cs="Tahoma"/>
                <w:color w:val="C00000"/>
                <w:sz w:val="16"/>
                <w:szCs w:val="16"/>
                <w:u w:val="single"/>
              </w:rPr>
            </w:pPr>
            <w:r w:rsidRPr="005C153C">
              <w:rPr>
                <w:rFonts w:ascii="Arial Narrow" w:hAnsi="Arial Narrow" w:cs="Tahoma"/>
                <w:color w:val="C00000"/>
                <w:sz w:val="16"/>
                <w:szCs w:val="16"/>
                <w:lang w:val="id-ID"/>
              </w:rPr>
              <w:t xml:space="preserve">Belum optimalnya fungsi lembaga pelayanan tenaga kerja </w:t>
            </w:r>
          </w:p>
          <w:p w:rsidR="00343A8D" w:rsidRDefault="00343A8D"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DE42F2" w:rsidRPr="004A55D0" w:rsidRDefault="00DE42F2" w:rsidP="00DE42F2">
            <w:pPr>
              <w:shd w:val="clear" w:color="auto" w:fill="FFFFFF" w:themeFill="background1"/>
              <w:snapToGrid w:val="0"/>
              <w:ind w:left="206" w:hanging="284"/>
              <w:rPr>
                <w:rFonts w:cs="Tahoma"/>
                <w:caps/>
                <w:sz w:val="16"/>
                <w:szCs w:val="16"/>
              </w:rPr>
            </w:pPr>
            <w:r w:rsidRPr="004A55D0">
              <w:rPr>
                <w:rFonts w:cs="Tahoma"/>
                <w:sz w:val="16"/>
                <w:szCs w:val="16"/>
                <w:u w:val="single"/>
              </w:rPr>
              <w:t>Hubungan Industrial :</w:t>
            </w:r>
          </w:p>
          <w:p w:rsidR="00DE42F2" w:rsidRPr="0098198C" w:rsidRDefault="00DE42F2" w:rsidP="00DE42F2">
            <w:pPr>
              <w:pStyle w:val="ListParagraph"/>
              <w:widowControl/>
              <w:numPr>
                <w:ilvl w:val="0"/>
                <w:numId w:val="73"/>
              </w:numPr>
              <w:shd w:val="clear" w:color="auto" w:fill="FFFFFF" w:themeFill="background1"/>
              <w:snapToGrid w:val="0"/>
              <w:ind w:left="206" w:hanging="284"/>
              <w:contextualSpacing/>
              <w:rPr>
                <w:rFonts w:ascii="Arial Narrow" w:hAnsi="Arial Narrow" w:cs="Tahoma"/>
                <w:caps/>
                <w:sz w:val="16"/>
                <w:szCs w:val="16"/>
              </w:rPr>
            </w:pPr>
            <w:r>
              <w:rPr>
                <w:rFonts w:ascii="Arial Narrow" w:hAnsi="Arial Narrow" w:cs="Tahoma"/>
                <w:sz w:val="16"/>
                <w:szCs w:val="16"/>
              </w:rPr>
              <w:t>Masih rendahnya ketaatan perusahaan terhadap peraturanketenagakerjaan dan masih rendahnya perlindungan terhadap tenaga kerja</w:t>
            </w:r>
            <w:r w:rsidRPr="004A55D0">
              <w:rPr>
                <w:rFonts w:ascii="Arial Narrow" w:hAnsi="Arial Narrow" w:cs="Tahoma"/>
                <w:sz w:val="16"/>
                <w:szCs w:val="16"/>
              </w:rPr>
              <w:t>.</w:t>
            </w: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widowControl/>
              <w:shd w:val="clear" w:color="auto" w:fill="FFFFFF" w:themeFill="background1"/>
              <w:snapToGrid w:val="0"/>
              <w:contextualSpacing/>
              <w:rPr>
                <w:rFonts w:cs="Tahoma"/>
                <w:caps/>
                <w:sz w:val="16"/>
                <w:szCs w:val="16"/>
                <w:lang w:val="id-ID"/>
              </w:rPr>
            </w:pPr>
          </w:p>
          <w:p w:rsidR="00DE42F2" w:rsidRPr="00DE42F2" w:rsidRDefault="00DE42F2" w:rsidP="00DE42F2">
            <w:pPr>
              <w:widowControl/>
              <w:shd w:val="clear" w:color="auto" w:fill="FFFFFF" w:themeFill="background1"/>
              <w:snapToGrid w:val="0"/>
              <w:contextualSpacing/>
              <w:rPr>
                <w:rFonts w:cs="Tahoma"/>
                <w:caps/>
                <w:sz w:val="16"/>
                <w:szCs w:val="16"/>
                <w:lang w:val="id-ID"/>
              </w:rPr>
            </w:pPr>
          </w:p>
          <w:p w:rsidR="00DE42F2" w:rsidRDefault="00DE42F2" w:rsidP="00DE42F2">
            <w:pPr>
              <w:shd w:val="clear" w:color="auto" w:fill="FFFFFF" w:themeFill="background1"/>
              <w:snapToGrid w:val="0"/>
              <w:ind w:left="206" w:hanging="284"/>
              <w:rPr>
                <w:rFonts w:cs="Tahoma"/>
                <w:sz w:val="16"/>
                <w:szCs w:val="16"/>
                <w:u w:val="single"/>
              </w:rPr>
            </w:pPr>
            <w:r>
              <w:rPr>
                <w:rFonts w:cs="Tahoma"/>
                <w:sz w:val="16"/>
                <w:szCs w:val="16"/>
                <w:u w:val="single"/>
              </w:rPr>
              <w:t>Pengawasan ketenagakerjaan :</w:t>
            </w:r>
          </w:p>
          <w:p w:rsidR="00DE42F2" w:rsidRPr="00DE42F2" w:rsidRDefault="00DE42F2" w:rsidP="00DE42F2">
            <w:pPr>
              <w:pStyle w:val="ListParagraph"/>
              <w:widowControl/>
              <w:numPr>
                <w:ilvl w:val="0"/>
                <w:numId w:val="73"/>
              </w:numPr>
              <w:shd w:val="clear" w:color="auto" w:fill="FFFFFF" w:themeFill="background1"/>
              <w:snapToGrid w:val="0"/>
              <w:ind w:left="206" w:hanging="284"/>
              <w:contextualSpacing/>
              <w:rPr>
                <w:rFonts w:ascii="Arial Narrow" w:hAnsi="Arial Narrow" w:cs="Tahoma"/>
                <w:caps/>
                <w:sz w:val="16"/>
                <w:szCs w:val="16"/>
              </w:rPr>
            </w:pPr>
            <w:r>
              <w:rPr>
                <w:rFonts w:ascii="Arial Narrow" w:hAnsi="Arial Narrow" w:cs="Tahoma"/>
                <w:sz w:val="16"/>
                <w:szCs w:val="16"/>
              </w:rPr>
              <w:t>Penerapan dan penegakan hukum norma ketenagakerjaan belum optimal.</w:t>
            </w:r>
          </w:p>
          <w:p w:rsidR="00AA73F2" w:rsidRPr="00A66EB0" w:rsidRDefault="00DE42F2" w:rsidP="00DE42F2">
            <w:pPr>
              <w:pStyle w:val="ListParagraph"/>
              <w:widowControl/>
              <w:numPr>
                <w:ilvl w:val="0"/>
                <w:numId w:val="73"/>
              </w:numPr>
              <w:shd w:val="clear" w:color="auto" w:fill="FFFFFF" w:themeFill="background1"/>
              <w:snapToGrid w:val="0"/>
              <w:ind w:left="206" w:hanging="284"/>
              <w:contextualSpacing/>
              <w:rPr>
                <w:rFonts w:ascii="Arial Narrow" w:hAnsi="Arial Narrow" w:cs="Tahoma"/>
                <w:caps/>
                <w:sz w:val="16"/>
                <w:szCs w:val="16"/>
              </w:rPr>
            </w:pPr>
            <w:r w:rsidRPr="00DE42F2">
              <w:rPr>
                <w:rFonts w:ascii="Arial Narrow" w:hAnsi="Arial Narrow" w:cs="Tahoma"/>
                <w:color w:val="FF0000"/>
                <w:sz w:val="16"/>
                <w:szCs w:val="16"/>
              </w:rPr>
              <w:t>Belum terlaksanannya pengawasan keseluruh perusahaan</w:t>
            </w:r>
            <w:r w:rsidR="00A66EB0">
              <w:rPr>
                <w:rFonts w:ascii="Arial Narrow" w:hAnsi="Arial Narrow" w:cs="Tahoma"/>
                <w:color w:val="FF0000"/>
                <w:sz w:val="16"/>
                <w:szCs w:val="16"/>
                <w:lang w:val="id-ID"/>
              </w:rPr>
              <w:t>.</w:t>
            </w:r>
          </w:p>
          <w:p w:rsidR="00A66EB0" w:rsidRPr="00DE42F2" w:rsidRDefault="00A66EB0" w:rsidP="00DE42F2">
            <w:pPr>
              <w:pStyle w:val="ListParagraph"/>
              <w:widowControl/>
              <w:numPr>
                <w:ilvl w:val="0"/>
                <w:numId w:val="73"/>
              </w:numPr>
              <w:shd w:val="clear" w:color="auto" w:fill="FFFFFF" w:themeFill="background1"/>
              <w:snapToGrid w:val="0"/>
              <w:ind w:left="206" w:hanging="284"/>
              <w:contextualSpacing/>
              <w:rPr>
                <w:rFonts w:ascii="Arial Narrow" w:hAnsi="Arial Narrow" w:cs="Tahoma"/>
                <w:caps/>
                <w:sz w:val="16"/>
                <w:szCs w:val="16"/>
              </w:rPr>
            </w:pPr>
            <w:r>
              <w:rPr>
                <w:rFonts w:ascii="Arial Narrow" w:hAnsi="Arial Narrow" w:cs="Tahoma"/>
                <w:color w:val="FF0000"/>
                <w:sz w:val="16"/>
                <w:szCs w:val="16"/>
                <w:lang w:val="id-ID"/>
              </w:rPr>
              <w:t>Tenaga analis kimia masih kurang.</w:t>
            </w: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66EB0" w:rsidRDefault="00A66EB0"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F164F1" w:rsidRPr="00962F34" w:rsidRDefault="00F164F1" w:rsidP="00F164F1">
            <w:pPr>
              <w:snapToGrid w:val="0"/>
              <w:ind w:left="206" w:hanging="284"/>
              <w:rPr>
                <w:rFonts w:cs="Tahoma"/>
                <w:caps/>
                <w:sz w:val="16"/>
                <w:szCs w:val="16"/>
              </w:rPr>
            </w:pPr>
            <w:r>
              <w:rPr>
                <w:rFonts w:cs="Tahoma"/>
                <w:sz w:val="16"/>
                <w:szCs w:val="16"/>
                <w:u w:val="single"/>
              </w:rPr>
              <w:t>Ketransmigrasian :</w:t>
            </w:r>
          </w:p>
          <w:p w:rsidR="00F164F1" w:rsidRPr="00C9649B" w:rsidRDefault="00F164F1" w:rsidP="00F164F1">
            <w:pPr>
              <w:pStyle w:val="ListParagraph"/>
              <w:widowControl/>
              <w:numPr>
                <w:ilvl w:val="0"/>
                <w:numId w:val="73"/>
              </w:numPr>
              <w:snapToGrid w:val="0"/>
              <w:ind w:left="107" w:hanging="185"/>
              <w:contextualSpacing/>
              <w:rPr>
                <w:rFonts w:ascii="Arial Narrow" w:hAnsi="Arial Narrow" w:cs="Tahoma"/>
                <w:caps/>
                <w:sz w:val="16"/>
                <w:szCs w:val="16"/>
              </w:rPr>
            </w:pPr>
            <w:r>
              <w:rPr>
                <w:rFonts w:ascii="Arial Narrow" w:hAnsi="Arial Narrow" w:cs="Tahoma"/>
                <w:sz w:val="16"/>
                <w:szCs w:val="16"/>
              </w:rPr>
              <w:t>Penempatan</w:t>
            </w:r>
            <w:r w:rsidRPr="004861CE">
              <w:rPr>
                <w:rFonts w:ascii="Arial Narrow" w:hAnsi="Arial Narrow" w:cs="Tahoma"/>
                <w:color w:val="FF0000"/>
                <w:sz w:val="16"/>
                <w:szCs w:val="16"/>
              </w:rPr>
              <w:t xml:space="preserve"> transmigrasi</w:t>
            </w:r>
            <w:r>
              <w:rPr>
                <w:rFonts w:ascii="Arial Narrow" w:hAnsi="Arial Narrow" w:cs="Tahoma"/>
                <w:sz w:val="16"/>
                <w:szCs w:val="16"/>
              </w:rPr>
              <w:t xml:space="preserve"> sering tertunda </w:t>
            </w:r>
            <w:r>
              <w:rPr>
                <w:rFonts w:ascii="Arial Narrow" w:hAnsi="Arial Narrow" w:cs="Tahoma"/>
                <w:sz w:val="16"/>
                <w:szCs w:val="16"/>
              </w:rPr>
              <w:lastRenderedPageBreak/>
              <w:t>karena proses pembangunannya banyak terkendala.</w:t>
            </w:r>
          </w:p>
          <w:p w:rsidR="00F164F1" w:rsidRPr="00521CD4" w:rsidRDefault="00F164F1" w:rsidP="00F164F1">
            <w:pPr>
              <w:pStyle w:val="ListParagraph"/>
              <w:widowControl/>
              <w:numPr>
                <w:ilvl w:val="0"/>
                <w:numId w:val="73"/>
              </w:numPr>
              <w:snapToGrid w:val="0"/>
              <w:ind w:left="107" w:hanging="185"/>
              <w:contextualSpacing/>
              <w:rPr>
                <w:rFonts w:ascii="Arial Narrow" w:hAnsi="Arial Narrow" w:cs="Tahoma"/>
                <w:caps/>
                <w:color w:val="FF0000"/>
                <w:sz w:val="16"/>
                <w:szCs w:val="16"/>
              </w:rPr>
            </w:pPr>
            <w:r w:rsidRPr="00521CD4">
              <w:rPr>
                <w:rFonts w:ascii="Arial Narrow" w:hAnsi="Arial Narrow" w:cs="Tahoma"/>
                <w:sz w:val="16"/>
                <w:szCs w:val="16"/>
              </w:rPr>
              <w:t xml:space="preserve"> </w:t>
            </w:r>
            <w:r w:rsidRPr="00521CD4">
              <w:rPr>
                <w:rFonts w:ascii="Arial Narrow" w:hAnsi="Arial Narrow" w:cs="Tahoma"/>
                <w:color w:val="FF0000"/>
                <w:sz w:val="16"/>
                <w:szCs w:val="16"/>
                <w:lang w:val="id-ID"/>
              </w:rPr>
              <w:t xml:space="preserve">Rendahnya </w:t>
            </w:r>
            <w:r w:rsidRPr="00521CD4">
              <w:rPr>
                <w:rFonts w:ascii="Arial Narrow" w:hAnsi="Arial Narrow" w:cs="Tahoma"/>
                <w:color w:val="FF0000"/>
                <w:sz w:val="16"/>
                <w:szCs w:val="16"/>
              </w:rPr>
              <w:t xml:space="preserve"> SDM</w:t>
            </w:r>
            <w:r w:rsidRPr="00521CD4">
              <w:rPr>
                <w:rFonts w:ascii="Arial Narrow" w:hAnsi="Arial Narrow" w:cs="Tahoma"/>
                <w:color w:val="FF0000"/>
                <w:sz w:val="16"/>
                <w:szCs w:val="16"/>
                <w:lang w:val="id-ID"/>
              </w:rPr>
              <w:t xml:space="preserve"> warga transmigran</w:t>
            </w:r>
            <w:r w:rsidRPr="00521CD4">
              <w:rPr>
                <w:rFonts w:ascii="Arial Narrow" w:hAnsi="Arial Narrow" w:cs="Tahoma"/>
                <w:sz w:val="16"/>
                <w:szCs w:val="16"/>
              </w:rPr>
              <w:t xml:space="preserve"> </w:t>
            </w:r>
          </w:p>
          <w:p w:rsidR="00F164F1" w:rsidRPr="00F164F1" w:rsidRDefault="009A5B35" w:rsidP="00F164F1">
            <w:pPr>
              <w:pStyle w:val="ListParagraph"/>
              <w:widowControl/>
              <w:numPr>
                <w:ilvl w:val="0"/>
                <w:numId w:val="73"/>
              </w:numPr>
              <w:snapToGrid w:val="0"/>
              <w:ind w:left="107" w:hanging="185"/>
              <w:contextualSpacing/>
              <w:rPr>
                <w:rFonts w:ascii="Arial Narrow" w:hAnsi="Arial Narrow" w:cs="Tahoma"/>
                <w:caps/>
                <w:color w:val="FF0000"/>
                <w:sz w:val="16"/>
                <w:szCs w:val="16"/>
              </w:rPr>
            </w:pPr>
            <w:r>
              <w:rPr>
                <w:rFonts w:ascii="Arial Narrow" w:hAnsi="Arial Narrow" w:cs="Tahoma"/>
                <w:color w:val="FF0000"/>
                <w:sz w:val="16"/>
                <w:szCs w:val="16"/>
                <w:lang w:val="id-ID"/>
              </w:rPr>
              <w:t>Masih rendahnya kemampuan masyarakat transigran dalam pengembangan sosial budaya dan sosial ekonomi.</w:t>
            </w:r>
          </w:p>
          <w:p w:rsidR="00AA73F2" w:rsidRPr="00F164F1" w:rsidRDefault="009A5B35" w:rsidP="00F164F1">
            <w:pPr>
              <w:pStyle w:val="ListParagraph"/>
              <w:widowControl/>
              <w:numPr>
                <w:ilvl w:val="0"/>
                <w:numId w:val="73"/>
              </w:numPr>
              <w:snapToGrid w:val="0"/>
              <w:ind w:left="107" w:hanging="185"/>
              <w:contextualSpacing/>
              <w:rPr>
                <w:rFonts w:ascii="Arial Narrow" w:hAnsi="Arial Narrow" w:cs="Tahoma"/>
                <w:caps/>
                <w:color w:val="FF0000"/>
                <w:sz w:val="16"/>
                <w:szCs w:val="16"/>
              </w:rPr>
            </w:pPr>
            <w:r>
              <w:rPr>
                <w:rFonts w:ascii="Arial Narrow" w:hAnsi="Arial Narrow" w:cs="Tahoma"/>
                <w:color w:val="FF0000"/>
                <w:sz w:val="16"/>
                <w:szCs w:val="16"/>
                <w:lang w:val="id-ID"/>
              </w:rPr>
              <w:t>Belum terpenuhinya pencadangan tanah yang clear dan clean.</w:t>
            </w:r>
          </w:p>
          <w:p w:rsidR="00F164F1" w:rsidRDefault="00F164F1"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D829B3" w:rsidRDefault="00D829B3"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B47EB9" w:rsidRDefault="00B47EB9"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343A8D" w:rsidRDefault="00343A8D" w:rsidP="00E60767">
            <w:pPr>
              <w:snapToGrid w:val="0"/>
              <w:ind w:left="206" w:hanging="284"/>
              <w:rPr>
                <w:rFonts w:cs="Tahoma"/>
                <w:sz w:val="16"/>
                <w:szCs w:val="16"/>
                <w:u w:val="single"/>
                <w:lang w:val="id-ID"/>
              </w:rPr>
            </w:pPr>
            <w:r w:rsidRPr="004A55D0">
              <w:rPr>
                <w:rFonts w:cs="Tahoma"/>
                <w:sz w:val="16"/>
                <w:szCs w:val="16"/>
                <w:u w:val="single"/>
              </w:rPr>
              <w:t>Hubungan Industrial :</w:t>
            </w:r>
          </w:p>
          <w:p w:rsidR="00343A8D" w:rsidRPr="004A55D0" w:rsidRDefault="00C9649B" w:rsidP="00E60767">
            <w:pPr>
              <w:pStyle w:val="ListParagraph"/>
              <w:widowControl/>
              <w:numPr>
                <w:ilvl w:val="0"/>
                <w:numId w:val="73"/>
              </w:numPr>
              <w:snapToGrid w:val="0"/>
              <w:ind w:left="206" w:hanging="284"/>
              <w:contextualSpacing/>
              <w:rPr>
                <w:rFonts w:ascii="Arial Narrow" w:hAnsi="Arial Narrow" w:cs="Tahoma"/>
                <w:caps/>
                <w:sz w:val="16"/>
                <w:szCs w:val="16"/>
              </w:rPr>
            </w:pPr>
            <w:r>
              <w:rPr>
                <w:rFonts w:ascii="Arial Narrow" w:hAnsi="Arial Narrow" w:cs="Tahoma"/>
                <w:sz w:val="16"/>
                <w:szCs w:val="16"/>
              </w:rPr>
              <w:t>Masih rendahnya ketaatan perusahaan terhadap peraturanketenagakerjaan</w:t>
            </w:r>
            <w:r w:rsidR="00343A8D">
              <w:rPr>
                <w:rFonts w:ascii="Arial Narrow" w:hAnsi="Arial Narrow" w:cs="Tahoma"/>
                <w:sz w:val="16"/>
                <w:szCs w:val="16"/>
              </w:rPr>
              <w:t xml:space="preserve"> dan masih rendahnya perlindungan terhadap tenaga kerja</w:t>
            </w:r>
            <w:r w:rsidR="00343A8D" w:rsidRPr="004A55D0">
              <w:rPr>
                <w:rFonts w:ascii="Arial Narrow" w:hAnsi="Arial Narrow" w:cs="Tahoma"/>
                <w:sz w:val="16"/>
                <w:szCs w:val="16"/>
              </w:rPr>
              <w:t>.</w:t>
            </w: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A73F2" w:rsidRDefault="00AA73F2"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19085D" w:rsidRDefault="0019085D" w:rsidP="00E60767">
            <w:pPr>
              <w:snapToGrid w:val="0"/>
              <w:ind w:left="206" w:hanging="284"/>
              <w:rPr>
                <w:rFonts w:cs="Tahoma"/>
                <w:sz w:val="16"/>
                <w:szCs w:val="16"/>
                <w:u w:val="single"/>
                <w:lang w:val="id-ID"/>
              </w:rPr>
            </w:pPr>
          </w:p>
          <w:p w:rsidR="0019085D" w:rsidRDefault="0019085D" w:rsidP="00E60767">
            <w:pPr>
              <w:snapToGrid w:val="0"/>
              <w:ind w:left="206" w:hanging="284"/>
              <w:rPr>
                <w:rFonts w:cs="Tahoma"/>
                <w:sz w:val="16"/>
                <w:szCs w:val="16"/>
                <w:u w:val="single"/>
                <w:lang w:val="id-ID"/>
              </w:rPr>
            </w:pPr>
          </w:p>
          <w:p w:rsidR="0019085D" w:rsidRDefault="0019085D" w:rsidP="00E60767">
            <w:pPr>
              <w:snapToGrid w:val="0"/>
              <w:ind w:left="206" w:hanging="284"/>
              <w:rPr>
                <w:rFonts w:cs="Tahoma"/>
                <w:sz w:val="16"/>
                <w:szCs w:val="16"/>
                <w:u w:val="single"/>
                <w:lang w:val="id-ID"/>
              </w:rPr>
            </w:pPr>
          </w:p>
          <w:p w:rsidR="0019085D" w:rsidRDefault="0019085D" w:rsidP="00E60767">
            <w:pPr>
              <w:snapToGrid w:val="0"/>
              <w:ind w:left="206" w:hanging="284"/>
              <w:rPr>
                <w:rFonts w:cs="Tahoma"/>
                <w:sz w:val="16"/>
                <w:szCs w:val="16"/>
                <w:u w:val="single"/>
                <w:lang w:val="id-ID"/>
              </w:rPr>
            </w:pPr>
          </w:p>
          <w:p w:rsidR="0019085D" w:rsidRDefault="0019085D" w:rsidP="00E60767">
            <w:pPr>
              <w:snapToGrid w:val="0"/>
              <w:ind w:left="206" w:hanging="284"/>
              <w:rPr>
                <w:rFonts w:cs="Tahoma"/>
                <w:sz w:val="16"/>
                <w:szCs w:val="16"/>
                <w:u w:val="single"/>
                <w:lang w:val="id-ID"/>
              </w:rPr>
            </w:pPr>
          </w:p>
          <w:p w:rsidR="00AA73F2" w:rsidRPr="00AA73F2" w:rsidRDefault="00AA73F2" w:rsidP="00E60767">
            <w:pPr>
              <w:snapToGrid w:val="0"/>
              <w:ind w:left="206" w:hanging="284"/>
              <w:rPr>
                <w:rFonts w:cs="Tahoma"/>
                <w:sz w:val="16"/>
                <w:szCs w:val="16"/>
                <w:u w:val="single"/>
                <w:lang w:val="id-ID"/>
              </w:rPr>
            </w:pPr>
          </w:p>
          <w:p w:rsidR="00343A8D" w:rsidRPr="004A55D0" w:rsidRDefault="00343A8D" w:rsidP="00E60767">
            <w:pPr>
              <w:snapToGrid w:val="0"/>
              <w:ind w:left="206" w:hanging="284"/>
              <w:rPr>
                <w:rFonts w:cs="Tahoma"/>
                <w:caps/>
                <w:sz w:val="16"/>
                <w:szCs w:val="16"/>
              </w:rPr>
            </w:pPr>
            <w:r>
              <w:rPr>
                <w:rFonts w:cs="Tahoma"/>
                <w:sz w:val="16"/>
                <w:szCs w:val="16"/>
                <w:u w:val="single"/>
              </w:rPr>
              <w:t>Pengawasan ketenagakerjaan :</w:t>
            </w:r>
          </w:p>
          <w:p w:rsidR="00AE7649" w:rsidRPr="006A3950" w:rsidRDefault="00AE7649" w:rsidP="00AE7649">
            <w:pPr>
              <w:pStyle w:val="ListParagraph"/>
              <w:widowControl/>
              <w:numPr>
                <w:ilvl w:val="0"/>
                <w:numId w:val="73"/>
              </w:numPr>
              <w:shd w:val="clear" w:color="auto" w:fill="FFFFFF" w:themeFill="background1"/>
              <w:snapToGrid w:val="0"/>
              <w:ind w:left="206" w:hanging="284"/>
              <w:contextualSpacing/>
              <w:rPr>
                <w:rFonts w:ascii="Arial Narrow" w:hAnsi="Arial Narrow" w:cs="Tahoma"/>
                <w:caps/>
                <w:sz w:val="16"/>
                <w:szCs w:val="16"/>
              </w:rPr>
            </w:pPr>
            <w:r>
              <w:rPr>
                <w:rFonts w:ascii="Arial Narrow" w:hAnsi="Arial Narrow" w:cs="Tahoma"/>
                <w:sz w:val="16"/>
                <w:szCs w:val="16"/>
              </w:rPr>
              <w:t>Penerapan dan penegakan hukum norma ketenagakerjaan belum optimal.</w:t>
            </w:r>
          </w:p>
          <w:p w:rsidR="00AE7649" w:rsidRPr="001279B8" w:rsidRDefault="00AE7649" w:rsidP="00AE7649">
            <w:pPr>
              <w:pStyle w:val="ListParagraph"/>
              <w:widowControl/>
              <w:numPr>
                <w:ilvl w:val="0"/>
                <w:numId w:val="73"/>
              </w:numPr>
              <w:shd w:val="clear" w:color="auto" w:fill="FFFFFF" w:themeFill="background1"/>
              <w:snapToGrid w:val="0"/>
              <w:ind w:left="206" w:hanging="284"/>
              <w:contextualSpacing/>
              <w:rPr>
                <w:rFonts w:cs="Tahoma"/>
                <w:sz w:val="16"/>
                <w:szCs w:val="16"/>
                <w:u w:val="single"/>
              </w:rPr>
            </w:pPr>
            <w:r w:rsidRPr="001279B8">
              <w:rPr>
                <w:rFonts w:ascii="Arial Narrow" w:hAnsi="Arial Narrow" w:cs="Tahoma"/>
                <w:color w:val="FF0000"/>
                <w:sz w:val="16"/>
                <w:szCs w:val="16"/>
              </w:rPr>
              <w:t xml:space="preserve">Belum terlaksanannya pengawasan keseluruh perusahaan </w:t>
            </w:r>
          </w:p>
          <w:p w:rsidR="00AE7649" w:rsidRDefault="00AE7649" w:rsidP="00AE7649">
            <w:pPr>
              <w:snapToGrid w:val="0"/>
              <w:ind w:left="206" w:hanging="284"/>
              <w:rPr>
                <w:rFonts w:cs="Tahoma"/>
                <w:sz w:val="16"/>
                <w:szCs w:val="16"/>
                <w:u w:val="single"/>
              </w:rPr>
            </w:pPr>
          </w:p>
          <w:p w:rsidR="00343A8D" w:rsidRDefault="00343A8D"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Default="00AE7649" w:rsidP="00E60767">
            <w:pPr>
              <w:snapToGrid w:val="0"/>
              <w:ind w:left="206" w:hanging="284"/>
              <w:rPr>
                <w:rFonts w:cs="Tahoma"/>
                <w:sz w:val="16"/>
                <w:szCs w:val="16"/>
                <w:u w:val="single"/>
                <w:lang w:val="id-ID"/>
              </w:rPr>
            </w:pPr>
          </w:p>
          <w:p w:rsidR="00AE7649" w:rsidRPr="00AE7649" w:rsidRDefault="00AE7649" w:rsidP="00E60767">
            <w:pPr>
              <w:snapToGrid w:val="0"/>
              <w:ind w:left="206" w:hanging="284"/>
              <w:rPr>
                <w:rFonts w:cs="Tahoma"/>
                <w:sz w:val="16"/>
                <w:szCs w:val="16"/>
                <w:u w:val="single"/>
                <w:lang w:val="id-ID"/>
              </w:rPr>
            </w:pPr>
          </w:p>
          <w:p w:rsidR="00872F6A" w:rsidRPr="00962F34" w:rsidRDefault="00872F6A" w:rsidP="00C9649B">
            <w:pPr>
              <w:pStyle w:val="ListParagraph"/>
              <w:widowControl/>
              <w:numPr>
                <w:ilvl w:val="0"/>
                <w:numId w:val="73"/>
              </w:numPr>
              <w:snapToGrid w:val="0"/>
              <w:ind w:left="206" w:hanging="284"/>
              <w:contextualSpacing/>
              <w:rPr>
                <w:rFonts w:ascii="Arial Narrow" w:hAnsi="Arial Narrow" w:cs="Tahoma"/>
                <w:caps/>
                <w:sz w:val="16"/>
                <w:szCs w:val="16"/>
              </w:rPr>
            </w:pPr>
          </w:p>
        </w:tc>
        <w:tc>
          <w:tcPr>
            <w:tcW w:w="3025" w:type="dxa"/>
            <w:tcBorders>
              <w:top w:val="nil"/>
              <w:bottom w:val="single" w:sz="4" w:space="0" w:color="auto"/>
            </w:tcBorders>
            <w:shd w:val="clear" w:color="auto" w:fill="auto"/>
            <w:vAlign w:val="center"/>
          </w:tcPr>
          <w:p w:rsidR="00343A8D" w:rsidRDefault="00343A8D" w:rsidP="00E60767">
            <w:pPr>
              <w:snapToGrid w:val="0"/>
              <w:ind w:left="206" w:hanging="284"/>
              <w:rPr>
                <w:rFonts w:cs="Tahoma"/>
                <w:b/>
                <w:caps/>
                <w:sz w:val="16"/>
                <w:szCs w:val="16"/>
                <w:lang w:val="id-ID"/>
              </w:rPr>
            </w:pPr>
            <w:r w:rsidRPr="000728D8">
              <w:rPr>
                <w:rFonts w:cs="Tahoma"/>
                <w:b/>
                <w:caps/>
                <w:sz w:val="16"/>
                <w:szCs w:val="16"/>
              </w:rPr>
              <w:lastRenderedPageBreak/>
              <w:t>I</w:t>
            </w:r>
            <w:r w:rsidRPr="00171E6B">
              <w:rPr>
                <w:rFonts w:cs="Tahoma"/>
                <w:b/>
                <w:caps/>
                <w:sz w:val="16"/>
                <w:szCs w:val="16"/>
                <w:u w:val="single"/>
              </w:rPr>
              <w:t>NTERNAL :</w:t>
            </w:r>
          </w:p>
          <w:p w:rsidR="00171E6B" w:rsidRPr="00171E6B" w:rsidRDefault="00171E6B" w:rsidP="00E60767">
            <w:pPr>
              <w:snapToGrid w:val="0"/>
              <w:ind w:left="206" w:hanging="284"/>
              <w:rPr>
                <w:rFonts w:cs="Tahoma"/>
                <w:b/>
                <w:caps/>
                <w:sz w:val="16"/>
                <w:szCs w:val="16"/>
                <w:lang w:val="id-ID"/>
              </w:rPr>
            </w:pPr>
          </w:p>
          <w:p w:rsidR="00C9649B" w:rsidRDefault="00C9649B" w:rsidP="00E60767">
            <w:pPr>
              <w:pStyle w:val="ListParagraph"/>
              <w:widowControl/>
              <w:numPr>
                <w:ilvl w:val="0"/>
                <w:numId w:val="74"/>
              </w:numPr>
              <w:snapToGrid w:val="0"/>
              <w:ind w:left="206" w:hanging="284"/>
              <w:contextualSpacing/>
              <w:rPr>
                <w:rFonts w:ascii="Arial Narrow" w:hAnsi="Arial Narrow" w:cs="Tahoma"/>
                <w:sz w:val="16"/>
                <w:szCs w:val="16"/>
              </w:rPr>
            </w:pPr>
            <w:r>
              <w:rPr>
                <w:rFonts w:ascii="Arial Narrow" w:hAnsi="Arial Narrow" w:cs="Tahoma"/>
                <w:sz w:val="16"/>
                <w:szCs w:val="16"/>
              </w:rPr>
              <w:t>Kerjasama lintas sektor belum maksimal.</w:t>
            </w:r>
          </w:p>
          <w:p w:rsidR="00343A8D" w:rsidRPr="002B3336" w:rsidRDefault="00343A8D" w:rsidP="00E60767">
            <w:pPr>
              <w:pStyle w:val="ListParagraph"/>
              <w:widowControl/>
              <w:numPr>
                <w:ilvl w:val="0"/>
                <w:numId w:val="74"/>
              </w:numPr>
              <w:snapToGrid w:val="0"/>
              <w:ind w:left="206" w:hanging="284"/>
              <w:contextualSpacing/>
              <w:rPr>
                <w:rFonts w:ascii="Arial Narrow" w:hAnsi="Arial Narrow" w:cs="Tahoma"/>
                <w:sz w:val="16"/>
                <w:szCs w:val="16"/>
              </w:rPr>
            </w:pPr>
            <w:r>
              <w:rPr>
                <w:rFonts w:ascii="Arial Narrow" w:hAnsi="Arial Narrow" w:cs="Tahoma"/>
                <w:sz w:val="16"/>
                <w:szCs w:val="16"/>
              </w:rPr>
              <w:t>Minimnya kualitas dan kuantitas Instruktur &amp; SDM pengelola pelatihan sehingga mempengaruhi proses, kapasitas &amp; kualitas pelatihan</w:t>
            </w:r>
            <w:r w:rsidRPr="002B3336">
              <w:rPr>
                <w:rFonts w:ascii="Arial Narrow" w:hAnsi="Arial Narrow" w:cs="Tahoma"/>
                <w:sz w:val="16"/>
                <w:szCs w:val="16"/>
              </w:rPr>
              <w:t>.</w:t>
            </w:r>
          </w:p>
          <w:p w:rsidR="00343A8D" w:rsidRPr="002B3336" w:rsidRDefault="00343A8D" w:rsidP="00E60767">
            <w:pPr>
              <w:pStyle w:val="ListParagraph"/>
              <w:widowControl/>
              <w:numPr>
                <w:ilvl w:val="0"/>
                <w:numId w:val="74"/>
              </w:numPr>
              <w:snapToGrid w:val="0"/>
              <w:ind w:left="206" w:hanging="284"/>
              <w:contextualSpacing/>
              <w:rPr>
                <w:rFonts w:ascii="Arial Narrow" w:hAnsi="Arial Narrow" w:cs="Tahoma"/>
                <w:sz w:val="16"/>
                <w:szCs w:val="16"/>
              </w:rPr>
            </w:pPr>
            <w:r w:rsidRPr="002B3336">
              <w:rPr>
                <w:rFonts w:ascii="Arial Narrow" w:hAnsi="Arial Narrow" w:cs="Tahoma"/>
                <w:sz w:val="16"/>
                <w:szCs w:val="16"/>
              </w:rPr>
              <w:t>Masih terbatasnya Tempat Uji Kompetensi beserta sumber daya pendukungnya.</w:t>
            </w:r>
          </w:p>
          <w:p w:rsidR="00343A8D" w:rsidRPr="002B3336" w:rsidRDefault="00343A8D" w:rsidP="00E60767">
            <w:pPr>
              <w:pStyle w:val="ListParagraph"/>
              <w:widowControl/>
              <w:numPr>
                <w:ilvl w:val="0"/>
                <w:numId w:val="74"/>
              </w:numPr>
              <w:snapToGrid w:val="0"/>
              <w:ind w:left="206" w:hanging="284"/>
              <w:contextualSpacing/>
              <w:rPr>
                <w:rFonts w:ascii="Arial Narrow" w:hAnsi="Arial Narrow" w:cs="Tahoma"/>
                <w:sz w:val="16"/>
                <w:szCs w:val="16"/>
              </w:rPr>
            </w:pPr>
            <w:r w:rsidRPr="002B3336">
              <w:rPr>
                <w:rFonts w:ascii="Arial Narrow" w:hAnsi="Arial Narrow" w:cs="Tahoma"/>
                <w:sz w:val="16"/>
                <w:szCs w:val="16"/>
              </w:rPr>
              <w:t>Belum optimalnya pembinaan produktivitas kerja kepada masyarakat maupun perusahaan.</w:t>
            </w:r>
          </w:p>
          <w:p w:rsidR="00343A8D" w:rsidRPr="00C9649B" w:rsidRDefault="00343A8D" w:rsidP="00E60767">
            <w:pPr>
              <w:pStyle w:val="ListParagraph"/>
              <w:widowControl/>
              <w:numPr>
                <w:ilvl w:val="0"/>
                <w:numId w:val="74"/>
              </w:numPr>
              <w:snapToGrid w:val="0"/>
              <w:ind w:left="206" w:hanging="284"/>
              <w:contextualSpacing/>
              <w:rPr>
                <w:rFonts w:ascii="Arial Narrow" w:hAnsi="Arial Narrow" w:cs="Tahoma"/>
                <w:caps/>
                <w:sz w:val="16"/>
                <w:szCs w:val="16"/>
              </w:rPr>
            </w:pPr>
            <w:r w:rsidRPr="002B3336">
              <w:rPr>
                <w:rFonts w:ascii="Arial Narrow" w:hAnsi="Arial Narrow" w:cs="Tahoma"/>
                <w:sz w:val="16"/>
                <w:szCs w:val="16"/>
              </w:rPr>
              <w:t>Terbatasnya alokasi dana pelatihan kerja dan produktivitas dibandingkan jumlah kebutuhan.</w:t>
            </w:r>
          </w:p>
          <w:p w:rsidR="00C9649B" w:rsidRDefault="00C9649B" w:rsidP="00C9649B">
            <w:pPr>
              <w:pStyle w:val="ListParagraph"/>
              <w:widowControl/>
              <w:snapToGrid w:val="0"/>
              <w:ind w:left="206" w:firstLine="0"/>
              <w:contextualSpacing/>
              <w:rPr>
                <w:rFonts w:ascii="Arial Narrow" w:hAnsi="Arial Narrow" w:cs="Tahoma"/>
                <w:caps/>
                <w:sz w:val="16"/>
                <w:szCs w:val="16"/>
                <w:lang w:val="id-ID"/>
              </w:rPr>
            </w:pPr>
          </w:p>
          <w:p w:rsidR="00171E6B" w:rsidRDefault="00171E6B" w:rsidP="00C9649B">
            <w:pPr>
              <w:pStyle w:val="ListParagraph"/>
              <w:widowControl/>
              <w:snapToGrid w:val="0"/>
              <w:ind w:left="206" w:firstLine="0"/>
              <w:contextualSpacing/>
              <w:rPr>
                <w:rFonts w:ascii="Arial Narrow" w:hAnsi="Arial Narrow" w:cs="Tahoma"/>
                <w:caps/>
                <w:sz w:val="16"/>
                <w:szCs w:val="16"/>
                <w:lang w:val="id-ID"/>
              </w:rPr>
            </w:pPr>
          </w:p>
          <w:p w:rsidR="00AA73F2" w:rsidRPr="005C153C" w:rsidRDefault="00AA73F2" w:rsidP="00AA73F2">
            <w:pPr>
              <w:pStyle w:val="ListParagraph"/>
              <w:widowControl/>
              <w:numPr>
                <w:ilvl w:val="0"/>
                <w:numId w:val="75"/>
              </w:numPr>
              <w:snapToGrid w:val="0"/>
              <w:ind w:left="206" w:hanging="284"/>
              <w:contextualSpacing/>
              <w:rPr>
                <w:rFonts w:ascii="Arial Narrow" w:hAnsi="Arial Narrow" w:cs="Tahoma"/>
                <w:color w:val="C00000"/>
                <w:sz w:val="16"/>
                <w:szCs w:val="16"/>
              </w:rPr>
            </w:pPr>
            <w:r w:rsidRPr="005C153C">
              <w:rPr>
                <w:rFonts w:ascii="Arial Narrow" w:hAnsi="Arial Narrow" w:cs="Tahoma"/>
                <w:color w:val="C00000"/>
                <w:sz w:val="16"/>
                <w:szCs w:val="16"/>
                <w:lang w:val="id-ID"/>
              </w:rPr>
              <w:t>Program perluasan lapan</w:t>
            </w:r>
            <w:r>
              <w:rPr>
                <w:rFonts w:ascii="Arial Narrow" w:hAnsi="Arial Narrow" w:cs="Tahoma"/>
                <w:color w:val="C00000"/>
                <w:sz w:val="16"/>
                <w:szCs w:val="16"/>
                <w:lang w:val="id-ID"/>
              </w:rPr>
              <w:t>g</w:t>
            </w:r>
            <w:r w:rsidRPr="005C153C">
              <w:rPr>
                <w:rFonts w:ascii="Arial Narrow" w:hAnsi="Arial Narrow" w:cs="Tahoma"/>
                <w:color w:val="C00000"/>
                <w:sz w:val="16"/>
                <w:szCs w:val="16"/>
                <w:lang w:val="id-ID"/>
              </w:rPr>
              <w:t>an kerja sektor formal dan informal masih minim sehingga angk</w:t>
            </w:r>
            <w:r>
              <w:rPr>
                <w:rFonts w:ascii="Arial Narrow" w:hAnsi="Arial Narrow" w:cs="Tahoma"/>
                <w:color w:val="C00000"/>
                <w:sz w:val="16"/>
                <w:szCs w:val="16"/>
                <w:lang w:val="id-ID"/>
              </w:rPr>
              <w:t>a</w:t>
            </w:r>
            <w:r w:rsidRPr="005C153C">
              <w:rPr>
                <w:rFonts w:ascii="Arial Narrow" w:hAnsi="Arial Narrow" w:cs="Tahoma"/>
                <w:color w:val="C00000"/>
                <w:sz w:val="16"/>
                <w:szCs w:val="16"/>
                <w:lang w:val="id-ID"/>
              </w:rPr>
              <w:t>tan kerja muda dan berpendidikan kesulitan memperoleh pekerjaan</w:t>
            </w:r>
          </w:p>
          <w:p w:rsidR="00AA73F2" w:rsidRPr="002B3336" w:rsidRDefault="00AA73F2" w:rsidP="00AA73F2">
            <w:pPr>
              <w:pStyle w:val="ListParagraph"/>
              <w:widowControl/>
              <w:numPr>
                <w:ilvl w:val="0"/>
                <w:numId w:val="75"/>
              </w:numPr>
              <w:snapToGrid w:val="0"/>
              <w:ind w:left="206" w:hanging="284"/>
              <w:contextualSpacing/>
              <w:rPr>
                <w:rFonts w:ascii="Arial Narrow" w:hAnsi="Arial Narrow" w:cs="Tahoma"/>
                <w:caps/>
                <w:sz w:val="16"/>
                <w:szCs w:val="16"/>
              </w:rPr>
            </w:pPr>
            <w:r w:rsidRPr="002B3336">
              <w:rPr>
                <w:rFonts w:ascii="Arial Narrow" w:hAnsi="Arial Narrow" w:cs="Tahoma"/>
                <w:sz w:val="16"/>
                <w:szCs w:val="16"/>
              </w:rPr>
              <w:t>Sistem,  sar</w:t>
            </w:r>
            <w:r>
              <w:rPr>
                <w:rFonts w:ascii="Arial Narrow" w:hAnsi="Arial Narrow" w:cs="Tahoma"/>
                <w:sz w:val="16"/>
                <w:szCs w:val="16"/>
                <w:lang w:val="id-ID"/>
              </w:rPr>
              <w:t xml:space="preserve">ana dan </w:t>
            </w:r>
            <w:r w:rsidRPr="002B3336">
              <w:rPr>
                <w:rFonts w:ascii="Arial Narrow" w:hAnsi="Arial Narrow" w:cs="Tahoma"/>
                <w:sz w:val="16"/>
                <w:szCs w:val="16"/>
              </w:rPr>
              <w:t>pras</w:t>
            </w:r>
            <w:r>
              <w:rPr>
                <w:rFonts w:ascii="Arial Narrow" w:hAnsi="Arial Narrow" w:cs="Tahoma"/>
                <w:sz w:val="16"/>
                <w:szCs w:val="16"/>
                <w:lang w:val="id-ID"/>
              </w:rPr>
              <w:t xml:space="preserve">arana </w:t>
            </w:r>
            <w:r w:rsidRPr="002B3336">
              <w:rPr>
                <w:rFonts w:ascii="Arial Narrow" w:hAnsi="Arial Narrow" w:cs="Tahoma"/>
                <w:sz w:val="16"/>
                <w:szCs w:val="16"/>
              </w:rPr>
              <w:t xml:space="preserve"> informasi</w:t>
            </w:r>
            <w:r>
              <w:rPr>
                <w:rFonts w:ascii="Arial Narrow" w:hAnsi="Arial Narrow" w:cs="Tahoma"/>
                <w:sz w:val="16"/>
                <w:szCs w:val="16"/>
                <w:lang w:val="id-ID"/>
              </w:rPr>
              <w:t xml:space="preserve"> pasar kerja </w:t>
            </w:r>
            <w:r w:rsidRPr="002B3336">
              <w:rPr>
                <w:rFonts w:ascii="Arial Narrow" w:hAnsi="Arial Narrow" w:cs="Tahoma"/>
                <w:sz w:val="16"/>
                <w:szCs w:val="16"/>
              </w:rPr>
              <w:t xml:space="preserve"> kepada pencari kerja maupun perusahaan belum optimal &amp; efektif.</w:t>
            </w:r>
          </w:p>
          <w:p w:rsidR="00AA73F2" w:rsidRPr="002B3336" w:rsidRDefault="00AA73F2" w:rsidP="00AA73F2">
            <w:pPr>
              <w:pStyle w:val="ListParagraph"/>
              <w:widowControl/>
              <w:numPr>
                <w:ilvl w:val="0"/>
                <w:numId w:val="75"/>
              </w:numPr>
              <w:snapToGrid w:val="0"/>
              <w:ind w:left="206" w:hanging="284"/>
              <w:contextualSpacing/>
              <w:rPr>
                <w:rFonts w:ascii="Arial Narrow" w:hAnsi="Arial Narrow" w:cs="Tahoma"/>
                <w:sz w:val="16"/>
                <w:szCs w:val="16"/>
              </w:rPr>
            </w:pPr>
            <w:r w:rsidRPr="002B3336">
              <w:rPr>
                <w:rFonts w:ascii="Arial Narrow" w:hAnsi="Arial Narrow" w:cs="Tahoma"/>
                <w:sz w:val="16"/>
                <w:szCs w:val="16"/>
              </w:rPr>
              <w:t>Inovasi program perluasan lapangan kerja sektor informal masih minim sehingga angkatan kerja muda &amp; berpendidikan kurang tertarik berusaha di sektor informal.</w:t>
            </w:r>
          </w:p>
          <w:p w:rsidR="00AA73F2" w:rsidRPr="002B3336" w:rsidRDefault="00AA73F2" w:rsidP="00AA73F2">
            <w:pPr>
              <w:pStyle w:val="ListParagraph"/>
              <w:widowControl/>
              <w:numPr>
                <w:ilvl w:val="0"/>
                <w:numId w:val="75"/>
              </w:numPr>
              <w:snapToGrid w:val="0"/>
              <w:ind w:left="206" w:hanging="284"/>
              <w:contextualSpacing/>
              <w:rPr>
                <w:rFonts w:ascii="Arial Narrow" w:hAnsi="Arial Narrow" w:cs="Tahoma"/>
                <w:sz w:val="16"/>
                <w:szCs w:val="16"/>
              </w:rPr>
            </w:pPr>
            <w:r>
              <w:rPr>
                <w:rFonts w:ascii="Arial Narrow" w:hAnsi="Arial Narrow" w:cs="Tahoma"/>
                <w:sz w:val="16"/>
                <w:szCs w:val="16"/>
              </w:rPr>
              <w:t>kerjasama</w:t>
            </w:r>
            <w:r w:rsidRPr="002B3336">
              <w:rPr>
                <w:rFonts w:ascii="Arial Narrow" w:hAnsi="Arial Narrow" w:cs="Tahoma"/>
                <w:sz w:val="16"/>
                <w:szCs w:val="16"/>
              </w:rPr>
              <w:t xml:space="preserve"> lintas sektoral y</w:t>
            </w:r>
            <w:r>
              <w:rPr>
                <w:rFonts w:ascii="Arial Narrow" w:hAnsi="Arial Narrow" w:cs="Tahoma"/>
                <w:sz w:val="16"/>
                <w:szCs w:val="16"/>
                <w:lang w:val="id-ID"/>
              </w:rPr>
              <w:t>ang</w:t>
            </w:r>
            <w:r w:rsidRPr="002B3336">
              <w:rPr>
                <w:rFonts w:ascii="Arial Narrow" w:hAnsi="Arial Narrow" w:cs="Tahoma"/>
                <w:sz w:val="16"/>
                <w:szCs w:val="16"/>
              </w:rPr>
              <w:t xml:space="preserve"> berkontribusi terhadap penciptaan lapangan kerja formal &amp; informal belum optimal.</w:t>
            </w:r>
          </w:p>
          <w:p w:rsidR="00AA73F2" w:rsidRDefault="00AA73F2" w:rsidP="00AA73F2">
            <w:pPr>
              <w:pStyle w:val="ListParagraph"/>
              <w:widowControl/>
              <w:numPr>
                <w:ilvl w:val="0"/>
                <w:numId w:val="75"/>
              </w:numPr>
              <w:snapToGrid w:val="0"/>
              <w:ind w:left="206" w:hanging="284"/>
              <w:contextualSpacing/>
              <w:rPr>
                <w:rFonts w:ascii="Arial Narrow" w:hAnsi="Arial Narrow" w:cs="Tahoma"/>
                <w:sz w:val="16"/>
                <w:szCs w:val="16"/>
              </w:rPr>
            </w:pPr>
            <w:r w:rsidRPr="005C153C">
              <w:rPr>
                <w:rFonts w:ascii="Arial Narrow" w:hAnsi="Arial Narrow" w:cs="Tahoma"/>
                <w:color w:val="C00000"/>
                <w:sz w:val="16"/>
                <w:szCs w:val="16"/>
                <w:lang w:val="id-ID"/>
              </w:rPr>
              <w:t>Minimya</w:t>
            </w:r>
            <w:r>
              <w:rPr>
                <w:rFonts w:ascii="Arial Narrow" w:hAnsi="Arial Narrow" w:cs="Tahoma"/>
                <w:sz w:val="16"/>
                <w:szCs w:val="16"/>
                <w:lang w:val="id-ID"/>
              </w:rPr>
              <w:t xml:space="preserve"> </w:t>
            </w:r>
            <w:r w:rsidRPr="002B3336">
              <w:rPr>
                <w:rFonts w:ascii="Arial Narrow" w:hAnsi="Arial Narrow" w:cs="Tahoma"/>
                <w:sz w:val="16"/>
                <w:szCs w:val="16"/>
              </w:rPr>
              <w:t xml:space="preserve"> alokasi dana pelayanan penempatan &amp; perluasan kesempatan kerja dibandingkan dengan jumlah penganggur yang ada.</w:t>
            </w:r>
          </w:p>
          <w:p w:rsidR="00AA73F2" w:rsidRDefault="00AA73F2" w:rsidP="00C9649B">
            <w:pPr>
              <w:pStyle w:val="ListParagraph"/>
              <w:widowControl/>
              <w:snapToGrid w:val="0"/>
              <w:ind w:left="206" w:firstLine="0"/>
              <w:contextualSpacing/>
              <w:rPr>
                <w:rFonts w:ascii="Arial Narrow" w:hAnsi="Arial Narrow" w:cs="Tahoma"/>
                <w:caps/>
                <w:sz w:val="16"/>
                <w:szCs w:val="16"/>
                <w:lang w:val="id-ID"/>
              </w:rPr>
            </w:pPr>
          </w:p>
          <w:p w:rsidR="00DE42F2" w:rsidRDefault="00DE42F2" w:rsidP="00C9649B">
            <w:pPr>
              <w:pStyle w:val="ListParagraph"/>
              <w:widowControl/>
              <w:snapToGrid w:val="0"/>
              <w:ind w:left="206" w:firstLine="0"/>
              <w:contextualSpacing/>
              <w:rPr>
                <w:rFonts w:ascii="Arial Narrow" w:hAnsi="Arial Narrow" w:cs="Tahoma"/>
                <w:caps/>
                <w:sz w:val="16"/>
                <w:szCs w:val="16"/>
                <w:lang w:val="id-ID"/>
              </w:rPr>
            </w:pPr>
          </w:p>
          <w:p w:rsidR="00DE42F2" w:rsidRPr="004A55D0" w:rsidRDefault="00DE42F2" w:rsidP="00DE42F2">
            <w:pPr>
              <w:shd w:val="clear" w:color="auto" w:fill="FFFFFF" w:themeFill="background1"/>
              <w:snapToGrid w:val="0"/>
              <w:ind w:left="206" w:hanging="284"/>
              <w:rPr>
                <w:rFonts w:cs="Tahoma"/>
                <w:caps/>
                <w:sz w:val="16"/>
                <w:szCs w:val="16"/>
              </w:rPr>
            </w:pPr>
            <w:r w:rsidRPr="004A55D0">
              <w:rPr>
                <w:rFonts w:cs="Tahoma"/>
                <w:sz w:val="16"/>
                <w:szCs w:val="16"/>
                <w:u w:val="single"/>
              </w:rPr>
              <w:t>Hubungan Industrial :</w:t>
            </w:r>
          </w:p>
          <w:p w:rsidR="00DE42F2" w:rsidRDefault="00DE42F2" w:rsidP="00DE42F2">
            <w:pPr>
              <w:pStyle w:val="ListParagraph"/>
              <w:widowControl/>
              <w:numPr>
                <w:ilvl w:val="0"/>
                <w:numId w:val="76"/>
              </w:numPr>
              <w:shd w:val="clear" w:color="auto" w:fill="FFFFFF" w:themeFill="background1"/>
              <w:snapToGrid w:val="0"/>
              <w:ind w:left="206" w:hanging="284"/>
              <w:contextualSpacing/>
              <w:rPr>
                <w:rFonts w:ascii="Arial Narrow" w:hAnsi="Arial Narrow" w:cs="Tahoma"/>
                <w:sz w:val="16"/>
                <w:szCs w:val="16"/>
              </w:rPr>
            </w:pPr>
            <w:r>
              <w:rPr>
                <w:rFonts w:ascii="Arial Narrow" w:hAnsi="Arial Narrow" w:cs="Tahoma"/>
                <w:color w:val="FF0000"/>
                <w:sz w:val="16"/>
                <w:szCs w:val="16"/>
                <w:shd w:val="clear" w:color="auto" w:fill="EEECE1" w:themeFill="background2"/>
              </w:rPr>
              <w:t>Belum optimalnya</w:t>
            </w:r>
            <w:r>
              <w:rPr>
                <w:rFonts w:ascii="Arial Narrow" w:hAnsi="Arial Narrow" w:cs="Tahoma"/>
                <w:sz w:val="16"/>
                <w:szCs w:val="16"/>
              </w:rPr>
              <w:t xml:space="preserve"> kuantitas dan kualitas Mediator Hubungan Industrial yg memediasi kasus perselisihan </w:t>
            </w:r>
            <w:r w:rsidRPr="00A63F34">
              <w:rPr>
                <w:rFonts w:ascii="Arial Narrow" w:hAnsi="Arial Narrow" w:cs="Tahoma"/>
                <w:color w:val="FF0000"/>
                <w:sz w:val="16"/>
                <w:szCs w:val="16"/>
                <w:shd w:val="clear" w:color="auto" w:fill="EEECE1" w:themeFill="background2"/>
              </w:rPr>
              <w:t>Hubungan Industrial</w:t>
            </w:r>
          </w:p>
          <w:p w:rsidR="00DE42F2" w:rsidRDefault="00DE42F2" w:rsidP="00DE42F2">
            <w:pPr>
              <w:pStyle w:val="ListParagraph"/>
              <w:widowControl/>
              <w:numPr>
                <w:ilvl w:val="0"/>
                <w:numId w:val="76"/>
              </w:numPr>
              <w:shd w:val="clear" w:color="auto" w:fill="FFFFFF" w:themeFill="background1"/>
              <w:snapToGrid w:val="0"/>
              <w:ind w:left="206" w:hanging="284"/>
              <w:contextualSpacing/>
              <w:rPr>
                <w:rFonts w:ascii="Arial Narrow" w:hAnsi="Arial Narrow" w:cs="Tahoma"/>
                <w:sz w:val="16"/>
                <w:szCs w:val="16"/>
              </w:rPr>
            </w:pPr>
            <w:r>
              <w:rPr>
                <w:rFonts w:ascii="Arial Narrow" w:hAnsi="Arial Narrow" w:cs="Tahoma"/>
                <w:sz w:val="16"/>
                <w:szCs w:val="16"/>
              </w:rPr>
              <w:t>Belum optimalnya pembinaan kelembagaan hubungan industrial terhadap pengusaha maupun pekerja.</w:t>
            </w:r>
          </w:p>
          <w:p w:rsidR="00DE42F2" w:rsidRDefault="00DE42F2" w:rsidP="00DE42F2">
            <w:pPr>
              <w:pStyle w:val="ListParagraph"/>
              <w:widowControl/>
              <w:numPr>
                <w:ilvl w:val="0"/>
                <w:numId w:val="76"/>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Belum optimalnya pembinaan dan sosialisasi program BPJS Ketenagakerjaan bagi kepesertaan LHK dan TKLHK.</w:t>
            </w:r>
          </w:p>
          <w:p w:rsidR="00DE42F2" w:rsidRDefault="00DE42F2" w:rsidP="00DE42F2">
            <w:pPr>
              <w:pStyle w:val="ListParagraph"/>
              <w:widowControl/>
              <w:numPr>
                <w:ilvl w:val="0"/>
                <w:numId w:val="76"/>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Belum optimalnya  kuantitas dan kualitas SDM (Mediator dan staf) yang melaksanakan pembinaan</w:t>
            </w:r>
          </w:p>
          <w:p w:rsidR="00DE42F2" w:rsidRDefault="00DE42F2" w:rsidP="00DE42F2">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A</w:t>
            </w:r>
            <w:r>
              <w:rPr>
                <w:rFonts w:ascii="Arial Narrow" w:hAnsi="Arial Narrow" w:cs="Tahoma"/>
                <w:color w:val="FF0000"/>
                <w:sz w:val="16"/>
                <w:szCs w:val="16"/>
              </w:rPr>
              <w:t>lokasi anggaran belum mencukupi.</w:t>
            </w:r>
          </w:p>
          <w:p w:rsidR="00DE42F2" w:rsidRDefault="00DE42F2" w:rsidP="00C9649B">
            <w:pPr>
              <w:pStyle w:val="ListParagraph"/>
              <w:widowControl/>
              <w:snapToGrid w:val="0"/>
              <w:ind w:left="206" w:firstLine="0"/>
              <w:contextualSpacing/>
              <w:rPr>
                <w:rFonts w:ascii="Arial Narrow" w:hAnsi="Arial Narrow" w:cs="Tahoma"/>
                <w:caps/>
                <w:sz w:val="16"/>
                <w:szCs w:val="16"/>
                <w:lang w:val="id-ID"/>
              </w:rPr>
            </w:pPr>
          </w:p>
          <w:p w:rsidR="00511314" w:rsidRDefault="00511314" w:rsidP="00511314">
            <w:pPr>
              <w:shd w:val="clear" w:color="auto" w:fill="FFFFFF" w:themeFill="background1"/>
              <w:snapToGrid w:val="0"/>
              <w:ind w:left="206" w:hanging="284"/>
              <w:rPr>
                <w:rFonts w:cs="Tahoma"/>
                <w:sz w:val="16"/>
                <w:szCs w:val="16"/>
                <w:u w:val="single"/>
              </w:rPr>
            </w:pPr>
            <w:r>
              <w:rPr>
                <w:rFonts w:cs="Tahoma"/>
                <w:sz w:val="16"/>
                <w:szCs w:val="16"/>
                <w:u w:val="single"/>
              </w:rPr>
              <w:t>Pengawasan ketenagakerjaan :</w:t>
            </w:r>
          </w:p>
          <w:p w:rsidR="00511314" w:rsidRPr="000728D8" w:rsidRDefault="00511314" w:rsidP="00511314">
            <w:pPr>
              <w:pStyle w:val="ListParagraph"/>
              <w:widowControl/>
              <w:numPr>
                <w:ilvl w:val="0"/>
                <w:numId w:val="76"/>
              </w:numPr>
              <w:shd w:val="clear" w:color="auto" w:fill="FFFFFF" w:themeFill="background1"/>
              <w:snapToGrid w:val="0"/>
              <w:ind w:left="206" w:hanging="284"/>
              <w:contextualSpacing/>
              <w:rPr>
                <w:rFonts w:ascii="Arial Narrow" w:hAnsi="Arial Narrow" w:cs="Tahoma"/>
                <w:caps/>
                <w:sz w:val="16"/>
                <w:szCs w:val="16"/>
              </w:rPr>
            </w:pPr>
            <w:r>
              <w:rPr>
                <w:rFonts w:ascii="Arial Narrow" w:hAnsi="Arial Narrow" w:cs="Tahoma"/>
                <w:color w:val="FF0000"/>
                <w:sz w:val="16"/>
                <w:szCs w:val="16"/>
                <w:shd w:val="clear" w:color="auto" w:fill="EEECE1" w:themeFill="background2"/>
              </w:rPr>
              <w:t xml:space="preserve">Belum optimalnya </w:t>
            </w:r>
            <w:r w:rsidRPr="001E1630">
              <w:rPr>
                <w:rFonts w:ascii="Arial Narrow" w:hAnsi="Arial Narrow" w:cs="Tahoma"/>
                <w:color w:val="FF0000"/>
                <w:sz w:val="16"/>
                <w:szCs w:val="16"/>
                <w:shd w:val="clear" w:color="auto" w:fill="EEECE1" w:themeFill="background2"/>
              </w:rPr>
              <w:t xml:space="preserve"> Kuantitas dan kwalitas SDM staf dan fungsional l Pengawas Ketenagakerjaan</w:t>
            </w:r>
            <w:r w:rsidRPr="000728D8">
              <w:rPr>
                <w:rFonts w:ascii="Arial Narrow" w:hAnsi="Arial Narrow" w:cs="Tahoma"/>
                <w:sz w:val="16"/>
                <w:szCs w:val="16"/>
              </w:rPr>
              <w:t>.</w:t>
            </w:r>
          </w:p>
          <w:p w:rsidR="00511314" w:rsidRPr="002C3647" w:rsidRDefault="00511314" w:rsidP="00511314">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sidRPr="006A3950">
              <w:rPr>
                <w:rFonts w:ascii="Arial Narrow" w:hAnsi="Arial Narrow" w:cs="Tahoma"/>
                <w:color w:val="FF0000"/>
                <w:sz w:val="16"/>
                <w:szCs w:val="16"/>
              </w:rPr>
              <w:t>Belum optimalnya</w:t>
            </w:r>
            <w:r>
              <w:rPr>
                <w:rFonts w:ascii="Arial Narrow" w:hAnsi="Arial Narrow" w:cs="Tahoma"/>
                <w:sz w:val="16"/>
                <w:szCs w:val="16"/>
              </w:rPr>
              <w:t xml:space="preserve"> penegakan hukum norma ketenagakerjaan </w:t>
            </w:r>
            <w:r w:rsidRPr="006A3950">
              <w:rPr>
                <w:rFonts w:ascii="Arial Narrow" w:hAnsi="Arial Narrow" w:cs="Tahoma"/>
                <w:color w:val="FF0000"/>
                <w:sz w:val="16"/>
                <w:szCs w:val="16"/>
              </w:rPr>
              <w:t>dan K.3</w:t>
            </w:r>
          </w:p>
          <w:p w:rsidR="00511314" w:rsidRPr="001E1630" w:rsidRDefault="00511314" w:rsidP="00511314">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rPr>
              <w:t>Belum optimalnya</w:t>
            </w:r>
            <w:r w:rsidRPr="001E1630">
              <w:rPr>
                <w:rFonts w:ascii="Arial Narrow" w:hAnsi="Arial Narrow" w:cs="Tahoma"/>
                <w:color w:val="FF0000"/>
                <w:sz w:val="16"/>
                <w:szCs w:val="16"/>
              </w:rPr>
              <w:t xml:space="preserve"> pembinaan peraturan perudang-undangan ketenagakerjaan keperusahaan</w:t>
            </w:r>
          </w:p>
          <w:p w:rsidR="00511314" w:rsidRPr="00A66EB0" w:rsidRDefault="00511314" w:rsidP="00511314">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rPr>
              <w:t xml:space="preserve">Belum tersedianya </w:t>
            </w:r>
            <w:r w:rsidRPr="001E1630">
              <w:rPr>
                <w:rFonts w:ascii="Arial Narrow" w:hAnsi="Arial Narrow" w:cs="Tahoma"/>
                <w:color w:val="FF0000"/>
                <w:sz w:val="16"/>
                <w:szCs w:val="16"/>
              </w:rPr>
              <w:t xml:space="preserve"> fasilitas IT (L</w:t>
            </w:r>
            <w:r>
              <w:rPr>
                <w:rFonts w:ascii="Arial Narrow" w:hAnsi="Arial Narrow" w:cs="Tahoma"/>
                <w:color w:val="FF0000"/>
                <w:sz w:val="16"/>
                <w:szCs w:val="16"/>
              </w:rPr>
              <w:t>a</w:t>
            </w:r>
            <w:r w:rsidRPr="001E1630">
              <w:rPr>
                <w:rFonts w:ascii="Arial Narrow" w:hAnsi="Arial Narrow" w:cs="Tahoma"/>
                <w:color w:val="FF0000"/>
                <w:sz w:val="16"/>
                <w:szCs w:val="16"/>
              </w:rPr>
              <w:t>ptop) bagi pengawas ketenagakerjaan.</w:t>
            </w:r>
          </w:p>
          <w:p w:rsidR="00A66EB0" w:rsidRPr="001E1630" w:rsidRDefault="00A66EB0" w:rsidP="00511314">
            <w:pPr>
              <w:pStyle w:val="ListParagraph"/>
              <w:widowControl/>
              <w:numPr>
                <w:ilvl w:val="0"/>
                <w:numId w:val="76"/>
              </w:numPr>
              <w:shd w:val="clear" w:color="auto" w:fill="FFFFFF" w:themeFill="background1"/>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Peningkatan kompetensi bagi tenaga teknis.</w:t>
            </w:r>
          </w:p>
          <w:p w:rsidR="00DE42F2" w:rsidRDefault="00DE42F2" w:rsidP="00C9649B">
            <w:pPr>
              <w:pStyle w:val="ListParagraph"/>
              <w:widowControl/>
              <w:snapToGrid w:val="0"/>
              <w:ind w:left="206" w:firstLine="0"/>
              <w:contextualSpacing/>
              <w:rPr>
                <w:rFonts w:ascii="Arial Narrow" w:hAnsi="Arial Narrow" w:cs="Tahoma"/>
                <w:caps/>
                <w:sz w:val="16"/>
                <w:szCs w:val="16"/>
                <w:lang w:val="id-ID"/>
              </w:rPr>
            </w:pPr>
          </w:p>
          <w:p w:rsidR="00DE42F2" w:rsidRDefault="00DE42F2" w:rsidP="00C9649B">
            <w:pPr>
              <w:pStyle w:val="ListParagraph"/>
              <w:widowControl/>
              <w:snapToGrid w:val="0"/>
              <w:ind w:left="206" w:firstLine="0"/>
              <w:contextualSpacing/>
              <w:rPr>
                <w:rFonts w:ascii="Arial Narrow" w:hAnsi="Arial Narrow" w:cs="Tahoma"/>
                <w:caps/>
                <w:sz w:val="16"/>
                <w:szCs w:val="16"/>
                <w:lang w:val="id-ID"/>
              </w:rPr>
            </w:pPr>
          </w:p>
          <w:p w:rsidR="00A66EB0" w:rsidRDefault="00A66EB0" w:rsidP="00C9649B">
            <w:pPr>
              <w:pStyle w:val="ListParagraph"/>
              <w:widowControl/>
              <w:snapToGrid w:val="0"/>
              <w:ind w:left="206" w:firstLine="0"/>
              <w:contextualSpacing/>
              <w:rPr>
                <w:rFonts w:ascii="Arial Narrow" w:hAnsi="Arial Narrow" w:cs="Tahoma"/>
                <w:caps/>
                <w:sz w:val="16"/>
                <w:szCs w:val="16"/>
                <w:lang w:val="id-ID"/>
              </w:rPr>
            </w:pPr>
          </w:p>
          <w:p w:rsidR="00DE42F2" w:rsidRDefault="00DE42F2" w:rsidP="00C9649B">
            <w:pPr>
              <w:pStyle w:val="ListParagraph"/>
              <w:widowControl/>
              <w:snapToGrid w:val="0"/>
              <w:ind w:left="206" w:firstLine="0"/>
              <w:contextualSpacing/>
              <w:rPr>
                <w:rFonts w:ascii="Arial Narrow" w:hAnsi="Arial Narrow" w:cs="Tahoma"/>
                <w:caps/>
                <w:sz w:val="16"/>
                <w:szCs w:val="16"/>
                <w:lang w:val="id-ID"/>
              </w:rPr>
            </w:pPr>
          </w:p>
          <w:p w:rsidR="00F164F1" w:rsidRDefault="00F164F1" w:rsidP="00F164F1">
            <w:pPr>
              <w:snapToGrid w:val="0"/>
              <w:ind w:left="206" w:hanging="284"/>
              <w:rPr>
                <w:rFonts w:cs="Tahoma"/>
                <w:caps/>
                <w:sz w:val="16"/>
                <w:szCs w:val="16"/>
              </w:rPr>
            </w:pPr>
            <w:r>
              <w:rPr>
                <w:rFonts w:cs="Tahoma"/>
                <w:sz w:val="16"/>
                <w:szCs w:val="16"/>
                <w:u w:val="single"/>
              </w:rPr>
              <w:t>Ketransmigrasian :</w:t>
            </w:r>
          </w:p>
          <w:p w:rsidR="00F164F1" w:rsidRPr="00E96B09" w:rsidRDefault="00F164F1" w:rsidP="00F164F1">
            <w:pPr>
              <w:pStyle w:val="ListParagraph"/>
              <w:widowControl/>
              <w:numPr>
                <w:ilvl w:val="0"/>
                <w:numId w:val="77"/>
              </w:numPr>
              <w:snapToGrid w:val="0"/>
              <w:ind w:left="62" w:hanging="140"/>
              <w:contextualSpacing/>
              <w:rPr>
                <w:rFonts w:ascii="Arial Narrow" w:hAnsi="Arial Narrow" w:cs="Tahoma"/>
                <w:caps/>
                <w:sz w:val="16"/>
                <w:szCs w:val="16"/>
              </w:rPr>
            </w:pPr>
            <w:r>
              <w:rPr>
                <w:rFonts w:ascii="Arial Narrow" w:hAnsi="Arial Narrow" w:cs="Tahoma"/>
                <w:sz w:val="16"/>
                <w:szCs w:val="16"/>
              </w:rPr>
              <w:t xml:space="preserve">Minimnya SDM yang membidangi </w:t>
            </w:r>
            <w:r>
              <w:rPr>
                <w:rFonts w:ascii="Arial Narrow" w:hAnsi="Arial Narrow" w:cs="Tahoma"/>
                <w:sz w:val="16"/>
                <w:szCs w:val="16"/>
              </w:rPr>
              <w:lastRenderedPageBreak/>
              <w:t>Ketransmigrasian.</w:t>
            </w:r>
          </w:p>
          <w:p w:rsidR="00F164F1" w:rsidRPr="000728D8" w:rsidRDefault="00F164F1" w:rsidP="00F164F1">
            <w:pPr>
              <w:pStyle w:val="ListParagraph"/>
              <w:widowControl/>
              <w:numPr>
                <w:ilvl w:val="0"/>
                <w:numId w:val="77"/>
              </w:numPr>
              <w:snapToGrid w:val="0"/>
              <w:ind w:left="62" w:hanging="140"/>
              <w:contextualSpacing/>
              <w:rPr>
                <w:rFonts w:ascii="Arial Narrow" w:hAnsi="Arial Narrow" w:cs="Tahoma"/>
                <w:caps/>
                <w:sz w:val="16"/>
                <w:szCs w:val="16"/>
              </w:rPr>
            </w:pPr>
            <w:r>
              <w:rPr>
                <w:rFonts w:ascii="Arial Narrow" w:hAnsi="Arial Narrow" w:cs="Tahoma"/>
                <w:sz w:val="16"/>
                <w:szCs w:val="16"/>
              </w:rPr>
              <w:t>Belum optimalnya implementasi  UU no. 29 Tahun 2009 tentang Perubahan Atas UU no. 15 Tahun 1999 tentang Ketransmigrasian.</w:t>
            </w:r>
          </w:p>
          <w:p w:rsidR="00F164F1" w:rsidRDefault="00F164F1" w:rsidP="00C9649B">
            <w:pPr>
              <w:pStyle w:val="ListParagraph"/>
              <w:widowControl/>
              <w:snapToGrid w:val="0"/>
              <w:ind w:left="206" w:firstLine="0"/>
              <w:contextualSpacing/>
              <w:rPr>
                <w:rFonts w:ascii="Arial Narrow" w:hAnsi="Arial Narrow" w:cs="Tahoma"/>
                <w:caps/>
                <w:sz w:val="16"/>
                <w:szCs w:val="16"/>
                <w:lang w:val="id-ID"/>
              </w:rPr>
            </w:pPr>
          </w:p>
          <w:p w:rsidR="00F164F1" w:rsidRDefault="00F164F1" w:rsidP="00C9649B">
            <w:pPr>
              <w:pStyle w:val="ListParagraph"/>
              <w:widowControl/>
              <w:snapToGrid w:val="0"/>
              <w:ind w:left="206" w:firstLine="0"/>
              <w:contextualSpacing/>
              <w:rPr>
                <w:rFonts w:ascii="Arial Narrow" w:hAnsi="Arial Narrow" w:cs="Tahoma"/>
                <w:caps/>
                <w:sz w:val="16"/>
                <w:szCs w:val="16"/>
                <w:lang w:val="id-ID"/>
              </w:rPr>
            </w:pPr>
          </w:p>
          <w:p w:rsidR="00F164F1" w:rsidRDefault="00F164F1" w:rsidP="00C9649B">
            <w:pPr>
              <w:pStyle w:val="ListParagraph"/>
              <w:widowControl/>
              <w:snapToGrid w:val="0"/>
              <w:ind w:left="206" w:firstLine="0"/>
              <w:contextualSpacing/>
              <w:rPr>
                <w:rFonts w:ascii="Arial Narrow" w:hAnsi="Arial Narrow" w:cs="Tahoma"/>
                <w:caps/>
                <w:sz w:val="16"/>
                <w:szCs w:val="16"/>
                <w:lang w:val="id-ID"/>
              </w:rPr>
            </w:pPr>
          </w:p>
          <w:p w:rsidR="00F164F1" w:rsidRDefault="00F164F1" w:rsidP="00C9649B">
            <w:pPr>
              <w:pStyle w:val="ListParagraph"/>
              <w:widowControl/>
              <w:snapToGrid w:val="0"/>
              <w:ind w:left="206" w:firstLine="0"/>
              <w:contextualSpacing/>
              <w:rPr>
                <w:rFonts w:ascii="Arial Narrow" w:hAnsi="Arial Narrow" w:cs="Tahoma"/>
                <w:caps/>
                <w:sz w:val="16"/>
                <w:szCs w:val="16"/>
                <w:lang w:val="id-ID"/>
              </w:rPr>
            </w:pPr>
          </w:p>
          <w:p w:rsidR="00F164F1" w:rsidRDefault="00F164F1" w:rsidP="00C9649B">
            <w:pPr>
              <w:pStyle w:val="ListParagraph"/>
              <w:widowControl/>
              <w:snapToGrid w:val="0"/>
              <w:ind w:left="206" w:firstLine="0"/>
              <w:contextualSpacing/>
              <w:rPr>
                <w:rFonts w:ascii="Arial Narrow" w:hAnsi="Arial Narrow" w:cs="Tahoma"/>
                <w:caps/>
                <w:sz w:val="16"/>
                <w:szCs w:val="16"/>
                <w:lang w:val="id-ID"/>
              </w:rPr>
            </w:pPr>
          </w:p>
          <w:p w:rsidR="00AA73F2" w:rsidRDefault="00AA73F2" w:rsidP="00AA73F2">
            <w:pPr>
              <w:snapToGrid w:val="0"/>
              <w:ind w:left="206" w:hanging="284"/>
              <w:rPr>
                <w:rFonts w:cs="Tahoma"/>
                <w:b/>
                <w:sz w:val="16"/>
                <w:szCs w:val="16"/>
                <w:u w:val="single"/>
                <w:lang w:val="id-ID"/>
              </w:rPr>
            </w:pPr>
            <w:r w:rsidRPr="00171E6B">
              <w:rPr>
                <w:rFonts w:cs="Tahoma"/>
                <w:b/>
                <w:sz w:val="16"/>
                <w:szCs w:val="16"/>
                <w:u w:val="single"/>
                <w:lang w:val="id-ID"/>
              </w:rPr>
              <w:t>EKSTERNAL</w:t>
            </w:r>
          </w:p>
          <w:p w:rsidR="00394A8A" w:rsidRPr="00171E6B" w:rsidRDefault="00394A8A" w:rsidP="00AA73F2">
            <w:pPr>
              <w:snapToGrid w:val="0"/>
              <w:ind w:left="206" w:hanging="284"/>
              <w:rPr>
                <w:rFonts w:cs="Tahoma"/>
                <w:b/>
                <w:sz w:val="16"/>
                <w:szCs w:val="16"/>
                <w:u w:val="single"/>
                <w:lang w:val="id-ID"/>
              </w:rPr>
            </w:pPr>
          </w:p>
          <w:p w:rsidR="00394A8A" w:rsidRDefault="00394A8A" w:rsidP="00394A8A">
            <w:pPr>
              <w:snapToGrid w:val="0"/>
              <w:ind w:left="206" w:hanging="284"/>
              <w:rPr>
                <w:rFonts w:cs="Tahoma"/>
                <w:caps/>
                <w:sz w:val="16"/>
                <w:szCs w:val="16"/>
              </w:rPr>
            </w:pPr>
            <w:r w:rsidRPr="004A55D0">
              <w:rPr>
                <w:rFonts w:cs="Tahoma"/>
                <w:sz w:val="16"/>
                <w:szCs w:val="16"/>
                <w:u w:val="single"/>
              </w:rPr>
              <w:t>Pelatihan kerja :</w:t>
            </w:r>
          </w:p>
          <w:p w:rsidR="00394A8A" w:rsidRPr="00A166E0" w:rsidRDefault="00394A8A" w:rsidP="00394A8A">
            <w:pPr>
              <w:pStyle w:val="ListParagraph"/>
              <w:widowControl/>
              <w:numPr>
                <w:ilvl w:val="0"/>
                <w:numId w:val="77"/>
              </w:numPr>
              <w:snapToGrid w:val="0"/>
              <w:ind w:left="206" w:hanging="284"/>
              <w:contextualSpacing/>
              <w:rPr>
                <w:rFonts w:ascii="Arial Narrow" w:hAnsi="Arial Narrow" w:cs="Tahoma"/>
                <w:sz w:val="16"/>
                <w:szCs w:val="16"/>
              </w:rPr>
            </w:pPr>
            <w:r>
              <w:rPr>
                <w:rFonts w:ascii="Arial Narrow" w:hAnsi="Arial Narrow" w:cs="Tahoma"/>
                <w:sz w:val="16"/>
                <w:szCs w:val="16"/>
              </w:rPr>
              <w:t>Jumlah angkatan kerja yg tidak terampil/ kompeten masih tinggi</w:t>
            </w:r>
            <w:r w:rsidRPr="00A166E0">
              <w:rPr>
                <w:rFonts w:ascii="Arial Narrow" w:hAnsi="Arial Narrow" w:cs="Tahoma"/>
                <w:sz w:val="16"/>
                <w:szCs w:val="16"/>
              </w:rPr>
              <w:t>.</w:t>
            </w:r>
          </w:p>
          <w:p w:rsidR="00394A8A" w:rsidRPr="00A166E0" w:rsidRDefault="00394A8A" w:rsidP="00394A8A">
            <w:pPr>
              <w:pStyle w:val="ListParagraph"/>
              <w:widowControl/>
              <w:numPr>
                <w:ilvl w:val="0"/>
                <w:numId w:val="77"/>
              </w:numPr>
              <w:snapToGrid w:val="0"/>
              <w:ind w:left="206" w:hanging="284"/>
              <w:contextualSpacing/>
              <w:rPr>
                <w:rFonts w:ascii="Arial Narrow" w:hAnsi="Arial Narrow" w:cs="Tahoma"/>
                <w:sz w:val="16"/>
                <w:szCs w:val="16"/>
              </w:rPr>
            </w:pPr>
            <w:r w:rsidRPr="00A166E0">
              <w:rPr>
                <w:rFonts w:ascii="Arial Narrow" w:hAnsi="Arial Narrow" w:cs="Tahoma"/>
                <w:sz w:val="16"/>
                <w:szCs w:val="16"/>
              </w:rPr>
              <w:t>Sebagian masyarakat belum mengenal UPT</w:t>
            </w:r>
            <w:r>
              <w:rPr>
                <w:rFonts w:ascii="Arial Narrow" w:hAnsi="Arial Narrow" w:cs="Tahoma"/>
                <w:sz w:val="16"/>
                <w:szCs w:val="16"/>
              </w:rPr>
              <w:t>D</w:t>
            </w:r>
            <w:r w:rsidRPr="00A166E0">
              <w:rPr>
                <w:rFonts w:ascii="Arial Narrow" w:hAnsi="Arial Narrow" w:cs="Tahoma"/>
                <w:sz w:val="16"/>
                <w:szCs w:val="16"/>
              </w:rPr>
              <w:t xml:space="preserve"> /BLK sehingga tidak mendapat informasi program pelatihan yg dilaksanakan UPT</w:t>
            </w:r>
            <w:r>
              <w:rPr>
                <w:rFonts w:ascii="Arial Narrow" w:hAnsi="Arial Narrow" w:cs="Tahoma"/>
                <w:sz w:val="16"/>
                <w:szCs w:val="16"/>
              </w:rPr>
              <w:t>D</w:t>
            </w:r>
            <w:r w:rsidRPr="00A166E0">
              <w:rPr>
                <w:rFonts w:ascii="Arial Narrow" w:hAnsi="Arial Narrow" w:cs="Tahoma"/>
                <w:sz w:val="16"/>
                <w:szCs w:val="16"/>
              </w:rPr>
              <w:t>/BLK secara memadai.</w:t>
            </w:r>
          </w:p>
          <w:p w:rsidR="00394A8A" w:rsidRPr="00A166E0" w:rsidRDefault="00394A8A" w:rsidP="00394A8A">
            <w:pPr>
              <w:pStyle w:val="ListParagraph"/>
              <w:widowControl/>
              <w:numPr>
                <w:ilvl w:val="0"/>
                <w:numId w:val="77"/>
              </w:numPr>
              <w:snapToGrid w:val="0"/>
              <w:ind w:left="206" w:hanging="284"/>
              <w:contextualSpacing/>
              <w:rPr>
                <w:rFonts w:ascii="Arial Narrow" w:hAnsi="Arial Narrow" w:cs="Tahoma"/>
                <w:sz w:val="16"/>
                <w:szCs w:val="16"/>
              </w:rPr>
            </w:pPr>
            <w:r>
              <w:rPr>
                <w:rFonts w:ascii="Arial Narrow" w:hAnsi="Arial Narrow" w:cs="Tahoma"/>
                <w:sz w:val="16"/>
                <w:szCs w:val="16"/>
              </w:rPr>
              <w:t>I</w:t>
            </w:r>
            <w:r w:rsidRPr="00A166E0">
              <w:rPr>
                <w:rFonts w:ascii="Arial Narrow" w:hAnsi="Arial Narrow" w:cs="Tahoma"/>
                <w:sz w:val="16"/>
                <w:szCs w:val="16"/>
              </w:rPr>
              <w:t>nformasi program pelatihan melalui media elektronik belum terakses dengan baik</w:t>
            </w:r>
            <w:r>
              <w:rPr>
                <w:rFonts w:ascii="Arial Narrow" w:hAnsi="Arial Narrow" w:cs="Tahoma"/>
                <w:sz w:val="16"/>
                <w:szCs w:val="16"/>
              </w:rPr>
              <w:t xml:space="preserve">, masih kurang sosialisasi kepada masyarakat </w:t>
            </w:r>
            <w:r w:rsidRPr="00A166E0">
              <w:rPr>
                <w:rFonts w:ascii="Arial Narrow" w:hAnsi="Arial Narrow" w:cs="Tahoma"/>
                <w:sz w:val="16"/>
                <w:szCs w:val="16"/>
              </w:rPr>
              <w:t>.</w:t>
            </w:r>
          </w:p>
          <w:p w:rsidR="00394A8A" w:rsidRDefault="00394A8A" w:rsidP="00394A8A">
            <w:pPr>
              <w:pStyle w:val="ListParagraph"/>
              <w:widowControl/>
              <w:numPr>
                <w:ilvl w:val="0"/>
                <w:numId w:val="77"/>
              </w:numPr>
              <w:snapToGrid w:val="0"/>
              <w:ind w:left="206" w:hanging="284"/>
              <w:contextualSpacing/>
              <w:rPr>
                <w:rFonts w:ascii="Arial Narrow" w:hAnsi="Arial Narrow" w:cs="Tahoma"/>
                <w:sz w:val="16"/>
                <w:szCs w:val="16"/>
              </w:rPr>
            </w:pPr>
            <w:r>
              <w:rPr>
                <w:rFonts w:ascii="Arial Narrow" w:hAnsi="Arial Narrow" w:cs="Tahoma"/>
                <w:sz w:val="16"/>
                <w:szCs w:val="16"/>
              </w:rPr>
              <w:t>Masih banyak wilayah yang belum terjangkau oleh pelayanan UPTD/BLK</w:t>
            </w:r>
            <w:r w:rsidRPr="00A166E0">
              <w:rPr>
                <w:rFonts w:ascii="Arial Narrow" w:hAnsi="Arial Narrow" w:cs="Tahoma"/>
                <w:sz w:val="16"/>
                <w:szCs w:val="16"/>
              </w:rPr>
              <w:t>.</w:t>
            </w:r>
          </w:p>
          <w:p w:rsidR="00171E6B" w:rsidRDefault="00171E6B" w:rsidP="00AA73F2">
            <w:pPr>
              <w:snapToGrid w:val="0"/>
              <w:ind w:left="206" w:hanging="284"/>
              <w:rPr>
                <w:rFonts w:cs="Tahoma"/>
                <w:sz w:val="16"/>
                <w:szCs w:val="16"/>
                <w:u w:val="single"/>
                <w:lang w:val="id-ID"/>
              </w:rPr>
            </w:pPr>
          </w:p>
          <w:p w:rsidR="00394A8A" w:rsidRPr="00171E6B" w:rsidRDefault="00394A8A" w:rsidP="00AA73F2">
            <w:pPr>
              <w:snapToGrid w:val="0"/>
              <w:ind w:left="206" w:hanging="284"/>
              <w:rPr>
                <w:rFonts w:cs="Tahoma"/>
                <w:sz w:val="16"/>
                <w:szCs w:val="16"/>
                <w:u w:val="single"/>
                <w:lang w:val="id-ID"/>
              </w:rPr>
            </w:pPr>
          </w:p>
          <w:p w:rsidR="00AA73F2" w:rsidRDefault="00AA73F2" w:rsidP="00AA73F2">
            <w:pPr>
              <w:snapToGrid w:val="0"/>
              <w:ind w:left="206" w:hanging="284"/>
              <w:rPr>
                <w:rFonts w:cs="Tahoma"/>
                <w:sz w:val="16"/>
                <w:szCs w:val="16"/>
              </w:rPr>
            </w:pPr>
            <w:r>
              <w:rPr>
                <w:rFonts w:cs="Tahoma"/>
                <w:sz w:val="16"/>
                <w:szCs w:val="16"/>
                <w:u w:val="single"/>
              </w:rPr>
              <w:t>Penempatan Tenaga</w:t>
            </w:r>
            <w:r w:rsidRPr="004A55D0">
              <w:rPr>
                <w:rFonts w:cs="Tahoma"/>
                <w:sz w:val="16"/>
                <w:szCs w:val="16"/>
                <w:u w:val="single"/>
              </w:rPr>
              <w:t xml:space="preserve"> kerja :</w:t>
            </w:r>
          </w:p>
          <w:p w:rsidR="00AA73F2" w:rsidRPr="003942A9"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Kualitas SDM angkatan kerja relatif rendah sehingga kurang memiliki daya saing untuk mendapat pekerjaan (tingkat pendidikan didominasi SD ke bawah)</w:t>
            </w:r>
            <w:r w:rsidRPr="003942A9">
              <w:rPr>
                <w:rFonts w:ascii="Arial Narrow" w:hAnsi="Arial Narrow" w:cs="Tahoma"/>
                <w:sz w:val="16"/>
                <w:szCs w:val="16"/>
              </w:rPr>
              <w:t>.</w:t>
            </w:r>
          </w:p>
          <w:p w:rsidR="00AA73F2" w:rsidRPr="003942A9"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Lulusan dunia pendidikan belum sepenuhnya sinkron dengan kebutuhan dunia usaha (</w:t>
            </w:r>
            <w:r w:rsidRPr="00A5334E">
              <w:rPr>
                <w:rFonts w:ascii="Arial Narrow" w:hAnsi="Arial Narrow" w:cs="Tahoma"/>
                <w:i/>
                <w:sz w:val="16"/>
                <w:szCs w:val="16"/>
              </w:rPr>
              <w:t>mismatch</w:t>
            </w:r>
            <w:r>
              <w:rPr>
                <w:rFonts w:ascii="Arial Narrow" w:hAnsi="Arial Narrow" w:cs="Tahoma"/>
                <w:sz w:val="16"/>
                <w:szCs w:val="16"/>
              </w:rPr>
              <w:t>)</w:t>
            </w:r>
            <w:r w:rsidRPr="003942A9">
              <w:rPr>
                <w:rFonts w:ascii="Arial Narrow" w:hAnsi="Arial Narrow" w:cs="Tahoma"/>
                <w:sz w:val="16"/>
                <w:szCs w:val="16"/>
              </w:rPr>
              <w:t>.</w:t>
            </w:r>
          </w:p>
          <w:p w:rsidR="00AA73F2" w:rsidRPr="003942A9"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Lapangan kerja di sektor formal relatif terbatas dibandingkan pertambahan angkatan kerja.</w:t>
            </w:r>
          </w:p>
          <w:p w:rsidR="00AA73F2" w:rsidRPr="003942A9"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Kualifikasi pencari kerja belum sepenuhnya cocok dengan kebutuhan pasar kerja.</w:t>
            </w:r>
          </w:p>
          <w:p w:rsidR="00AA73F2" w:rsidRPr="007D41D0"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Masih relatif kecilnya kepedulian perusa</w:t>
            </w:r>
            <w:r>
              <w:rPr>
                <w:rFonts w:ascii="Arial Narrow" w:hAnsi="Arial Narrow" w:cs="Tahoma"/>
                <w:sz w:val="16"/>
                <w:szCs w:val="16"/>
              </w:rPr>
              <w:t>-</w:t>
            </w:r>
            <w:r w:rsidRPr="003942A9">
              <w:rPr>
                <w:rFonts w:ascii="Arial Narrow" w:hAnsi="Arial Narrow" w:cs="Tahoma"/>
                <w:sz w:val="16"/>
                <w:szCs w:val="16"/>
              </w:rPr>
              <w:t>haan u</w:t>
            </w:r>
            <w:r>
              <w:rPr>
                <w:rFonts w:ascii="Arial Narrow" w:hAnsi="Arial Narrow" w:cs="Tahoma"/>
                <w:sz w:val="16"/>
                <w:szCs w:val="16"/>
              </w:rPr>
              <w:t>ntuk melaporkan lowongan kerja.</w:t>
            </w:r>
          </w:p>
          <w:p w:rsidR="00AA73F2" w:rsidRPr="003942A9"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sidRPr="003942A9">
              <w:rPr>
                <w:rFonts w:ascii="Arial Narrow" w:hAnsi="Arial Narrow" w:cs="Tahoma"/>
                <w:sz w:val="16"/>
                <w:szCs w:val="16"/>
              </w:rPr>
              <w:t>Peluang kerja di luar negeri masih didominasi jabatan/pekerjaan informal sehingga rentan dari segi perlindungan.</w:t>
            </w:r>
          </w:p>
          <w:p w:rsidR="00AA73F2"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Angkatan kerja (terutama yg berusia muda ) lebih memilih bekerja di sektor formal dibandingkan informal (faktor mindset)</w:t>
            </w:r>
            <w:r w:rsidRPr="003942A9">
              <w:rPr>
                <w:rFonts w:ascii="Arial Narrow" w:hAnsi="Arial Narrow" w:cs="Tahoma"/>
                <w:sz w:val="16"/>
                <w:szCs w:val="16"/>
              </w:rPr>
              <w:t>.</w:t>
            </w:r>
          </w:p>
          <w:p w:rsidR="00AA73F2" w:rsidRPr="00AA73F2"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Pr>
                <w:rFonts w:ascii="Arial Narrow" w:hAnsi="Arial Narrow" w:cs="Tahoma"/>
                <w:sz w:val="16"/>
                <w:szCs w:val="16"/>
              </w:rPr>
              <w:t>Belum optimalnya  sinkronisasi dan respon terhadap regulasi di bidang penempatan tenaga kerja.</w:t>
            </w:r>
          </w:p>
          <w:p w:rsidR="001A30A2" w:rsidRPr="00AA73F2" w:rsidRDefault="00AA73F2" w:rsidP="00AA73F2">
            <w:pPr>
              <w:pStyle w:val="ListParagraph"/>
              <w:widowControl/>
              <w:numPr>
                <w:ilvl w:val="0"/>
                <w:numId w:val="78"/>
              </w:numPr>
              <w:snapToGrid w:val="0"/>
              <w:ind w:left="206" w:hanging="284"/>
              <w:contextualSpacing/>
              <w:rPr>
                <w:rFonts w:ascii="Arial Narrow" w:hAnsi="Arial Narrow" w:cs="Tahoma"/>
                <w:sz w:val="16"/>
                <w:szCs w:val="16"/>
              </w:rPr>
            </w:pPr>
            <w:r w:rsidRPr="00AA73F2">
              <w:rPr>
                <w:rFonts w:ascii="Arial Narrow" w:hAnsi="Arial Narrow" w:cs="Tahoma"/>
                <w:color w:val="C00000"/>
                <w:sz w:val="16"/>
                <w:szCs w:val="16"/>
                <w:lang w:val="id-ID"/>
              </w:rPr>
              <w:t>Rendahnya tingkat investasi di daerah menyebabkan minimnya kesempatan</w:t>
            </w:r>
          </w:p>
          <w:p w:rsidR="001A30A2" w:rsidRDefault="001A30A2" w:rsidP="00C9649B">
            <w:pPr>
              <w:pStyle w:val="ListParagraph"/>
              <w:widowControl/>
              <w:snapToGrid w:val="0"/>
              <w:ind w:left="206" w:firstLine="0"/>
              <w:contextualSpacing/>
              <w:rPr>
                <w:rFonts w:ascii="Arial Narrow" w:hAnsi="Arial Narrow" w:cs="Tahoma"/>
                <w:sz w:val="16"/>
                <w:szCs w:val="16"/>
                <w:lang w:val="id-ID"/>
              </w:rPr>
            </w:pPr>
          </w:p>
          <w:p w:rsidR="00343A8D" w:rsidRDefault="00343A8D" w:rsidP="00E60767">
            <w:pPr>
              <w:snapToGrid w:val="0"/>
              <w:ind w:left="206" w:hanging="284"/>
              <w:rPr>
                <w:rFonts w:cs="Tahoma"/>
                <w:caps/>
                <w:sz w:val="16"/>
                <w:szCs w:val="16"/>
              </w:rPr>
            </w:pPr>
            <w:r w:rsidRPr="004A55D0">
              <w:rPr>
                <w:rFonts w:cs="Tahoma"/>
                <w:sz w:val="16"/>
                <w:szCs w:val="16"/>
                <w:u w:val="single"/>
              </w:rPr>
              <w:t>Hubungan Industrial :</w:t>
            </w:r>
          </w:p>
          <w:p w:rsidR="0019085D" w:rsidRDefault="0019085D" w:rsidP="0019085D">
            <w:pPr>
              <w:pStyle w:val="ListParagraph"/>
              <w:widowControl/>
              <w:numPr>
                <w:ilvl w:val="0"/>
                <w:numId w:val="79"/>
              </w:numPr>
              <w:shd w:val="clear" w:color="auto" w:fill="FFFFFF" w:themeFill="background1"/>
              <w:snapToGrid w:val="0"/>
              <w:ind w:left="206" w:hanging="284"/>
              <w:contextualSpacing/>
              <w:rPr>
                <w:rFonts w:ascii="Arial Narrow" w:hAnsi="Arial Narrow" w:cs="Tahoma"/>
                <w:sz w:val="16"/>
                <w:szCs w:val="16"/>
              </w:rPr>
            </w:pPr>
            <w:r>
              <w:rPr>
                <w:rFonts w:ascii="Arial Narrow" w:hAnsi="Arial Narrow" w:cs="Tahoma"/>
                <w:sz w:val="16"/>
                <w:szCs w:val="16"/>
                <w:lang w:val="id-ID"/>
              </w:rPr>
              <w:t>B</w:t>
            </w:r>
            <w:r>
              <w:rPr>
                <w:rFonts w:ascii="Arial Narrow" w:hAnsi="Arial Narrow" w:cs="Tahoma"/>
                <w:sz w:val="16"/>
                <w:szCs w:val="16"/>
              </w:rPr>
              <w:t>elum</w:t>
            </w:r>
            <w:r w:rsidRPr="008925F1">
              <w:rPr>
                <w:rFonts w:ascii="Arial Narrow" w:hAnsi="Arial Narrow" w:cs="Tahoma"/>
                <w:sz w:val="16"/>
                <w:szCs w:val="16"/>
              </w:rPr>
              <w:t xml:space="preserve"> optimalnya fungsi LKS Tripartit</w:t>
            </w:r>
          </w:p>
          <w:p w:rsidR="0019085D" w:rsidRPr="008925F1" w:rsidRDefault="0019085D" w:rsidP="0019085D">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 xml:space="preserve">Rendahnya kesadaran perusahaan dalam membentuk sarana </w:t>
            </w:r>
            <w:r>
              <w:rPr>
                <w:rFonts w:ascii="Arial Narrow" w:hAnsi="Arial Narrow" w:cs="Tahoma"/>
                <w:color w:val="FF0000"/>
                <w:sz w:val="16"/>
                <w:szCs w:val="16"/>
              </w:rPr>
              <w:t xml:space="preserve">–sarana </w:t>
            </w:r>
            <w:r w:rsidRPr="008925F1">
              <w:rPr>
                <w:rFonts w:ascii="Arial Narrow" w:hAnsi="Arial Narrow" w:cs="Tahoma"/>
                <w:color w:val="FF0000"/>
                <w:sz w:val="16"/>
                <w:szCs w:val="16"/>
              </w:rPr>
              <w:t>hubungan industrial</w:t>
            </w:r>
            <w:r>
              <w:rPr>
                <w:rFonts w:ascii="Arial Narrow" w:hAnsi="Arial Narrow" w:cs="Tahoma"/>
                <w:color w:val="FF0000"/>
                <w:sz w:val="16"/>
                <w:szCs w:val="16"/>
              </w:rPr>
              <w:t xml:space="preserve"> (LKS BIpartit, PP, PKB dan SP)</w:t>
            </w:r>
          </w:p>
          <w:p w:rsidR="0019085D" w:rsidRPr="008925F1" w:rsidRDefault="0019085D" w:rsidP="0019085D">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Rendahnya pemahaman pekerj</w:t>
            </w:r>
            <w:r>
              <w:rPr>
                <w:rFonts w:ascii="Arial Narrow" w:hAnsi="Arial Narrow" w:cs="Tahoma"/>
                <w:color w:val="FF0000"/>
                <w:sz w:val="16"/>
                <w:szCs w:val="16"/>
              </w:rPr>
              <w:t>a dan pengusaha terhadap prosedur</w:t>
            </w:r>
            <w:r w:rsidRPr="008925F1">
              <w:rPr>
                <w:rFonts w:ascii="Arial Narrow" w:hAnsi="Arial Narrow" w:cs="Tahoma"/>
                <w:color w:val="FF0000"/>
                <w:sz w:val="16"/>
                <w:szCs w:val="16"/>
              </w:rPr>
              <w:t xml:space="preserve"> penyelesaian perselisihan hubungan industrial</w:t>
            </w:r>
          </w:p>
          <w:p w:rsidR="0019085D" w:rsidRPr="008925F1" w:rsidRDefault="0019085D" w:rsidP="0019085D">
            <w:pPr>
              <w:pStyle w:val="ListParagraph"/>
              <w:widowControl/>
              <w:numPr>
                <w:ilvl w:val="0"/>
                <w:numId w:val="79"/>
              </w:numPr>
              <w:shd w:val="clear" w:color="auto" w:fill="EEECE1" w:themeFill="background2"/>
              <w:snapToGrid w:val="0"/>
              <w:ind w:left="206" w:hanging="284"/>
              <w:contextualSpacing/>
              <w:rPr>
                <w:rFonts w:ascii="Arial Narrow" w:hAnsi="Arial Narrow" w:cs="Tahoma"/>
                <w:color w:val="FF0000"/>
                <w:sz w:val="16"/>
                <w:szCs w:val="16"/>
              </w:rPr>
            </w:pPr>
            <w:r w:rsidRPr="008925F1">
              <w:rPr>
                <w:rFonts w:ascii="Arial Narrow" w:hAnsi="Arial Narrow" w:cs="Tahoma"/>
                <w:color w:val="FF0000"/>
                <w:sz w:val="16"/>
                <w:szCs w:val="16"/>
              </w:rPr>
              <w:t>Keterlibatan pihak ketiga dalam proses penyelesaian perselisihan hubungan industrial</w:t>
            </w:r>
          </w:p>
          <w:p w:rsidR="0019085D" w:rsidRDefault="0019085D" w:rsidP="0019085D">
            <w:pPr>
              <w:pStyle w:val="ListParagraph"/>
              <w:widowControl/>
              <w:numPr>
                <w:ilvl w:val="0"/>
                <w:numId w:val="76"/>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 xml:space="preserve">Rendahnya pemahaman petugas kabupaten / kota yang tidak memiliki mediator terhadap prosedur penyelesaian perselisihan hubungan industrial. </w:t>
            </w:r>
          </w:p>
          <w:p w:rsidR="00C9649B" w:rsidRDefault="0019085D" w:rsidP="0019085D">
            <w:pPr>
              <w:pStyle w:val="ListParagraph"/>
              <w:widowControl/>
              <w:snapToGrid w:val="0"/>
              <w:ind w:left="206" w:firstLine="0"/>
              <w:contextualSpacing/>
              <w:rPr>
                <w:rFonts w:ascii="Arial Narrow" w:hAnsi="Arial Narrow" w:cs="Tahoma"/>
                <w:sz w:val="16"/>
                <w:szCs w:val="16"/>
                <w:lang w:val="id-ID"/>
              </w:rPr>
            </w:pPr>
            <w:r>
              <w:rPr>
                <w:rFonts w:ascii="Arial Narrow" w:hAnsi="Arial Narrow" w:cs="Tahoma"/>
                <w:sz w:val="16"/>
                <w:szCs w:val="16"/>
              </w:rPr>
              <w:t>Masih k</w:t>
            </w:r>
            <w:r w:rsidRPr="00216E3D">
              <w:rPr>
                <w:rFonts w:ascii="Arial Narrow" w:hAnsi="Arial Narrow" w:cs="Tahoma"/>
                <w:sz w:val="16"/>
                <w:szCs w:val="16"/>
              </w:rPr>
              <w:t xml:space="preserve">urangnya kesadaran perusahaan untuk mendaftarkan tenaga kerjanya </w:t>
            </w:r>
            <w:r w:rsidRPr="00216E3D">
              <w:rPr>
                <w:rFonts w:ascii="Arial Narrow" w:hAnsi="Arial Narrow" w:cs="Tahoma"/>
                <w:sz w:val="16"/>
                <w:szCs w:val="16"/>
              </w:rPr>
              <w:lastRenderedPageBreak/>
              <w:t xml:space="preserve">menjadi peserta </w:t>
            </w:r>
            <w:r>
              <w:rPr>
                <w:rFonts w:ascii="Arial Narrow" w:hAnsi="Arial Narrow" w:cs="Tahoma"/>
                <w:sz w:val="16"/>
                <w:szCs w:val="16"/>
              </w:rPr>
              <w:t>BPJS Ketenagakerjaan</w:t>
            </w:r>
          </w:p>
          <w:p w:rsidR="0019085D" w:rsidRPr="0019085D" w:rsidRDefault="0019085D" w:rsidP="0019085D">
            <w:pPr>
              <w:pStyle w:val="ListParagraph"/>
              <w:widowControl/>
              <w:snapToGrid w:val="0"/>
              <w:ind w:left="206" w:firstLine="0"/>
              <w:contextualSpacing/>
              <w:rPr>
                <w:rFonts w:ascii="Arial Narrow" w:hAnsi="Arial Narrow" w:cs="Tahoma"/>
                <w:sz w:val="16"/>
                <w:szCs w:val="16"/>
                <w:lang w:val="id-ID"/>
              </w:rPr>
            </w:pPr>
          </w:p>
          <w:p w:rsidR="00343A8D" w:rsidRDefault="00343A8D" w:rsidP="00E60767">
            <w:pPr>
              <w:snapToGrid w:val="0"/>
              <w:ind w:left="206" w:hanging="284"/>
              <w:rPr>
                <w:rFonts w:cs="Tahoma"/>
                <w:sz w:val="16"/>
                <w:szCs w:val="16"/>
                <w:u w:val="single"/>
              </w:rPr>
            </w:pPr>
            <w:r>
              <w:rPr>
                <w:rFonts w:cs="Tahoma"/>
                <w:sz w:val="16"/>
                <w:szCs w:val="16"/>
                <w:u w:val="single"/>
              </w:rPr>
              <w:t>Pengawasan ketenagakerjaan :</w:t>
            </w:r>
          </w:p>
          <w:p w:rsidR="006E4B20" w:rsidRPr="001279B8" w:rsidRDefault="006E4B20" w:rsidP="006E4B20">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sidRPr="001279B8">
              <w:rPr>
                <w:rFonts w:ascii="Arial Narrow" w:hAnsi="Arial Narrow" w:cs="Tahoma"/>
                <w:sz w:val="16"/>
                <w:szCs w:val="16"/>
              </w:rPr>
              <w:t>Belum optimalnya kepatuhan perusahaan untuk menerapkan hukum norma ketenagakerjaan</w:t>
            </w:r>
            <w:r>
              <w:rPr>
                <w:rFonts w:ascii="Arial Narrow" w:hAnsi="Arial Narrow" w:cs="Tahoma"/>
                <w:sz w:val="16"/>
                <w:szCs w:val="16"/>
              </w:rPr>
              <w:t xml:space="preserve"> </w:t>
            </w:r>
            <w:r w:rsidRPr="001279B8">
              <w:rPr>
                <w:rFonts w:ascii="Arial Narrow" w:hAnsi="Arial Narrow" w:cs="Tahoma"/>
                <w:color w:val="FF0000"/>
                <w:sz w:val="16"/>
                <w:szCs w:val="16"/>
              </w:rPr>
              <w:t>dan K3</w:t>
            </w:r>
            <w:r w:rsidRPr="001279B8">
              <w:rPr>
                <w:rFonts w:ascii="Arial Narrow" w:hAnsi="Arial Narrow" w:cs="Tahoma"/>
                <w:sz w:val="16"/>
                <w:szCs w:val="16"/>
              </w:rPr>
              <w:t xml:space="preserve">. </w:t>
            </w:r>
          </w:p>
          <w:p w:rsidR="006E4B20" w:rsidRDefault="006E4B20" w:rsidP="006E4B20">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sidRPr="001279B8">
              <w:rPr>
                <w:rFonts w:ascii="Arial Narrow" w:hAnsi="Arial Narrow" w:cs="Tahoma"/>
                <w:color w:val="FF0000"/>
                <w:sz w:val="16"/>
                <w:szCs w:val="16"/>
              </w:rPr>
              <w:t>Rendahnya kesadaran pelaksanaan K3 diperusahaan sesuai UU No.1 Tahun 1970 ttg Keselamatan Kerja</w:t>
            </w:r>
          </w:p>
          <w:p w:rsidR="006E4B20" w:rsidRDefault="006E4B20" w:rsidP="006E4B20">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Kurangnya kesadaran perusahaan untuk melaksanakan peraturan ketenagakerjaan</w:t>
            </w:r>
          </w:p>
          <w:p w:rsidR="006E4B20" w:rsidRPr="002C3647" w:rsidRDefault="006E4B20" w:rsidP="006E4B20">
            <w:pPr>
              <w:pStyle w:val="ListParagraph"/>
              <w:widowControl/>
              <w:numPr>
                <w:ilvl w:val="0"/>
                <w:numId w:val="81"/>
              </w:numPr>
              <w:shd w:val="clear" w:color="auto" w:fill="EEECE1" w:themeFill="background2"/>
              <w:snapToGrid w:val="0"/>
              <w:ind w:left="206" w:hanging="284"/>
              <w:contextualSpacing/>
              <w:rPr>
                <w:rFonts w:ascii="Arial Narrow" w:hAnsi="Arial Narrow" w:cs="Tahoma"/>
                <w:color w:val="FF0000"/>
                <w:sz w:val="16"/>
                <w:szCs w:val="16"/>
              </w:rPr>
            </w:pPr>
            <w:r>
              <w:rPr>
                <w:rFonts w:ascii="Arial Narrow" w:hAnsi="Arial Narrow" w:cs="Tahoma"/>
                <w:color w:val="FF0000"/>
                <w:sz w:val="16"/>
                <w:szCs w:val="16"/>
              </w:rPr>
              <w:t>Belum terpahaminya seluruh peraturan perundang ketenagakerjaan oleh perusahaan (WLK, penerapan norma K.3 dan pengujian peralatan dll)</w:t>
            </w:r>
          </w:p>
          <w:p w:rsidR="00343A8D" w:rsidRPr="00C9649B" w:rsidRDefault="00343A8D" w:rsidP="00AE7649">
            <w:pPr>
              <w:pStyle w:val="ListParagraph"/>
              <w:widowControl/>
              <w:snapToGrid w:val="0"/>
              <w:ind w:left="206" w:firstLine="0"/>
              <w:contextualSpacing/>
              <w:rPr>
                <w:rFonts w:ascii="Arial Narrow" w:hAnsi="Arial Narrow" w:cs="Tahoma"/>
                <w:caps/>
                <w:sz w:val="16"/>
                <w:szCs w:val="16"/>
              </w:rPr>
            </w:pPr>
            <w:r>
              <w:rPr>
                <w:rFonts w:ascii="Arial Narrow" w:hAnsi="Arial Narrow" w:cs="Tahoma"/>
                <w:sz w:val="16"/>
                <w:szCs w:val="16"/>
              </w:rPr>
              <w:t>.</w:t>
            </w:r>
          </w:p>
          <w:p w:rsidR="001A30A2" w:rsidRDefault="001A30A2" w:rsidP="00C9649B">
            <w:pPr>
              <w:pStyle w:val="ListParagraph"/>
              <w:widowControl/>
              <w:snapToGrid w:val="0"/>
              <w:ind w:left="206" w:firstLine="0"/>
              <w:contextualSpacing/>
              <w:rPr>
                <w:rFonts w:ascii="Arial Narrow" w:hAnsi="Arial Narrow" w:cs="Tahoma"/>
                <w:caps/>
                <w:sz w:val="16"/>
                <w:szCs w:val="16"/>
                <w:lang w:val="id-ID"/>
              </w:rPr>
            </w:pPr>
          </w:p>
          <w:p w:rsidR="00343A8D" w:rsidRDefault="00343A8D" w:rsidP="00E60767">
            <w:pPr>
              <w:snapToGrid w:val="0"/>
              <w:ind w:left="206" w:hanging="284"/>
              <w:rPr>
                <w:rFonts w:cs="Tahoma"/>
                <w:caps/>
                <w:sz w:val="16"/>
                <w:szCs w:val="16"/>
              </w:rPr>
            </w:pPr>
            <w:r>
              <w:rPr>
                <w:rFonts w:cs="Tahoma"/>
                <w:sz w:val="16"/>
                <w:szCs w:val="16"/>
                <w:u w:val="single"/>
              </w:rPr>
              <w:t>Ketransmigrasian :</w:t>
            </w:r>
          </w:p>
          <w:p w:rsidR="00343A8D" w:rsidRPr="00B47EB9" w:rsidRDefault="00B47EB9" w:rsidP="00E60767">
            <w:pPr>
              <w:pStyle w:val="ListParagraph"/>
              <w:widowControl/>
              <w:numPr>
                <w:ilvl w:val="0"/>
                <w:numId w:val="77"/>
              </w:numPr>
              <w:snapToGrid w:val="0"/>
              <w:ind w:left="206" w:hanging="284"/>
              <w:contextualSpacing/>
              <w:rPr>
                <w:rFonts w:ascii="Arial Narrow" w:hAnsi="Arial Narrow" w:cs="Tahoma"/>
                <w:caps/>
                <w:color w:val="FF0000"/>
                <w:sz w:val="16"/>
                <w:szCs w:val="16"/>
              </w:rPr>
            </w:pPr>
            <w:r w:rsidRPr="00B47EB9">
              <w:rPr>
                <w:rFonts w:ascii="Arial Narrow" w:hAnsi="Arial Narrow" w:cs="Tahoma"/>
                <w:color w:val="FF0000"/>
                <w:sz w:val="16"/>
                <w:szCs w:val="16"/>
                <w:lang w:val="id-ID"/>
              </w:rPr>
              <w:t>Regulasi untuk proses pengadaan barang dan jasa pembangunan permukiman transmigrasi belum sempurna.</w:t>
            </w:r>
          </w:p>
          <w:p w:rsidR="00343A8D" w:rsidRPr="00B47EB9" w:rsidRDefault="00B47EB9" w:rsidP="00E60767">
            <w:pPr>
              <w:pStyle w:val="ListParagraph"/>
              <w:widowControl/>
              <w:numPr>
                <w:ilvl w:val="0"/>
                <w:numId w:val="77"/>
              </w:numPr>
              <w:snapToGrid w:val="0"/>
              <w:ind w:left="206" w:hanging="284"/>
              <w:contextualSpacing/>
              <w:rPr>
                <w:rFonts w:ascii="Arial Narrow" w:hAnsi="Arial Narrow" w:cs="Tahoma"/>
                <w:caps/>
                <w:color w:val="FF0000"/>
                <w:sz w:val="16"/>
                <w:szCs w:val="16"/>
              </w:rPr>
            </w:pPr>
            <w:r w:rsidRPr="00B47EB9">
              <w:rPr>
                <w:rFonts w:ascii="Arial Narrow" w:hAnsi="Arial Narrow" w:cs="Tahoma"/>
                <w:color w:val="FF0000"/>
                <w:sz w:val="16"/>
                <w:szCs w:val="16"/>
                <w:lang w:val="id-ID"/>
              </w:rPr>
              <w:t>Waktu penempatan dan seleksi berada di akhir tahun anggaran, sehingga SDM transmigrasi yang terseleksi kurang memenuhi syarat.</w:t>
            </w:r>
          </w:p>
          <w:p w:rsidR="00B47EB9" w:rsidRPr="00B47EB9" w:rsidRDefault="00B47EB9" w:rsidP="00E60767">
            <w:pPr>
              <w:pStyle w:val="ListParagraph"/>
              <w:widowControl/>
              <w:numPr>
                <w:ilvl w:val="0"/>
                <w:numId w:val="77"/>
              </w:numPr>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Kurangnya kepedulian transmigran akan hasil pembangunan yang telah dilaksanakan.</w:t>
            </w:r>
          </w:p>
          <w:p w:rsidR="007D41D0" w:rsidRPr="005C338E" w:rsidRDefault="00B47EB9" w:rsidP="00047669">
            <w:pPr>
              <w:pStyle w:val="ListParagraph"/>
              <w:widowControl/>
              <w:numPr>
                <w:ilvl w:val="0"/>
                <w:numId w:val="77"/>
              </w:numPr>
              <w:snapToGrid w:val="0"/>
              <w:ind w:left="206" w:hanging="144"/>
              <w:contextualSpacing/>
              <w:rPr>
                <w:rFonts w:ascii="Arial Narrow" w:hAnsi="Arial Narrow" w:cs="Tahoma"/>
                <w:sz w:val="16"/>
                <w:szCs w:val="16"/>
              </w:rPr>
            </w:pPr>
            <w:r w:rsidRPr="00047669">
              <w:rPr>
                <w:rFonts w:ascii="Arial Narrow" w:hAnsi="Arial Narrow" w:cs="Tahoma"/>
                <w:color w:val="FF0000"/>
                <w:sz w:val="16"/>
                <w:szCs w:val="16"/>
                <w:lang w:val="id-ID"/>
              </w:rPr>
              <w:t>Rendahnya komitmen antara pemerintah daerah dengan steakholder terhadap pencadangan tanah transmigran.</w:t>
            </w:r>
          </w:p>
        </w:tc>
        <w:tc>
          <w:tcPr>
            <w:tcW w:w="2143" w:type="dxa"/>
            <w:tcBorders>
              <w:top w:val="nil"/>
              <w:bottom w:val="single" w:sz="4" w:space="0" w:color="auto"/>
            </w:tcBorders>
            <w:shd w:val="clear" w:color="auto" w:fill="auto"/>
            <w:vAlign w:val="center"/>
          </w:tcPr>
          <w:p w:rsidR="00343A8D" w:rsidRPr="00171E6B" w:rsidRDefault="00343A8D" w:rsidP="008C57E2">
            <w:pPr>
              <w:snapToGrid w:val="0"/>
              <w:rPr>
                <w:rFonts w:cs="Tahoma"/>
                <w:b/>
                <w:caps/>
                <w:sz w:val="16"/>
                <w:szCs w:val="16"/>
                <w:u w:val="single"/>
                <w:lang w:val="id-ID"/>
              </w:rPr>
            </w:pPr>
            <w:r w:rsidRPr="00171E6B">
              <w:rPr>
                <w:rFonts w:cs="Tahoma"/>
                <w:b/>
                <w:caps/>
                <w:sz w:val="16"/>
                <w:szCs w:val="16"/>
                <w:u w:val="single"/>
              </w:rPr>
              <w:lastRenderedPageBreak/>
              <w:t>INTERNAL :</w:t>
            </w:r>
          </w:p>
          <w:p w:rsidR="00171E6B" w:rsidRPr="00171E6B" w:rsidRDefault="00171E6B" w:rsidP="008C57E2">
            <w:pPr>
              <w:snapToGrid w:val="0"/>
              <w:rPr>
                <w:rFonts w:cs="Tahoma"/>
                <w:b/>
                <w:caps/>
                <w:sz w:val="16"/>
                <w:szCs w:val="16"/>
                <w:lang w:val="id-ID"/>
              </w:rPr>
            </w:pPr>
          </w:p>
          <w:p w:rsidR="00343A8D" w:rsidRPr="00BF6DCE" w:rsidRDefault="007D41D0" w:rsidP="00366360">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Revitalisasi UPTD</w:t>
            </w:r>
            <w:r w:rsidR="00343A8D">
              <w:rPr>
                <w:rFonts w:ascii="Arial Narrow" w:hAnsi="Arial Narrow" w:cs="Tahoma"/>
                <w:sz w:val="16"/>
                <w:szCs w:val="16"/>
              </w:rPr>
              <w:t>/BLK menjadi bertaraf internasional.</w:t>
            </w:r>
          </w:p>
          <w:p w:rsidR="00343A8D" w:rsidRPr="00BF6DCE" w:rsidRDefault="00343A8D" w:rsidP="008C57E2">
            <w:pPr>
              <w:snapToGrid w:val="0"/>
              <w:rPr>
                <w:rFonts w:cs="Tahoma"/>
                <w:caps/>
                <w:sz w:val="16"/>
                <w:szCs w:val="16"/>
              </w:rPr>
            </w:pPr>
          </w:p>
          <w:p w:rsidR="00343A8D" w:rsidRPr="00D707FC" w:rsidRDefault="00343A8D" w:rsidP="00366360">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Meningkatnya MoU dengan perusahaan &amp; stakeholder lainnya terkait kerjasama di bidang pelatihan dan penempatan.</w:t>
            </w:r>
          </w:p>
          <w:p w:rsidR="00343A8D" w:rsidRPr="00216E3D" w:rsidRDefault="00343A8D" w:rsidP="008C57E2">
            <w:pPr>
              <w:pStyle w:val="ListParagraph"/>
              <w:snapToGrid w:val="0"/>
              <w:ind w:left="147"/>
              <w:rPr>
                <w:rFonts w:ascii="Arial Narrow" w:hAnsi="Arial Narrow" w:cs="Tahoma"/>
                <w:caps/>
                <w:sz w:val="16"/>
                <w:szCs w:val="16"/>
              </w:rPr>
            </w:pPr>
          </w:p>
          <w:p w:rsidR="00343A8D" w:rsidRPr="00D707FC" w:rsidRDefault="007D41D0" w:rsidP="00366360">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 xml:space="preserve">Menghitung </w:t>
            </w:r>
            <w:r w:rsidR="00343A8D">
              <w:rPr>
                <w:rFonts w:ascii="Arial Narrow" w:hAnsi="Arial Narrow" w:cs="Tahoma"/>
                <w:sz w:val="16"/>
                <w:szCs w:val="16"/>
              </w:rPr>
              <w:t xml:space="preserve">produktivitas </w:t>
            </w:r>
            <w:r>
              <w:rPr>
                <w:rFonts w:ascii="Arial Narrow" w:hAnsi="Arial Narrow" w:cs="Tahoma"/>
                <w:sz w:val="16"/>
                <w:szCs w:val="16"/>
              </w:rPr>
              <w:t xml:space="preserve">tenagakerja </w:t>
            </w:r>
            <w:r w:rsidR="00343A8D">
              <w:rPr>
                <w:rFonts w:ascii="Arial Narrow" w:hAnsi="Arial Narrow" w:cs="Tahoma"/>
                <w:sz w:val="16"/>
                <w:szCs w:val="16"/>
              </w:rPr>
              <w:t>untuk mendorong peningkatan produktivitas kerja.</w:t>
            </w:r>
          </w:p>
          <w:p w:rsidR="00343A8D" w:rsidRDefault="00343A8D" w:rsidP="008C57E2">
            <w:pPr>
              <w:snapToGrid w:val="0"/>
              <w:rPr>
                <w:rFonts w:cs="Tahoma"/>
                <w:caps/>
                <w:sz w:val="16"/>
                <w:szCs w:val="16"/>
                <w:lang w:val="id-ID"/>
              </w:rPr>
            </w:pPr>
          </w:p>
          <w:p w:rsidR="00AA73F2" w:rsidRDefault="00AA73F2" w:rsidP="008C57E2">
            <w:pPr>
              <w:snapToGrid w:val="0"/>
              <w:rPr>
                <w:rFonts w:cs="Tahoma"/>
                <w:caps/>
                <w:sz w:val="16"/>
                <w:szCs w:val="16"/>
                <w:lang w:val="id-ID"/>
              </w:rPr>
            </w:pPr>
          </w:p>
          <w:p w:rsidR="00AA73F2" w:rsidRPr="00BF6DCE" w:rsidRDefault="00AA73F2" w:rsidP="00AA73F2">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Makin luasnya jejaring informasi pasar kerja dengan berbagai pihak yg berkontribusi terhadap penyerapan tenaga kerja.</w:t>
            </w:r>
          </w:p>
          <w:p w:rsidR="00AA73F2" w:rsidRPr="00FF5610" w:rsidRDefault="00AA73F2" w:rsidP="00AA73F2">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Peran tenaga kerja sarjana dalam informasi pasar kerja, serta sebagai pendamping &amp; penggerak masyarakat untuk perluasan kerja di sektor informal.</w:t>
            </w:r>
          </w:p>
          <w:p w:rsidR="00AA73F2" w:rsidRPr="00AA73F2" w:rsidRDefault="00AA73F2" w:rsidP="00AA73F2">
            <w:pPr>
              <w:pStyle w:val="ListParagraph"/>
              <w:widowControl/>
              <w:numPr>
                <w:ilvl w:val="0"/>
                <w:numId w:val="80"/>
              </w:numPr>
              <w:snapToGrid w:val="0"/>
              <w:ind w:left="147" w:hanging="147"/>
              <w:contextualSpacing/>
              <w:rPr>
                <w:rFonts w:ascii="Arial Narrow" w:hAnsi="Arial Narrow" w:cs="Tahoma"/>
                <w:caps/>
                <w:sz w:val="16"/>
                <w:szCs w:val="16"/>
              </w:rPr>
            </w:pPr>
            <w:r>
              <w:rPr>
                <w:rFonts w:ascii="Arial Narrow" w:hAnsi="Arial Narrow" w:cs="Tahoma"/>
                <w:sz w:val="16"/>
                <w:szCs w:val="16"/>
              </w:rPr>
              <w:t>Satgas Pengawasan Ketenagakerjaan untuk mendorong penegakan hukum norma ketenagakerjaan</w:t>
            </w:r>
          </w:p>
          <w:p w:rsidR="00AA73F2" w:rsidRPr="00AA73F2" w:rsidRDefault="00AA73F2" w:rsidP="00AA73F2">
            <w:pPr>
              <w:pStyle w:val="ListParagraph"/>
              <w:widowControl/>
              <w:numPr>
                <w:ilvl w:val="0"/>
                <w:numId w:val="80"/>
              </w:numPr>
              <w:snapToGrid w:val="0"/>
              <w:ind w:left="147" w:hanging="147"/>
              <w:contextualSpacing/>
              <w:rPr>
                <w:rFonts w:ascii="Arial Narrow" w:hAnsi="Arial Narrow" w:cs="Tahoma"/>
                <w:caps/>
                <w:sz w:val="16"/>
                <w:szCs w:val="16"/>
              </w:rPr>
            </w:pPr>
            <w:r w:rsidRPr="00AA73F2">
              <w:rPr>
                <w:rFonts w:ascii="Arial Narrow" w:hAnsi="Arial Narrow" w:cs="Tahoma"/>
                <w:sz w:val="16"/>
                <w:szCs w:val="16"/>
              </w:rPr>
              <w:t>Satgas  TKI Ilegal untuk mendorong optimalisasi perlindungan TKI</w:t>
            </w:r>
          </w:p>
          <w:p w:rsidR="00343A8D" w:rsidRDefault="00343A8D" w:rsidP="008C57E2">
            <w:pPr>
              <w:pStyle w:val="ListParagraph"/>
              <w:rPr>
                <w:rFonts w:ascii="Arial Narrow" w:hAnsi="Arial Narrow" w:cs="Tahoma"/>
                <w:caps/>
                <w:sz w:val="16"/>
                <w:szCs w:val="16"/>
                <w:lang w:val="id-ID"/>
              </w:rPr>
            </w:pPr>
          </w:p>
          <w:p w:rsidR="00C024FE" w:rsidRDefault="00C024FE" w:rsidP="008C57E2">
            <w:pPr>
              <w:pStyle w:val="ListParagraph"/>
              <w:rPr>
                <w:rFonts w:ascii="Arial Narrow" w:hAnsi="Arial Narrow" w:cs="Tahoma"/>
                <w:caps/>
                <w:sz w:val="16"/>
                <w:szCs w:val="16"/>
                <w:lang w:val="id-ID"/>
              </w:rPr>
            </w:pPr>
          </w:p>
          <w:p w:rsidR="00DE42F2" w:rsidRPr="004A55D0" w:rsidRDefault="00DE42F2" w:rsidP="00DE42F2">
            <w:pPr>
              <w:shd w:val="clear" w:color="auto" w:fill="FFFFFF" w:themeFill="background1"/>
              <w:snapToGrid w:val="0"/>
              <w:ind w:left="206" w:hanging="284"/>
              <w:rPr>
                <w:rFonts w:cs="Tahoma"/>
                <w:caps/>
                <w:sz w:val="16"/>
                <w:szCs w:val="16"/>
              </w:rPr>
            </w:pPr>
            <w:r w:rsidRPr="004A55D0">
              <w:rPr>
                <w:rFonts w:cs="Tahoma"/>
                <w:sz w:val="16"/>
                <w:szCs w:val="16"/>
                <w:u w:val="single"/>
              </w:rPr>
              <w:t>Hubungan Industrial :</w:t>
            </w:r>
          </w:p>
          <w:p w:rsidR="00DE42F2" w:rsidRPr="00FE3BF5" w:rsidRDefault="00DE42F2" w:rsidP="00DE42F2">
            <w:pPr>
              <w:pStyle w:val="ListParagraph"/>
              <w:widowControl/>
              <w:numPr>
                <w:ilvl w:val="0"/>
                <w:numId w:val="80"/>
              </w:numPr>
              <w:shd w:val="clear" w:color="auto" w:fill="EEECE1" w:themeFill="background2"/>
              <w:snapToGrid w:val="0"/>
              <w:ind w:left="147" w:hanging="147"/>
              <w:contextualSpacing/>
              <w:rPr>
                <w:rFonts w:ascii="Arial Narrow" w:hAnsi="Arial Narrow" w:cs="Tahoma"/>
                <w:caps/>
                <w:color w:val="FF0000"/>
                <w:sz w:val="16"/>
                <w:szCs w:val="16"/>
              </w:rPr>
            </w:pPr>
            <w:r w:rsidRPr="00FE3BF5">
              <w:rPr>
                <w:rFonts w:ascii="Arial Narrow" w:hAnsi="Arial Narrow" w:cs="Tahoma"/>
                <w:color w:val="FF0000"/>
                <w:sz w:val="16"/>
                <w:szCs w:val="16"/>
              </w:rPr>
              <w:t>Tersedianya kua</w:t>
            </w:r>
            <w:r>
              <w:rPr>
                <w:rFonts w:ascii="Arial Narrow" w:hAnsi="Arial Narrow" w:cs="Tahoma"/>
                <w:color w:val="FF0000"/>
                <w:sz w:val="16"/>
                <w:szCs w:val="16"/>
              </w:rPr>
              <w:t>ntitas dan kwal</w:t>
            </w:r>
            <w:r w:rsidRPr="00FE3BF5">
              <w:rPr>
                <w:rFonts w:ascii="Arial Narrow" w:hAnsi="Arial Narrow" w:cs="Tahoma"/>
                <w:color w:val="FF0000"/>
                <w:sz w:val="16"/>
                <w:szCs w:val="16"/>
              </w:rPr>
              <w:t xml:space="preserve">itas </w:t>
            </w:r>
            <w:r>
              <w:rPr>
                <w:rFonts w:ascii="Arial Narrow" w:hAnsi="Arial Narrow" w:cs="Tahoma"/>
                <w:color w:val="FF0000"/>
                <w:sz w:val="16"/>
                <w:szCs w:val="16"/>
              </w:rPr>
              <w:t xml:space="preserve">SDM yang </w:t>
            </w:r>
            <w:r w:rsidRPr="00FE3BF5">
              <w:rPr>
                <w:rFonts w:ascii="Arial Narrow" w:hAnsi="Arial Narrow" w:cs="Tahoma"/>
                <w:color w:val="FF0000"/>
                <w:sz w:val="16"/>
                <w:szCs w:val="16"/>
              </w:rPr>
              <w:t>ko</w:t>
            </w:r>
            <w:r>
              <w:rPr>
                <w:rFonts w:ascii="Arial Narrow" w:hAnsi="Arial Narrow" w:cs="Tahoma"/>
                <w:color w:val="FF0000"/>
                <w:sz w:val="16"/>
                <w:szCs w:val="16"/>
              </w:rPr>
              <w:t>m</w:t>
            </w:r>
            <w:r w:rsidRPr="00FE3BF5">
              <w:rPr>
                <w:rFonts w:ascii="Arial Narrow" w:hAnsi="Arial Narrow" w:cs="Tahoma"/>
                <w:color w:val="FF0000"/>
                <w:sz w:val="16"/>
                <w:szCs w:val="16"/>
              </w:rPr>
              <w:t>peten</w:t>
            </w:r>
          </w:p>
          <w:p w:rsidR="00DE42F2" w:rsidRPr="00D34D56" w:rsidRDefault="00DE42F2" w:rsidP="00DE42F2">
            <w:pPr>
              <w:pStyle w:val="ListParagraph"/>
              <w:widowControl/>
              <w:numPr>
                <w:ilvl w:val="0"/>
                <w:numId w:val="80"/>
              </w:numPr>
              <w:shd w:val="clear" w:color="auto" w:fill="EEECE1" w:themeFill="background2"/>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rPr>
              <w:t>Terbentuknya lembaga LKS Tripartit</w:t>
            </w:r>
          </w:p>
          <w:p w:rsidR="00DE42F2" w:rsidRPr="00FE3BF5" w:rsidRDefault="00DE42F2" w:rsidP="00DE42F2">
            <w:pPr>
              <w:pStyle w:val="ListParagraph"/>
              <w:widowControl/>
              <w:numPr>
                <w:ilvl w:val="0"/>
                <w:numId w:val="80"/>
              </w:numPr>
              <w:shd w:val="clear" w:color="auto" w:fill="EEECE1" w:themeFill="background2"/>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rPr>
              <w:t>Terlaksananya peran dan fungsi LKS Tripartit</w:t>
            </w:r>
          </w:p>
          <w:p w:rsidR="00DE42F2" w:rsidRPr="00D34D56" w:rsidRDefault="00DE42F2" w:rsidP="00DE42F2">
            <w:pPr>
              <w:widowControl/>
              <w:shd w:val="clear" w:color="auto" w:fill="EEECE1" w:themeFill="background2"/>
              <w:snapToGrid w:val="0"/>
              <w:ind w:left="147" w:hanging="147"/>
              <w:contextualSpacing/>
              <w:rPr>
                <w:rFonts w:cs="Tahoma"/>
                <w:caps/>
                <w:color w:val="FF0000"/>
                <w:sz w:val="16"/>
                <w:szCs w:val="16"/>
              </w:rPr>
            </w:pPr>
            <w:r w:rsidRPr="00D34D56">
              <w:rPr>
                <w:rFonts w:cs="Tahoma"/>
                <w:caps/>
                <w:color w:val="FF0000"/>
                <w:sz w:val="16"/>
                <w:szCs w:val="16"/>
              </w:rPr>
              <w:t xml:space="preserve">- </w:t>
            </w:r>
            <w:r>
              <w:rPr>
                <w:rFonts w:cs="Tahoma"/>
                <w:caps/>
                <w:color w:val="FF0000"/>
                <w:sz w:val="16"/>
                <w:szCs w:val="16"/>
                <w:lang w:val="id-ID"/>
              </w:rPr>
              <w:t xml:space="preserve"> </w:t>
            </w:r>
            <w:r>
              <w:rPr>
                <w:rFonts w:cs="Tahoma"/>
                <w:caps/>
                <w:color w:val="FF0000"/>
                <w:sz w:val="16"/>
                <w:szCs w:val="16"/>
              </w:rPr>
              <w:t xml:space="preserve"> </w:t>
            </w:r>
            <w:r>
              <w:rPr>
                <w:rFonts w:cs="Tahoma"/>
                <w:color w:val="FF0000"/>
                <w:sz w:val="16"/>
                <w:szCs w:val="16"/>
              </w:rPr>
              <w:t xml:space="preserve">Meningkatkan pembinaan dan sosialisasi BPJS Ketenagakerjaan </w:t>
            </w:r>
          </w:p>
          <w:p w:rsidR="00DE42F2" w:rsidRDefault="00DE42F2" w:rsidP="008C57E2">
            <w:pPr>
              <w:pStyle w:val="ListParagraph"/>
              <w:rPr>
                <w:rFonts w:ascii="Arial Narrow" w:hAnsi="Arial Narrow" w:cs="Tahoma"/>
                <w:caps/>
                <w:sz w:val="16"/>
                <w:szCs w:val="16"/>
                <w:lang w:val="id-ID"/>
              </w:rPr>
            </w:pPr>
          </w:p>
          <w:p w:rsidR="00DE42F2" w:rsidRDefault="00DE42F2" w:rsidP="008C57E2">
            <w:pPr>
              <w:pStyle w:val="ListParagraph"/>
              <w:rPr>
                <w:rFonts w:ascii="Arial Narrow" w:hAnsi="Arial Narrow" w:cs="Tahoma"/>
                <w:caps/>
                <w:sz w:val="16"/>
                <w:szCs w:val="16"/>
                <w:lang w:val="id-ID"/>
              </w:rPr>
            </w:pPr>
          </w:p>
          <w:p w:rsidR="00DE42F2" w:rsidRDefault="00DE42F2" w:rsidP="008C57E2">
            <w:pPr>
              <w:pStyle w:val="ListParagraph"/>
              <w:rPr>
                <w:rFonts w:ascii="Arial Narrow" w:hAnsi="Arial Narrow" w:cs="Tahoma"/>
                <w:caps/>
                <w:sz w:val="16"/>
                <w:szCs w:val="16"/>
                <w:lang w:val="id-ID"/>
              </w:rPr>
            </w:pPr>
          </w:p>
          <w:p w:rsidR="00DE42F2" w:rsidRDefault="00DE42F2" w:rsidP="008C57E2">
            <w:pPr>
              <w:pStyle w:val="ListParagraph"/>
              <w:rPr>
                <w:rFonts w:ascii="Arial Narrow" w:hAnsi="Arial Narrow" w:cs="Tahoma"/>
                <w:caps/>
                <w:sz w:val="16"/>
                <w:szCs w:val="16"/>
                <w:lang w:val="id-ID"/>
              </w:rPr>
            </w:pPr>
          </w:p>
          <w:p w:rsidR="00DE42F2" w:rsidRDefault="00DE42F2" w:rsidP="008C57E2">
            <w:pPr>
              <w:pStyle w:val="ListParagraph"/>
              <w:rPr>
                <w:rFonts w:ascii="Arial Narrow" w:hAnsi="Arial Narrow" w:cs="Tahoma"/>
                <w:caps/>
                <w:sz w:val="16"/>
                <w:szCs w:val="16"/>
                <w:lang w:val="id-ID"/>
              </w:rPr>
            </w:pPr>
          </w:p>
          <w:p w:rsidR="00511314" w:rsidRDefault="00511314" w:rsidP="00511314">
            <w:pPr>
              <w:shd w:val="clear" w:color="auto" w:fill="FFFFFF" w:themeFill="background1"/>
              <w:snapToGrid w:val="0"/>
              <w:ind w:left="206" w:hanging="284"/>
              <w:rPr>
                <w:rFonts w:cs="Tahoma"/>
                <w:sz w:val="16"/>
                <w:szCs w:val="16"/>
                <w:u w:val="single"/>
              </w:rPr>
            </w:pPr>
            <w:r>
              <w:rPr>
                <w:rFonts w:cs="Tahoma"/>
                <w:sz w:val="16"/>
                <w:szCs w:val="16"/>
                <w:u w:val="single"/>
              </w:rPr>
              <w:t>Pengawasan ketenagakerjaan :</w:t>
            </w:r>
          </w:p>
          <w:p w:rsidR="00511314" w:rsidRPr="003923C2" w:rsidRDefault="00511314" w:rsidP="00511314">
            <w:pPr>
              <w:pStyle w:val="ListParagraph"/>
              <w:widowControl/>
              <w:numPr>
                <w:ilvl w:val="0"/>
                <w:numId w:val="80"/>
              </w:numPr>
              <w:shd w:val="clear" w:color="auto" w:fill="FFFFFF" w:themeFill="background1"/>
              <w:snapToGrid w:val="0"/>
              <w:ind w:left="147" w:hanging="147"/>
              <w:contextualSpacing/>
              <w:rPr>
                <w:rFonts w:ascii="Arial Narrow" w:hAnsi="Arial Narrow" w:cs="Tahoma"/>
                <w:caps/>
                <w:sz w:val="16"/>
                <w:szCs w:val="16"/>
              </w:rPr>
            </w:pPr>
            <w:r>
              <w:rPr>
                <w:rFonts w:ascii="Arial Narrow" w:hAnsi="Arial Narrow" w:cs="Tahoma"/>
                <w:sz w:val="16"/>
                <w:szCs w:val="16"/>
              </w:rPr>
              <w:t>Satgas Pengawasan Ketenagakerjaan untuk mendorong penegakan hukum norma ketenagakerjaan</w:t>
            </w:r>
            <w:r w:rsidRPr="001E1630">
              <w:rPr>
                <w:rFonts w:ascii="Arial Narrow" w:hAnsi="Arial Narrow" w:cs="Tahoma"/>
                <w:color w:val="FF0000"/>
                <w:sz w:val="16"/>
                <w:szCs w:val="16"/>
              </w:rPr>
              <w:t>.dan K.3</w:t>
            </w:r>
          </w:p>
          <w:p w:rsidR="00511314" w:rsidRPr="005C57C0" w:rsidRDefault="00511314" w:rsidP="00511314">
            <w:pPr>
              <w:pStyle w:val="ListParagraph"/>
              <w:widowControl/>
              <w:numPr>
                <w:ilvl w:val="0"/>
                <w:numId w:val="82"/>
              </w:numPr>
              <w:snapToGrid w:val="0"/>
              <w:ind w:left="147" w:hanging="147"/>
              <w:contextualSpacing/>
              <w:rPr>
                <w:rFonts w:ascii="Arial Narrow" w:hAnsi="Arial Narrow" w:cs="Tahoma"/>
                <w:caps/>
                <w:sz w:val="16"/>
                <w:szCs w:val="16"/>
              </w:rPr>
            </w:pPr>
            <w:r w:rsidRPr="003B30E9">
              <w:rPr>
                <w:rFonts w:ascii="Arial Narrow" w:hAnsi="Arial Narrow" w:cs="Tahoma"/>
                <w:sz w:val="16"/>
                <w:szCs w:val="16"/>
              </w:rPr>
              <w:t>Ketersediaan IT sebagai sarana informasi yg memudahkan &amp; memperluas jangkauan pelayanan.</w:t>
            </w:r>
          </w:p>
          <w:p w:rsidR="00511314" w:rsidRPr="00A66EB0" w:rsidRDefault="00511314" w:rsidP="00511314">
            <w:pPr>
              <w:pStyle w:val="ListParagraph"/>
              <w:widowControl/>
              <w:numPr>
                <w:ilvl w:val="0"/>
                <w:numId w:val="80"/>
              </w:numPr>
              <w:shd w:val="clear" w:color="auto" w:fill="FFFFFF" w:themeFill="background1"/>
              <w:snapToGrid w:val="0"/>
              <w:ind w:left="147" w:hanging="147"/>
              <w:contextualSpacing/>
              <w:rPr>
                <w:rFonts w:ascii="Arial Narrow" w:hAnsi="Arial Narrow" w:cs="Tahoma"/>
                <w:caps/>
                <w:sz w:val="16"/>
                <w:szCs w:val="16"/>
              </w:rPr>
            </w:pPr>
            <w:r>
              <w:rPr>
                <w:rFonts w:ascii="Arial Narrow" w:hAnsi="Arial Narrow" w:cs="Tahoma"/>
                <w:color w:val="FF0000"/>
                <w:sz w:val="16"/>
                <w:szCs w:val="16"/>
              </w:rPr>
              <w:t>Tersedianya kwantitas  dan kwalitas SDM staf dan fungsional pengawas yang berkompeten</w:t>
            </w:r>
            <w:r w:rsidR="00A66EB0">
              <w:rPr>
                <w:rFonts w:ascii="Arial Narrow" w:hAnsi="Arial Narrow" w:cs="Tahoma"/>
                <w:color w:val="FF0000"/>
                <w:sz w:val="16"/>
                <w:szCs w:val="16"/>
                <w:lang w:val="id-ID"/>
              </w:rPr>
              <w:t>.</w:t>
            </w:r>
          </w:p>
          <w:p w:rsidR="00A66EB0" w:rsidRPr="0024446F" w:rsidRDefault="00A66EB0" w:rsidP="00511314">
            <w:pPr>
              <w:pStyle w:val="ListParagraph"/>
              <w:widowControl/>
              <w:numPr>
                <w:ilvl w:val="0"/>
                <w:numId w:val="80"/>
              </w:numPr>
              <w:shd w:val="clear" w:color="auto" w:fill="FFFFFF" w:themeFill="background1"/>
              <w:snapToGrid w:val="0"/>
              <w:ind w:left="147" w:hanging="147"/>
              <w:contextualSpacing/>
              <w:rPr>
                <w:rFonts w:ascii="Arial Narrow" w:hAnsi="Arial Narrow" w:cs="Tahoma"/>
                <w:caps/>
                <w:sz w:val="16"/>
                <w:szCs w:val="16"/>
              </w:rPr>
            </w:pPr>
            <w:r>
              <w:rPr>
                <w:rFonts w:ascii="Arial Narrow" w:hAnsi="Arial Narrow" w:cs="Tahoma"/>
                <w:color w:val="FF0000"/>
                <w:sz w:val="16"/>
                <w:szCs w:val="16"/>
                <w:lang w:val="id-ID"/>
              </w:rPr>
              <w:t>SDM yang memenuhi kriteria.</w:t>
            </w:r>
          </w:p>
          <w:p w:rsidR="00DE42F2" w:rsidRDefault="00DE42F2" w:rsidP="008C57E2">
            <w:pPr>
              <w:pStyle w:val="ListParagraph"/>
              <w:rPr>
                <w:rFonts w:ascii="Arial Narrow" w:hAnsi="Arial Narrow" w:cs="Tahoma"/>
                <w:caps/>
                <w:sz w:val="16"/>
                <w:szCs w:val="16"/>
                <w:lang w:val="id-ID"/>
              </w:rPr>
            </w:pPr>
          </w:p>
          <w:p w:rsidR="00F164F1" w:rsidRDefault="00F164F1" w:rsidP="00F164F1">
            <w:pPr>
              <w:snapToGrid w:val="0"/>
              <w:ind w:left="206" w:hanging="284"/>
              <w:rPr>
                <w:rFonts w:cs="Tahoma"/>
                <w:caps/>
                <w:sz w:val="16"/>
                <w:szCs w:val="16"/>
              </w:rPr>
            </w:pPr>
            <w:r>
              <w:rPr>
                <w:rFonts w:cs="Tahoma"/>
                <w:sz w:val="16"/>
                <w:szCs w:val="16"/>
                <w:u w:val="single"/>
              </w:rPr>
              <w:t>Ketransmigrasian :</w:t>
            </w:r>
          </w:p>
          <w:p w:rsidR="00F164F1" w:rsidRDefault="00F164F1" w:rsidP="008C57E2">
            <w:pPr>
              <w:pStyle w:val="ListParagraph"/>
              <w:rPr>
                <w:rFonts w:ascii="Arial Narrow" w:hAnsi="Arial Narrow" w:cs="Tahoma"/>
                <w:caps/>
                <w:sz w:val="16"/>
                <w:szCs w:val="16"/>
                <w:lang w:val="id-ID"/>
              </w:rPr>
            </w:pPr>
          </w:p>
          <w:p w:rsidR="00DE42F2" w:rsidRDefault="00DE42F2"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F164F1" w:rsidRDefault="00F164F1" w:rsidP="008C57E2">
            <w:pPr>
              <w:pStyle w:val="ListParagraph"/>
              <w:rPr>
                <w:rFonts w:ascii="Arial Narrow" w:hAnsi="Arial Narrow" w:cs="Tahoma"/>
                <w:caps/>
                <w:sz w:val="16"/>
                <w:szCs w:val="16"/>
                <w:lang w:val="id-ID"/>
              </w:rPr>
            </w:pPr>
          </w:p>
          <w:p w:rsidR="00AA73F2" w:rsidRDefault="00AA73F2" w:rsidP="00AA73F2">
            <w:pPr>
              <w:snapToGrid w:val="0"/>
              <w:rPr>
                <w:rFonts w:cs="Tahoma"/>
                <w:b/>
                <w:caps/>
                <w:sz w:val="16"/>
                <w:szCs w:val="16"/>
                <w:u w:val="single"/>
                <w:lang w:val="id-ID"/>
              </w:rPr>
            </w:pPr>
            <w:r w:rsidRPr="00171E6B">
              <w:rPr>
                <w:rFonts w:cs="Tahoma"/>
                <w:b/>
                <w:caps/>
                <w:sz w:val="16"/>
                <w:szCs w:val="16"/>
                <w:u w:val="single"/>
              </w:rPr>
              <w:t>EKSTERNAL :</w:t>
            </w:r>
          </w:p>
          <w:p w:rsidR="00171E6B" w:rsidRDefault="00171E6B" w:rsidP="00AA73F2">
            <w:pPr>
              <w:snapToGrid w:val="0"/>
              <w:rPr>
                <w:rFonts w:cs="Tahoma"/>
                <w:b/>
                <w:caps/>
                <w:sz w:val="16"/>
                <w:szCs w:val="16"/>
                <w:u w:val="single"/>
                <w:lang w:val="id-ID"/>
              </w:rPr>
            </w:pPr>
          </w:p>
          <w:p w:rsidR="00394A8A" w:rsidRDefault="00394A8A" w:rsidP="00394A8A">
            <w:pPr>
              <w:snapToGrid w:val="0"/>
              <w:ind w:left="206" w:hanging="284"/>
              <w:rPr>
                <w:rFonts w:cs="Tahoma"/>
                <w:caps/>
                <w:sz w:val="16"/>
                <w:szCs w:val="16"/>
              </w:rPr>
            </w:pPr>
            <w:r w:rsidRPr="004A55D0">
              <w:rPr>
                <w:rFonts w:cs="Tahoma"/>
                <w:sz w:val="16"/>
                <w:szCs w:val="16"/>
                <w:u w:val="single"/>
              </w:rPr>
              <w:t>Pelatihan kerja :</w:t>
            </w:r>
          </w:p>
          <w:p w:rsidR="00AA73F2" w:rsidRPr="001A30A2" w:rsidRDefault="00AA73F2" w:rsidP="00AA73F2">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lang w:val="id-ID"/>
              </w:rPr>
              <w:t>Meningkatnya ketersediaan kesempatan kerja di sektor formal dan informal oleh pemerintah dan pelaku ekonomi</w:t>
            </w:r>
          </w:p>
          <w:p w:rsidR="00AA73F2" w:rsidRPr="001A30A2" w:rsidRDefault="00AA73F2" w:rsidP="00AA73F2">
            <w:pPr>
              <w:pStyle w:val="ListParagraph"/>
              <w:widowControl/>
              <w:numPr>
                <w:ilvl w:val="0"/>
                <w:numId w:val="82"/>
              </w:numPr>
              <w:snapToGrid w:val="0"/>
              <w:ind w:left="147" w:hanging="147"/>
              <w:contextualSpacing/>
              <w:rPr>
                <w:rFonts w:ascii="Arial Narrow" w:hAnsi="Arial Narrow" w:cs="Tahoma"/>
                <w:caps/>
                <w:sz w:val="16"/>
                <w:szCs w:val="16"/>
              </w:rPr>
            </w:pPr>
            <w:r w:rsidRPr="003B30E9">
              <w:rPr>
                <w:rFonts w:ascii="Arial Narrow" w:hAnsi="Arial Narrow" w:cs="Tahoma"/>
                <w:sz w:val="16"/>
                <w:szCs w:val="16"/>
              </w:rPr>
              <w:t>Ketersediaan IT sebagai sarana informasi y</w:t>
            </w:r>
            <w:r>
              <w:rPr>
                <w:rFonts w:ascii="Arial Narrow" w:hAnsi="Arial Narrow" w:cs="Tahoma"/>
                <w:sz w:val="16"/>
                <w:szCs w:val="16"/>
                <w:lang w:val="id-ID"/>
              </w:rPr>
              <w:t>an</w:t>
            </w:r>
            <w:r w:rsidRPr="003B30E9">
              <w:rPr>
                <w:rFonts w:ascii="Arial Narrow" w:hAnsi="Arial Narrow" w:cs="Tahoma"/>
                <w:sz w:val="16"/>
                <w:szCs w:val="16"/>
              </w:rPr>
              <w:t>g memudahkan &amp; memperluas jangkauan pelayanan</w:t>
            </w:r>
          </w:p>
          <w:p w:rsidR="00AA73F2" w:rsidRPr="00394A8A" w:rsidRDefault="00AA73F2" w:rsidP="00AA73F2">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rPr>
              <w:t>Meningkatnya proporsi sekolah kejuruan untuk mencetak calon tenaga kerja terampil/kompeten.</w:t>
            </w:r>
          </w:p>
          <w:p w:rsidR="00394A8A" w:rsidRPr="00394A8A" w:rsidRDefault="00394A8A" w:rsidP="00394A8A">
            <w:pPr>
              <w:pStyle w:val="ListParagraph"/>
              <w:widowControl/>
              <w:snapToGrid w:val="0"/>
              <w:ind w:left="147" w:firstLine="0"/>
              <w:contextualSpacing/>
              <w:rPr>
                <w:rFonts w:ascii="Arial Narrow" w:hAnsi="Arial Narrow" w:cs="Tahoma"/>
                <w:caps/>
                <w:sz w:val="16"/>
                <w:szCs w:val="16"/>
              </w:rPr>
            </w:pPr>
          </w:p>
          <w:p w:rsidR="00394A8A" w:rsidRDefault="00394A8A" w:rsidP="00394A8A">
            <w:pPr>
              <w:snapToGrid w:val="0"/>
              <w:ind w:left="206" w:hanging="284"/>
              <w:rPr>
                <w:rFonts w:cs="Tahoma"/>
                <w:sz w:val="16"/>
                <w:szCs w:val="16"/>
              </w:rPr>
            </w:pPr>
            <w:r>
              <w:rPr>
                <w:rFonts w:cs="Tahoma"/>
                <w:sz w:val="16"/>
                <w:szCs w:val="16"/>
                <w:u w:val="single"/>
              </w:rPr>
              <w:t>Penempatan Tenaga</w:t>
            </w:r>
            <w:r w:rsidRPr="004A55D0">
              <w:rPr>
                <w:rFonts w:cs="Tahoma"/>
                <w:sz w:val="16"/>
                <w:szCs w:val="16"/>
                <w:u w:val="single"/>
              </w:rPr>
              <w:t xml:space="preserve"> kerja :</w:t>
            </w:r>
          </w:p>
          <w:p w:rsidR="00394A8A" w:rsidRPr="001A30A2" w:rsidRDefault="00394A8A" w:rsidP="00394A8A">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lang w:val="id-ID"/>
              </w:rPr>
              <w:t>Meningkatnya ketersediaan kesempatan kerja di sektor formal dan informal oleh pemerintah dan pelaku ekonomi</w:t>
            </w:r>
          </w:p>
          <w:p w:rsidR="00394A8A" w:rsidRPr="001A30A2" w:rsidRDefault="00394A8A" w:rsidP="00394A8A">
            <w:pPr>
              <w:pStyle w:val="ListParagraph"/>
              <w:widowControl/>
              <w:numPr>
                <w:ilvl w:val="0"/>
                <w:numId w:val="82"/>
              </w:numPr>
              <w:snapToGrid w:val="0"/>
              <w:ind w:left="147" w:hanging="147"/>
              <w:contextualSpacing/>
              <w:rPr>
                <w:rFonts w:ascii="Arial Narrow" w:hAnsi="Arial Narrow" w:cs="Tahoma"/>
                <w:caps/>
                <w:sz w:val="16"/>
                <w:szCs w:val="16"/>
              </w:rPr>
            </w:pPr>
            <w:r w:rsidRPr="003B30E9">
              <w:rPr>
                <w:rFonts w:ascii="Arial Narrow" w:hAnsi="Arial Narrow" w:cs="Tahoma"/>
                <w:sz w:val="16"/>
                <w:szCs w:val="16"/>
              </w:rPr>
              <w:t>Ketersediaan IT sebagai sarana informasi y</w:t>
            </w:r>
            <w:r>
              <w:rPr>
                <w:rFonts w:ascii="Arial Narrow" w:hAnsi="Arial Narrow" w:cs="Tahoma"/>
                <w:sz w:val="16"/>
                <w:szCs w:val="16"/>
                <w:lang w:val="id-ID"/>
              </w:rPr>
              <w:t>an</w:t>
            </w:r>
            <w:r w:rsidRPr="003B30E9">
              <w:rPr>
                <w:rFonts w:ascii="Arial Narrow" w:hAnsi="Arial Narrow" w:cs="Tahoma"/>
                <w:sz w:val="16"/>
                <w:szCs w:val="16"/>
              </w:rPr>
              <w:t>g memudahkan &amp; memperluas jangkauan pelayanan</w:t>
            </w:r>
          </w:p>
          <w:p w:rsidR="00394A8A" w:rsidRPr="00D707FC" w:rsidRDefault="00394A8A" w:rsidP="00394A8A">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rPr>
              <w:t>Meningkatnya proporsi sekolah kejuruan untuk mencetak calon tenaga kerja terampil/kompeten.</w:t>
            </w: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E7649" w:rsidRDefault="00AE7649" w:rsidP="008C57E2">
            <w:pPr>
              <w:pStyle w:val="ListParagraph"/>
              <w:rPr>
                <w:rFonts w:ascii="Arial Narrow" w:hAnsi="Arial Narrow" w:cs="Tahoma"/>
                <w:caps/>
                <w:sz w:val="16"/>
                <w:szCs w:val="16"/>
                <w:lang w:val="id-ID"/>
              </w:rPr>
            </w:pPr>
          </w:p>
          <w:p w:rsidR="00AE7649" w:rsidRDefault="00AE7649" w:rsidP="00AE7649">
            <w:pPr>
              <w:snapToGrid w:val="0"/>
              <w:ind w:left="206" w:hanging="284"/>
              <w:rPr>
                <w:rFonts w:cs="Tahoma"/>
                <w:caps/>
                <w:sz w:val="16"/>
                <w:szCs w:val="16"/>
              </w:rPr>
            </w:pPr>
            <w:r w:rsidRPr="004A55D0">
              <w:rPr>
                <w:rFonts w:cs="Tahoma"/>
                <w:sz w:val="16"/>
                <w:szCs w:val="16"/>
                <w:u w:val="single"/>
              </w:rPr>
              <w:t>Hubungan Industrial :</w:t>
            </w:r>
          </w:p>
          <w:p w:rsidR="0019085D" w:rsidRPr="0019085D" w:rsidRDefault="0019085D" w:rsidP="0019085D">
            <w:pPr>
              <w:pStyle w:val="ListParagraph"/>
              <w:widowControl/>
              <w:numPr>
                <w:ilvl w:val="0"/>
                <w:numId w:val="82"/>
              </w:numPr>
              <w:shd w:val="clear" w:color="auto" w:fill="FFFFFF" w:themeFill="background1"/>
              <w:snapToGrid w:val="0"/>
              <w:ind w:left="147" w:hanging="147"/>
              <w:contextualSpacing/>
              <w:rPr>
                <w:rFonts w:ascii="Arial Narrow" w:hAnsi="Arial Narrow" w:cs="Tahoma"/>
                <w:caps/>
                <w:sz w:val="16"/>
                <w:szCs w:val="16"/>
              </w:rPr>
            </w:pPr>
            <w:r w:rsidRPr="0019085D">
              <w:rPr>
                <w:rFonts w:ascii="Arial Narrow" w:hAnsi="Arial Narrow" w:cs="Tahoma"/>
                <w:sz w:val="16"/>
                <w:szCs w:val="16"/>
              </w:rPr>
              <w:t>Perubahan Program Jamsostek menjadi BPJS Ketenagakerjaan.</w:t>
            </w:r>
          </w:p>
          <w:p w:rsidR="0019085D" w:rsidRPr="00921E13" w:rsidRDefault="0019085D" w:rsidP="0019085D">
            <w:pPr>
              <w:pStyle w:val="ListParagraph"/>
              <w:widowControl/>
              <w:numPr>
                <w:ilvl w:val="0"/>
                <w:numId w:val="82"/>
              </w:numPr>
              <w:shd w:val="clear" w:color="auto" w:fill="FFFFFF" w:themeFill="background1"/>
              <w:snapToGrid w:val="0"/>
              <w:ind w:left="147" w:hanging="147"/>
              <w:contextualSpacing/>
              <w:rPr>
                <w:rFonts w:ascii="Arial Narrow" w:hAnsi="Arial Narrow" w:cs="Tahoma"/>
                <w:caps/>
                <w:color w:val="FF0000"/>
                <w:sz w:val="16"/>
                <w:szCs w:val="16"/>
              </w:rPr>
            </w:pPr>
            <w:r>
              <w:rPr>
                <w:rFonts w:ascii="Arial Narrow" w:hAnsi="Arial Narrow"/>
                <w:color w:val="FF0000"/>
                <w:sz w:val="16"/>
                <w:szCs w:val="16"/>
                <w:lang w:val="id-ID"/>
              </w:rPr>
              <w:t>T</w:t>
            </w:r>
            <w:r w:rsidRPr="00921E13">
              <w:rPr>
                <w:rFonts w:ascii="Arial Narrow" w:hAnsi="Arial Narrow"/>
                <w:color w:val="FF0000"/>
                <w:sz w:val="16"/>
                <w:szCs w:val="16"/>
              </w:rPr>
              <w:t>erbentuknya sarana hubungan industrial di perusahaan</w:t>
            </w:r>
          </w:p>
          <w:p w:rsidR="0019085D" w:rsidRPr="00921E13" w:rsidRDefault="0019085D" w:rsidP="0019085D">
            <w:pPr>
              <w:pStyle w:val="ListParagraph"/>
              <w:widowControl/>
              <w:numPr>
                <w:ilvl w:val="0"/>
                <w:numId w:val="82"/>
              </w:numPr>
              <w:shd w:val="clear" w:color="auto" w:fill="FFFFFF" w:themeFill="background1"/>
              <w:snapToGrid w:val="0"/>
              <w:ind w:left="147" w:hanging="147"/>
              <w:contextualSpacing/>
              <w:rPr>
                <w:rFonts w:ascii="Arial Narrow" w:hAnsi="Arial Narrow" w:cs="Tahoma"/>
                <w:caps/>
                <w:color w:val="FF0000"/>
                <w:sz w:val="16"/>
                <w:szCs w:val="16"/>
              </w:rPr>
            </w:pPr>
            <w:r>
              <w:rPr>
                <w:rFonts w:ascii="Arial Narrow" w:hAnsi="Arial Narrow"/>
                <w:color w:val="FF0000"/>
                <w:sz w:val="16"/>
                <w:szCs w:val="16"/>
                <w:lang w:val="id-ID"/>
              </w:rPr>
              <w:t>M</w:t>
            </w:r>
            <w:r w:rsidRPr="00921E13">
              <w:rPr>
                <w:rFonts w:ascii="Arial Narrow" w:hAnsi="Arial Narrow"/>
                <w:color w:val="FF0000"/>
                <w:sz w:val="16"/>
                <w:szCs w:val="16"/>
              </w:rPr>
              <w:t>eningkatnya peran dan fungsi sarana hubungan industrial yang ada</w:t>
            </w:r>
            <w:r>
              <w:rPr>
                <w:rFonts w:ascii="Arial Narrow" w:hAnsi="Arial Narrow"/>
                <w:color w:val="FF0000"/>
                <w:sz w:val="16"/>
                <w:szCs w:val="16"/>
              </w:rPr>
              <w:t xml:space="preserve"> (seperti PP, PKB, dll)</w:t>
            </w: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19085D" w:rsidRDefault="0019085D" w:rsidP="008C57E2">
            <w:pPr>
              <w:pStyle w:val="ListParagraph"/>
              <w:rPr>
                <w:rFonts w:ascii="Arial Narrow" w:hAnsi="Arial Narrow" w:cs="Tahoma"/>
                <w:caps/>
                <w:sz w:val="16"/>
                <w:szCs w:val="16"/>
                <w:lang w:val="id-ID"/>
              </w:rPr>
            </w:pPr>
          </w:p>
          <w:p w:rsidR="0019085D" w:rsidRDefault="0019085D" w:rsidP="008C57E2">
            <w:pPr>
              <w:pStyle w:val="ListParagraph"/>
              <w:rPr>
                <w:rFonts w:ascii="Arial Narrow" w:hAnsi="Arial Narrow" w:cs="Tahoma"/>
                <w:caps/>
                <w:sz w:val="16"/>
                <w:szCs w:val="16"/>
                <w:lang w:val="id-ID"/>
              </w:rPr>
            </w:pPr>
          </w:p>
          <w:p w:rsidR="0019085D" w:rsidRDefault="0019085D" w:rsidP="008C57E2">
            <w:pPr>
              <w:pStyle w:val="ListParagraph"/>
              <w:rPr>
                <w:rFonts w:ascii="Arial Narrow" w:hAnsi="Arial Narrow" w:cs="Tahoma"/>
                <w:caps/>
                <w:sz w:val="16"/>
                <w:szCs w:val="16"/>
                <w:lang w:val="id-ID"/>
              </w:rPr>
            </w:pPr>
          </w:p>
          <w:p w:rsidR="00AA73F2" w:rsidRDefault="00AA73F2" w:rsidP="008C57E2">
            <w:pPr>
              <w:pStyle w:val="ListParagraph"/>
              <w:rPr>
                <w:rFonts w:ascii="Arial Narrow" w:hAnsi="Arial Narrow" w:cs="Tahoma"/>
                <w:caps/>
                <w:sz w:val="16"/>
                <w:szCs w:val="16"/>
                <w:lang w:val="id-ID"/>
              </w:rPr>
            </w:pPr>
          </w:p>
          <w:p w:rsidR="00AE7649" w:rsidRDefault="00AE7649" w:rsidP="00AE7649">
            <w:pPr>
              <w:snapToGrid w:val="0"/>
              <w:ind w:left="206" w:hanging="284"/>
              <w:rPr>
                <w:rFonts w:cs="Tahoma"/>
                <w:sz w:val="16"/>
                <w:szCs w:val="16"/>
                <w:u w:val="single"/>
              </w:rPr>
            </w:pPr>
            <w:r>
              <w:rPr>
                <w:rFonts w:cs="Tahoma"/>
                <w:sz w:val="16"/>
                <w:szCs w:val="16"/>
                <w:u w:val="single"/>
              </w:rPr>
              <w:t>Pengawasan ketenagakerjaan :</w:t>
            </w:r>
          </w:p>
          <w:p w:rsidR="00721913" w:rsidRPr="00A66EB0" w:rsidRDefault="00721913" w:rsidP="00721913">
            <w:pPr>
              <w:pStyle w:val="ListParagraph"/>
              <w:widowControl/>
              <w:numPr>
                <w:ilvl w:val="0"/>
                <w:numId w:val="82"/>
              </w:numPr>
              <w:snapToGrid w:val="0"/>
              <w:ind w:left="147" w:hanging="147"/>
              <w:contextualSpacing/>
              <w:rPr>
                <w:rFonts w:ascii="Arial Narrow" w:hAnsi="Arial Narrow" w:cs="Tahoma"/>
                <w:caps/>
                <w:color w:val="FF0000"/>
                <w:sz w:val="16"/>
                <w:szCs w:val="16"/>
              </w:rPr>
            </w:pPr>
            <w:r w:rsidRPr="0024446F">
              <w:rPr>
                <w:rFonts w:ascii="Arial Narrow" w:hAnsi="Arial Narrow" w:cs="Tahoma"/>
                <w:color w:val="FF0000"/>
                <w:sz w:val="16"/>
                <w:szCs w:val="16"/>
              </w:rPr>
              <w:t>Meningkatk</w:t>
            </w:r>
            <w:r>
              <w:rPr>
                <w:rFonts w:ascii="Arial Narrow" w:hAnsi="Arial Narrow" w:cs="Tahoma"/>
                <w:color w:val="FF0000"/>
                <w:sz w:val="16"/>
                <w:szCs w:val="16"/>
              </w:rPr>
              <w:t xml:space="preserve">nya </w:t>
            </w:r>
            <w:r w:rsidRPr="0024446F">
              <w:rPr>
                <w:rFonts w:ascii="Arial Narrow" w:hAnsi="Arial Narrow" w:cs="Tahoma"/>
                <w:color w:val="FF0000"/>
                <w:sz w:val="16"/>
                <w:szCs w:val="16"/>
              </w:rPr>
              <w:t xml:space="preserve">peranan dan fungsi </w:t>
            </w:r>
            <w:r>
              <w:rPr>
                <w:rFonts w:ascii="Arial Narrow" w:hAnsi="Arial Narrow" w:cs="Tahoma"/>
                <w:color w:val="FF0000"/>
                <w:sz w:val="16"/>
                <w:szCs w:val="16"/>
              </w:rPr>
              <w:t xml:space="preserve">ahli K3 di perusahaan maupun organisasi A2K3 dan </w:t>
            </w:r>
            <w:r w:rsidRPr="0024446F">
              <w:rPr>
                <w:rFonts w:ascii="Arial Narrow" w:hAnsi="Arial Narrow" w:cs="Tahoma"/>
                <w:color w:val="FF0000"/>
                <w:sz w:val="16"/>
                <w:szCs w:val="16"/>
              </w:rPr>
              <w:t>PJK3</w:t>
            </w:r>
            <w:r w:rsidR="00A66EB0">
              <w:rPr>
                <w:rFonts w:ascii="Arial Narrow" w:hAnsi="Arial Narrow" w:cs="Tahoma"/>
                <w:color w:val="FF0000"/>
                <w:sz w:val="16"/>
                <w:szCs w:val="16"/>
                <w:lang w:val="id-ID"/>
              </w:rPr>
              <w:t>.</w:t>
            </w:r>
          </w:p>
          <w:p w:rsidR="00A66EB0" w:rsidRPr="0024446F" w:rsidRDefault="00A66EB0" w:rsidP="00721913">
            <w:pPr>
              <w:pStyle w:val="ListParagraph"/>
              <w:widowControl/>
              <w:numPr>
                <w:ilvl w:val="0"/>
                <w:numId w:val="82"/>
              </w:numPr>
              <w:snapToGrid w:val="0"/>
              <w:ind w:left="147" w:hanging="147"/>
              <w:contextualSpacing/>
              <w:rPr>
                <w:rFonts w:ascii="Arial Narrow" w:hAnsi="Arial Narrow" w:cs="Tahoma"/>
                <w:caps/>
                <w:color w:val="FF0000"/>
                <w:sz w:val="16"/>
                <w:szCs w:val="16"/>
              </w:rPr>
            </w:pPr>
            <w:r>
              <w:rPr>
                <w:rFonts w:ascii="Arial Narrow" w:hAnsi="Arial Narrow" w:cs="Tahoma"/>
                <w:color w:val="FF0000"/>
                <w:sz w:val="16"/>
                <w:szCs w:val="16"/>
                <w:lang w:val="id-ID"/>
              </w:rPr>
              <w:t>Laboratorium K3 hendaknya menerapkan ISO 17025.</w:t>
            </w:r>
          </w:p>
          <w:p w:rsidR="00343A8D" w:rsidRPr="009428B7" w:rsidRDefault="00343A8D" w:rsidP="008C57E2">
            <w:pPr>
              <w:pStyle w:val="ListParagraph"/>
              <w:rPr>
                <w:rFonts w:ascii="Arial Narrow" w:hAnsi="Arial Narrow" w:cs="Tahoma"/>
                <w:caps/>
                <w:sz w:val="16"/>
                <w:szCs w:val="16"/>
              </w:rPr>
            </w:pPr>
          </w:p>
          <w:p w:rsidR="00343A8D" w:rsidRPr="003B30E9" w:rsidRDefault="00343A8D" w:rsidP="008C57E2">
            <w:pPr>
              <w:snapToGrid w:val="0"/>
              <w:rPr>
                <w:rFonts w:cs="Tahoma"/>
                <w:caps/>
                <w:sz w:val="16"/>
                <w:szCs w:val="16"/>
              </w:rPr>
            </w:pPr>
          </w:p>
          <w:p w:rsidR="00343A8D" w:rsidRPr="00D707FC" w:rsidRDefault="00343A8D" w:rsidP="00366360">
            <w:pPr>
              <w:pStyle w:val="ListParagraph"/>
              <w:widowControl/>
              <w:numPr>
                <w:ilvl w:val="0"/>
                <w:numId w:val="82"/>
              </w:numPr>
              <w:snapToGrid w:val="0"/>
              <w:ind w:left="147" w:hanging="147"/>
              <w:contextualSpacing/>
              <w:rPr>
                <w:rFonts w:ascii="Arial Narrow" w:hAnsi="Arial Narrow" w:cs="Tahoma"/>
                <w:caps/>
                <w:sz w:val="16"/>
                <w:szCs w:val="16"/>
              </w:rPr>
            </w:pPr>
            <w:r>
              <w:rPr>
                <w:rFonts w:ascii="Arial Narrow" w:hAnsi="Arial Narrow" w:cs="Tahoma"/>
                <w:sz w:val="16"/>
                <w:szCs w:val="16"/>
              </w:rPr>
              <w:t>.</w:t>
            </w:r>
          </w:p>
          <w:p w:rsidR="00343A8D" w:rsidRDefault="00343A8D" w:rsidP="008C57E2">
            <w:pPr>
              <w:snapToGrid w:val="0"/>
              <w:rPr>
                <w:rFonts w:cs="Tahoma"/>
                <w:caps/>
                <w:sz w:val="16"/>
                <w:szCs w:val="16"/>
                <w:lang w:val="id-ID"/>
              </w:rPr>
            </w:pPr>
          </w:p>
          <w:p w:rsidR="001A30A2" w:rsidRDefault="001A30A2" w:rsidP="008C57E2">
            <w:pPr>
              <w:snapToGrid w:val="0"/>
              <w:rPr>
                <w:rFonts w:cs="Tahoma"/>
                <w:caps/>
                <w:sz w:val="16"/>
                <w:szCs w:val="16"/>
                <w:lang w:val="id-ID"/>
              </w:rPr>
            </w:pPr>
          </w:p>
          <w:p w:rsidR="001A30A2" w:rsidRDefault="001A30A2" w:rsidP="008C57E2">
            <w:pPr>
              <w:snapToGrid w:val="0"/>
              <w:rPr>
                <w:rFonts w:cs="Tahoma"/>
                <w:caps/>
                <w:sz w:val="16"/>
                <w:szCs w:val="16"/>
                <w:lang w:val="id-ID"/>
              </w:rPr>
            </w:pPr>
          </w:p>
          <w:p w:rsidR="001A30A2" w:rsidRDefault="001A30A2" w:rsidP="008C57E2">
            <w:pPr>
              <w:snapToGrid w:val="0"/>
              <w:rPr>
                <w:rFonts w:cs="Tahoma"/>
                <w:caps/>
                <w:sz w:val="16"/>
                <w:szCs w:val="16"/>
                <w:lang w:val="id-ID"/>
              </w:rPr>
            </w:pPr>
          </w:p>
          <w:p w:rsidR="001A30A2" w:rsidRDefault="001A30A2" w:rsidP="008C57E2">
            <w:pPr>
              <w:snapToGrid w:val="0"/>
              <w:rPr>
                <w:rFonts w:cs="Tahoma"/>
                <w:caps/>
                <w:sz w:val="16"/>
                <w:szCs w:val="16"/>
                <w:lang w:val="id-ID"/>
              </w:rPr>
            </w:pPr>
          </w:p>
          <w:p w:rsidR="00B47EB9" w:rsidRDefault="00B47EB9" w:rsidP="00B47EB9">
            <w:pPr>
              <w:snapToGrid w:val="0"/>
              <w:ind w:left="206" w:hanging="284"/>
              <w:rPr>
                <w:rFonts w:cs="Tahoma"/>
                <w:caps/>
                <w:sz w:val="16"/>
                <w:szCs w:val="16"/>
              </w:rPr>
            </w:pPr>
            <w:r>
              <w:rPr>
                <w:rFonts w:cs="Tahoma"/>
                <w:sz w:val="16"/>
                <w:szCs w:val="16"/>
                <w:u w:val="single"/>
              </w:rPr>
              <w:t>Ketransmigrasian :</w:t>
            </w:r>
          </w:p>
          <w:p w:rsidR="00B47EB9" w:rsidRPr="00B47EB9" w:rsidRDefault="00B47EB9" w:rsidP="00B47EB9">
            <w:pPr>
              <w:pStyle w:val="ListParagraph"/>
              <w:widowControl/>
              <w:numPr>
                <w:ilvl w:val="0"/>
                <w:numId w:val="77"/>
              </w:numPr>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Adanya kerjasama antara pusat, provinsi dan kabupaten untuk terlaksananya penepatan transmigrasi.</w:t>
            </w:r>
          </w:p>
          <w:p w:rsidR="00B47EB9" w:rsidRPr="00B47EB9" w:rsidRDefault="005A4007" w:rsidP="00B47EB9">
            <w:pPr>
              <w:pStyle w:val="ListParagraph"/>
              <w:widowControl/>
              <w:numPr>
                <w:ilvl w:val="0"/>
                <w:numId w:val="77"/>
              </w:numPr>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Adanya modul pelathan transmigran</w:t>
            </w:r>
          </w:p>
          <w:p w:rsidR="00B47EB9" w:rsidRPr="00B47EB9" w:rsidRDefault="005A4007" w:rsidP="00B47EB9">
            <w:pPr>
              <w:pStyle w:val="ListParagraph"/>
              <w:widowControl/>
              <w:numPr>
                <w:ilvl w:val="0"/>
                <w:numId w:val="77"/>
              </w:numPr>
              <w:snapToGrid w:val="0"/>
              <w:ind w:left="206" w:hanging="284"/>
              <w:contextualSpacing/>
              <w:rPr>
                <w:rFonts w:ascii="Arial Narrow" w:hAnsi="Arial Narrow" w:cs="Tahoma"/>
                <w:caps/>
                <w:color w:val="FF0000"/>
                <w:sz w:val="16"/>
                <w:szCs w:val="16"/>
              </w:rPr>
            </w:pPr>
            <w:r>
              <w:rPr>
                <w:rFonts w:ascii="Arial Narrow" w:hAnsi="Arial Narrow" w:cs="Tahoma"/>
                <w:color w:val="FF0000"/>
                <w:sz w:val="16"/>
                <w:szCs w:val="16"/>
                <w:lang w:val="id-ID"/>
              </w:rPr>
              <w:t>Sarana dan prasarana yang dialokasikan oleh pusat untuk pengembangan sosial budaya dan sosial ekonomi sesuai standar.</w:t>
            </w:r>
          </w:p>
          <w:p w:rsidR="00047669" w:rsidRPr="00956E48" w:rsidRDefault="006F108A" w:rsidP="00047669">
            <w:pPr>
              <w:pStyle w:val="ListParagraph"/>
              <w:widowControl/>
              <w:numPr>
                <w:ilvl w:val="0"/>
                <w:numId w:val="77"/>
              </w:numPr>
              <w:snapToGrid w:val="0"/>
              <w:ind w:left="206" w:hanging="284"/>
              <w:contextualSpacing/>
              <w:rPr>
                <w:rFonts w:cs="Tahoma"/>
                <w:caps/>
                <w:sz w:val="16"/>
                <w:szCs w:val="16"/>
                <w:lang w:val="id-ID"/>
              </w:rPr>
            </w:pPr>
            <w:r w:rsidRPr="00047669">
              <w:rPr>
                <w:rFonts w:ascii="Arial Narrow" w:hAnsi="Arial Narrow" w:cs="Tahoma"/>
                <w:color w:val="FF0000"/>
                <w:sz w:val="16"/>
                <w:szCs w:val="16"/>
                <w:lang w:val="id-ID"/>
              </w:rPr>
              <w:t>Adanya petunjuk Juklak dan Juknis tentang pencadangan tanah dari Pusat.</w:t>
            </w:r>
          </w:p>
        </w:tc>
      </w:tr>
    </w:tbl>
    <w:p w:rsidR="00F2086E" w:rsidRPr="00A0018A" w:rsidRDefault="00F2086E" w:rsidP="00F2086E">
      <w:pPr>
        <w:pStyle w:val="ListParagraph"/>
        <w:spacing w:before="2" w:line="360" w:lineRule="auto"/>
        <w:ind w:left="1134" w:right="114" w:firstLine="0"/>
        <w:jc w:val="both"/>
      </w:pPr>
    </w:p>
    <w:p w:rsidR="00390C3D" w:rsidRDefault="00390C3D" w:rsidP="00390C3D">
      <w:pPr>
        <w:pStyle w:val="ListParagraph"/>
        <w:tabs>
          <w:tab w:val="left" w:pos="1521"/>
        </w:tabs>
        <w:spacing w:before="5" w:line="360" w:lineRule="auto"/>
        <w:ind w:left="1520" w:right="122" w:firstLine="0"/>
        <w:jc w:val="both"/>
      </w:pPr>
    </w:p>
    <w:p w:rsidR="00A0018A" w:rsidRPr="00A0018A" w:rsidRDefault="00A0018A" w:rsidP="00EE152F">
      <w:pPr>
        <w:pStyle w:val="Heading1"/>
        <w:numPr>
          <w:ilvl w:val="1"/>
          <w:numId w:val="40"/>
        </w:numPr>
        <w:spacing w:line="360" w:lineRule="auto"/>
        <w:ind w:left="709" w:right="120" w:hanging="709"/>
        <w:jc w:val="both"/>
        <w:rPr>
          <w:rFonts w:ascii="Arial" w:hAnsi="Arial" w:cs="Arial"/>
          <w:b w:val="0"/>
          <w:sz w:val="22"/>
          <w:szCs w:val="22"/>
        </w:rPr>
      </w:pPr>
      <w:r w:rsidRPr="00A0018A">
        <w:rPr>
          <w:rFonts w:ascii="Arial" w:hAnsi="Arial" w:cs="Arial"/>
          <w:sz w:val="22"/>
          <w:szCs w:val="22"/>
        </w:rPr>
        <w:t>Telaahan Rencana Tata Ruang Wilayah dan Kajian Lingkungan Hidup Strategis</w:t>
      </w:r>
    </w:p>
    <w:p w:rsidR="00A0018A" w:rsidRPr="009D7177" w:rsidRDefault="00A0018A" w:rsidP="00390C3D">
      <w:pPr>
        <w:pStyle w:val="BodyText"/>
        <w:spacing w:before="142" w:line="360" w:lineRule="auto"/>
        <w:ind w:left="709" w:right="119"/>
        <w:jc w:val="both"/>
        <w:rPr>
          <w:color w:val="FF0000"/>
          <w:lang w:val="id-ID"/>
        </w:rPr>
      </w:pPr>
      <w:r w:rsidRPr="00A0018A">
        <w:t xml:space="preserve">Dalam </w:t>
      </w:r>
      <w:r w:rsidR="00AD32A6">
        <w:t xml:space="preserve">rencana tata ruang </w:t>
      </w:r>
      <w:r w:rsidRPr="00A0018A">
        <w:t xml:space="preserve">wilayah </w:t>
      </w:r>
      <w:r w:rsidRPr="00A0018A">
        <w:rPr>
          <w:lang w:val="id-ID"/>
        </w:rPr>
        <w:t>Provinsi Sumatera Barat</w:t>
      </w:r>
      <w:r w:rsidR="00AD32A6">
        <w:rPr>
          <w:lang w:val="en-GB"/>
        </w:rPr>
        <w:t xml:space="preserve"> lokasi kawasan transmigrasi telah tertuang dengan besaran luas dan batasnya</w:t>
      </w:r>
      <w:r w:rsidRPr="00A0018A">
        <w:t xml:space="preserve">, </w:t>
      </w:r>
      <w:r w:rsidR="00AD32A6">
        <w:t xml:space="preserve">dan telah juga dilakukan </w:t>
      </w:r>
      <w:r w:rsidR="00AD32A6" w:rsidRPr="009D7177">
        <w:rPr>
          <w:color w:val="FF0000"/>
        </w:rPr>
        <w:t xml:space="preserve">kajian KLHSnya hal ini termaktub dalam RPJMD Tahun 2016-2021 Provinsi Sumatera Bara, yang </w:t>
      </w:r>
      <w:r w:rsidRPr="009D7177">
        <w:rPr>
          <w:color w:val="FF0000"/>
        </w:rPr>
        <w:t xml:space="preserve">perkembangan dan pertumbuhan </w:t>
      </w:r>
      <w:r w:rsidRPr="009D7177">
        <w:rPr>
          <w:color w:val="FF0000"/>
          <w:lang w:val="id-ID"/>
        </w:rPr>
        <w:t>Provinsi Sumatera Barat</w:t>
      </w:r>
      <w:r w:rsidRPr="009D7177">
        <w:rPr>
          <w:color w:val="FF0000"/>
        </w:rPr>
        <w:t xml:space="preserve"> dipengaruhi oleh beberapa fa</w:t>
      </w:r>
      <w:r w:rsidR="00390C3D" w:rsidRPr="009D7177">
        <w:rPr>
          <w:color w:val="FF0000"/>
          <w:lang w:val="id-ID"/>
        </w:rPr>
        <w:t>k</w:t>
      </w:r>
      <w:r w:rsidRPr="009D7177">
        <w:rPr>
          <w:color w:val="FF0000"/>
        </w:rPr>
        <w:t>tor</w:t>
      </w:r>
      <w:r w:rsidRPr="009D7177">
        <w:rPr>
          <w:color w:val="FF0000"/>
          <w:lang w:val="id-ID"/>
        </w:rPr>
        <w:t xml:space="preserve"> :</w:t>
      </w:r>
    </w:p>
    <w:p w:rsidR="00A0018A" w:rsidRPr="00A0018A" w:rsidRDefault="00A0018A" w:rsidP="00366360">
      <w:pPr>
        <w:pStyle w:val="ListParagraph"/>
        <w:numPr>
          <w:ilvl w:val="1"/>
          <w:numId w:val="29"/>
        </w:numPr>
        <w:tabs>
          <w:tab w:val="left" w:pos="1161"/>
        </w:tabs>
        <w:spacing w:before="5" w:line="360" w:lineRule="auto"/>
        <w:ind w:left="1134" w:right="125" w:hanging="425"/>
      </w:pPr>
      <w:r w:rsidRPr="009D7177">
        <w:rPr>
          <w:color w:val="FF0000"/>
        </w:rPr>
        <w:t>Keadaan fisik tanah yang</w:t>
      </w:r>
      <w:r w:rsidRPr="00A0018A">
        <w:t xml:space="preserve"> meliputi topografi, sungai, geologi, kemampuan tanah dan</w:t>
      </w:r>
      <w:r w:rsidRPr="00A0018A">
        <w:rPr>
          <w:spacing w:val="-9"/>
        </w:rPr>
        <w:t xml:space="preserve"> </w:t>
      </w:r>
      <w:r w:rsidRPr="00A0018A">
        <w:t>sebagainya;</w:t>
      </w:r>
    </w:p>
    <w:p w:rsidR="00A0018A" w:rsidRPr="00A0018A" w:rsidRDefault="00A0018A" w:rsidP="00366360">
      <w:pPr>
        <w:pStyle w:val="ListParagraph"/>
        <w:numPr>
          <w:ilvl w:val="1"/>
          <w:numId w:val="29"/>
        </w:numPr>
        <w:tabs>
          <w:tab w:val="left" w:pos="1161"/>
        </w:tabs>
        <w:spacing w:before="5" w:line="360" w:lineRule="auto"/>
        <w:ind w:left="1134" w:hanging="425"/>
      </w:pPr>
      <w:r w:rsidRPr="00A0018A">
        <w:t>Jumlah dan perkembangan</w:t>
      </w:r>
      <w:r w:rsidRPr="00A0018A">
        <w:rPr>
          <w:spacing w:val="-13"/>
        </w:rPr>
        <w:t xml:space="preserve"> </w:t>
      </w:r>
      <w:r w:rsidRPr="00A0018A">
        <w:t>penduduk;</w:t>
      </w:r>
    </w:p>
    <w:p w:rsidR="00A0018A" w:rsidRPr="00A3262C" w:rsidRDefault="00A0018A" w:rsidP="00366360">
      <w:pPr>
        <w:pStyle w:val="ListParagraph"/>
        <w:numPr>
          <w:ilvl w:val="1"/>
          <w:numId w:val="29"/>
        </w:numPr>
        <w:tabs>
          <w:tab w:val="left" w:pos="1161"/>
        </w:tabs>
        <w:spacing w:before="137" w:line="360" w:lineRule="auto"/>
        <w:ind w:left="1134" w:hanging="425"/>
      </w:pPr>
      <w:r w:rsidRPr="00A0018A">
        <w:t>Kegiatan masyarakat, baik itu volume maupun</w:t>
      </w:r>
      <w:r w:rsidRPr="00A0018A">
        <w:rPr>
          <w:spacing w:val="-21"/>
        </w:rPr>
        <w:t xml:space="preserve"> </w:t>
      </w:r>
      <w:r w:rsidRPr="00A0018A">
        <w:t>manusia;</w:t>
      </w:r>
    </w:p>
    <w:p w:rsidR="00A3262C" w:rsidRDefault="00A3262C" w:rsidP="00A3262C">
      <w:pPr>
        <w:pStyle w:val="ListParagraph"/>
        <w:tabs>
          <w:tab w:val="left" w:pos="1161"/>
        </w:tabs>
        <w:spacing w:before="137" w:line="360" w:lineRule="auto"/>
        <w:ind w:left="1134" w:firstLine="0"/>
        <w:rPr>
          <w:lang w:val="id-ID"/>
        </w:rPr>
      </w:pPr>
    </w:p>
    <w:p w:rsidR="00896FB3" w:rsidRPr="00896FB3" w:rsidRDefault="00896FB3" w:rsidP="00A3262C">
      <w:pPr>
        <w:pStyle w:val="ListParagraph"/>
        <w:tabs>
          <w:tab w:val="left" w:pos="1161"/>
        </w:tabs>
        <w:spacing w:before="137" w:line="360" w:lineRule="auto"/>
        <w:ind w:left="1134" w:firstLine="0"/>
        <w:rPr>
          <w:lang w:val="id-ID"/>
        </w:rPr>
      </w:pPr>
    </w:p>
    <w:p w:rsidR="00ED6682" w:rsidRPr="00EE152F" w:rsidRDefault="00ED6682" w:rsidP="00EE152F">
      <w:pPr>
        <w:pStyle w:val="Heading1"/>
        <w:numPr>
          <w:ilvl w:val="1"/>
          <w:numId w:val="40"/>
        </w:numPr>
        <w:tabs>
          <w:tab w:val="left" w:pos="801"/>
        </w:tabs>
        <w:spacing w:line="360" w:lineRule="auto"/>
        <w:ind w:left="709" w:right="120" w:hanging="709"/>
        <w:jc w:val="both"/>
        <w:rPr>
          <w:rFonts w:ascii="Arial" w:hAnsi="Arial" w:cs="Arial"/>
          <w:sz w:val="22"/>
          <w:szCs w:val="22"/>
          <w:lang w:val="id-ID"/>
        </w:rPr>
      </w:pPr>
      <w:r w:rsidRPr="00EE152F">
        <w:rPr>
          <w:rFonts w:ascii="Arial" w:hAnsi="Arial" w:cs="Arial"/>
          <w:bCs w:val="0"/>
          <w:sz w:val="22"/>
          <w:szCs w:val="22"/>
        </w:rPr>
        <w:t>Penentuan</w:t>
      </w:r>
      <w:r w:rsidRPr="00EE152F">
        <w:rPr>
          <w:rFonts w:ascii="Arial" w:hAnsi="Arial" w:cs="Arial"/>
          <w:sz w:val="22"/>
          <w:szCs w:val="22"/>
          <w:lang w:val="id-ID"/>
        </w:rPr>
        <w:t xml:space="preserve"> Isu-isu Strategis</w:t>
      </w:r>
    </w:p>
    <w:p w:rsidR="00ED6682" w:rsidRDefault="009D7177" w:rsidP="00ED6682">
      <w:pPr>
        <w:snapToGrid w:val="0"/>
        <w:spacing w:before="120" w:line="360" w:lineRule="auto"/>
        <w:ind w:firstLine="720"/>
        <w:jc w:val="both"/>
        <w:rPr>
          <w:rFonts w:ascii="Arial" w:hAnsi="Arial" w:cs="Arial"/>
        </w:rPr>
      </w:pPr>
      <w:r>
        <w:rPr>
          <w:rFonts w:ascii="Arial" w:hAnsi="Arial" w:cs="Arial"/>
        </w:rPr>
        <w:lastRenderedPageBreak/>
        <w:t>Dinas Tenaga  Kerja dan Transmigrasi Provinsi Sumatera Barat m</w:t>
      </w:r>
      <w:r w:rsidR="009976C3">
        <w:rPr>
          <w:rFonts w:ascii="Arial" w:hAnsi="Arial" w:cs="Arial"/>
        </w:rPr>
        <w:t xml:space="preserve">elaksanakan 2 (dua) urusan pemerintahan yaitu (1) urusan wajib ketenagakerjaan dan (2) urusan pilihan ketransmigrasian. </w:t>
      </w:r>
      <w:r w:rsidR="00ED6682">
        <w:rPr>
          <w:rFonts w:ascii="Arial" w:hAnsi="Arial" w:cs="Arial"/>
        </w:rPr>
        <w:t>Pada pelaksanaan urusan pemerintahan tersebut, terdapat berbagai permasalahan yang menyebabkan pela</w:t>
      </w:r>
      <w:r w:rsidR="009976C3">
        <w:rPr>
          <w:rFonts w:ascii="Arial" w:hAnsi="Arial" w:cs="Arial"/>
        </w:rPr>
        <w:t>yanan di bidang ketenagakerjaan dan</w:t>
      </w:r>
      <w:r w:rsidR="00ED6682">
        <w:rPr>
          <w:rFonts w:ascii="Arial" w:hAnsi="Arial" w:cs="Arial"/>
        </w:rPr>
        <w:t xml:space="preserve"> ketransmigrasian tidak bisa berjalan optimal. Untuk itu diperlukan identifikasi sasaran agar dapat menetapkan capaian kinerja pela</w:t>
      </w:r>
      <w:r w:rsidR="009976C3">
        <w:rPr>
          <w:rFonts w:ascii="Arial" w:hAnsi="Arial" w:cs="Arial"/>
        </w:rPr>
        <w:t>yanan di bidang ketenagakerjaan dan</w:t>
      </w:r>
      <w:r w:rsidR="00ED6682">
        <w:rPr>
          <w:rFonts w:ascii="Arial" w:hAnsi="Arial" w:cs="Arial"/>
        </w:rPr>
        <w:t xml:space="preserve"> ketransmigrasian </w:t>
      </w:r>
      <w:r w:rsidR="009976C3">
        <w:rPr>
          <w:rFonts w:ascii="Arial" w:hAnsi="Arial" w:cs="Arial"/>
        </w:rPr>
        <w:t>di Sumatera Barat.</w:t>
      </w:r>
    </w:p>
    <w:p w:rsidR="00042769" w:rsidRPr="002A53A3" w:rsidRDefault="00ED6682" w:rsidP="00042769">
      <w:pPr>
        <w:spacing w:before="120" w:line="360" w:lineRule="auto"/>
        <w:ind w:firstLine="446"/>
        <w:jc w:val="both"/>
        <w:rPr>
          <w:rFonts w:ascii="Arial" w:eastAsia="Calibri" w:hAnsi="Arial" w:cs="Arial"/>
          <w:color w:val="000000"/>
        </w:rPr>
      </w:pPr>
      <w:r>
        <w:rPr>
          <w:rFonts w:ascii="Arial" w:eastAsia="Calibri" w:hAnsi="Arial" w:cs="Arial"/>
          <w:color w:val="000000"/>
        </w:rPr>
        <w:t xml:space="preserve">Selanjutnya, dilakukan </w:t>
      </w:r>
      <w:r w:rsidRPr="00493B1A">
        <w:rPr>
          <w:rFonts w:ascii="Arial" w:eastAsia="Calibri" w:hAnsi="Arial" w:cs="Arial"/>
          <w:i/>
          <w:color w:val="000000"/>
        </w:rPr>
        <w:t>review</w:t>
      </w:r>
      <w:r w:rsidR="009976C3">
        <w:rPr>
          <w:rFonts w:ascii="Arial" w:eastAsia="Calibri" w:hAnsi="Arial" w:cs="Arial"/>
          <w:i/>
          <w:color w:val="000000"/>
        </w:rPr>
        <w:t xml:space="preserve"> </w:t>
      </w:r>
      <w:r>
        <w:rPr>
          <w:rFonts w:ascii="Arial" w:eastAsia="Calibri" w:hAnsi="Arial" w:cs="Arial"/>
          <w:color w:val="000000"/>
        </w:rPr>
        <w:t>terhadap</w:t>
      </w:r>
      <w:r w:rsidRPr="002A53A3">
        <w:rPr>
          <w:rFonts w:ascii="Arial" w:eastAsia="Calibri" w:hAnsi="Arial" w:cs="Arial"/>
          <w:color w:val="000000"/>
        </w:rPr>
        <w:t xml:space="preserve"> faktor-faktor dari pelayanan </w:t>
      </w:r>
      <w:r>
        <w:rPr>
          <w:rFonts w:ascii="Arial" w:eastAsia="Calibri" w:hAnsi="Arial" w:cs="Arial"/>
          <w:color w:val="000000"/>
        </w:rPr>
        <w:t xml:space="preserve">Disnakertrans Provinsi </w:t>
      </w:r>
      <w:r w:rsidR="009976C3">
        <w:rPr>
          <w:rFonts w:ascii="Arial" w:eastAsia="Calibri" w:hAnsi="Arial" w:cs="Arial"/>
          <w:color w:val="000000"/>
        </w:rPr>
        <w:t>Sumatera Barat</w:t>
      </w:r>
      <w:r w:rsidRPr="002A53A3">
        <w:rPr>
          <w:rFonts w:ascii="Arial" w:eastAsia="Calibri" w:hAnsi="Arial" w:cs="Arial"/>
          <w:color w:val="000000"/>
        </w:rPr>
        <w:t xml:space="preserve"> yang mempengaruhi permasalahan pelayanan</w:t>
      </w:r>
      <w:r>
        <w:rPr>
          <w:rFonts w:ascii="Arial" w:eastAsia="Calibri" w:hAnsi="Arial" w:cs="Arial"/>
          <w:color w:val="000000"/>
        </w:rPr>
        <w:t>,</w:t>
      </w:r>
      <w:r w:rsidRPr="002A53A3">
        <w:rPr>
          <w:rFonts w:ascii="Arial" w:eastAsia="Calibri" w:hAnsi="Arial" w:cs="Arial"/>
          <w:color w:val="000000"/>
        </w:rPr>
        <w:t xml:space="preserve"> ditinjau dari</w:t>
      </w:r>
      <w:r>
        <w:rPr>
          <w:rFonts w:ascii="Arial" w:eastAsia="Calibri" w:hAnsi="Arial" w:cs="Arial"/>
          <w:color w:val="000000"/>
        </w:rPr>
        <w:t>(1) g</w:t>
      </w:r>
      <w:r w:rsidRPr="002A53A3">
        <w:rPr>
          <w:rFonts w:ascii="Arial" w:eastAsia="Calibri" w:hAnsi="Arial" w:cs="Arial"/>
          <w:color w:val="000000"/>
        </w:rPr>
        <w:t xml:space="preserve">ambaran pelayanan </w:t>
      </w:r>
      <w:r>
        <w:rPr>
          <w:rFonts w:ascii="Arial" w:eastAsia="Calibri" w:hAnsi="Arial" w:cs="Arial"/>
          <w:color w:val="000000"/>
        </w:rPr>
        <w:t>Disnakertrans, serta (2) s</w:t>
      </w:r>
      <w:r w:rsidRPr="002A53A3">
        <w:rPr>
          <w:rFonts w:ascii="Arial" w:eastAsia="Calibri" w:hAnsi="Arial" w:cs="Arial"/>
          <w:color w:val="000000"/>
        </w:rPr>
        <w:t>asaran j</w:t>
      </w:r>
      <w:r w:rsidR="004C042B">
        <w:rPr>
          <w:rFonts w:ascii="Arial" w:eastAsia="Calibri" w:hAnsi="Arial" w:cs="Arial"/>
          <w:color w:val="000000"/>
        </w:rPr>
        <w:t xml:space="preserve">angka menengah pada Renstra K/L, (3) Sasaran jangka menengah Renstra Disnakertrans Provinsi Sumatera Barat (4) </w:t>
      </w:r>
      <w:r w:rsidR="009976C3">
        <w:rPr>
          <w:rFonts w:ascii="Arial" w:eastAsia="Calibri" w:hAnsi="Arial" w:cs="Arial"/>
          <w:color w:val="000000"/>
        </w:rPr>
        <w:t xml:space="preserve"> </w:t>
      </w:r>
      <w:r>
        <w:rPr>
          <w:rFonts w:ascii="Arial" w:eastAsia="Calibri" w:hAnsi="Arial" w:cs="Arial"/>
          <w:color w:val="000000"/>
        </w:rPr>
        <w:t>Berikutnya, disusun</w:t>
      </w:r>
      <w:r w:rsidRPr="002A53A3">
        <w:rPr>
          <w:rFonts w:ascii="Arial" w:eastAsia="Calibri" w:hAnsi="Arial" w:cs="Arial"/>
          <w:color w:val="000000"/>
        </w:rPr>
        <w:t xml:space="preserve"> metode penentuan isu-isu st</w:t>
      </w:r>
      <w:r>
        <w:rPr>
          <w:rFonts w:ascii="Arial" w:eastAsia="Calibri" w:hAnsi="Arial" w:cs="Arial"/>
          <w:color w:val="000000"/>
        </w:rPr>
        <w:t>r</w:t>
      </w:r>
      <w:r w:rsidRPr="002A53A3">
        <w:rPr>
          <w:rFonts w:ascii="Arial" w:eastAsia="Calibri" w:hAnsi="Arial" w:cs="Arial"/>
          <w:color w:val="000000"/>
        </w:rPr>
        <w:t>ategis dan hasil pene</w:t>
      </w:r>
      <w:r>
        <w:rPr>
          <w:rFonts w:ascii="Arial" w:eastAsia="Calibri" w:hAnsi="Arial" w:cs="Arial"/>
          <w:color w:val="000000"/>
        </w:rPr>
        <w:t>ntuan isu-isu strategis</w:t>
      </w:r>
      <w:r w:rsidRPr="002A53A3">
        <w:rPr>
          <w:rFonts w:ascii="Arial" w:eastAsia="Calibri" w:hAnsi="Arial" w:cs="Arial"/>
          <w:color w:val="000000"/>
        </w:rPr>
        <w:t xml:space="preserve">. Dengan demikian, pada bagian ini diperoleh informasi tentang apa saja isu strategis yang akan ditangani melalui </w:t>
      </w:r>
      <w:r>
        <w:rPr>
          <w:rFonts w:ascii="Arial" w:eastAsia="Calibri" w:hAnsi="Arial" w:cs="Arial"/>
          <w:color w:val="000000"/>
        </w:rPr>
        <w:t>Rencana Strategis Disnakertrans</w:t>
      </w:r>
      <w:r w:rsidR="009976C3">
        <w:rPr>
          <w:rFonts w:ascii="Arial" w:eastAsia="Calibri" w:hAnsi="Arial" w:cs="Arial"/>
          <w:color w:val="000000"/>
        </w:rPr>
        <w:t xml:space="preserve"> </w:t>
      </w:r>
      <w:r w:rsidRPr="00675BAE">
        <w:rPr>
          <w:rFonts w:ascii="Arial" w:hAnsi="Arial" w:cs="Arial"/>
        </w:rPr>
        <w:t>Pro</w:t>
      </w:r>
      <w:r>
        <w:rPr>
          <w:rFonts w:ascii="Arial" w:hAnsi="Arial" w:cs="Arial"/>
        </w:rPr>
        <w:t>vinsi</w:t>
      </w:r>
      <w:r>
        <w:rPr>
          <w:rFonts w:ascii="Arial" w:eastAsia="Calibri" w:hAnsi="Arial" w:cs="Arial"/>
          <w:color w:val="000000"/>
        </w:rPr>
        <w:t xml:space="preserve"> </w:t>
      </w:r>
      <w:r w:rsidR="009976C3">
        <w:rPr>
          <w:rFonts w:ascii="Arial" w:eastAsia="Calibri" w:hAnsi="Arial" w:cs="Arial"/>
          <w:color w:val="000000"/>
        </w:rPr>
        <w:t xml:space="preserve">Sumatera Barat </w:t>
      </w:r>
      <w:r>
        <w:rPr>
          <w:rFonts w:ascii="Arial" w:eastAsia="Calibri" w:hAnsi="Arial" w:cs="Arial"/>
          <w:color w:val="000000"/>
        </w:rPr>
        <w:t xml:space="preserve"> Tahun 201</w:t>
      </w:r>
      <w:r w:rsidR="009976C3">
        <w:rPr>
          <w:rFonts w:ascii="Arial" w:eastAsia="Calibri" w:hAnsi="Arial" w:cs="Arial"/>
          <w:color w:val="000000"/>
        </w:rPr>
        <w:t>6-2021</w:t>
      </w:r>
      <w:r w:rsidR="00042769">
        <w:rPr>
          <w:rFonts w:ascii="Arial" w:eastAsia="Calibri" w:hAnsi="Arial" w:cs="Arial"/>
          <w:color w:val="000000"/>
        </w:rPr>
        <w:t xml:space="preserve">. </w:t>
      </w:r>
      <w:r w:rsidR="00042769" w:rsidRPr="002A53A3">
        <w:rPr>
          <w:rFonts w:ascii="Arial" w:eastAsia="Calibri" w:hAnsi="Arial" w:cs="Arial"/>
          <w:color w:val="000000"/>
        </w:rPr>
        <w:t xml:space="preserve">Metode penentuan isu-isu strategis pelayanan </w:t>
      </w:r>
      <w:r w:rsidR="00042769">
        <w:rPr>
          <w:rFonts w:ascii="Arial" w:eastAsia="Calibri" w:hAnsi="Arial" w:cs="Arial"/>
          <w:color w:val="000000"/>
        </w:rPr>
        <w:t>Disnakertrans Provinsi Sumatera Barat</w:t>
      </w:r>
      <w:r w:rsidR="00042769" w:rsidRPr="002A53A3">
        <w:rPr>
          <w:rFonts w:ascii="Arial" w:eastAsia="Calibri" w:hAnsi="Arial" w:cs="Arial"/>
          <w:color w:val="000000"/>
        </w:rPr>
        <w:t xml:space="preserve"> dilakukan dengan cara :</w:t>
      </w:r>
    </w:p>
    <w:p w:rsidR="00042769" w:rsidRPr="00493B1A" w:rsidRDefault="00042769" w:rsidP="00042769">
      <w:pPr>
        <w:pStyle w:val="ListParagraph"/>
        <w:widowControl/>
        <w:numPr>
          <w:ilvl w:val="0"/>
          <w:numId w:val="87"/>
        </w:numPr>
        <w:autoSpaceDE w:val="0"/>
        <w:autoSpaceDN w:val="0"/>
        <w:spacing w:line="360" w:lineRule="auto"/>
        <w:ind w:left="360"/>
        <w:contextualSpacing/>
        <w:jc w:val="both"/>
        <w:rPr>
          <w:rFonts w:eastAsia="Calibri"/>
          <w:color w:val="000000"/>
        </w:rPr>
      </w:pPr>
      <w:r>
        <w:rPr>
          <w:rFonts w:eastAsia="Calibri"/>
          <w:color w:val="000000"/>
        </w:rPr>
        <w:t>Menerima usulan isu-isu strategis dari bidang-bidang.</w:t>
      </w:r>
    </w:p>
    <w:p w:rsidR="00042769" w:rsidRPr="00493B1A" w:rsidRDefault="00042769" w:rsidP="00042769">
      <w:pPr>
        <w:pStyle w:val="ListParagraph"/>
        <w:widowControl/>
        <w:numPr>
          <w:ilvl w:val="0"/>
          <w:numId w:val="87"/>
        </w:numPr>
        <w:autoSpaceDE w:val="0"/>
        <w:autoSpaceDN w:val="0"/>
        <w:spacing w:line="360" w:lineRule="auto"/>
        <w:ind w:left="360"/>
        <w:contextualSpacing/>
        <w:jc w:val="both"/>
        <w:rPr>
          <w:rFonts w:eastAsia="Calibri"/>
          <w:color w:val="000000"/>
        </w:rPr>
      </w:pPr>
      <w:r w:rsidRPr="00493B1A">
        <w:rPr>
          <w:rFonts w:eastAsia="Calibri"/>
          <w:color w:val="000000"/>
        </w:rPr>
        <w:t>Menggunakan metode pembobotan dengan cara sebagai berikut :</w:t>
      </w:r>
    </w:p>
    <w:p w:rsidR="00042769" w:rsidRPr="00493B1A" w:rsidRDefault="00042769" w:rsidP="00042769">
      <w:pPr>
        <w:pStyle w:val="ListParagraph"/>
        <w:widowControl/>
        <w:numPr>
          <w:ilvl w:val="2"/>
          <w:numId w:val="85"/>
        </w:numPr>
        <w:autoSpaceDE w:val="0"/>
        <w:autoSpaceDN w:val="0"/>
        <w:spacing w:line="360" w:lineRule="auto"/>
        <w:ind w:left="720"/>
        <w:contextualSpacing/>
        <w:jc w:val="both"/>
        <w:rPr>
          <w:rFonts w:eastAsia="Calibri"/>
          <w:color w:val="000000"/>
        </w:rPr>
      </w:pPr>
      <w:r w:rsidRPr="00493B1A">
        <w:rPr>
          <w:rFonts w:eastAsia="Calibri"/>
          <w:color w:val="000000"/>
        </w:rPr>
        <w:t xml:space="preserve">Menentukan skor terhadap masing-masing kriteria yang telah </w:t>
      </w:r>
      <w:r>
        <w:rPr>
          <w:rFonts w:eastAsia="Calibri"/>
          <w:color w:val="000000"/>
        </w:rPr>
        <w:t>ditetapkan, dengan mengisi tabel</w:t>
      </w:r>
      <w:r w:rsidRPr="00493B1A">
        <w:rPr>
          <w:rFonts w:eastAsia="Calibri"/>
          <w:color w:val="000000"/>
        </w:rPr>
        <w:t xml:space="preserve"> sebagai berikut :</w:t>
      </w:r>
    </w:p>
    <w:p w:rsidR="00ED6682" w:rsidRPr="005E5E48" w:rsidRDefault="00ED6682" w:rsidP="00ED6682">
      <w:pPr>
        <w:spacing w:before="120"/>
        <w:jc w:val="center"/>
        <w:rPr>
          <w:rFonts w:ascii="Arial" w:eastAsia="Calibri" w:hAnsi="Arial" w:cs="Arial"/>
          <w:color w:val="000000"/>
          <w:sz w:val="20"/>
          <w:szCs w:val="20"/>
        </w:rPr>
      </w:pPr>
      <w:r w:rsidRPr="005E5E48">
        <w:rPr>
          <w:rFonts w:ascii="Arial" w:eastAsia="Calibri" w:hAnsi="Arial" w:cs="Arial"/>
          <w:color w:val="000000"/>
          <w:sz w:val="20"/>
          <w:szCs w:val="20"/>
        </w:rPr>
        <w:t>Tabel</w:t>
      </w:r>
      <w:r w:rsidR="00EE152F">
        <w:rPr>
          <w:rFonts w:ascii="Arial" w:eastAsia="Calibri" w:hAnsi="Arial" w:cs="Arial"/>
          <w:color w:val="000000"/>
          <w:sz w:val="20"/>
          <w:szCs w:val="20"/>
        </w:rPr>
        <w:t xml:space="preserve"> 3.5.1</w:t>
      </w:r>
    </w:p>
    <w:p w:rsidR="00ED6682" w:rsidRDefault="00ED6682" w:rsidP="00ED6682">
      <w:pPr>
        <w:jc w:val="center"/>
        <w:rPr>
          <w:rFonts w:ascii="Arial" w:eastAsia="Calibri" w:hAnsi="Arial" w:cs="Arial"/>
          <w:color w:val="000000"/>
          <w:sz w:val="20"/>
          <w:szCs w:val="20"/>
        </w:rPr>
      </w:pPr>
      <w:r w:rsidRPr="005E5E48">
        <w:rPr>
          <w:rFonts w:ascii="Arial" w:eastAsia="Calibri" w:hAnsi="Arial" w:cs="Arial"/>
          <w:color w:val="000000"/>
          <w:sz w:val="20"/>
          <w:szCs w:val="20"/>
        </w:rPr>
        <w:t>Skor Kriteria Penentuan Isu-Isu Strategis</w:t>
      </w:r>
    </w:p>
    <w:p w:rsidR="00ED6682" w:rsidRPr="005E5E48" w:rsidRDefault="00ED6682" w:rsidP="00ED6682">
      <w:pPr>
        <w:jc w:val="center"/>
        <w:rPr>
          <w:rFonts w:ascii="Arial" w:eastAsia="Calibri" w:hAnsi="Arial" w:cs="Arial"/>
          <w:color w:val="000000"/>
          <w:sz w:val="20"/>
          <w:szCs w:val="20"/>
        </w:rPr>
      </w:pPr>
    </w:p>
    <w:tbl>
      <w:tblPr>
        <w:tblW w:w="8570" w:type="dxa"/>
        <w:jc w:val="center"/>
        <w:tblInd w:w="707" w:type="dxa"/>
        <w:tblLayout w:type="fixed"/>
        <w:tblCellMar>
          <w:left w:w="0" w:type="dxa"/>
          <w:right w:w="0" w:type="dxa"/>
        </w:tblCellMar>
        <w:tblLook w:val="0000"/>
      </w:tblPr>
      <w:tblGrid>
        <w:gridCol w:w="554"/>
        <w:gridCol w:w="7036"/>
        <w:gridCol w:w="980"/>
      </w:tblGrid>
      <w:tr w:rsidR="00ED6682" w:rsidRPr="00493B1A" w:rsidTr="008C57E2">
        <w:trPr>
          <w:trHeight w:val="251"/>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120" w:after="120"/>
              <w:jc w:val="center"/>
              <w:rPr>
                <w:rFonts w:ascii="Arial" w:eastAsia="Calibri" w:hAnsi="Arial" w:cs="Arial"/>
                <w:b/>
                <w:color w:val="000000"/>
                <w:sz w:val="20"/>
                <w:szCs w:val="20"/>
              </w:rPr>
            </w:pPr>
            <w:r w:rsidRPr="00493B1A">
              <w:rPr>
                <w:rFonts w:ascii="Arial" w:eastAsia="Calibri" w:hAnsi="Arial" w:cs="Arial"/>
                <w:b/>
                <w:color w:val="000000"/>
                <w:sz w:val="20"/>
                <w:szCs w:val="20"/>
              </w:rPr>
              <w:t>No</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120" w:after="120"/>
              <w:jc w:val="center"/>
              <w:rPr>
                <w:rFonts w:ascii="Arial" w:eastAsia="Calibri" w:hAnsi="Arial" w:cs="Arial"/>
                <w:b/>
                <w:color w:val="000000"/>
                <w:sz w:val="20"/>
                <w:szCs w:val="20"/>
              </w:rPr>
            </w:pPr>
            <w:r w:rsidRPr="00493B1A">
              <w:rPr>
                <w:rFonts w:ascii="Arial" w:eastAsia="Calibri" w:hAnsi="Arial" w:cs="Arial"/>
                <w:b/>
                <w:color w:val="000000"/>
                <w:sz w:val="20"/>
                <w:szCs w:val="20"/>
              </w:rPr>
              <w:t>Kriteria</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120" w:after="120"/>
              <w:jc w:val="center"/>
              <w:rPr>
                <w:rFonts w:ascii="Arial" w:eastAsia="Calibri" w:hAnsi="Arial" w:cs="Arial"/>
                <w:b/>
                <w:color w:val="000000"/>
                <w:sz w:val="20"/>
                <w:szCs w:val="20"/>
              </w:rPr>
            </w:pPr>
            <w:r w:rsidRPr="00493B1A">
              <w:rPr>
                <w:rFonts w:ascii="Arial" w:eastAsia="Calibri" w:hAnsi="Arial" w:cs="Arial"/>
                <w:b/>
                <w:color w:val="000000"/>
                <w:sz w:val="20"/>
                <w:szCs w:val="20"/>
              </w:rPr>
              <w:t>Bobot</w:t>
            </w:r>
          </w:p>
        </w:tc>
      </w:tr>
      <w:tr w:rsidR="00ED6682" w:rsidRPr="00493B1A" w:rsidTr="008C57E2">
        <w:trPr>
          <w:trHeight w:val="597"/>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1</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042769">
            <w:pPr>
              <w:spacing w:before="60" w:after="60"/>
              <w:ind w:left="194" w:right="188"/>
              <w:jc w:val="both"/>
              <w:rPr>
                <w:rFonts w:ascii="Arial" w:eastAsia="Calibri" w:hAnsi="Arial" w:cs="Arial"/>
                <w:color w:val="000000"/>
                <w:sz w:val="20"/>
                <w:szCs w:val="20"/>
              </w:rPr>
            </w:pPr>
            <w:r w:rsidRPr="00493B1A">
              <w:rPr>
                <w:rFonts w:ascii="Arial" w:eastAsia="Calibri" w:hAnsi="Arial" w:cs="Arial"/>
                <w:color w:val="000000"/>
                <w:sz w:val="20"/>
                <w:szCs w:val="20"/>
              </w:rPr>
              <w:t xml:space="preserve">Memiliki pengaruh yang besar/signifikan terhadap pencapaian sasaran Renstra K/L atau Renstra </w:t>
            </w:r>
            <w:r>
              <w:rPr>
                <w:rFonts w:ascii="Arial" w:eastAsia="Calibri" w:hAnsi="Arial" w:cs="Arial"/>
                <w:color w:val="000000"/>
                <w:sz w:val="20"/>
                <w:szCs w:val="20"/>
              </w:rPr>
              <w:t xml:space="preserve">Disnakertrans Prov. </w:t>
            </w:r>
            <w:r w:rsidR="00042769">
              <w:rPr>
                <w:rFonts w:ascii="Arial" w:eastAsia="Calibri" w:hAnsi="Arial" w:cs="Arial"/>
                <w:color w:val="000000"/>
                <w:sz w:val="20"/>
                <w:szCs w:val="20"/>
              </w:rPr>
              <w:t>Sumatera Barat</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20</w:t>
            </w:r>
          </w:p>
        </w:tc>
      </w:tr>
      <w:tr w:rsidR="00ED6682" w:rsidRPr="00493B1A" w:rsidTr="008C57E2">
        <w:trPr>
          <w:trHeight w:val="397"/>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2</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042769">
            <w:pPr>
              <w:spacing w:before="60" w:after="60"/>
              <w:ind w:left="194" w:right="188"/>
              <w:jc w:val="both"/>
              <w:rPr>
                <w:rFonts w:ascii="Arial" w:eastAsia="Calibri" w:hAnsi="Arial" w:cs="Arial"/>
                <w:color w:val="000000"/>
                <w:sz w:val="20"/>
                <w:szCs w:val="20"/>
              </w:rPr>
            </w:pPr>
            <w:r w:rsidRPr="00493B1A">
              <w:rPr>
                <w:rFonts w:ascii="Arial" w:eastAsia="Calibri" w:hAnsi="Arial" w:cs="Arial"/>
                <w:color w:val="000000"/>
                <w:sz w:val="20"/>
                <w:szCs w:val="20"/>
              </w:rPr>
              <w:t xml:space="preserve">Merupakan </w:t>
            </w:r>
            <w:r>
              <w:rPr>
                <w:rFonts w:ascii="Arial" w:eastAsia="Calibri" w:hAnsi="Arial" w:cs="Arial"/>
                <w:color w:val="000000"/>
                <w:sz w:val="20"/>
                <w:szCs w:val="20"/>
              </w:rPr>
              <w:t>t</w:t>
            </w:r>
            <w:r w:rsidRPr="00493B1A">
              <w:rPr>
                <w:rFonts w:ascii="Arial" w:eastAsia="Calibri" w:hAnsi="Arial" w:cs="Arial"/>
                <w:color w:val="000000"/>
                <w:sz w:val="20"/>
                <w:szCs w:val="20"/>
              </w:rPr>
              <w:t xml:space="preserve">ugas dan </w:t>
            </w:r>
            <w:r>
              <w:rPr>
                <w:rFonts w:ascii="Arial" w:eastAsia="Calibri" w:hAnsi="Arial" w:cs="Arial"/>
                <w:color w:val="000000"/>
                <w:sz w:val="20"/>
                <w:szCs w:val="20"/>
              </w:rPr>
              <w:t>t</w:t>
            </w:r>
            <w:r w:rsidRPr="00493B1A">
              <w:rPr>
                <w:rFonts w:ascii="Arial" w:eastAsia="Calibri" w:hAnsi="Arial" w:cs="Arial"/>
                <w:color w:val="000000"/>
                <w:sz w:val="20"/>
                <w:szCs w:val="20"/>
              </w:rPr>
              <w:t>a</w:t>
            </w:r>
            <w:r>
              <w:rPr>
                <w:rFonts w:ascii="Arial" w:eastAsia="Calibri" w:hAnsi="Arial" w:cs="Arial"/>
                <w:color w:val="000000"/>
                <w:sz w:val="20"/>
                <w:szCs w:val="20"/>
              </w:rPr>
              <w:t>ng</w:t>
            </w:r>
            <w:r w:rsidRPr="00493B1A">
              <w:rPr>
                <w:rFonts w:ascii="Arial" w:eastAsia="Calibri" w:hAnsi="Arial" w:cs="Arial"/>
                <w:color w:val="000000"/>
                <w:sz w:val="20"/>
                <w:szCs w:val="20"/>
              </w:rPr>
              <w:t xml:space="preserve">gungjawab </w:t>
            </w:r>
            <w:r>
              <w:rPr>
                <w:rFonts w:ascii="Arial" w:eastAsia="Calibri" w:hAnsi="Arial" w:cs="Arial"/>
                <w:color w:val="000000"/>
                <w:sz w:val="20"/>
                <w:szCs w:val="20"/>
              </w:rPr>
              <w:t xml:space="preserve">Disnakertrans Prov. </w:t>
            </w:r>
            <w:r w:rsidR="00042769">
              <w:rPr>
                <w:rFonts w:ascii="Arial" w:eastAsia="Calibri" w:hAnsi="Arial" w:cs="Arial"/>
                <w:color w:val="000000"/>
                <w:sz w:val="20"/>
                <w:szCs w:val="20"/>
              </w:rPr>
              <w:t>Sumatera Barat</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10</w:t>
            </w:r>
          </w:p>
        </w:tc>
      </w:tr>
      <w:tr w:rsidR="00ED6682" w:rsidRPr="00493B1A" w:rsidTr="008C57E2">
        <w:trPr>
          <w:trHeight w:val="399"/>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3</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ind w:left="194" w:right="188"/>
              <w:jc w:val="both"/>
              <w:rPr>
                <w:rFonts w:ascii="Arial" w:eastAsia="Calibri" w:hAnsi="Arial" w:cs="Arial"/>
                <w:color w:val="000000"/>
                <w:sz w:val="20"/>
                <w:szCs w:val="20"/>
              </w:rPr>
            </w:pPr>
            <w:r w:rsidRPr="00493B1A">
              <w:rPr>
                <w:rFonts w:ascii="Arial" w:eastAsia="Calibri" w:hAnsi="Arial" w:cs="Arial"/>
                <w:color w:val="000000"/>
                <w:sz w:val="20"/>
                <w:szCs w:val="20"/>
              </w:rPr>
              <w:t xml:space="preserve">Dampak yang ditimbulkannya terhadap </w:t>
            </w:r>
            <w:r>
              <w:rPr>
                <w:rFonts w:ascii="Arial" w:eastAsia="Calibri" w:hAnsi="Arial" w:cs="Arial"/>
                <w:color w:val="000000"/>
                <w:sz w:val="20"/>
                <w:szCs w:val="20"/>
              </w:rPr>
              <w:t>publik</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20</w:t>
            </w:r>
          </w:p>
        </w:tc>
      </w:tr>
      <w:tr w:rsidR="00ED6682" w:rsidRPr="00493B1A" w:rsidTr="008C57E2">
        <w:trPr>
          <w:trHeight w:val="282"/>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4</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ind w:left="194" w:right="188"/>
              <w:jc w:val="both"/>
              <w:rPr>
                <w:rFonts w:ascii="Arial" w:eastAsia="Calibri" w:hAnsi="Arial" w:cs="Arial"/>
                <w:color w:val="000000"/>
                <w:sz w:val="20"/>
                <w:szCs w:val="20"/>
              </w:rPr>
            </w:pPr>
            <w:r w:rsidRPr="00493B1A">
              <w:rPr>
                <w:rFonts w:ascii="Arial" w:eastAsia="Calibri" w:hAnsi="Arial" w:cs="Arial"/>
                <w:color w:val="000000"/>
                <w:sz w:val="20"/>
                <w:szCs w:val="20"/>
              </w:rPr>
              <w:t>Memiliki daya ungkit untuk pembangunan daerah</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10</w:t>
            </w:r>
          </w:p>
        </w:tc>
      </w:tr>
      <w:tr w:rsidR="00ED6682" w:rsidRPr="00493B1A" w:rsidTr="008C57E2">
        <w:trPr>
          <w:trHeight w:val="390"/>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5</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ind w:left="194" w:right="188"/>
              <w:jc w:val="both"/>
              <w:rPr>
                <w:rFonts w:ascii="Arial" w:eastAsia="Calibri" w:hAnsi="Arial" w:cs="Arial"/>
                <w:color w:val="000000"/>
                <w:sz w:val="20"/>
                <w:szCs w:val="20"/>
              </w:rPr>
            </w:pPr>
            <w:r w:rsidRPr="00493B1A">
              <w:rPr>
                <w:rFonts w:ascii="Arial" w:eastAsia="Calibri" w:hAnsi="Arial" w:cs="Arial"/>
                <w:color w:val="000000"/>
                <w:sz w:val="20"/>
                <w:szCs w:val="20"/>
              </w:rPr>
              <w:t>Kemungkinan atau kemudahannya ditangani</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15</w:t>
            </w:r>
          </w:p>
        </w:tc>
      </w:tr>
      <w:tr w:rsidR="00ED6682" w:rsidRPr="00493B1A" w:rsidTr="008C57E2">
        <w:trPr>
          <w:trHeight w:val="399"/>
          <w:jc w:val="center"/>
        </w:trPr>
        <w:tc>
          <w:tcPr>
            <w:tcW w:w="554"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6</w:t>
            </w:r>
          </w:p>
        </w:tc>
        <w:tc>
          <w:tcPr>
            <w:tcW w:w="7036"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ind w:left="194" w:right="188"/>
              <w:jc w:val="both"/>
              <w:rPr>
                <w:rFonts w:ascii="Arial" w:eastAsia="Calibri" w:hAnsi="Arial" w:cs="Arial"/>
                <w:color w:val="000000"/>
                <w:sz w:val="20"/>
                <w:szCs w:val="20"/>
              </w:rPr>
            </w:pPr>
            <w:r w:rsidRPr="00493B1A">
              <w:rPr>
                <w:rFonts w:ascii="Arial" w:eastAsia="Calibri" w:hAnsi="Arial" w:cs="Arial"/>
                <w:color w:val="000000"/>
                <w:sz w:val="20"/>
                <w:szCs w:val="20"/>
              </w:rPr>
              <w:t>Prioritas janji politik yang perlu diwujudkan</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color w:val="000000"/>
                <w:sz w:val="20"/>
                <w:szCs w:val="20"/>
              </w:rPr>
            </w:pPr>
            <w:r w:rsidRPr="00493B1A">
              <w:rPr>
                <w:rFonts w:ascii="Arial" w:eastAsia="Calibri" w:hAnsi="Arial" w:cs="Arial"/>
                <w:color w:val="000000"/>
                <w:sz w:val="20"/>
                <w:szCs w:val="20"/>
              </w:rPr>
              <w:t>25</w:t>
            </w:r>
          </w:p>
        </w:tc>
      </w:tr>
      <w:tr w:rsidR="00ED6682" w:rsidRPr="00493B1A" w:rsidTr="008C57E2">
        <w:trPr>
          <w:trHeight w:val="372"/>
          <w:jc w:val="center"/>
        </w:trPr>
        <w:tc>
          <w:tcPr>
            <w:tcW w:w="759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ind w:left="194" w:right="188"/>
              <w:jc w:val="center"/>
              <w:rPr>
                <w:rFonts w:ascii="Arial" w:eastAsia="Calibri" w:hAnsi="Arial" w:cs="Arial"/>
                <w:b/>
                <w:color w:val="000000"/>
                <w:sz w:val="20"/>
                <w:szCs w:val="20"/>
              </w:rPr>
            </w:pPr>
            <w:r w:rsidRPr="00493B1A">
              <w:rPr>
                <w:rFonts w:ascii="Arial" w:eastAsia="Calibri" w:hAnsi="Arial" w:cs="Arial"/>
                <w:b/>
                <w:color w:val="000000"/>
                <w:sz w:val="20"/>
                <w:szCs w:val="20"/>
              </w:rPr>
              <w:t>T O T A L</w:t>
            </w:r>
          </w:p>
        </w:tc>
        <w:tc>
          <w:tcPr>
            <w:tcW w:w="98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493B1A" w:rsidRDefault="00ED6682" w:rsidP="008C57E2">
            <w:pPr>
              <w:spacing w:before="60" w:after="60"/>
              <w:jc w:val="center"/>
              <w:rPr>
                <w:rFonts w:ascii="Arial" w:eastAsia="Calibri" w:hAnsi="Arial" w:cs="Arial"/>
                <w:b/>
                <w:color w:val="000000"/>
                <w:sz w:val="20"/>
                <w:szCs w:val="20"/>
              </w:rPr>
            </w:pPr>
            <w:r w:rsidRPr="00493B1A">
              <w:rPr>
                <w:rFonts w:ascii="Arial" w:eastAsia="Calibri" w:hAnsi="Arial" w:cs="Arial"/>
                <w:b/>
                <w:color w:val="000000"/>
                <w:sz w:val="20"/>
                <w:szCs w:val="20"/>
              </w:rPr>
              <w:t>100</w:t>
            </w:r>
          </w:p>
        </w:tc>
      </w:tr>
    </w:tbl>
    <w:p w:rsidR="00ED6682" w:rsidRDefault="00ED6682" w:rsidP="00ED6682">
      <w:pPr>
        <w:autoSpaceDE w:val="0"/>
        <w:autoSpaceDN w:val="0"/>
        <w:spacing w:before="120"/>
        <w:jc w:val="both"/>
        <w:rPr>
          <w:rFonts w:ascii="Arial" w:eastAsia="Calibri" w:hAnsi="Arial" w:cs="Arial"/>
          <w:color w:val="000000"/>
          <w:lang w:val="id-ID"/>
        </w:rPr>
      </w:pPr>
    </w:p>
    <w:p w:rsidR="00AA1BB7" w:rsidRDefault="00AA1BB7" w:rsidP="00ED6682">
      <w:pPr>
        <w:autoSpaceDE w:val="0"/>
        <w:autoSpaceDN w:val="0"/>
        <w:spacing w:before="120"/>
        <w:jc w:val="both"/>
        <w:rPr>
          <w:rFonts w:ascii="Arial" w:eastAsia="Calibri" w:hAnsi="Arial" w:cs="Arial"/>
          <w:color w:val="000000"/>
          <w:lang w:val="id-ID"/>
        </w:rPr>
      </w:pPr>
    </w:p>
    <w:p w:rsidR="00AA1BB7" w:rsidRPr="00AA1BB7" w:rsidRDefault="00AA1BB7" w:rsidP="00ED6682">
      <w:pPr>
        <w:autoSpaceDE w:val="0"/>
        <w:autoSpaceDN w:val="0"/>
        <w:spacing w:before="120"/>
        <w:jc w:val="both"/>
        <w:rPr>
          <w:rFonts w:ascii="Arial" w:eastAsia="Calibri" w:hAnsi="Arial" w:cs="Arial"/>
          <w:color w:val="000000"/>
          <w:lang w:val="id-ID"/>
        </w:rPr>
      </w:pPr>
    </w:p>
    <w:p w:rsidR="00ED6682" w:rsidRPr="005E5E48" w:rsidRDefault="00ED6682" w:rsidP="00366360">
      <w:pPr>
        <w:pStyle w:val="ListParagraph"/>
        <w:widowControl/>
        <w:numPr>
          <w:ilvl w:val="2"/>
          <w:numId w:val="85"/>
        </w:numPr>
        <w:autoSpaceDE w:val="0"/>
        <w:autoSpaceDN w:val="0"/>
        <w:spacing w:line="360" w:lineRule="auto"/>
        <w:ind w:left="720"/>
        <w:contextualSpacing/>
        <w:jc w:val="both"/>
        <w:rPr>
          <w:rFonts w:eastAsia="Calibri"/>
          <w:color w:val="000000"/>
        </w:rPr>
      </w:pPr>
      <w:r w:rsidRPr="005E5E48">
        <w:rPr>
          <w:rFonts w:eastAsia="Calibri"/>
          <w:color w:val="000000"/>
        </w:rPr>
        <w:lastRenderedPageBreak/>
        <w:t xml:space="preserve">Melakukan penilaian </w:t>
      </w:r>
      <w:r>
        <w:rPr>
          <w:rFonts w:eastAsia="Calibri"/>
          <w:color w:val="000000"/>
        </w:rPr>
        <w:t xml:space="preserve">terhadap </w:t>
      </w:r>
      <w:r w:rsidRPr="005E5E48">
        <w:rPr>
          <w:rFonts w:eastAsia="Calibri"/>
          <w:color w:val="000000"/>
        </w:rPr>
        <w:t xml:space="preserve">isu strategis terhadap kriteria yang telah ditetapkan berdasarkan </w:t>
      </w:r>
      <w:r>
        <w:rPr>
          <w:rFonts w:eastAsia="Calibri"/>
          <w:color w:val="000000"/>
        </w:rPr>
        <w:t>skala tersebut, dengan mengisi tabel</w:t>
      </w:r>
      <w:r w:rsidRPr="005E5E48">
        <w:rPr>
          <w:rFonts w:eastAsia="Calibri"/>
          <w:color w:val="000000"/>
        </w:rPr>
        <w:t xml:space="preserve"> sebagai berikut :</w:t>
      </w:r>
    </w:p>
    <w:p w:rsidR="00ED6682" w:rsidRPr="00B10879" w:rsidRDefault="00ED6682" w:rsidP="00ED6682">
      <w:pPr>
        <w:spacing w:before="120"/>
        <w:jc w:val="center"/>
        <w:rPr>
          <w:rFonts w:ascii="Arial" w:eastAsia="Calibri" w:hAnsi="Arial" w:cs="Arial"/>
          <w:sz w:val="20"/>
          <w:szCs w:val="20"/>
        </w:rPr>
      </w:pPr>
      <w:r w:rsidRPr="00B10879">
        <w:rPr>
          <w:rFonts w:ascii="Arial" w:eastAsia="Calibri" w:hAnsi="Arial" w:cs="Arial"/>
          <w:sz w:val="20"/>
          <w:szCs w:val="20"/>
        </w:rPr>
        <w:t>Tabel</w:t>
      </w:r>
      <w:r>
        <w:rPr>
          <w:rFonts w:ascii="Arial" w:eastAsia="Calibri" w:hAnsi="Arial" w:cs="Arial"/>
          <w:sz w:val="20"/>
          <w:szCs w:val="20"/>
        </w:rPr>
        <w:t xml:space="preserve"> 3.5</w:t>
      </w:r>
      <w:r w:rsidR="00EE152F">
        <w:rPr>
          <w:rFonts w:ascii="Arial" w:eastAsia="Calibri" w:hAnsi="Arial" w:cs="Arial"/>
          <w:sz w:val="20"/>
          <w:szCs w:val="20"/>
        </w:rPr>
        <w:t>.2</w:t>
      </w:r>
    </w:p>
    <w:p w:rsidR="00ED6682" w:rsidRPr="00B10879" w:rsidRDefault="00ED6682" w:rsidP="00ED6682">
      <w:pPr>
        <w:jc w:val="center"/>
        <w:rPr>
          <w:rFonts w:ascii="Arial" w:eastAsia="Calibri" w:hAnsi="Arial" w:cs="Arial"/>
          <w:sz w:val="20"/>
          <w:szCs w:val="20"/>
        </w:rPr>
      </w:pPr>
      <w:r w:rsidRPr="00B10879">
        <w:rPr>
          <w:rFonts w:ascii="Arial" w:eastAsia="Calibri" w:hAnsi="Arial" w:cs="Arial"/>
          <w:sz w:val="20"/>
          <w:szCs w:val="20"/>
        </w:rPr>
        <w:t>Nilai Skala Kriteria</w:t>
      </w:r>
    </w:p>
    <w:p w:rsidR="00ED6682" w:rsidRPr="005E5E48" w:rsidRDefault="00ED6682" w:rsidP="00ED6682">
      <w:pPr>
        <w:jc w:val="center"/>
        <w:rPr>
          <w:rFonts w:ascii="Arial" w:eastAsia="Calibri" w:hAnsi="Arial" w:cs="Arial"/>
          <w:color w:val="000000"/>
          <w:sz w:val="20"/>
          <w:szCs w:val="20"/>
        </w:rPr>
      </w:pPr>
    </w:p>
    <w:tbl>
      <w:tblPr>
        <w:tblW w:w="9740" w:type="dxa"/>
        <w:jc w:val="center"/>
        <w:tblInd w:w="-122" w:type="dxa"/>
        <w:tblLayout w:type="fixed"/>
        <w:tblCellMar>
          <w:left w:w="0" w:type="dxa"/>
          <w:right w:w="0" w:type="dxa"/>
        </w:tblCellMar>
        <w:tblLook w:val="0000"/>
      </w:tblPr>
      <w:tblGrid>
        <w:gridCol w:w="525"/>
        <w:gridCol w:w="4320"/>
        <w:gridCol w:w="720"/>
        <w:gridCol w:w="720"/>
        <w:gridCol w:w="720"/>
        <w:gridCol w:w="720"/>
        <w:gridCol w:w="630"/>
        <w:gridCol w:w="630"/>
        <w:gridCol w:w="755"/>
      </w:tblGrid>
      <w:tr w:rsidR="00ED6682" w:rsidRPr="00F425BC" w:rsidTr="008C57E2">
        <w:trPr>
          <w:cantSplit/>
          <w:trHeight w:val="291"/>
          <w:tblHeader/>
          <w:jc w:val="center"/>
        </w:trPr>
        <w:tc>
          <w:tcPr>
            <w:tcW w:w="525"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240" w:after="60"/>
              <w:jc w:val="center"/>
              <w:rPr>
                <w:rFonts w:ascii="Arial" w:eastAsia="Calibri" w:hAnsi="Arial" w:cs="Arial"/>
                <w:b/>
                <w:color w:val="000000"/>
                <w:sz w:val="18"/>
                <w:szCs w:val="18"/>
              </w:rPr>
            </w:pPr>
            <w:r w:rsidRPr="003A0252">
              <w:rPr>
                <w:rFonts w:ascii="Arial" w:eastAsia="Calibri" w:hAnsi="Arial" w:cs="Arial"/>
                <w:b/>
                <w:color w:val="000000"/>
                <w:sz w:val="18"/>
                <w:szCs w:val="18"/>
              </w:rPr>
              <w:t>No</w:t>
            </w:r>
          </w:p>
        </w:tc>
        <w:tc>
          <w:tcPr>
            <w:tcW w:w="8460" w:type="dxa"/>
            <w:gridSpan w:val="7"/>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Nilai Skala Kriteria ke</w:t>
            </w:r>
          </w:p>
        </w:tc>
        <w:tc>
          <w:tcPr>
            <w:tcW w:w="755" w:type="dxa"/>
            <w:vMerge w:val="restart"/>
            <w:tcBorders>
              <w:top w:val="single" w:sz="4" w:space="0" w:color="000000"/>
              <w:left w:val="single" w:sz="4" w:space="0" w:color="000000"/>
              <w:right w:val="single" w:sz="4" w:space="0" w:color="000000"/>
            </w:tcBorders>
          </w:tcPr>
          <w:p w:rsidR="00ED6682" w:rsidRPr="003A0252" w:rsidRDefault="00ED6682" w:rsidP="008C57E2">
            <w:pPr>
              <w:spacing w:before="120" w:after="60"/>
              <w:jc w:val="center"/>
              <w:rPr>
                <w:rFonts w:ascii="Arial" w:eastAsia="Calibri" w:hAnsi="Arial" w:cs="Arial"/>
                <w:b/>
                <w:color w:val="000000"/>
                <w:sz w:val="18"/>
                <w:szCs w:val="18"/>
              </w:rPr>
            </w:pPr>
            <w:r w:rsidRPr="003A0252">
              <w:rPr>
                <w:rFonts w:ascii="Arial" w:eastAsia="Calibri" w:hAnsi="Arial" w:cs="Arial"/>
                <w:b/>
                <w:color w:val="000000"/>
                <w:sz w:val="18"/>
                <w:szCs w:val="18"/>
              </w:rPr>
              <w:t>Total Skor</w:t>
            </w:r>
          </w:p>
        </w:tc>
      </w:tr>
      <w:tr w:rsidR="00ED6682" w:rsidRPr="00F425BC" w:rsidTr="008C57E2">
        <w:trPr>
          <w:cantSplit/>
          <w:trHeight w:val="381"/>
          <w:tblHeader/>
          <w:jc w:val="center"/>
        </w:trPr>
        <w:tc>
          <w:tcPr>
            <w:tcW w:w="525" w:type="dxa"/>
            <w:vMerge/>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Isu Strategis</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1</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4</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5</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r w:rsidRPr="003A0252">
              <w:rPr>
                <w:rFonts w:ascii="Arial" w:eastAsia="Calibri" w:hAnsi="Arial" w:cs="Arial"/>
                <w:b/>
                <w:color w:val="000000"/>
                <w:sz w:val="18"/>
                <w:szCs w:val="18"/>
              </w:rPr>
              <w:t>6</w:t>
            </w:r>
          </w:p>
        </w:tc>
        <w:tc>
          <w:tcPr>
            <w:tcW w:w="755" w:type="dxa"/>
            <w:vMerge/>
            <w:tcBorders>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b/>
                <w:color w:val="000000"/>
                <w:sz w:val="18"/>
                <w:szCs w:val="18"/>
              </w:rPr>
            </w:pPr>
          </w:p>
        </w:tc>
      </w:tr>
      <w:tr w:rsidR="00ED6682" w:rsidRPr="0073226A" w:rsidTr="008C57E2">
        <w:trPr>
          <w:trHeight w:val="262"/>
          <w:tblHeader/>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(1)</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(4)</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(5)</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(6)</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(7)</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(8)</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6"/>
                <w:szCs w:val="16"/>
              </w:rPr>
            </w:pPr>
            <w:r w:rsidRPr="0073226A">
              <w:rPr>
                <w:rFonts w:ascii="Arial" w:eastAsia="Calibri" w:hAnsi="Arial" w:cs="Arial"/>
                <w:i/>
                <w:color w:val="000000"/>
                <w:sz w:val="16"/>
                <w:szCs w:val="16"/>
              </w:rPr>
              <w:t>(12)</w:t>
            </w:r>
          </w:p>
        </w:tc>
      </w:tr>
      <w:tr w:rsidR="00ED6682" w:rsidRPr="00F425BC" w:rsidTr="008C57E2">
        <w:trPr>
          <w:trHeight w:val="514"/>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042769">
            <w:pPr>
              <w:spacing w:before="60" w:after="60"/>
              <w:ind w:left="142" w:right="151"/>
              <w:rPr>
                <w:rFonts w:ascii="Arial" w:eastAsia="Calibri" w:hAnsi="Arial" w:cs="Arial"/>
                <w:color w:val="000000"/>
                <w:sz w:val="18"/>
                <w:szCs w:val="18"/>
              </w:rPr>
            </w:pPr>
            <w:r w:rsidRPr="003A0252">
              <w:rPr>
                <w:rFonts w:ascii="Arial" w:hAnsi="Arial" w:cs="Arial"/>
                <w:sz w:val="18"/>
                <w:szCs w:val="18"/>
              </w:rPr>
              <w:t>Rendahnya kualitas tenaga kerja dan terbatasnya sarana-prasarana pelatihan di UPT</w:t>
            </w:r>
            <w:r w:rsidR="00042769">
              <w:rPr>
                <w:rFonts w:ascii="Arial" w:hAnsi="Arial" w:cs="Arial"/>
                <w:sz w:val="18"/>
                <w:szCs w:val="18"/>
              </w:rPr>
              <w:t>D</w:t>
            </w:r>
            <w:r w:rsidRPr="003A0252">
              <w:rPr>
                <w:rFonts w:ascii="Arial" w:hAnsi="Arial" w:cs="Arial"/>
                <w:sz w:val="18"/>
                <w:szCs w:val="18"/>
              </w:rPr>
              <w:t>/BLK.</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0.25</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0.25</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0.13</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0.19</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0.31</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1.26</w:t>
            </w:r>
          </w:p>
        </w:tc>
      </w:tr>
      <w:tr w:rsidR="00ED6682" w:rsidRPr="00F425BC" w:rsidTr="008C57E2">
        <w:trPr>
          <w:trHeight w:val="561"/>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2</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042769">
            <w:pPr>
              <w:spacing w:before="60" w:after="60"/>
              <w:ind w:left="142" w:right="151"/>
              <w:rPr>
                <w:rFonts w:ascii="Arial" w:eastAsia="Calibri" w:hAnsi="Arial" w:cs="Arial"/>
                <w:color w:val="000000"/>
                <w:sz w:val="18"/>
                <w:szCs w:val="18"/>
              </w:rPr>
            </w:pPr>
            <w:r w:rsidRPr="003A0252">
              <w:rPr>
                <w:rFonts w:ascii="Arial" w:hAnsi="Arial" w:cs="Arial"/>
                <w:sz w:val="18"/>
                <w:szCs w:val="18"/>
              </w:rPr>
              <w:t>UPT</w:t>
            </w:r>
            <w:r w:rsidR="00042769">
              <w:rPr>
                <w:rFonts w:ascii="Arial" w:hAnsi="Arial" w:cs="Arial"/>
                <w:sz w:val="18"/>
                <w:szCs w:val="18"/>
              </w:rPr>
              <w:t>D/</w:t>
            </w:r>
            <w:r w:rsidRPr="003A0252">
              <w:rPr>
                <w:rFonts w:ascii="Arial" w:hAnsi="Arial" w:cs="Arial"/>
                <w:sz w:val="18"/>
                <w:szCs w:val="18"/>
              </w:rPr>
              <w:t>BLK belum memberikan pelayanan pelatihan kerja secara optimal.</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0.25</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0.14</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0.25</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0.10</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0.19</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0.31</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1.24</w:t>
            </w:r>
          </w:p>
        </w:tc>
      </w:tr>
      <w:tr w:rsidR="00ED6682" w:rsidRPr="00F425BC" w:rsidTr="008C57E2">
        <w:trPr>
          <w:trHeight w:val="523"/>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3</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ind w:left="142" w:right="151"/>
              <w:rPr>
                <w:rFonts w:ascii="Arial" w:eastAsia="Calibri" w:hAnsi="Arial" w:cs="Arial"/>
                <w:color w:val="000000"/>
                <w:sz w:val="18"/>
                <w:szCs w:val="18"/>
              </w:rPr>
            </w:pPr>
            <w:r w:rsidRPr="003A0252">
              <w:rPr>
                <w:rFonts w:ascii="Arial" w:hAnsi="Arial" w:cs="Arial"/>
                <w:sz w:val="18"/>
                <w:szCs w:val="18"/>
              </w:rPr>
              <w:t>Masih terbatasnya pelaksanaan uji kompetensi bagi tenaga kerja/angkatan kerja.</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0.24</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0.12</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0.17</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0.29</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1.16</w:t>
            </w:r>
          </w:p>
        </w:tc>
      </w:tr>
      <w:tr w:rsidR="00ED6682" w:rsidRPr="00F425BC" w:rsidTr="008C57E2">
        <w:trPr>
          <w:trHeight w:val="676"/>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4</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ind w:left="142" w:right="151"/>
              <w:rPr>
                <w:rFonts w:ascii="Arial" w:eastAsia="Calibri" w:hAnsi="Arial" w:cs="Arial"/>
                <w:color w:val="000000"/>
                <w:sz w:val="18"/>
                <w:szCs w:val="18"/>
              </w:rPr>
            </w:pPr>
            <w:r w:rsidRPr="003A0252">
              <w:rPr>
                <w:rFonts w:ascii="Arial" w:hAnsi="Arial" w:cs="Arial"/>
                <w:sz w:val="18"/>
                <w:szCs w:val="18"/>
              </w:rPr>
              <w:t>Belum tersedianya tenaga kerja sesuai kualifikasi sehingga masih banyak yang belum diterima di pasar kerja.</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0.11</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0.27</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1.13</w:t>
            </w:r>
          </w:p>
        </w:tc>
      </w:tr>
      <w:tr w:rsidR="00ED6682" w:rsidRPr="00F425BC" w:rsidTr="008C57E2">
        <w:trPr>
          <w:trHeight w:val="325"/>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5</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ind w:left="142" w:right="151"/>
              <w:rPr>
                <w:rFonts w:ascii="Arial" w:hAnsi="Arial" w:cs="Arial"/>
                <w:sz w:val="18"/>
                <w:szCs w:val="18"/>
              </w:rPr>
            </w:pPr>
            <w:r w:rsidRPr="003A0252">
              <w:rPr>
                <w:rFonts w:ascii="Arial" w:hAnsi="Arial" w:cs="Arial"/>
                <w:sz w:val="18"/>
                <w:szCs w:val="18"/>
              </w:rPr>
              <w:t>Ketersediaan informasi pasar kerja belum optimal.</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0.11</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0.12</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0.17</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0.26</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1.12</w:t>
            </w:r>
          </w:p>
        </w:tc>
      </w:tr>
      <w:tr w:rsidR="00ED6682" w:rsidRPr="00F425BC" w:rsidTr="008C57E2">
        <w:trPr>
          <w:trHeight w:val="532"/>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6</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ind w:left="142" w:right="151"/>
              <w:rPr>
                <w:rFonts w:ascii="Arial" w:hAnsi="Arial" w:cs="Arial"/>
                <w:sz w:val="18"/>
                <w:szCs w:val="18"/>
              </w:rPr>
            </w:pPr>
            <w:r w:rsidRPr="003A0252">
              <w:rPr>
                <w:rFonts w:ascii="Arial" w:hAnsi="Arial" w:cs="Arial"/>
                <w:sz w:val="18"/>
                <w:szCs w:val="18"/>
              </w:rPr>
              <w:t>Perluasan kesempatan kerja di sektor informal belum berkembang secara optimal.</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0.21</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0.11</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0.19</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0.25</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1.11</w:t>
            </w:r>
          </w:p>
        </w:tc>
      </w:tr>
      <w:tr w:rsidR="00ED6682" w:rsidRPr="00F425BC" w:rsidTr="008C57E2">
        <w:trPr>
          <w:trHeight w:val="685"/>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7</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042769" w:rsidP="008C57E2">
            <w:pPr>
              <w:spacing w:before="60" w:after="60"/>
              <w:ind w:left="142" w:right="151"/>
              <w:rPr>
                <w:rFonts w:ascii="Arial" w:eastAsia="Calibri" w:hAnsi="Arial" w:cs="Arial"/>
                <w:color w:val="000000"/>
                <w:sz w:val="18"/>
                <w:szCs w:val="18"/>
              </w:rPr>
            </w:pPr>
            <w:r w:rsidRPr="00042769">
              <w:rPr>
                <w:rFonts w:ascii="Arial" w:hAnsi="Arial" w:cs="Arial"/>
                <w:sz w:val="18"/>
                <w:szCs w:val="18"/>
              </w:rPr>
              <w:t>Masih rendahnya ketaatan perusahaan terhadap peraturanketenagakerjaan dan masih rendahnya perlindungan terhadap tenaga kerja.</w:t>
            </w:r>
            <w:r w:rsidR="00ED6682" w:rsidRPr="003A0252">
              <w:rPr>
                <w:rFonts w:ascii="Arial" w:hAnsi="Arial" w:cs="Arial"/>
                <w:sz w:val="18"/>
                <w:szCs w:val="18"/>
              </w:rPr>
              <w:t>.</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0.21</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0.10</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0.24</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1.08</w:t>
            </w:r>
          </w:p>
        </w:tc>
      </w:tr>
      <w:tr w:rsidR="00ED6682" w:rsidRPr="00F425BC" w:rsidTr="008C57E2">
        <w:trPr>
          <w:trHeight w:val="514"/>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8</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ind w:left="142" w:right="151"/>
              <w:rPr>
                <w:rFonts w:ascii="Arial" w:eastAsia="Calibri" w:hAnsi="Arial" w:cs="Arial"/>
                <w:color w:val="000000"/>
                <w:sz w:val="18"/>
                <w:szCs w:val="18"/>
              </w:rPr>
            </w:pPr>
            <w:r w:rsidRPr="003A0252">
              <w:rPr>
                <w:rFonts w:ascii="Arial" w:hAnsi="Arial" w:cs="Arial"/>
                <w:sz w:val="18"/>
                <w:szCs w:val="18"/>
              </w:rPr>
              <w:t>Perlindungan tenaga kerja melalui Program Jamsostek belum optimal.</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0.19</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0.10</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0.20</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0.12</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0.21</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1.00</w:t>
            </w:r>
          </w:p>
        </w:tc>
      </w:tr>
      <w:tr w:rsidR="00ED6682" w:rsidRPr="00F425BC" w:rsidTr="008C57E2">
        <w:trPr>
          <w:trHeight w:val="534"/>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9</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ind w:left="142" w:right="151"/>
              <w:rPr>
                <w:rFonts w:ascii="Arial" w:eastAsia="Calibri" w:hAnsi="Arial" w:cs="Arial"/>
                <w:color w:val="000000"/>
                <w:sz w:val="18"/>
                <w:szCs w:val="18"/>
              </w:rPr>
            </w:pPr>
            <w:r w:rsidRPr="003A0252">
              <w:rPr>
                <w:rFonts w:ascii="Arial" w:hAnsi="Arial" w:cs="Arial"/>
                <w:sz w:val="18"/>
                <w:szCs w:val="18"/>
              </w:rPr>
              <w:t>Penerapan dan penegakan hukum norma ketenagakerjaan belum optimal.</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0.22</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0.11</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0.21</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0.09</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0.23</w:t>
            </w: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1.04</w:t>
            </w:r>
          </w:p>
        </w:tc>
      </w:tr>
      <w:tr w:rsidR="00A66EB0" w:rsidRPr="00F425BC" w:rsidTr="008C57E2">
        <w:trPr>
          <w:trHeight w:val="534"/>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D41C41" w:rsidRDefault="00300413" w:rsidP="008C57E2">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10.</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00413" w:rsidRDefault="00A66EB0" w:rsidP="008C57E2">
            <w:pPr>
              <w:spacing w:before="60" w:after="60"/>
              <w:ind w:left="142" w:right="151"/>
              <w:rPr>
                <w:rFonts w:ascii="Arial" w:hAnsi="Arial" w:cs="Arial"/>
                <w:color w:val="C00000"/>
                <w:sz w:val="18"/>
                <w:szCs w:val="18"/>
                <w:lang w:val="id-ID"/>
              </w:rPr>
            </w:pPr>
            <w:r w:rsidRPr="00300413">
              <w:rPr>
                <w:rFonts w:ascii="Arial" w:hAnsi="Arial" w:cs="Arial"/>
                <w:color w:val="C00000"/>
                <w:sz w:val="18"/>
                <w:szCs w:val="18"/>
                <w:lang w:val="id-ID"/>
              </w:rPr>
              <w:t xml:space="preserve">Masih ada perusahaan yang belum </w:t>
            </w:r>
            <w:r w:rsidR="00300413" w:rsidRPr="00300413">
              <w:rPr>
                <w:rFonts w:ascii="Arial" w:hAnsi="Arial" w:cs="Arial"/>
                <w:color w:val="C00000"/>
                <w:sz w:val="18"/>
                <w:szCs w:val="18"/>
                <w:lang w:val="id-ID"/>
              </w:rPr>
              <w:t>melakukan pengujian/ pemeriksaan K3 sesuai dengan peraturan yang berlaku.</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r>
      <w:tr w:rsidR="00A66EB0" w:rsidRPr="00F425BC" w:rsidTr="008C57E2">
        <w:trPr>
          <w:trHeight w:val="534"/>
          <w:jc w:val="center"/>
        </w:trPr>
        <w:tc>
          <w:tcPr>
            <w:tcW w:w="525"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D41C41" w:rsidRDefault="00300413" w:rsidP="008C57E2">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11.</w:t>
            </w:r>
          </w:p>
        </w:tc>
        <w:tc>
          <w:tcPr>
            <w:tcW w:w="43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00413" w:rsidRDefault="00300413" w:rsidP="008C57E2">
            <w:pPr>
              <w:spacing w:before="60" w:after="60"/>
              <w:ind w:left="142" w:right="151"/>
              <w:rPr>
                <w:rFonts w:ascii="Arial" w:hAnsi="Arial" w:cs="Arial"/>
                <w:color w:val="C00000"/>
                <w:sz w:val="18"/>
                <w:szCs w:val="18"/>
                <w:lang w:val="id-ID"/>
              </w:rPr>
            </w:pPr>
            <w:r w:rsidRPr="00300413">
              <w:rPr>
                <w:rFonts w:ascii="Arial" w:hAnsi="Arial" w:cs="Arial"/>
                <w:color w:val="C00000"/>
                <w:sz w:val="18"/>
                <w:szCs w:val="18"/>
                <w:lang w:val="id-ID"/>
              </w:rPr>
              <w:t>Perlunya akreditasi laboratorium K3</w:t>
            </w: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2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630"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c>
          <w:tcPr>
            <w:tcW w:w="755" w:type="dxa"/>
            <w:tcBorders>
              <w:top w:val="single" w:sz="4" w:space="0" w:color="000000"/>
              <w:left w:val="single" w:sz="4" w:space="0" w:color="000000"/>
              <w:bottom w:val="single" w:sz="4" w:space="0" w:color="000000"/>
              <w:right w:val="single" w:sz="4" w:space="0" w:color="000000"/>
            </w:tcBorders>
            <w:tcMar>
              <w:left w:w="0" w:type="dxa"/>
              <w:right w:w="0" w:type="dxa"/>
            </w:tcMar>
          </w:tcPr>
          <w:p w:rsidR="00A66EB0" w:rsidRPr="003A0252" w:rsidRDefault="00A66EB0" w:rsidP="008C57E2">
            <w:pPr>
              <w:spacing w:before="60" w:after="60"/>
              <w:jc w:val="center"/>
              <w:rPr>
                <w:rFonts w:ascii="Arial" w:eastAsia="Calibri" w:hAnsi="Arial" w:cs="Arial"/>
                <w:color w:val="000000"/>
                <w:sz w:val="18"/>
                <w:szCs w:val="18"/>
              </w:rPr>
            </w:pPr>
          </w:p>
        </w:tc>
      </w:tr>
      <w:tr w:rsidR="00ED6682" w:rsidRPr="00F425BC" w:rsidTr="00042769">
        <w:trPr>
          <w:trHeight w:val="541"/>
          <w:jc w:val="center"/>
        </w:trPr>
        <w:tc>
          <w:tcPr>
            <w:tcW w:w="525" w:type="dxa"/>
            <w:tcBorders>
              <w:top w:val="single" w:sz="4" w:space="0" w:color="000000"/>
              <w:left w:val="single" w:sz="4" w:space="0" w:color="auto"/>
              <w:bottom w:val="single" w:sz="4" w:space="0" w:color="auto"/>
              <w:right w:val="single" w:sz="4" w:space="0" w:color="000000"/>
            </w:tcBorders>
            <w:tcMar>
              <w:left w:w="0" w:type="dxa"/>
              <w:right w:w="0" w:type="dxa"/>
            </w:tcMar>
          </w:tcPr>
          <w:p w:rsidR="00ED6682" w:rsidRPr="003A0252" w:rsidRDefault="00ED6682" w:rsidP="00300413">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1</w:t>
            </w:r>
            <w:r w:rsidR="00300413">
              <w:rPr>
                <w:rFonts w:ascii="Arial" w:eastAsia="Calibri" w:hAnsi="Arial" w:cs="Arial"/>
                <w:color w:val="000000"/>
                <w:sz w:val="18"/>
                <w:szCs w:val="18"/>
                <w:lang w:val="id-ID"/>
              </w:rPr>
              <w:t>2</w:t>
            </w:r>
          </w:p>
        </w:tc>
        <w:tc>
          <w:tcPr>
            <w:tcW w:w="432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042769" w:rsidP="007C240F">
            <w:pPr>
              <w:pStyle w:val="ListParagraph"/>
              <w:widowControl/>
              <w:numPr>
                <w:ilvl w:val="0"/>
                <w:numId w:val="73"/>
              </w:numPr>
              <w:snapToGrid w:val="0"/>
              <w:ind w:left="116" w:hanging="194"/>
              <w:contextualSpacing/>
              <w:rPr>
                <w:rFonts w:eastAsia="Calibri"/>
                <w:color w:val="000000"/>
                <w:sz w:val="18"/>
                <w:szCs w:val="18"/>
              </w:rPr>
            </w:pPr>
            <w:r w:rsidRPr="00042769">
              <w:rPr>
                <w:sz w:val="18"/>
                <w:szCs w:val="18"/>
              </w:rPr>
              <w:t xml:space="preserve">Penempatan </w:t>
            </w:r>
            <w:r w:rsidR="007C240F" w:rsidRPr="007C240F">
              <w:rPr>
                <w:color w:val="C00000"/>
                <w:sz w:val="18"/>
                <w:szCs w:val="18"/>
                <w:lang w:val="id-ID"/>
              </w:rPr>
              <w:t>transmigrasi</w:t>
            </w:r>
            <w:r w:rsidRPr="00042769">
              <w:rPr>
                <w:sz w:val="18"/>
                <w:szCs w:val="18"/>
              </w:rPr>
              <w:t xml:space="preserve"> sering tertunda karena proses pembangunannya banyak terkendala.</w:t>
            </w:r>
          </w:p>
        </w:tc>
        <w:tc>
          <w:tcPr>
            <w:tcW w:w="72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72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0.09</w:t>
            </w:r>
          </w:p>
        </w:tc>
        <w:tc>
          <w:tcPr>
            <w:tcW w:w="72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72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0.09</w:t>
            </w:r>
          </w:p>
        </w:tc>
        <w:tc>
          <w:tcPr>
            <w:tcW w:w="63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0.14</w:t>
            </w:r>
          </w:p>
        </w:tc>
        <w:tc>
          <w:tcPr>
            <w:tcW w:w="630"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0.23</w:t>
            </w:r>
          </w:p>
        </w:tc>
        <w:tc>
          <w:tcPr>
            <w:tcW w:w="755" w:type="dxa"/>
            <w:tcBorders>
              <w:top w:val="single" w:sz="4" w:space="0" w:color="000000"/>
              <w:left w:val="single" w:sz="4" w:space="0" w:color="000000"/>
              <w:bottom w:val="single" w:sz="4" w:space="0" w:color="auto"/>
              <w:right w:val="single" w:sz="4" w:space="0" w:color="000000"/>
            </w:tcBorders>
            <w:tcMar>
              <w:left w:w="0" w:type="dxa"/>
              <w:right w:w="0" w:type="dxa"/>
            </w:tcMar>
          </w:tcPr>
          <w:p w:rsidR="00ED6682" w:rsidRPr="003A0252" w:rsidRDefault="00ED6682" w:rsidP="008C57E2">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0.92</w:t>
            </w:r>
          </w:p>
        </w:tc>
      </w:tr>
      <w:tr w:rsidR="00EE152F" w:rsidRPr="00F425BC" w:rsidTr="007C240F">
        <w:trPr>
          <w:trHeight w:val="595"/>
          <w:jc w:val="center"/>
        </w:trPr>
        <w:tc>
          <w:tcPr>
            <w:tcW w:w="525" w:type="dxa"/>
            <w:tcBorders>
              <w:top w:val="single" w:sz="4" w:space="0" w:color="auto"/>
              <w:left w:val="single" w:sz="4" w:space="0" w:color="auto"/>
              <w:bottom w:val="single" w:sz="4" w:space="0" w:color="auto"/>
              <w:right w:val="single" w:sz="4" w:space="0" w:color="000000"/>
            </w:tcBorders>
            <w:tcMar>
              <w:left w:w="0" w:type="dxa"/>
              <w:right w:w="0" w:type="dxa"/>
            </w:tcMar>
          </w:tcPr>
          <w:p w:rsidR="00EE152F" w:rsidRPr="00D41C41" w:rsidRDefault="00EE152F" w:rsidP="00300413">
            <w:pPr>
              <w:spacing w:before="60" w:after="60"/>
              <w:jc w:val="center"/>
              <w:rPr>
                <w:rFonts w:ascii="Arial" w:eastAsia="Calibri" w:hAnsi="Arial" w:cs="Arial"/>
                <w:color w:val="FF0000"/>
                <w:sz w:val="18"/>
                <w:szCs w:val="18"/>
              </w:rPr>
            </w:pPr>
            <w:r w:rsidRPr="00D41C41">
              <w:rPr>
                <w:rFonts w:ascii="Arial" w:eastAsia="Calibri" w:hAnsi="Arial" w:cs="Arial"/>
                <w:color w:val="FF0000"/>
                <w:sz w:val="18"/>
                <w:szCs w:val="18"/>
              </w:rPr>
              <w:t>1</w:t>
            </w:r>
            <w:r w:rsidR="00300413" w:rsidRPr="00D41C41">
              <w:rPr>
                <w:rFonts w:ascii="Arial" w:eastAsia="Calibri" w:hAnsi="Arial" w:cs="Arial"/>
                <w:color w:val="FF0000"/>
                <w:sz w:val="18"/>
                <w:szCs w:val="18"/>
                <w:lang w:val="id-ID"/>
              </w:rPr>
              <w:t>3</w:t>
            </w:r>
          </w:p>
        </w:tc>
        <w:tc>
          <w:tcPr>
            <w:tcW w:w="432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7C240F" w:rsidRDefault="001842FD" w:rsidP="00042769">
            <w:pPr>
              <w:spacing w:before="60" w:after="60"/>
              <w:ind w:left="142" w:right="151"/>
              <w:rPr>
                <w:color w:val="C00000"/>
                <w:sz w:val="18"/>
                <w:szCs w:val="18"/>
                <w:lang w:val="id-ID"/>
              </w:rPr>
            </w:pPr>
            <w:r>
              <w:rPr>
                <w:rFonts w:ascii="Arial" w:hAnsi="Arial" w:cs="Arial"/>
                <w:color w:val="C00000"/>
                <w:sz w:val="18"/>
                <w:szCs w:val="18"/>
                <w:lang w:val="id-ID"/>
              </w:rPr>
              <w:t>Belum terpenuhinya pencadangan tanah yang clear dan clean.</w:t>
            </w: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0.10</w:t>
            </w: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0.18</w:t>
            </w: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0.08</w:t>
            </w: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0.13</w:t>
            </w: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0.22</w:t>
            </w:r>
          </w:p>
        </w:tc>
        <w:tc>
          <w:tcPr>
            <w:tcW w:w="755" w:type="dxa"/>
            <w:tcBorders>
              <w:top w:val="single" w:sz="4" w:space="0" w:color="auto"/>
              <w:left w:val="single" w:sz="4" w:space="0" w:color="000000"/>
              <w:bottom w:val="single" w:sz="4" w:space="0" w:color="auto"/>
              <w:right w:val="single" w:sz="4" w:space="0" w:color="000000"/>
            </w:tcBorders>
            <w:tcMar>
              <w:left w:w="0" w:type="dxa"/>
              <w:right w:w="0" w:type="dxa"/>
            </w:tcMar>
          </w:tcPr>
          <w:p w:rsidR="00EE152F" w:rsidRPr="003A0252" w:rsidRDefault="00EE152F" w:rsidP="008B58BD">
            <w:pPr>
              <w:spacing w:before="60" w:after="60"/>
              <w:jc w:val="center"/>
              <w:rPr>
                <w:rFonts w:ascii="Arial" w:eastAsia="Calibri" w:hAnsi="Arial" w:cs="Arial"/>
                <w:color w:val="000000"/>
                <w:sz w:val="18"/>
                <w:szCs w:val="18"/>
              </w:rPr>
            </w:pPr>
            <w:r w:rsidRPr="003A0252">
              <w:rPr>
                <w:rFonts w:ascii="Arial" w:eastAsia="Calibri" w:hAnsi="Arial" w:cs="Arial"/>
                <w:color w:val="000000"/>
                <w:sz w:val="18"/>
                <w:szCs w:val="18"/>
              </w:rPr>
              <w:t>0.89</w:t>
            </w:r>
          </w:p>
        </w:tc>
      </w:tr>
      <w:tr w:rsidR="007C240F" w:rsidRPr="00F425BC" w:rsidTr="007C240F">
        <w:trPr>
          <w:trHeight w:val="595"/>
          <w:jc w:val="center"/>
        </w:trPr>
        <w:tc>
          <w:tcPr>
            <w:tcW w:w="525" w:type="dxa"/>
            <w:tcBorders>
              <w:top w:val="single" w:sz="4" w:space="0" w:color="auto"/>
              <w:left w:val="single" w:sz="4" w:space="0" w:color="auto"/>
              <w:bottom w:val="single" w:sz="4" w:space="0" w:color="auto"/>
              <w:right w:val="single" w:sz="4" w:space="0" w:color="000000"/>
            </w:tcBorders>
            <w:tcMar>
              <w:left w:w="0" w:type="dxa"/>
              <w:right w:w="0" w:type="dxa"/>
            </w:tcMar>
          </w:tcPr>
          <w:p w:rsidR="007C240F" w:rsidRPr="00D41C41" w:rsidRDefault="007C240F" w:rsidP="00300413">
            <w:pPr>
              <w:spacing w:before="60" w:after="60"/>
              <w:jc w:val="center"/>
              <w:rPr>
                <w:rFonts w:ascii="Arial" w:eastAsia="Calibri" w:hAnsi="Arial" w:cs="Arial"/>
                <w:color w:val="FF0000"/>
                <w:sz w:val="18"/>
                <w:szCs w:val="18"/>
              </w:rPr>
            </w:pPr>
            <w:r w:rsidRPr="00D41C41">
              <w:rPr>
                <w:rFonts w:ascii="Arial" w:eastAsia="Calibri" w:hAnsi="Arial" w:cs="Arial"/>
                <w:color w:val="FF0000"/>
                <w:sz w:val="18"/>
                <w:szCs w:val="18"/>
              </w:rPr>
              <w:t>1</w:t>
            </w:r>
            <w:r w:rsidR="00300413" w:rsidRPr="00D41C41">
              <w:rPr>
                <w:rFonts w:ascii="Arial" w:eastAsia="Calibri" w:hAnsi="Arial" w:cs="Arial"/>
                <w:color w:val="FF0000"/>
                <w:sz w:val="18"/>
                <w:szCs w:val="18"/>
                <w:lang w:val="id-ID"/>
              </w:rPr>
              <w:t>4</w:t>
            </w:r>
            <w:r w:rsidRPr="00D41C41">
              <w:rPr>
                <w:rFonts w:ascii="Arial" w:eastAsia="Calibri" w:hAnsi="Arial" w:cs="Arial"/>
                <w:color w:val="FF0000"/>
                <w:sz w:val="18"/>
                <w:szCs w:val="18"/>
                <w:lang w:val="id-ID"/>
              </w:rPr>
              <w:t>.</w:t>
            </w:r>
          </w:p>
        </w:tc>
        <w:tc>
          <w:tcPr>
            <w:tcW w:w="43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7C240F" w:rsidRDefault="001842FD" w:rsidP="00EC2254">
            <w:pPr>
              <w:spacing w:before="60" w:after="60"/>
              <w:ind w:left="142" w:right="151"/>
              <w:rPr>
                <w:color w:val="C00000"/>
                <w:sz w:val="18"/>
                <w:szCs w:val="18"/>
                <w:lang w:val="id-ID"/>
              </w:rPr>
            </w:pPr>
            <w:r>
              <w:rPr>
                <w:rFonts w:ascii="Arial" w:hAnsi="Arial" w:cs="Arial"/>
                <w:color w:val="C00000"/>
                <w:sz w:val="18"/>
                <w:szCs w:val="18"/>
                <w:lang w:val="id-ID"/>
              </w:rPr>
              <w:t>Masih rendahnya kemampuan masyarakat transmigran dalam pengembangan sosial budaya</w:t>
            </w: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55"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r>
      <w:tr w:rsidR="007C240F" w:rsidRPr="00F425BC" w:rsidTr="00D41C41">
        <w:trPr>
          <w:trHeight w:val="595"/>
          <w:jc w:val="center"/>
        </w:trPr>
        <w:tc>
          <w:tcPr>
            <w:tcW w:w="525" w:type="dxa"/>
            <w:tcBorders>
              <w:top w:val="single" w:sz="4" w:space="0" w:color="auto"/>
              <w:left w:val="single" w:sz="4" w:space="0" w:color="auto"/>
              <w:bottom w:val="single" w:sz="4" w:space="0" w:color="auto"/>
              <w:right w:val="single" w:sz="4" w:space="0" w:color="000000"/>
            </w:tcBorders>
            <w:tcMar>
              <w:left w:w="0" w:type="dxa"/>
              <w:right w:w="0" w:type="dxa"/>
            </w:tcMar>
          </w:tcPr>
          <w:p w:rsidR="007C240F" w:rsidRPr="00D41C41" w:rsidRDefault="007C240F" w:rsidP="00300413">
            <w:pPr>
              <w:spacing w:before="60" w:after="60"/>
              <w:jc w:val="center"/>
              <w:rPr>
                <w:rFonts w:ascii="Arial" w:eastAsia="Calibri" w:hAnsi="Arial" w:cs="Arial"/>
                <w:color w:val="FF0000"/>
                <w:sz w:val="18"/>
                <w:szCs w:val="18"/>
              </w:rPr>
            </w:pPr>
            <w:r w:rsidRPr="00D41C41">
              <w:rPr>
                <w:rFonts w:ascii="Arial" w:eastAsia="Calibri" w:hAnsi="Arial" w:cs="Arial"/>
                <w:color w:val="FF0000"/>
                <w:sz w:val="18"/>
                <w:szCs w:val="18"/>
              </w:rPr>
              <w:t>1</w:t>
            </w:r>
            <w:r w:rsidR="00300413" w:rsidRPr="00D41C41">
              <w:rPr>
                <w:rFonts w:ascii="Arial" w:eastAsia="Calibri" w:hAnsi="Arial" w:cs="Arial"/>
                <w:color w:val="FF0000"/>
                <w:sz w:val="18"/>
                <w:szCs w:val="18"/>
                <w:lang w:val="id-ID"/>
              </w:rPr>
              <w:t>5</w:t>
            </w:r>
            <w:r w:rsidRPr="00D41C41">
              <w:rPr>
                <w:rFonts w:ascii="Arial" w:eastAsia="Calibri" w:hAnsi="Arial" w:cs="Arial"/>
                <w:color w:val="FF0000"/>
                <w:sz w:val="18"/>
                <w:szCs w:val="18"/>
                <w:lang w:val="id-ID"/>
              </w:rPr>
              <w:t>.</w:t>
            </w:r>
          </w:p>
        </w:tc>
        <w:tc>
          <w:tcPr>
            <w:tcW w:w="43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7C240F" w:rsidRDefault="007C240F" w:rsidP="00EC2254">
            <w:pPr>
              <w:spacing w:before="60" w:after="60"/>
              <w:ind w:left="142" w:right="151"/>
              <w:rPr>
                <w:color w:val="C00000"/>
                <w:sz w:val="18"/>
                <w:szCs w:val="18"/>
                <w:lang w:val="id-ID"/>
              </w:rPr>
            </w:pPr>
            <w:r w:rsidRPr="007C240F">
              <w:rPr>
                <w:rFonts w:ascii="Arial" w:hAnsi="Arial" w:cs="Arial"/>
                <w:color w:val="C00000"/>
                <w:sz w:val="18"/>
                <w:szCs w:val="18"/>
                <w:lang w:val="id-ID"/>
              </w:rPr>
              <w:t>Rendahnya SDM warga transmigrasi</w:t>
            </w: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c>
          <w:tcPr>
            <w:tcW w:w="755" w:type="dxa"/>
            <w:tcBorders>
              <w:top w:val="single" w:sz="4" w:space="0" w:color="auto"/>
              <w:left w:val="single" w:sz="4" w:space="0" w:color="000000"/>
              <w:bottom w:val="single" w:sz="4" w:space="0" w:color="auto"/>
              <w:right w:val="single" w:sz="4" w:space="0" w:color="000000"/>
            </w:tcBorders>
            <w:tcMar>
              <w:left w:w="0" w:type="dxa"/>
              <w:right w:w="0" w:type="dxa"/>
            </w:tcMar>
          </w:tcPr>
          <w:p w:rsidR="007C240F" w:rsidRPr="003A0252" w:rsidRDefault="007C240F" w:rsidP="008B58BD">
            <w:pPr>
              <w:spacing w:before="60" w:after="60"/>
              <w:jc w:val="center"/>
              <w:rPr>
                <w:rFonts w:ascii="Arial" w:eastAsia="Calibri" w:hAnsi="Arial" w:cs="Arial"/>
                <w:color w:val="000000"/>
                <w:sz w:val="18"/>
                <w:szCs w:val="18"/>
              </w:rPr>
            </w:pPr>
          </w:p>
        </w:tc>
      </w:tr>
      <w:tr w:rsidR="00D41C41" w:rsidRPr="00F425BC" w:rsidTr="00D41C41">
        <w:trPr>
          <w:trHeight w:val="595"/>
          <w:jc w:val="center"/>
        </w:trPr>
        <w:tc>
          <w:tcPr>
            <w:tcW w:w="525" w:type="dxa"/>
            <w:tcBorders>
              <w:top w:val="single" w:sz="4" w:space="0" w:color="auto"/>
              <w:left w:val="single" w:sz="4" w:space="0" w:color="auto"/>
              <w:bottom w:val="single" w:sz="4" w:space="0" w:color="auto"/>
              <w:right w:val="single" w:sz="4" w:space="0" w:color="000000"/>
            </w:tcBorders>
            <w:tcMar>
              <w:left w:w="0" w:type="dxa"/>
              <w:right w:w="0" w:type="dxa"/>
            </w:tcMar>
          </w:tcPr>
          <w:p w:rsidR="00D41C41" w:rsidRPr="00D41C41" w:rsidRDefault="00D41C41" w:rsidP="00300413">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16.</w:t>
            </w:r>
          </w:p>
        </w:tc>
        <w:tc>
          <w:tcPr>
            <w:tcW w:w="43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D41C41" w:rsidRDefault="00D41C41" w:rsidP="00D41C41">
            <w:pPr>
              <w:pStyle w:val="ListParagraph"/>
              <w:widowControl/>
              <w:numPr>
                <w:ilvl w:val="0"/>
                <w:numId w:val="73"/>
              </w:numPr>
              <w:snapToGrid w:val="0"/>
              <w:ind w:left="56" w:hanging="142"/>
              <w:contextualSpacing/>
              <w:rPr>
                <w:caps/>
                <w:sz w:val="18"/>
                <w:szCs w:val="18"/>
              </w:rPr>
            </w:pPr>
            <w:r w:rsidRPr="00D41C41">
              <w:rPr>
                <w:color w:val="C00000"/>
                <w:sz w:val="18"/>
                <w:szCs w:val="18"/>
                <w:lang w:val="id-ID"/>
              </w:rPr>
              <w:t>Rendahnya kualitas transmigran dan terbatasnya sarana/prasana pelatihan di UPTD Balatrans.</w:t>
            </w:r>
          </w:p>
          <w:p w:rsidR="00D41C41" w:rsidRPr="00D41C41" w:rsidRDefault="00D41C41" w:rsidP="00EC2254">
            <w:pPr>
              <w:spacing w:before="60" w:after="60"/>
              <w:ind w:left="142" w:right="151"/>
              <w:rPr>
                <w:rFonts w:ascii="Arial" w:hAnsi="Arial" w:cs="Arial"/>
                <w:color w:val="C00000"/>
                <w:sz w:val="18"/>
                <w:szCs w:val="18"/>
                <w:lang w:val="id-ID"/>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55"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r>
      <w:tr w:rsidR="00D41C41" w:rsidRPr="00F425BC" w:rsidTr="00D41C41">
        <w:trPr>
          <w:trHeight w:val="595"/>
          <w:jc w:val="center"/>
        </w:trPr>
        <w:tc>
          <w:tcPr>
            <w:tcW w:w="525" w:type="dxa"/>
            <w:tcBorders>
              <w:top w:val="single" w:sz="4" w:space="0" w:color="auto"/>
              <w:left w:val="single" w:sz="4" w:space="0" w:color="auto"/>
              <w:bottom w:val="single" w:sz="4" w:space="0" w:color="auto"/>
              <w:right w:val="single" w:sz="4" w:space="0" w:color="000000"/>
            </w:tcBorders>
            <w:tcMar>
              <w:left w:w="0" w:type="dxa"/>
              <w:right w:w="0" w:type="dxa"/>
            </w:tcMar>
          </w:tcPr>
          <w:p w:rsidR="00D41C41" w:rsidRPr="00D41C41" w:rsidRDefault="00D41C41" w:rsidP="00300413">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17.</w:t>
            </w:r>
          </w:p>
        </w:tc>
        <w:tc>
          <w:tcPr>
            <w:tcW w:w="43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D41C41" w:rsidRDefault="00D41C41" w:rsidP="00D41C41">
            <w:pPr>
              <w:pStyle w:val="ListParagraph"/>
              <w:widowControl/>
              <w:numPr>
                <w:ilvl w:val="0"/>
                <w:numId w:val="73"/>
              </w:numPr>
              <w:snapToGrid w:val="0"/>
              <w:ind w:left="56" w:hanging="142"/>
              <w:contextualSpacing/>
              <w:rPr>
                <w:caps/>
                <w:sz w:val="18"/>
                <w:szCs w:val="18"/>
              </w:rPr>
            </w:pPr>
            <w:r w:rsidRPr="00D41C41">
              <w:rPr>
                <w:color w:val="C00000"/>
                <w:sz w:val="18"/>
                <w:szCs w:val="18"/>
                <w:lang w:val="id-ID"/>
              </w:rPr>
              <w:t>UPTD Balatrans belum memberikan pelayanan pelatihan transmigrasi secara optimal.</w:t>
            </w:r>
          </w:p>
          <w:p w:rsidR="00D41C41" w:rsidRPr="00D41C41" w:rsidRDefault="00D41C41" w:rsidP="00EC2254">
            <w:pPr>
              <w:spacing w:before="60" w:after="60"/>
              <w:ind w:left="142" w:right="151"/>
              <w:rPr>
                <w:rFonts w:ascii="Arial" w:hAnsi="Arial" w:cs="Arial"/>
                <w:color w:val="C00000"/>
                <w:sz w:val="18"/>
                <w:szCs w:val="18"/>
                <w:lang w:val="id-ID"/>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55"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r>
      <w:tr w:rsidR="00D41C41" w:rsidRPr="00F425BC" w:rsidTr="00042769">
        <w:trPr>
          <w:trHeight w:val="595"/>
          <w:jc w:val="center"/>
        </w:trPr>
        <w:tc>
          <w:tcPr>
            <w:tcW w:w="525" w:type="dxa"/>
            <w:tcBorders>
              <w:top w:val="single" w:sz="4" w:space="0" w:color="auto"/>
              <w:left w:val="single" w:sz="4" w:space="0" w:color="auto"/>
              <w:bottom w:val="single" w:sz="4" w:space="0" w:color="000000"/>
              <w:right w:val="single" w:sz="4" w:space="0" w:color="000000"/>
            </w:tcBorders>
            <w:tcMar>
              <w:left w:w="0" w:type="dxa"/>
              <w:right w:w="0" w:type="dxa"/>
            </w:tcMar>
          </w:tcPr>
          <w:p w:rsidR="00D41C41" w:rsidRPr="00D41C41" w:rsidRDefault="00D41C41" w:rsidP="00300413">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18.</w:t>
            </w:r>
          </w:p>
        </w:tc>
        <w:tc>
          <w:tcPr>
            <w:tcW w:w="432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D41C41" w:rsidRDefault="00D41C41" w:rsidP="00EC2254">
            <w:pPr>
              <w:spacing w:before="60" w:after="60"/>
              <w:ind w:left="142" w:right="151"/>
              <w:rPr>
                <w:rFonts w:ascii="Arial" w:hAnsi="Arial" w:cs="Arial"/>
                <w:color w:val="C00000"/>
                <w:sz w:val="18"/>
                <w:szCs w:val="18"/>
                <w:lang w:val="id-ID"/>
              </w:rPr>
            </w:pPr>
            <w:r w:rsidRPr="00D41C41">
              <w:rPr>
                <w:rFonts w:ascii="Arial" w:hAnsi="Arial" w:cs="Arial"/>
                <w:color w:val="C00000"/>
                <w:sz w:val="18"/>
                <w:szCs w:val="18"/>
                <w:lang w:val="id-ID"/>
              </w:rPr>
              <w:t>Masih terbatanya pelaksanaan pelatihan karena kurangnya perhatian terhadap kondisi kawasan transmigrasi.</w:t>
            </w:r>
          </w:p>
        </w:tc>
        <w:tc>
          <w:tcPr>
            <w:tcW w:w="72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2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63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c>
          <w:tcPr>
            <w:tcW w:w="755"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3A0252" w:rsidRDefault="00D41C41" w:rsidP="008B58BD">
            <w:pPr>
              <w:spacing w:before="60" w:after="60"/>
              <w:jc w:val="center"/>
              <w:rPr>
                <w:rFonts w:ascii="Arial" w:eastAsia="Calibri" w:hAnsi="Arial" w:cs="Arial"/>
                <w:color w:val="000000"/>
                <w:sz w:val="18"/>
                <w:szCs w:val="18"/>
              </w:rPr>
            </w:pPr>
          </w:p>
        </w:tc>
      </w:tr>
    </w:tbl>
    <w:p w:rsidR="00ED6682" w:rsidRPr="002A53A3" w:rsidRDefault="00ED6682" w:rsidP="00ED6682">
      <w:pPr>
        <w:spacing w:before="120"/>
        <w:jc w:val="both"/>
        <w:rPr>
          <w:rFonts w:ascii="Arial" w:eastAsia="Calibri" w:hAnsi="Arial" w:cs="Arial"/>
          <w:color w:val="000000"/>
        </w:rPr>
      </w:pPr>
    </w:p>
    <w:p w:rsidR="00ED6682" w:rsidRPr="000B6FC8" w:rsidRDefault="00ED6682" w:rsidP="00366360">
      <w:pPr>
        <w:pStyle w:val="ListParagraph"/>
        <w:widowControl/>
        <w:numPr>
          <w:ilvl w:val="2"/>
          <w:numId w:val="85"/>
        </w:numPr>
        <w:autoSpaceDE w:val="0"/>
        <w:autoSpaceDN w:val="0"/>
        <w:spacing w:line="360" w:lineRule="auto"/>
        <w:ind w:left="720"/>
        <w:contextualSpacing/>
        <w:jc w:val="both"/>
        <w:rPr>
          <w:rFonts w:eastAsia="Calibri"/>
          <w:color w:val="000000"/>
        </w:rPr>
      </w:pPr>
      <w:r w:rsidRPr="000B6FC8">
        <w:rPr>
          <w:rFonts w:eastAsia="Calibri"/>
          <w:color w:val="000000"/>
        </w:rPr>
        <w:t>Menghitung rata-rata skor/bobot setiap isu strategis dengan mengakumulasikan nilai tiap-tiap isu str</w:t>
      </w:r>
      <w:r>
        <w:rPr>
          <w:rFonts w:eastAsia="Calibri"/>
          <w:color w:val="000000"/>
        </w:rPr>
        <w:t>at</w:t>
      </w:r>
      <w:r w:rsidRPr="000B6FC8">
        <w:rPr>
          <w:rFonts w:eastAsia="Calibri"/>
          <w:color w:val="000000"/>
        </w:rPr>
        <w:t>egis dibagi jumlah peserta, yang dituangkan dalam tabel sebagai berikut:</w:t>
      </w:r>
    </w:p>
    <w:p w:rsidR="00ED6682" w:rsidRPr="00B10879" w:rsidRDefault="00ED6682" w:rsidP="00ED6682">
      <w:pPr>
        <w:jc w:val="center"/>
        <w:rPr>
          <w:rFonts w:ascii="Arial" w:eastAsia="Calibri" w:hAnsi="Arial" w:cs="Arial"/>
          <w:sz w:val="20"/>
          <w:szCs w:val="20"/>
        </w:rPr>
      </w:pPr>
      <w:r w:rsidRPr="00B10879">
        <w:rPr>
          <w:rFonts w:ascii="Arial" w:eastAsia="Calibri" w:hAnsi="Arial" w:cs="Arial"/>
          <w:sz w:val="20"/>
          <w:szCs w:val="20"/>
        </w:rPr>
        <w:t>Tabel</w:t>
      </w:r>
      <w:r w:rsidR="00EE152F">
        <w:rPr>
          <w:rFonts w:ascii="Arial" w:eastAsia="Calibri" w:hAnsi="Arial" w:cs="Arial"/>
          <w:sz w:val="20"/>
          <w:szCs w:val="20"/>
        </w:rPr>
        <w:t xml:space="preserve"> 3.5.3</w:t>
      </w:r>
    </w:p>
    <w:p w:rsidR="00ED6682" w:rsidRPr="00B10879" w:rsidRDefault="00ED6682" w:rsidP="00ED6682">
      <w:pPr>
        <w:jc w:val="center"/>
        <w:rPr>
          <w:rFonts w:ascii="Arial" w:eastAsia="Calibri" w:hAnsi="Arial" w:cs="Arial"/>
          <w:sz w:val="20"/>
          <w:szCs w:val="20"/>
        </w:rPr>
      </w:pPr>
      <w:r w:rsidRPr="00B10879">
        <w:rPr>
          <w:rFonts w:ascii="Arial" w:eastAsia="Calibri" w:hAnsi="Arial" w:cs="Arial"/>
          <w:sz w:val="20"/>
          <w:szCs w:val="20"/>
        </w:rPr>
        <w:t>Rata-Rata Skor Isu-isu strategis</w:t>
      </w:r>
    </w:p>
    <w:p w:rsidR="00ED6682" w:rsidRPr="000B6FC8" w:rsidRDefault="00ED6682" w:rsidP="00ED6682">
      <w:pPr>
        <w:jc w:val="center"/>
        <w:rPr>
          <w:rFonts w:ascii="Arial" w:eastAsia="Calibri" w:hAnsi="Arial" w:cs="Arial"/>
          <w:color w:val="000000"/>
          <w:sz w:val="20"/>
          <w:szCs w:val="20"/>
        </w:rPr>
      </w:pPr>
    </w:p>
    <w:tbl>
      <w:tblPr>
        <w:tblW w:w="8838" w:type="dxa"/>
        <w:jc w:val="center"/>
        <w:tblInd w:w="707" w:type="dxa"/>
        <w:tblLayout w:type="fixed"/>
        <w:tblCellMar>
          <w:left w:w="0" w:type="dxa"/>
          <w:right w:w="0" w:type="dxa"/>
        </w:tblCellMar>
        <w:tblLook w:val="0000"/>
      </w:tblPr>
      <w:tblGrid>
        <w:gridCol w:w="558"/>
        <w:gridCol w:w="4410"/>
        <w:gridCol w:w="1170"/>
        <w:gridCol w:w="1530"/>
        <w:gridCol w:w="1170"/>
      </w:tblGrid>
      <w:tr w:rsidR="00ED6682" w:rsidRPr="0073226A" w:rsidTr="008C57E2">
        <w:trPr>
          <w:trHeight w:val="251"/>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b/>
                <w:color w:val="000000"/>
                <w:sz w:val="18"/>
                <w:szCs w:val="18"/>
              </w:rPr>
            </w:pPr>
            <w:r w:rsidRPr="0073226A">
              <w:rPr>
                <w:rFonts w:ascii="Arial" w:eastAsia="Calibri" w:hAnsi="Arial" w:cs="Arial"/>
                <w:b/>
                <w:color w:val="000000"/>
                <w:sz w:val="18"/>
                <w:szCs w:val="18"/>
              </w:rPr>
              <w:t>No</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b/>
                <w:color w:val="000000"/>
                <w:sz w:val="18"/>
                <w:szCs w:val="18"/>
              </w:rPr>
            </w:pPr>
            <w:r w:rsidRPr="0073226A">
              <w:rPr>
                <w:rFonts w:ascii="Arial" w:eastAsia="Calibri" w:hAnsi="Arial" w:cs="Arial"/>
                <w:b/>
                <w:color w:val="000000"/>
                <w:sz w:val="18"/>
                <w:szCs w:val="18"/>
              </w:rPr>
              <w:t>Isu-Isu Strategis</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b/>
                <w:color w:val="000000"/>
                <w:sz w:val="18"/>
                <w:szCs w:val="18"/>
              </w:rPr>
            </w:pPr>
            <w:r w:rsidRPr="0073226A">
              <w:rPr>
                <w:rFonts w:ascii="Arial" w:eastAsia="Calibri" w:hAnsi="Arial" w:cs="Arial"/>
                <w:b/>
                <w:color w:val="000000"/>
                <w:sz w:val="18"/>
                <w:szCs w:val="18"/>
              </w:rPr>
              <w:t>Total Skor</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b/>
                <w:color w:val="000000"/>
                <w:sz w:val="18"/>
                <w:szCs w:val="18"/>
              </w:rPr>
            </w:pPr>
            <w:r w:rsidRPr="0073226A">
              <w:rPr>
                <w:rFonts w:ascii="Arial" w:eastAsia="Calibri" w:hAnsi="Arial" w:cs="Arial"/>
                <w:b/>
                <w:color w:val="000000"/>
                <w:sz w:val="18"/>
                <w:szCs w:val="18"/>
              </w:rPr>
              <w:t>Rata-Rata Skor</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b/>
                <w:color w:val="000000"/>
                <w:sz w:val="18"/>
                <w:szCs w:val="18"/>
              </w:rPr>
            </w:pPr>
            <w:r w:rsidRPr="0073226A">
              <w:rPr>
                <w:rFonts w:ascii="Arial" w:eastAsia="Calibri" w:hAnsi="Arial" w:cs="Arial"/>
                <w:b/>
                <w:color w:val="000000"/>
                <w:sz w:val="18"/>
                <w:szCs w:val="18"/>
              </w:rPr>
              <w:t>Peringkat</w:t>
            </w:r>
          </w:p>
        </w:tc>
      </w:tr>
      <w:tr w:rsidR="00ED6682" w:rsidRPr="0073226A" w:rsidTr="008C57E2">
        <w:trPr>
          <w:trHeight w:val="314"/>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8"/>
                <w:szCs w:val="18"/>
              </w:rPr>
            </w:pPr>
            <w:r w:rsidRPr="0073226A">
              <w:rPr>
                <w:rFonts w:ascii="Arial" w:eastAsia="Calibri" w:hAnsi="Arial" w:cs="Arial"/>
                <w:i/>
                <w:color w:val="000000"/>
                <w:sz w:val="18"/>
                <w:szCs w:val="18"/>
              </w:rPr>
              <w:t>(1)</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8"/>
                <w:szCs w:val="18"/>
              </w:rPr>
            </w:pPr>
            <w:r w:rsidRPr="0073226A">
              <w:rPr>
                <w:rFonts w:ascii="Arial" w:eastAsia="Calibri" w:hAnsi="Arial" w:cs="Arial"/>
                <w:i/>
                <w:color w:val="000000"/>
                <w:sz w:val="18"/>
                <w:szCs w:val="18"/>
              </w:rPr>
              <w:t>(2)</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8"/>
                <w:szCs w:val="18"/>
              </w:rPr>
            </w:pPr>
            <w:r w:rsidRPr="0073226A">
              <w:rPr>
                <w:rFonts w:ascii="Arial" w:eastAsia="Calibri" w:hAnsi="Arial" w:cs="Arial"/>
                <w:i/>
                <w:color w:val="000000"/>
                <w:sz w:val="18"/>
                <w:szCs w:val="18"/>
              </w:rPr>
              <w:t>(3)</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i/>
                <w:color w:val="000000"/>
                <w:sz w:val="18"/>
                <w:szCs w:val="18"/>
              </w:rPr>
            </w:pPr>
            <w:r w:rsidRPr="0073226A">
              <w:rPr>
                <w:rFonts w:ascii="Arial" w:eastAsia="Calibri" w:hAnsi="Arial" w:cs="Arial"/>
                <w:i/>
                <w:color w:val="000000"/>
                <w:sz w:val="18"/>
                <w:szCs w:val="18"/>
              </w:rPr>
              <w:t>(4)</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i/>
                <w:color w:val="000000"/>
                <w:sz w:val="18"/>
                <w:szCs w:val="18"/>
              </w:rPr>
            </w:pPr>
            <w:r w:rsidRPr="0073226A">
              <w:rPr>
                <w:rFonts w:ascii="Arial" w:eastAsia="Calibri" w:hAnsi="Arial" w:cs="Arial"/>
                <w:i/>
                <w:color w:val="000000"/>
                <w:sz w:val="18"/>
                <w:szCs w:val="18"/>
              </w:rPr>
              <w:t>(5)</w:t>
            </w:r>
          </w:p>
        </w:tc>
      </w:tr>
      <w:tr w:rsidR="00ED6682"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042769">
            <w:pPr>
              <w:spacing w:before="60" w:after="60"/>
              <w:ind w:left="162" w:right="108"/>
              <w:rPr>
                <w:rFonts w:ascii="Arial" w:eastAsia="Calibri" w:hAnsi="Arial" w:cs="Arial"/>
                <w:color w:val="000000"/>
                <w:sz w:val="18"/>
                <w:szCs w:val="18"/>
              </w:rPr>
            </w:pPr>
            <w:r w:rsidRPr="0073226A">
              <w:rPr>
                <w:rFonts w:ascii="Arial" w:hAnsi="Arial" w:cs="Arial"/>
                <w:sz w:val="18"/>
                <w:szCs w:val="18"/>
              </w:rPr>
              <w:t>Rendahnya kualitas tenaga kerja dan terbatasnya sarana-prasarana pelatihan di UPT</w:t>
            </w:r>
            <w:r w:rsidR="00042769">
              <w:rPr>
                <w:rFonts w:ascii="Arial" w:hAnsi="Arial" w:cs="Arial"/>
                <w:sz w:val="18"/>
                <w:szCs w:val="18"/>
              </w:rPr>
              <w:t>D</w:t>
            </w:r>
            <w:r w:rsidRPr="0073226A">
              <w:rPr>
                <w:rFonts w:ascii="Arial" w:hAnsi="Arial" w:cs="Arial"/>
                <w:sz w:val="18"/>
                <w:szCs w:val="18"/>
              </w:rPr>
              <w:t>/BLK.</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1.26</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0.090</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w:t>
            </w:r>
          </w:p>
        </w:tc>
      </w:tr>
      <w:tr w:rsidR="00ED6682"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2</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042769">
            <w:pPr>
              <w:spacing w:before="60" w:after="60"/>
              <w:ind w:left="162" w:right="108"/>
              <w:rPr>
                <w:rFonts w:ascii="Arial" w:eastAsia="Calibri" w:hAnsi="Arial" w:cs="Arial"/>
                <w:color w:val="000000"/>
                <w:sz w:val="18"/>
                <w:szCs w:val="18"/>
              </w:rPr>
            </w:pPr>
            <w:r w:rsidRPr="0073226A">
              <w:rPr>
                <w:rFonts w:ascii="Arial" w:hAnsi="Arial" w:cs="Arial"/>
                <w:sz w:val="18"/>
                <w:szCs w:val="18"/>
              </w:rPr>
              <w:t>UPT</w:t>
            </w:r>
            <w:r w:rsidR="00042769">
              <w:rPr>
                <w:rFonts w:ascii="Arial" w:hAnsi="Arial" w:cs="Arial"/>
                <w:sz w:val="18"/>
                <w:szCs w:val="18"/>
              </w:rPr>
              <w:t>D</w:t>
            </w:r>
            <w:r w:rsidRPr="0073226A">
              <w:rPr>
                <w:rFonts w:ascii="Arial" w:hAnsi="Arial" w:cs="Arial"/>
                <w:sz w:val="18"/>
                <w:szCs w:val="18"/>
              </w:rPr>
              <w:t>/BLK belum memberikan pelayanan pelatihan kerja secara optimal.</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1.24</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0.089</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2</w:t>
            </w:r>
          </w:p>
        </w:tc>
      </w:tr>
      <w:tr w:rsidR="00ED6682"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3</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ind w:left="162" w:right="108"/>
              <w:rPr>
                <w:rFonts w:ascii="Arial" w:eastAsia="Calibri" w:hAnsi="Arial" w:cs="Arial"/>
                <w:color w:val="000000"/>
                <w:sz w:val="18"/>
                <w:szCs w:val="18"/>
              </w:rPr>
            </w:pPr>
            <w:r w:rsidRPr="0073226A">
              <w:rPr>
                <w:rFonts w:ascii="Arial" w:hAnsi="Arial" w:cs="Arial"/>
                <w:sz w:val="18"/>
                <w:szCs w:val="18"/>
              </w:rPr>
              <w:t>Masih terbatasnya pelaksanaan uji kompetensi bagi tenaga kerja/angkatan kerja.</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1.16</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0.082</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3</w:t>
            </w:r>
          </w:p>
        </w:tc>
      </w:tr>
      <w:tr w:rsidR="00ED6682"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4</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ind w:left="162" w:right="108"/>
              <w:rPr>
                <w:rFonts w:ascii="Arial" w:eastAsia="Calibri" w:hAnsi="Arial" w:cs="Arial"/>
                <w:color w:val="000000"/>
                <w:sz w:val="18"/>
                <w:szCs w:val="18"/>
              </w:rPr>
            </w:pPr>
            <w:r w:rsidRPr="0073226A">
              <w:rPr>
                <w:rFonts w:ascii="Arial" w:hAnsi="Arial" w:cs="Arial"/>
                <w:sz w:val="18"/>
                <w:szCs w:val="18"/>
              </w:rPr>
              <w:t>Belum tersedianya tenaga kerja sesuai kualifikasi sehingga masih banyak yang belum diterima di pasar kerja.</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1.13</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0.080</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4</w:t>
            </w:r>
          </w:p>
        </w:tc>
      </w:tr>
      <w:tr w:rsidR="00ED6682" w:rsidRPr="0073226A" w:rsidTr="008C57E2">
        <w:trPr>
          <w:trHeight w:val="325"/>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5</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ind w:left="162" w:right="108"/>
              <w:rPr>
                <w:rFonts w:ascii="Arial" w:eastAsia="Calibri" w:hAnsi="Arial" w:cs="Arial"/>
                <w:color w:val="000000"/>
                <w:sz w:val="18"/>
                <w:szCs w:val="18"/>
              </w:rPr>
            </w:pPr>
            <w:r w:rsidRPr="0073226A">
              <w:rPr>
                <w:rFonts w:ascii="Arial" w:hAnsi="Arial" w:cs="Arial"/>
                <w:sz w:val="18"/>
                <w:szCs w:val="18"/>
              </w:rPr>
              <w:t>Ketersediaan informasi pasar kerja belum optimal.</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1.12</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0.080</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5</w:t>
            </w:r>
          </w:p>
        </w:tc>
      </w:tr>
      <w:tr w:rsidR="00ED6682"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6</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ind w:left="162" w:right="108"/>
              <w:rPr>
                <w:rFonts w:ascii="Arial" w:eastAsia="Calibri" w:hAnsi="Arial" w:cs="Arial"/>
                <w:color w:val="000000"/>
                <w:sz w:val="18"/>
                <w:szCs w:val="18"/>
              </w:rPr>
            </w:pPr>
            <w:r w:rsidRPr="0073226A">
              <w:rPr>
                <w:rFonts w:ascii="Arial" w:hAnsi="Arial" w:cs="Arial"/>
                <w:sz w:val="18"/>
                <w:szCs w:val="18"/>
              </w:rPr>
              <w:t>Perluasan kesempatan kerja di sektor informal belum berkembang secara optimal.</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1.11</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0.079</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6</w:t>
            </w:r>
          </w:p>
        </w:tc>
      </w:tr>
      <w:tr w:rsidR="00ED6682"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7</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042769" w:rsidP="008C57E2">
            <w:pPr>
              <w:spacing w:before="60" w:after="60"/>
              <w:ind w:left="162" w:right="108"/>
              <w:rPr>
                <w:rFonts w:ascii="Arial" w:eastAsia="Calibri" w:hAnsi="Arial" w:cs="Arial"/>
                <w:color w:val="000000"/>
                <w:sz w:val="18"/>
                <w:szCs w:val="18"/>
              </w:rPr>
            </w:pPr>
            <w:r w:rsidRPr="00042769">
              <w:rPr>
                <w:rFonts w:ascii="Arial" w:hAnsi="Arial" w:cs="Arial"/>
                <w:sz w:val="18"/>
                <w:szCs w:val="18"/>
              </w:rPr>
              <w:t>Masih rendahnya ketaatan perusahaan terhadap peraturanketenagakerjaan dan masih rendahnya perlindungan terhadap tenaga kerja.</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1.08</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0.077</w:t>
            </w:r>
          </w:p>
        </w:tc>
        <w:tc>
          <w:tcPr>
            <w:tcW w:w="1170" w:type="dxa"/>
            <w:tcBorders>
              <w:top w:val="single" w:sz="4" w:space="0" w:color="000000"/>
              <w:left w:val="single" w:sz="4" w:space="0" w:color="000000"/>
              <w:bottom w:val="single" w:sz="4" w:space="0" w:color="000000"/>
              <w:right w:val="single" w:sz="4" w:space="0" w:color="000000"/>
            </w:tcBorders>
          </w:tcPr>
          <w:p w:rsidR="00ED6682" w:rsidRPr="0073226A" w:rsidRDefault="00ED6682"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7</w:t>
            </w:r>
          </w:p>
        </w:tc>
      </w:tr>
      <w:tr w:rsidR="00300413"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300413" w:rsidRDefault="00300413" w:rsidP="008C57E2">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8.</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300413" w:rsidRDefault="00300413" w:rsidP="00EC2254">
            <w:pPr>
              <w:spacing w:before="60" w:after="60"/>
              <w:ind w:left="142" w:right="151"/>
              <w:rPr>
                <w:rFonts w:ascii="Arial" w:hAnsi="Arial" w:cs="Arial"/>
                <w:color w:val="C00000"/>
                <w:sz w:val="18"/>
                <w:szCs w:val="18"/>
                <w:lang w:val="id-ID"/>
              </w:rPr>
            </w:pPr>
            <w:r w:rsidRPr="00300413">
              <w:rPr>
                <w:rFonts w:ascii="Arial" w:hAnsi="Arial" w:cs="Arial"/>
                <w:color w:val="C00000"/>
                <w:sz w:val="18"/>
                <w:szCs w:val="18"/>
                <w:lang w:val="id-ID"/>
              </w:rPr>
              <w:t>Masih ada perusahaan yang belum melakukan pengujian/ pemeriksaan K3 sesuai dengan peraturan yang berlaku.</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p>
        </w:tc>
        <w:tc>
          <w:tcPr>
            <w:tcW w:w="1170" w:type="dxa"/>
            <w:tcBorders>
              <w:top w:val="single" w:sz="4" w:space="0" w:color="000000"/>
              <w:left w:val="single" w:sz="4" w:space="0" w:color="000000"/>
              <w:bottom w:val="single" w:sz="4" w:space="0" w:color="000000"/>
              <w:right w:val="single" w:sz="4" w:space="0" w:color="000000"/>
            </w:tcBorders>
          </w:tcPr>
          <w:p w:rsidR="00300413" w:rsidRPr="0073226A" w:rsidRDefault="00300413" w:rsidP="008C57E2">
            <w:pPr>
              <w:spacing w:before="60" w:after="60"/>
              <w:jc w:val="center"/>
              <w:rPr>
                <w:rFonts w:ascii="Arial" w:eastAsia="Calibri" w:hAnsi="Arial" w:cs="Arial"/>
                <w:color w:val="000000"/>
                <w:sz w:val="18"/>
                <w:szCs w:val="18"/>
              </w:rPr>
            </w:pPr>
          </w:p>
        </w:tc>
      </w:tr>
      <w:tr w:rsidR="00300413"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300413" w:rsidRDefault="00300413" w:rsidP="008C57E2">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9.</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300413" w:rsidRDefault="00300413" w:rsidP="00EC2254">
            <w:pPr>
              <w:spacing w:before="60" w:after="60"/>
              <w:ind w:left="142" w:right="151"/>
              <w:rPr>
                <w:rFonts w:ascii="Arial" w:hAnsi="Arial" w:cs="Arial"/>
                <w:color w:val="C00000"/>
                <w:sz w:val="18"/>
                <w:szCs w:val="18"/>
                <w:lang w:val="id-ID"/>
              </w:rPr>
            </w:pPr>
            <w:r w:rsidRPr="00300413">
              <w:rPr>
                <w:rFonts w:ascii="Arial" w:hAnsi="Arial" w:cs="Arial"/>
                <w:color w:val="C00000"/>
                <w:sz w:val="18"/>
                <w:szCs w:val="18"/>
                <w:lang w:val="id-ID"/>
              </w:rPr>
              <w:t>Perlunya akreditasi laboratorium K3</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p>
        </w:tc>
        <w:tc>
          <w:tcPr>
            <w:tcW w:w="1170" w:type="dxa"/>
            <w:tcBorders>
              <w:top w:val="single" w:sz="4" w:space="0" w:color="000000"/>
              <w:left w:val="single" w:sz="4" w:space="0" w:color="000000"/>
              <w:bottom w:val="single" w:sz="4" w:space="0" w:color="000000"/>
              <w:right w:val="single" w:sz="4" w:space="0" w:color="000000"/>
            </w:tcBorders>
          </w:tcPr>
          <w:p w:rsidR="00300413" w:rsidRPr="0073226A" w:rsidRDefault="00300413" w:rsidP="008C57E2">
            <w:pPr>
              <w:spacing w:before="60" w:after="60"/>
              <w:jc w:val="center"/>
              <w:rPr>
                <w:rFonts w:ascii="Arial" w:eastAsia="Calibri" w:hAnsi="Arial" w:cs="Arial"/>
                <w:color w:val="000000"/>
                <w:sz w:val="18"/>
                <w:szCs w:val="18"/>
              </w:rPr>
            </w:pPr>
          </w:p>
        </w:tc>
      </w:tr>
      <w:tr w:rsidR="00300413"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300413" w:rsidRDefault="00300413" w:rsidP="008C57E2">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10.</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ind w:left="162" w:right="108"/>
              <w:rPr>
                <w:rFonts w:ascii="Arial" w:eastAsia="Calibri" w:hAnsi="Arial" w:cs="Arial"/>
                <w:color w:val="000000"/>
                <w:sz w:val="18"/>
                <w:szCs w:val="18"/>
              </w:rPr>
            </w:pPr>
            <w:r w:rsidRPr="0073226A">
              <w:rPr>
                <w:rFonts w:ascii="Arial" w:hAnsi="Arial" w:cs="Arial"/>
                <w:sz w:val="18"/>
                <w:szCs w:val="18"/>
              </w:rPr>
              <w:t>Perlindungan tenaga kerja melalui Program Jamsostek belum optimal.</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1.00</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0.071</w:t>
            </w:r>
          </w:p>
        </w:tc>
        <w:tc>
          <w:tcPr>
            <w:tcW w:w="1170" w:type="dxa"/>
            <w:tcBorders>
              <w:top w:val="single" w:sz="4" w:space="0" w:color="000000"/>
              <w:left w:val="single" w:sz="4" w:space="0" w:color="000000"/>
              <w:bottom w:val="single" w:sz="4" w:space="0" w:color="000000"/>
              <w:right w:val="single" w:sz="4" w:space="0" w:color="000000"/>
            </w:tcBorders>
          </w:tcPr>
          <w:p w:rsidR="00300413" w:rsidRPr="0073226A" w:rsidRDefault="00300413"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9</w:t>
            </w:r>
          </w:p>
        </w:tc>
      </w:tr>
      <w:tr w:rsidR="00300413" w:rsidRPr="0073226A" w:rsidTr="008C57E2">
        <w:trPr>
          <w:trHeight w:val="502"/>
          <w:jc w:val="center"/>
        </w:trPr>
        <w:tc>
          <w:tcPr>
            <w:tcW w:w="558"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300413" w:rsidRDefault="00300413" w:rsidP="008C57E2">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11.</w:t>
            </w:r>
          </w:p>
        </w:tc>
        <w:tc>
          <w:tcPr>
            <w:tcW w:w="441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ind w:left="162" w:right="108"/>
              <w:rPr>
                <w:rFonts w:ascii="Arial" w:eastAsia="Calibri" w:hAnsi="Arial" w:cs="Arial"/>
                <w:color w:val="000000"/>
                <w:sz w:val="18"/>
                <w:szCs w:val="18"/>
              </w:rPr>
            </w:pPr>
            <w:r w:rsidRPr="0073226A">
              <w:rPr>
                <w:rFonts w:ascii="Arial" w:hAnsi="Arial" w:cs="Arial"/>
                <w:sz w:val="18"/>
                <w:szCs w:val="18"/>
              </w:rPr>
              <w:t>Penerapan dan penegakan hukum norma ketenagakerjaan belum optimal.</w:t>
            </w:r>
          </w:p>
        </w:tc>
        <w:tc>
          <w:tcPr>
            <w:tcW w:w="117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1.04</w:t>
            </w:r>
          </w:p>
        </w:tc>
        <w:tc>
          <w:tcPr>
            <w:tcW w:w="1530" w:type="dxa"/>
            <w:tcBorders>
              <w:top w:val="single" w:sz="4" w:space="0" w:color="000000"/>
              <w:left w:val="single" w:sz="4" w:space="0" w:color="000000"/>
              <w:bottom w:val="single" w:sz="4" w:space="0" w:color="000000"/>
              <w:right w:val="single" w:sz="4" w:space="0" w:color="000000"/>
            </w:tcBorders>
            <w:tcMar>
              <w:left w:w="0" w:type="dxa"/>
              <w:right w:w="0" w:type="dxa"/>
            </w:tcMar>
          </w:tcPr>
          <w:p w:rsidR="00300413" w:rsidRPr="0073226A" w:rsidRDefault="00300413"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0.074</w:t>
            </w:r>
          </w:p>
        </w:tc>
        <w:tc>
          <w:tcPr>
            <w:tcW w:w="1170" w:type="dxa"/>
            <w:tcBorders>
              <w:top w:val="single" w:sz="4" w:space="0" w:color="000000"/>
              <w:left w:val="single" w:sz="4" w:space="0" w:color="000000"/>
              <w:bottom w:val="single" w:sz="4" w:space="0" w:color="000000"/>
              <w:right w:val="single" w:sz="4" w:space="0" w:color="000000"/>
            </w:tcBorders>
          </w:tcPr>
          <w:p w:rsidR="00300413" w:rsidRPr="0073226A" w:rsidRDefault="00300413"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8</w:t>
            </w:r>
          </w:p>
        </w:tc>
      </w:tr>
      <w:tr w:rsidR="00422128" w:rsidRPr="0073226A" w:rsidTr="00042769">
        <w:trPr>
          <w:trHeight w:val="450"/>
          <w:jc w:val="center"/>
        </w:trPr>
        <w:tc>
          <w:tcPr>
            <w:tcW w:w="558" w:type="dxa"/>
            <w:tcBorders>
              <w:top w:val="single" w:sz="4" w:space="0" w:color="000000"/>
              <w:left w:val="single" w:sz="4" w:space="0" w:color="000000"/>
              <w:bottom w:val="single" w:sz="4" w:space="0" w:color="auto"/>
              <w:right w:val="single" w:sz="4" w:space="0" w:color="000000"/>
            </w:tcBorders>
            <w:tcMar>
              <w:left w:w="0" w:type="dxa"/>
              <w:right w:w="0" w:type="dxa"/>
            </w:tcMar>
          </w:tcPr>
          <w:p w:rsidR="00422128" w:rsidRPr="0073226A" w:rsidRDefault="00422128" w:rsidP="00300413">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w:t>
            </w:r>
            <w:r>
              <w:rPr>
                <w:rFonts w:ascii="Arial" w:eastAsia="Calibri" w:hAnsi="Arial" w:cs="Arial"/>
                <w:color w:val="000000"/>
                <w:sz w:val="18"/>
                <w:szCs w:val="18"/>
                <w:lang w:val="id-ID"/>
              </w:rPr>
              <w:t>2.</w:t>
            </w:r>
          </w:p>
        </w:tc>
        <w:tc>
          <w:tcPr>
            <w:tcW w:w="4410" w:type="dxa"/>
            <w:tcBorders>
              <w:top w:val="single" w:sz="4" w:space="0" w:color="000000"/>
              <w:left w:val="single" w:sz="4" w:space="0" w:color="000000"/>
              <w:bottom w:val="single" w:sz="4" w:space="0" w:color="auto"/>
              <w:right w:val="single" w:sz="4" w:space="0" w:color="000000"/>
            </w:tcBorders>
            <w:tcMar>
              <w:left w:w="0" w:type="dxa"/>
              <w:right w:w="0" w:type="dxa"/>
            </w:tcMar>
          </w:tcPr>
          <w:p w:rsidR="00422128" w:rsidRPr="003A0252" w:rsidRDefault="00422128" w:rsidP="00B6329C">
            <w:pPr>
              <w:pStyle w:val="ListParagraph"/>
              <w:widowControl/>
              <w:numPr>
                <w:ilvl w:val="0"/>
                <w:numId w:val="73"/>
              </w:numPr>
              <w:snapToGrid w:val="0"/>
              <w:ind w:left="116" w:hanging="194"/>
              <w:contextualSpacing/>
              <w:rPr>
                <w:rFonts w:eastAsia="Calibri"/>
                <w:color w:val="000000"/>
                <w:sz w:val="18"/>
                <w:szCs w:val="18"/>
              </w:rPr>
            </w:pPr>
            <w:r w:rsidRPr="00042769">
              <w:rPr>
                <w:sz w:val="18"/>
                <w:szCs w:val="18"/>
              </w:rPr>
              <w:t xml:space="preserve">Penempatan </w:t>
            </w:r>
            <w:r w:rsidRPr="007C240F">
              <w:rPr>
                <w:color w:val="C00000"/>
                <w:sz w:val="18"/>
                <w:szCs w:val="18"/>
                <w:lang w:val="id-ID"/>
              </w:rPr>
              <w:t>transmigrasi</w:t>
            </w:r>
            <w:r w:rsidRPr="00042769">
              <w:rPr>
                <w:sz w:val="18"/>
                <w:szCs w:val="18"/>
              </w:rPr>
              <w:t xml:space="preserve"> sering tertunda karena proses pembangunannya banyak terkendala.</w:t>
            </w:r>
          </w:p>
        </w:tc>
        <w:tc>
          <w:tcPr>
            <w:tcW w:w="1170" w:type="dxa"/>
            <w:tcBorders>
              <w:top w:val="single" w:sz="4" w:space="0" w:color="000000"/>
              <w:left w:val="single" w:sz="4" w:space="0" w:color="000000"/>
              <w:bottom w:val="single" w:sz="4" w:space="0" w:color="auto"/>
              <w:right w:val="single" w:sz="4" w:space="0" w:color="000000"/>
            </w:tcBorders>
            <w:tcMar>
              <w:left w:w="0" w:type="dxa"/>
              <w:right w:w="0" w:type="dxa"/>
            </w:tcMar>
          </w:tcPr>
          <w:p w:rsidR="00422128" w:rsidRPr="0073226A" w:rsidRDefault="00422128"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0.92</w:t>
            </w:r>
          </w:p>
        </w:tc>
        <w:tc>
          <w:tcPr>
            <w:tcW w:w="1530" w:type="dxa"/>
            <w:tcBorders>
              <w:top w:val="single" w:sz="4" w:space="0" w:color="000000"/>
              <w:left w:val="single" w:sz="4" w:space="0" w:color="000000"/>
              <w:bottom w:val="single" w:sz="4" w:space="0" w:color="auto"/>
              <w:right w:val="single" w:sz="4" w:space="0" w:color="000000"/>
            </w:tcBorders>
            <w:tcMar>
              <w:left w:w="0" w:type="dxa"/>
              <w:right w:w="0" w:type="dxa"/>
            </w:tcMar>
          </w:tcPr>
          <w:p w:rsidR="00422128" w:rsidRPr="0073226A" w:rsidRDefault="00422128"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0.066</w:t>
            </w:r>
          </w:p>
        </w:tc>
        <w:tc>
          <w:tcPr>
            <w:tcW w:w="1170" w:type="dxa"/>
            <w:tcBorders>
              <w:top w:val="single" w:sz="4" w:space="0" w:color="000000"/>
              <w:left w:val="single" w:sz="4" w:space="0" w:color="000000"/>
              <w:bottom w:val="single" w:sz="4" w:space="0" w:color="auto"/>
              <w:right w:val="single" w:sz="4" w:space="0" w:color="000000"/>
            </w:tcBorders>
          </w:tcPr>
          <w:p w:rsidR="00422128" w:rsidRPr="0073226A" w:rsidRDefault="00422128" w:rsidP="008C57E2">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10</w:t>
            </w:r>
          </w:p>
        </w:tc>
      </w:tr>
      <w:tr w:rsidR="00422128" w:rsidRPr="0073226A" w:rsidTr="00FF0BB7">
        <w:trPr>
          <w:trHeight w:val="700"/>
          <w:jc w:val="center"/>
        </w:trPr>
        <w:tc>
          <w:tcPr>
            <w:tcW w:w="558"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300413" w:rsidRDefault="00422128" w:rsidP="008C57E2">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rPr>
              <w:t>1</w:t>
            </w:r>
            <w:r>
              <w:rPr>
                <w:rFonts w:ascii="Arial" w:eastAsia="Calibri" w:hAnsi="Arial" w:cs="Arial"/>
                <w:color w:val="000000"/>
                <w:sz w:val="18"/>
                <w:szCs w:val="18"/>
                <w:lang w:val="id-ID"/>
              </w:rPr>
              <w:t>3.</w:t>
            </w:r>
          </w:p>
        </w:tc>
        <w:tc>
          <w:tcPr>
            <w:tcW w:w="441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C240F" w:rsidRDefault="00422128" w:rsidP="00B6329C">
            <w:pPr>
              <w:spacing w:before="60" w:after="60"/>
              <w:ind w:left="142" w:right="151"/>
              <w:rPr>
                <w:color w:val="C00000"/>
                <w:sz w:val="18"/>
                <w:szCs w:val="18"/>
                <w:lang w:val="id-ID"/>
              </w:rPr>
            </w:pPr>
            <w:r>
              <w:rPr>
                <w:rFonts w:ascii="Arial" w:hAnsi="Arial" w:cs="Arial"/>
                <w:color w:val="C00000"/>
                <w:sz w:val="18"/>
                <w:szCs w:val="18"/>
                <w:lang w:val="id-ID"/>
              </w:rPr>
              <w:t>Belum terpenuhinya pencadangan tanah yang clear dan clean.</w:t>
            </w:r>
          </w:p>
        </w:tc>
        <w:tc>
          <w:tcPr>
            <w:tcW w:w="117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3226A" w:rsidRDefault="00422128" w:rsidP="008B58BD">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0.89</w:t>
            </w:r>
          </w:p>
        </w:tc>
        <w:tc>
          <w:tcPr>
            <w:tcW w:w="153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3226A" w:rsidRDefault="00422128" w:rsidP="008B58BD">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0.063</w:t>
            </w:r>
          </w:p>
        </w:tc>
        <w:tc>
          <w:tcPr>
            <w:tcW w:w="1170" w:type="dxa"/>
            <w:tcBorders>
              <w:top w:val="single" w:sz="4" w:space="0" w:color="auto"/>
              <w:left w:val="single" w:sz="4" w:space="0" w:color="000000"/>
              <w:bottom w:val="single" w:sz="4" w:space="0" w:color="auto"/>
              <w:right w:val="single" w:sz="4" w:space="0" w:color="000000"/>
            </w:tcBorders>
          </w:tcPr>
          <w:p w:rsidR="00422128" w:rsidRPr="0073226A" w:rsidRDefault="00422128" w:rsidP="008B58BD">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11</w:t>
            </w:r>
          </w:p>
        </w:tc>
      </w:tr>
      <w:tr w:rsidR="00422128" w:rsidRPr="0073226A" w:rsidTr="00FF0BB7">
        <w:trPr>
          <w:trHeight w:val="599"/>
          <w:jc w:val="center"/>
        </w:trPr>
        <w:tc>
          <w:tcPr>
            <w:tcW w:w="558"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FF0BB7" w:rsidRDefault="00422128" w:rsidP="00300413">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14.</w:t>
            </w:r>
          </w:p>
        </w:tc>
        <w:tc>
          <w:tcPr>
            <w:tcW w:w="441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C240F" w:rsidRDefault="00422128" w:rsidP="00B6329C">
            <w:pPr>
              <w:spacing w:before="60" w:after="60"/>
              <w:ind w:left="142" w:right="151"/>
              <w:rPr>
                <w:color w:val="C00000"/>
                <w:sz w:val="18"/>
                <w:szCs w:val="18"/>
                <w:lang w:val="id-ID"/>
              </w:rPr>
            </w:pPr>
            <w:r>
              <w:rPr>
                <w:rFonts w:ascii="Arial" w:hAnsi="Arial" w:cs="Arial"/>
                <w:color w:val="C00000"/>
                <w:sz w:val="18"/>
                <w:szCs w:val="18"/>
                <w:lang w:val="id-ID"/>
              </w:rPr>
              <w:t>Masih rendahnya kemampuan masyarakat transmigran dalam pengembangan sosial budaya</w:t>
            </w:r>
          </w:p>
        </w:tc>
        <w:tc>
          <w:tcPr>
            <w:tcW w:w="117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3226A" w:rsidRDefault="00422128" w:rsidP="008B58BD">
            <w:pPr>
              <w:spacing w:before="60" w:after="60"/>
              <w:jc w:val="center"/>
              <w:rPr>
                <w:rFonts w:ascii="Arial" w:eastAsia="Calibri" w:hAnsi="Arial" w:cs="Arial"/>
                <w:color w:val="000000"/>
                <w:sz w:val="18"/>
                <w:szCs w:val="18"/>
              </w:rPr>
            </w:pPr>
          </w:p>
        </w:tc>
        <w:tc>
          <w:tcPr>
            <w:tcW w:w="153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3226A" w:rsidRDefault="00422128" w:rsidP="008B58BD">
            <w:pPr>
              <w:spacing w:before="60" w:after="60"/>
              <w:jc w:val="center"/>
              <w:rPr>
                <w:rFonts w:ascii="Arial" w:eastAsia="Calibri" w:hAnsi="Arial" w:cs="Arial"/>
                <w:color w:val="000000"/>
                <w:sz w:val="18"/>
                <w:szCs w:val="18"/>
              </w:rPr>
            </w:pPr>
          </w:p>
        </w:tc>
        <w:tc>
          <w:tcPr>
            <w:tcW w:w="1170" w:type="dxa"/>
            <w:tcBorders>
              <w:top w:val="single" w:sz="4" w:space="0" w:color="auto"/>
              <w:left w:val="single" w:sz="4" w:space="0" w:color="000000"/>
              <w:bottom w:val="single" w:sz="4" w:space="0" w:color="auto"/>
              <w:right w:val="single" w:sz="4" w:space="0" w:color="000000"/>
            </w:tcBorders>
          </w:tcPr>
          <w:p w:rsidR="00422128" w:rsidRPr="0073226A" w:rsidRDefault="00422128" w:rsidP="008B58BD">
            <w:pPr>
              <w:spacing w:before="60" w:after="60"/>
              <w:jc w:val="center"/>
              <w:rPr>
                <w:rFonts w:ascii="Arial" w:eastAsia="Calibri" w:hAnsi="Arial" w:cs="Arial"/>
                <w:color w:val="000000"/>
                <w:sz w:val="18"/>
                <w:szCs w:val="18"/>
              </w:rPr>
            </w:pPr>
          </w:p>
        </w:tc>
      </w:tr>
      <w:tr w:rsidR="00422128" w:rsidRPr="0073226A" w:rsidTr="00D41C41">
        <w:trPr>
          <w:trHeight w:val="497"/>
          <w:jc w:val="center"/>
        </w:trPr>
        <w:tc>
          <w:tcPr>
            <w:tcW w:w="558"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FF0BB7" w:rsidRDefault="00422128" w:rsidP="00300413">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15.</w:t>
            </w:r>
          </w:p>
        </w:tc>
        <w:tc>
          <w:tcPr>
            <w:tcW w:w="441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C240F" w:rsidRDefault="00422128" w:rsidP="00B6329C">
            <w:pPr>
              <w:spacing w:before="60" w:after="60"/>
              <w:ind w:left="142" w:right="151"/>
              <w:rPr>
                <w:color w:val="C00000"/>
                <w:sz w:val="18"/>
                <w:szCs w:val="18"/>
                <w:lang w:val="id-ID"/>
              </w:rPr>
            </w:pPr>
            <w:r w:rsidRPr="007C240F">
              <w:rPr>
                <w:rFonts w:ascii="Arial" w:hAnsi="Arial" w:cs="Arial"/>
                <w:color w:val="C00000"/>
                <w:sz w:val="18"/>
                <w:szCs w:val="18"/>
                <w:lang w:val="id-ID"/>
              </w:rPr>
              <w:t>Rendahnya SDM warga transmigrasi</w:t>
            </w:r>
          </w:p>
        </w:tc>
        <w:tc>
          <w:tcPr>
            <w:tcW w:w="117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3226A" w:rsidRDefault="00422128" w:rsidP="008B58BD">
            <w:pPr>
              <w:spacing w:before="60" w:after="60"/>
              <w:jc w:val="center"/>
              <w:rPr>
                <w:rFonts w:ascii="Arial" w:eastAsia="Calibri" w:hAnsi="Arial" w:cs="Arial"/>
                <w:color w:val="000000"/>
                <w:sz w:val="18"/>
                <w:szCs w:val="18"/>
              </w:rPr>
            </w:pPr>
          </w:p>
        </w:tc>
        <w:tc>
          <w:tcPr>
            <w:tcW w:w="1530" w:type="dxa"/>
            <w:tcBorders>
              <w:top w:val="single" w:sz="4" w:space="0" w:color="auto"/>
              <w:left w:val="single" w:sz="4" w:space="0" w:color="000000"/>
              <w:bottom w:val="single" w:sz="4" w:space="0" w:color="auto"/>
              <w:right w:val="single" w:sz="4" w:space="0" w:color="000000"/>
            </w:tcBorders>
            <w:tcMar>
              <w:left w:w="0" w:type="dxa"/>
              <w:right w:w="0" w:type="dxa"/>
            </w:tcMar>
          </w:tcPr>
          <w:p w:rsidR="00422128" w:rsidRPr="0073226A" w:rsidRDefault="00422128" w:rsidP="008B58BD">
            <w:pPr>
              <w:spacing w:before="60" w:after="60"/>
              <w:jc w:val="center"/>
              <w:rPr>
                <w:rFonts w:ascii="Arial" w:eastAsia="Calibri" w:hAnsi="Arial" w:cs="Arial"/>
                <w:color w:val="000000"/>
                <w:sz w:val="18"/>
                <w:szCs w:val="18"/>
              </w:rPr>
            </w:pPr>
          </w:p>
        </w:tc>
        <w:tc>
          <w:tcPr>
            <w:tcW w:w="1170" w:type="dxa"/>
            <w:tcBorders>
              <w:top w:val="single" w:sz="4" w:space="0" w:color="auto"/>
              <w:left w:val="single" w:sz="4" w:space="0" w:color="000000"/>
              <w:bottom w:val="single" w:sz="4" w:space="0" w:color="auto"/>
              <w:right w:val="single" w:sz="4" w:space="0" w:color="000000"/>
            </w:tcBorders>
          </w:tcPr>
          <w:p w:rsidR="00422128" w:rsidRPr="0073226A" w:rsidRDefault="00422128" w:rsidP="008B58BD">
            <w:pPr>
              <w:spacing w:before="60" w:after="60"/>
              <w:jc w:val="center"/>
              <w:rPr>
                <w:rFonts w:ascii="Arial" w:eastAsia="Calibri" w:hAnsi="Arial" w:cs="Arial"/>
                <w:color w:val="000000"/>
                <w:sz w:val="18"/>
                <w:szCs w:val="18"/>
              </w:rPr>
            </w:pPr>
          </w:p>
        </w:tc>
      </w:tr>
      <w:tr w:rsidR="00D41C41" w:rsidRPr="0073226A" w:rsidTr="00D41C41">
        <w:trPr>
          <w:trHeight w:val="497"/>
          <w:jc w:val="center"/>
        </w:trPr>
        <w:tc>
          <w:tcPr>
            <w:tcW w:w="558"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D41C41" w:rsidRDefault="00D41C41" w:rsidP="00B6329C">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16.</w:t>
            </w:r>
          </w:p>
        </w:tc>
        <w:tc>
          <w:tcPr>
            <w:tcW w:w="441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D41C41" w:rsidRDefault="00D41C41" w:rsidP="00B6329C">
            <w:pPr>
              <w:pStyle w:val="ListParagraph"/>
              <w:widowControl/>
              <w:numPr>
                <w:ilvl w:val="0"/>
                <w:numId w:val="73"/>
              </w:numPr>
              <w:snapToGrid w:val="0"/>
              <w:ind w:left="56" w:hanging="142"/>
              <w:contextualSpacing/>
              <w:rPr>
                <w:caps/>
                <w:sz w:val="18"/>
                <w:szCs w:val="18"/>
              </w:rPr>
            </w:pPr>
            <w:r w:rsidRPr="00D41C41">
              <w:rPr>
                <w:color w:val="C00000"/>
                <w:sz w:val="18"/>
                <w:szCs w:val="18"/>
                <w:lang w:val="id-ID"/>
              </w:rPr>
              <w:t>Rendahnya kualitas transmigran dan terbatasnya sarana/prasana pelatihan di UPTD Balatrans.</w:t>
            </w:r>
          </w:p>
          <w:p w:rsidR="00D41C41" w:rsidRPr="00D41C41" w:rsidRDefault="00D41C41" w:rsidP="00B6329C">
            <w:pPr>
              <w:spacing w:before="60" w:after="60"/>
              <w:ind w:left="142" w:right="151"/>
              <w:rPr>
                <w:rFonts w:ascii="Arial" w:hAnsi="Arial" w:cs="Arial"/>
                <w:color w:val="C00000"/>
                <w:sz w:val="18"/>
                <w:szCs w:val="18"/>
                <w:lang w:val="id-ID"/>
              </w:rPr>
            </w:pPr>
          </w:p>
        </w:tc>
        <w:tc>
          <w:tcPr>
            <w:tcW w:w="117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73226A" w:rsidRDefault="00D41C41" w:rsidP="008B58BD">
            <w:pPr>
              <w:spacing w:before="60" w:after="60"/>
              <w:jc w:val="center"/>
              <w:rPr>
                <w:rFonts w:ascii="Arial" w:eastAsia="Calibri" w:hAnsi="Arial" w:cs="Arial"/>
                <w:color w:val="000000"/>
                <w:sz w:val="18"/>
                <w:szCs w:val="18"/>
              </w:rPr>
            </w:pPr>
          </w:p>
        </w:tc>
        <w:tc>
          <w:tcPr>
            <w:tcW w:w="153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73226A" w:rsidRDefault="00D41C41" w:rsidP="008B58BD">
            <w:pPr>
              <w:spacing w:before="60" w:after="60"/>
              <w:jc w:val="center"/>
              <w:rPr>
                <w:rFonts w:ascii="Arial" w:eastAsia="Calibri" w:hAnsi="Arial" w:cs="Arial"/>
                <w:color w:val="000000"/>
                <w:sz w:val="18"/>
                <w:szCs w:val="18"/>
              </w:rPr>
            </w:pPr>
          </w:p>
        </w:tc>
        <w:tc>
          <w:tcPr>
            <w:tcW w:w="1170" w:type="dxa"/>
            <w:tcBorders>
              <w:top w:val="single" w:sz="4" w:space="0" w:color="auto"/>
              <w:left w:val="single" w:sz="4" w:space="0" w:color="000000"/>
              <w:bottom w:val="single" w:sz="4" w:space="0" w:color="auto"/>
              <w:right w:val="single" w:sz="4" w:space="0" w:color="000000"/>
            </w:tcBorders>
          </w:tcPr>
          <w:p w:rsidR="00D41C41" w:rsidRPr="0073226A" w:rsidRDefault="00D41C41" w:rsidP="008B58BD">
            <w:pPr>
              <w:spacing w:before="60" w:after="60"/>
              <w:jc w:val="center"/>
              <w:rPr>
                <w:rFonts w:ascii="Arial" w:eastAsia="Calibri" w:hAnsi="Arial" w:cs="Arial"/>
                <w:color w:val="000000"/>
                <w:sz w:val="18"/>
                <w:szCs w:val="18"/>
              </w:rPr>
            </w:pPr>
          </w:p>
        </w:tc>
      </w:tr>
      <w:tr w:rsidR="00D41C41" w:rsidRPr="0073226A" w:rsidTr="00D41C41">
        <w:trPr>
          <w:trHeight w:val="497"/>
          <w:jc w:val="center"/>
        </w:trPr>
        <w:tc>
          <w:tcPr>
            <w:tcW w:w="558"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D41C41" w:rsidRDefault="00D41C41" w:rsidP="00B6329C">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17.</w:t>
            </w:r>
          </w:p>
        </w:tc>
        <w:tc>
          <w:tcPr>
            <w:tcW w:w="441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D41C41" w:rsidRDefault="00D41C41" w:rsidP="00B6329C">
            <w:pPr>
              <w:pStyle w:val="ListParagraph"/>
              <w:widowControl/>
              <w:numPr>
                <w:ilvl w:val="0"/>
                <w:numId w:val="73"/>
              </w:numPr>
              <w:snapToGrid w:val="0"/>
              <w:ind w:left="56" w:hanging="142"/>
              <w:contextualSpacing/>
              <w:rPr>
                <w:caps/>
                <w:sz w:val="18"/>
                <w:szCs w:val="18"/>
              </w:rPr>
            </w:pPr>
            <w:r w:rsidRPr="00D41C41">
              <w:rPr>
                <w:color w:val="C00000"/>
                <w:sz w:val="18"/>
                <w:szCs w:val="18"/>
                <w:lang w:val="id-ID"/>
              </w:rPr>
              <w:t>UPTD Balatrans belum memberikan pelayanan pelatihan transmigrasi secara optimal.</w:t>
            </w:r>
          </w:p>
          <w:p w:rsidR="00D41C41" w:rsidRPr="00D41C41" w:rsidRDefault="00D41C41" w:rsidP="00B6329C">
            <w:pPr>
              <w:spacing w:before="60" w:after="60"/>
              <w:ind w:left="142" w:right="151"/>
              <w:rPr>
                <w:rFonts w:ascii="Arial" w:hAnsi="Arial" w:cs="Arial"/>
                <w:color w:val="C00000"/>
                <w:sz w:val="18"/>
                <w:szCs w:val="18"/>
                <w:lang w:val="id-ID"/>
              </w:rPr>
            </w:pPr>
          </w:p>
        </w:tc>
        <w:tc>
          <w:tcPr>
            <w:tcW w:w="117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73226A" w:rsidRDefault="00D41C41" w:rsidP="008B58BD">
            <w:pPr>
              <w:spacing w:before="60" w:after="60"/>
              <w:jc w:val="center"/>
              <w:rPr>
                <w:rFonts w:ascii="Arial" w:eastAsia="Calibri" w:hAnsi="Arial" w:cs="Arial"/>
                <w:color w:val="000000"/>
                <w:sz w:val="18"/>
                <w:szCs w:val="18"/>
              </w:rPr>
            </w:pPr>
          </w:p>
        </w:tc>
        <w:tc>
          <w:tcPr>
            <w:tcW w:w="1530" w:type="dxa"/>
            <w:tcBorders>
              <w:top w:val="single" w:sz="4" w:space="0" w:color="auto"/>
              <w:left w:val="single" w:sz="4" w:space="0" w:color="000000"/>
              <w:bottom w:val="single" w:sz="4" w:space="0" w:color="auto"/>
              <w:right w:val="single" w:sz="4" w:space="0" w:color="000000"/>
            </w:tcBorders>
            <w:tcMar>
              <w:left w:w="0" w:type="dxa"/>
              <w:right w:w="0" w:type="dxa"/>
            </w:tcMar>
          </w:tcPr>
          <w:p w:rsidR="00D41C41" w:rsidRPr="0073226A" w:rsidRDefault="00D41C41" w:rsidP="008B58BD">
            <w:pPr>
              <w:spacing w:before="60" w:after="60"/>
              <w:jc w:val="center"/>
              <w:rPr>
                <w:rFonts w:ascii="Arial" w:eastAsia="Calibri" w:hAnsi="Arial" w:cs="Arial"/>
                <w:color w:val="000000"/>
                <w:sz w:val="18"/>
                <w:szCs w:val="18"/>
              </w:rPr>
            </w:pPr>
          </w:p>
        </w:tc>
        <w:tc>
          <w:tcPr>
            <w:tcW w:w="1170" w:type="dxa"/>
            <w:tcBorders>
              <w:top w:val="single" w:sz="4" w:space="0" w:color="auto"/>
              <w:left w:val="single" w:sz="4" w:space="0" w:color="000000"/>
              <w:bottom w:val="single" w:sz="4" w:space="0" w:color="auto"/>
              <w:right w:val="single" w:sz="4" w:space="0" w:color="000000"/>
            </w:tcBorders>
          </w:tcPr>
          <w:p w:rsidR="00D41C41" w:rsidRPr="0073226A" w:rsidRDefault="00D41C41" w:rsidP="008B58BD">
            <w:pPr>
              <w:spacing w:before="60" w:after="60"/>
              <w:jc w:val="center"/>
              <w:rPr>
                <w:rFonts w:ascii="Arial" w:eastAsia="Calibri" w:hAnsi="Arial" w:cs="Arial"/>
                <w:color w:val="000000"/>
                <w:sz w:val="18"/>
                <w:szCs w:val="18"/>
              </w:rPr>
            </w:pPr>
          </w:p>
        </w:tc>
      </w:tr>
      <w:tr w:rsidR="00D41C41" w:rsidRPr="0073226A" w:rsidTr="00FF0BB7">
        <w:trPr>
          <w:trHeight w:val="497"/>
          <w:jc w:val="center"/>
        </w:trPr>
        <w:tc>
          <w:tcPr>
            <w:tcW w:w="558"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D41C41" w:rsidRDefault="00D41C41" w:rsidP="00B6329C">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18.</w:t>
            </w:r>
          </w:p>
        </w:tc>
        <w:tc>
          <w:tcPr>
            <w:tcW w:w="441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D41C41" w:rsidRDefault="00D41C41" w:rsidP="00B6329C">
            <w:pPr>
              <w:spacing w:before="60" w:after="60"/>
              <w:ind w:left="142" w:right="151"/>
              <w:rPr>
                <w:rFonts w:ascii="Arial" w:hAnsi="Arial" w:cs="Arial"/>
                <w:color w:val="C00000"/>
                <w:sz w:val="18"/>
                <w:szCs w:val="18"/>
                <w:lang w:val="id-ID"/>
              </w:rPr>
            </w:pPr>
            <w:r w:rsidRPr="00D41C41">
              <w:rPr>
                <w:rFonts w:ascii="Arial" w:hAnsi="Arial" w:cs="Arial"/>
                <w:color w:val="C00000"/>
                <w:sz w:val="18"/>
                <w:szCs w:val="18"/>
                <w:lang w:val="id-ID"/>
              </w:rPr>
              <w:t>Masih terbatanya pelaksanaan pelatihan karena kurangnya perhatian terhadap kondisi kawasan transmigrasi.</w:t>
            </w:r>
          </w:p>
        </w:tc>
        <w:tc>
          <w:tcPr>
            <w:tcW w:w="117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73226A" w:rsidRDefault="00D41C41" w:rsidP="008B58BD">
            <w:pPr>
              <w:spacing w:before="60" w:after="60"/>
              <w:jc w:val="center"/>
              <w:rPr>
                <w:rFonts w:ascii="Arial" w:eastAsia="Calibri" w:hAnsi="Arial" w:cs="Arial"/>
                <w:color w:val="000000"/>
                <w:sz w:val="18"/>
                <w:szCs w:val="18"/>
              </w:rPr>
            </w:pPr>
          </w:p>
        </w:tc>
        <w:tc>
          <w:tcPr>
            <w:tcW w:w="1530" w:type="dxa"/>
            <w:tcBorders>
              <w:top w:val="single" w:sz="4" w:space="0" w:color="auto"/>
              <w:left w:val="single" w:sz="4" w:space="0" w:color="000000"/>
              <w:bottom w:val="single" w:sz="4" w:space="0" w:color="000000"/>
              <w:right w:val="single" w:sz="4" w:space="0" w:color="000000"/>
            </w:tcBorders>
            <w:tcMar>
              <w:left w:w="0" w:type="dxa"/>
              <w:right w:w="0" w:type="dxa"/>
            </w:tcMar>
          </w:tcPr>
          <w:p w:rsidR="00D41C41" w:rsidRPr="0073226A" w:rsidRDefault="00D41C41" w:rsidP="008B58BD">
            <w:pPr>
              <w:spacing w:before="60" w:after="60"/>
              <w:jc w:val="center"/>
              <w:rPr>
                <w:rFonts w:ascii="Arial" w:eastAsia="Calibri" w:hAnsi="Arial" w:cs="Arial"/>
                <w:color w:val="000000"/>
                <w:sz w:val="18"/>
                <w:szCs w:val="18"/>
              </w:rPr>
            </w:pPr>
          </w:p>
        </w:tc>
        <w:tc>
          <w:tcPr>
            <w:tcW w:w="1170" w:type="dxa"/>
            <w:tcBorders>
              <w:top w:val="single" w:sz="4" w:space="0" w:color="auto"/>
              <w:left w:val="single" w:sz="4" w:space="0" w:color="000000"/>
              <w:bottom w:val="single" w:sz="4" w:space="0" w:color="000000"/>
              <w:right w:val="single" w:sz="4" w:space="0" w:color="000000"/>
            </w:tcBorders>
          </w:tcPr>
          <w:p w:rsidR="00D41C41" w:rsidRPr="0073226A" w:rsidRDefault="00D41C41" w:rsidP="008B58BD">
            <w:pPr>
              <w:spacing w:before="60" w:after="60"/>
              <w:jc w:val="center"/>
              <w:rPr>
                <w:rFonts w:ascii="Arial" w:eastAsia="Calibri" w:hAnsi="Arial" w:cs="Arial"/>
                <w:color w:val="000000"/>
                <w:sz w:val="18"/>
                <w:szCs w:val="18"/>
              </w:rPr>
            </w:pPr>
          </w:p>
        </w:tc>
      </w:tr>
    </w:tbl>
    <w:p w:rsidR="00ED6682" w:rsidRDefault="00ED6682" w:rsidP="00ED6682">
      <w:pPr>
        <w:overflowPunct w:val="0"/>
        <w:spacing w:line="360" w:lineRule="auto"/>
        <w:ind w:firstLine="720"/>
        <w:jc w:val="both"/>
        <w:rPr>
          <w:rFonts w:ascii="Arial" w:eastAsia="Calibri" w:hAnsi="Arial" w:cs="Arial"/>
          <w:color w:val="000000"/>
        </w:rPr>
      </w:pPr>
    </w:p>
    <w:p w:rsidR="00ED6682" w:rsidRDefault="00ED6682" w:rsidP="00ED6682">
      <w:pPr>
        <w:overflowPunct w:val="0"/>
        <w:spacing w:line="360" w:lineRule="auto"/>
        <w:ind w:firstLine="720"/>
        <w:jc w:val="both"/>
        <w:rPr>
          <w:rFonts w:ascii="Arial" w:eastAsia="Calibri" w:hAnsi="Arial" w:cs="Arial"/>
          <w:color w:val="000000"/>
        </w:rPr>
      </w:pPr>
      <w:r>
        <w:rPr>
          <w:rFonts w:ascii="Arial" w:eastAsia="Calibri" w:hAnsi="Arial" w:cs="Arial"/>
          <w:color w:val="000000"/>
        </w:rPr>
        <w:t xml:space="preserve">Dari hasil rata-rata skor </w:t>
      </w:r>
      <w:r w:rsidRPr="002A53A3">
        <w:rPr>
          <w:rFonts w:ascii="Arial" w:eastAsia="Calibri" w:hAnsi="Arial" w:cs="Arial"/>
          <w:color w:val="000000"/>
        </w:rPr>
        <w:t>tersebut</w:t>
      </w:r>
      <w:r>
        <w:rPr>
          <w:rFonts w:ascii="Arial" w:eastAsia="Calibri" w:hAnsi="Arial" w:cs="Arial"/>
          <w:color w:val="000000"/>
        </w:rPr>
        <w:t>,</w:t>
      </w:r>
      <w:r w:rsidRPr="002A53A3">
        <w:rPr>
          <w:rFonts w:ascii="Arial" w:eastAsia="Calibri" w:hAnsi="Arial" w:cs="Arial"/>
          <w:color w:val="000000"/>
        </w:rPr>
        <w:t xml:space="preserve"> dilakukan pemeringkatan terhadap isu-isu strategis </w:t>
      </w:r>
      <w:r w:rsidR="00EE152F">
        <w:rPr>
          <w:rFonts w:ascii="Arial" w:eastAsia="Calibri" w:hAnsi="Arial" w:cs="Arial"/>
          <w:color w:val="000000"/>
        </w:rPr>
        <w:t>ketenagakerjaan dan</w:t>
      </w:r>
      <w:r>
        <w:rPr>
          <w:rFonts w:ascii="Arial" w:eastAsia="Calibri" w:hAnsi="Arial" w:cs="Arial"/>
          <w:color w:val="000000"/>
        </w:rPr>
        <w:t xml:space="preserve"> ketransmigrasian </w:t>
      </w:r>
      <w:r w:rsidRPr="002A53A3">
        <w:rPr>
          <w:rFonts w:ascii="Arial" w:eastAsia="Calibri" w:hAnsi="Arial" w:cs="Arial"/>
          <w:color w:val="000000"/>
        </w:rPr>
        <w:t>sebagai berikut :</w:t>
      </w:r>
    </w:p>
    <w:p w:rsidR="00030BE4" w:rsidRDefault="00030BE4" w:rsidP="00ED6682">
      <w:pPr>
        <w:overflowPunct w:val="0"/>
        <w:spacing w:line="360" w:lineRule="auto"/>
        <w:ind w:firstLine="720"/>
        <w:jc w:val="both"/>
        <w:rPr>
          <w:rFonts w:ascii="Arial" w:eastAsia="Calibri" w:hAnsi="Arial" w:cs="Arial"/>
          <w:b/>
          <w:color w:val="000000"/>
        </w:rPr>
      </w:pPr>
    </w:p>
    <w:p w:rsidR="00030BE4" w:rsidRDefault="00030BE4" w:rsidP="00ED6682">
      <w:pPr>
        <w:overflowPunct w:val="0"/>
        <w:spacing w:line="360" w:lineRule="auto"/>
        <w:ind w:firstLine="720"/>
        <w:jc w:val="both"/>
        <w:rPr>
          <w:rFonts w:ascii="Arial" w:eastAsia="Calibri" w:hAnsi="Arial" w:cs="Arial"/>
          <w:b/>
          <w:color w:val="000000"/>
        </w:rPr>
      </w:pPr>
    </w:p>
    <w:p w:rsidR="00030BE4" w:rsidRDefault="00030BE4" w:rsidP="00ED6682">
      <w:pPr>
        <w:overflowPunct w:val="0"/>
        <w:spacing w:line="360" w:lineRule="auto"/>
        <w:ind w:firstLine="720"/>
        <w:jc w:val="both"/>
        <w:rPr>
          <w:rFonts w:ascii="Arial" w:eastAsia="Calibri" w:hAnsi="Arial" w:cs="Arial"/>
          <w:b/>
          <w:color w:val="000000"/>
        </w:rPr>
      </w:pPr>
    </w:p>
    <w:p w:rsidR="00C56C1A" w:rsidRPr="00030BE4" w:rsidRDefault="00030BE4" w:rsidP="00ED6682">
      <w:pPr>
        <w:overflowPunct w:val="0"/>
        <w:spacing w:line="360" w:lineRule="auto"/>
        <w:ind w:firstLine="720"/>
        <w:jc w:val="both"/>
        <w:rPr>
          <w:rFonts w:ascii="Arial" w:eastAsia="Calibri" w:hAnsi="Arial" w:cs="Arial"/>
          <w:b/>
          <w:color w:val="000000"/>
        </w:rPr>
      </w:pPr>
      <w:r w:rsidRPr="00030BE4">
        <w:rPr>
          <w:rFonts w:ascii="Arial" w:eastAsia="Calibri" w:hAnsi="Arial" w:cs="Arial"/>
          <w:b/>
          <w:color w:val="000000"/>
        </w:rPr>
        <w:t>ISU-ISU STRATEGIS</w:t>
      </w:r>
    </w:p>
    <w:tbl>
      <w:tblPr>
        <w:tblW w:w="8838" w:type="dxa"/>
        <w:jc w:val="center"/>
        <w:tblInd w:w="707" w:type="dxa"/>
        <w:tblLayout w:type="fixed"/>
        <w:tblCellMar>
          <w:left w:w="0" w:type="dxa"/>
          <w:right w:w="0" w:type="dxa"/>
        </w:tblCellMar>
        <w:tblLook w:val="0000"/>
      </w:tblPr>
      <w:tblGrid>
        <w:gridCol w:w="993"/>
        <w:gridCol w:w="7845"/>
      </w:tblGrid>
      <w:tr w:rsidR="00AA1BB7" w:rsidRPr="0073226A" w:rsidTr="00FF0BB7">
        <w:trPr>
          <w:trHeight w:val="502"/>
          <w:jc w:val="center"/>
        </w:trPr>
        <w:tc>
          <w:tcPr>
            <w:tcW w:w="993" w:type="dxa"/>
            <w:tcMar>
              <w:left w:w="0" w:type="dxa"/>
              <w:right w:w="0" w:type="dxa"/>
            </w:tcMar>
          </w:tcPr>
          <w:p w:rsidR="00AA1BB7" w:rsidRPr="0073226A" w:rsidRDefault="00AA1BB7" w:rsidP="008B58BD">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1</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Rendahnya kualitas tenaga kerja dan terbatasnya sarana-prasarana pelatihan di UPT</w:t>
            </w:r>
            <w:r>
              <w:rPr>
                <w:rFonts w:ascii="Arial" w:hAnsi="Arial" w:cs="Arial"/>
                <w:sz w:val="18"/>
                <w:szCs w:val="18"/>
              </w:rPr>
              <w:t>D</w:t>
            </w:r>
            <w:r w:rsidRPr="0073226A">
              <w:rPr>
                <w:rFonts w:ascii="Arial" w:hAnsi="Arial" w:cs="Arial"/>
                <w:sz w:val="18"/>
                <w:szCs w:val="18"/>
              </w:rPr>
              <w:t>/BLK.</w:t>
            </w:r>
          </w:p>
        </w:tc>
      </w:tr>
      <w:tr w:rsidR="00AA1BB7" w:rsidRPr="0073226A" w:rsidTr="00FF0BB7">
        <w:trPr>
          <w:trHeight w:val="502"/>
          <w:jc w:val="center"/>
        </w:trPr>
        <w:tc>
          <w:tcPr>
            <w:tcW w:w="993" w:type="dxa"/>
            <w:tcMar>
              <w:left w:w="0" w:type="dxa"/>
              <w:right w:w="0" w:type="dxa"/>
            </w:tcMar>
          </w:tcPr>
          <w:p w:rsidR="00AA1BB7" w:rsidRPr="0073226A" w:rsidRDefault="00AA1BB7" w:rsidP="008B58BD">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2</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UPT</w:t>
            </w:r>
            <w:r>
              <w:rPr>
                <w:rFonts w:ascii="Arial" w:hAnsi="Arial" w:cs="Arial"/>
                <w:sz w:val="18"/>
                <w:szCs w:val="18"/>
              </w:rPr>
              <w:t>D</w:t>
            </w:r>
            <w:r w:rsidRPr="0073226A">
              <w:rPr>
                <w:rFonts w:ascii="Arial" w:hAnsi="Arial" w:cs="Arial"/>
                <w:sz w:val="18"/>
                <w:szCs w:val="18"/>
              </w:rPr>
              <w:t>/BLK belum memberikan pelayanan pelatihan kerja secara optimal.</w:t>
            </w:r>
          </w:p>
        </w:tc>
      </w:tr>
      <w:tr w:rsidR="00AA1BB7" w:rsidRPr="0073226A" w:rsidTr="00FF0BB7">
        <w:trPr>
          <w:trHeight w:val="502"/>
          <w:jc w:val="center"/>
        </w:trPr>
        <w:tc>
          <w:tcPr>
            <w:tcW w:w="993" w:type="dxa"/>
            <w:tcMar>
              <w:left w:w="0" w:type="dxa"/>
              <w:right w:w="0" w:type="dxa"/>
            </w:tcMar>
          </w:tcPr>
          <w:p w:rsidR="00AA1BB7" w:rsidRPr="0073226A" w:rsidRDefault="00AA1BB7" w:rsidP="008B58BD">
            <w:pPr>
              <w:spacing w:before="60" w:after="60"/>
              <w:jc w:val="center"/>
              <w:rPr>
                <w:rFonts w:ascii="Arial" w:eastAsia="Calibri" w:hAnsi="Arial" w:cs="Arial"/>
                <w:color w:val="000000"/>
                <w:sz w:val="18"/>
                <w:szCs w:val="18"/>
              </w:rPr>
            </w:pPr>
            <w:r w:rsidRPr="0073226A">
              <w:rPr>
                <w:rFonts w:ascii="Arial" w:eastAsia="Calibri" w:hAnsi="Arial" w:cs="Arial"/>
                <w:color w:val="000000"/>
                <w:sz w:val="18"/>
                <w:szCs w:val="18"/>
              </w:rPr>
              <w:t>3</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Masih terbatasnya pelaksanaan uji kompetensi bagi tenaga kerja/angkatan kerja.</w:t>
            </w:r>
          </w:p>
        </w:tc>
      </w:tr>
      <w:tr w:rsidR="00AA1BB7" w:rsidRPr="0073226A" w:rsidTr="00FF0BB7">
        <w:trPr>
          <w:trHeight w:val="502"/>
          <w:jc w:val="center"/>
        </w:trPr>
        <w:tc>
          <w:tcPr>
            <w:tcW w:w="993" w:type="dxa"/>
            <w:tcMar>
              <w:left w:w="0" w:type="dxa"/>
              <w:right w:w="0" w:type="dxa"/>
            </w:tcMar>
          </w:tcPr>
          <w:p w:rsidR="00AA1BB7" w:rsidRPr="00AA1BB7" w:rsidRDefault="00AA1BB7" w:rsidP="008B58BD">
            <w:pPr>
              <w:spacing w:before="60" w:after="60"/>
              <w:jc w:val="center"/>
              <w:rPr>
                <w:rFonts w:ascii="Arial" w:eastAsia="Calibri" w:hAnsi="Arial" w:cs="Arial"/>
                <w:sz w:val="18"/>
                <w:szCs w:val="18"/>
                <w:lang w:val="id-ID"/>
              </w:rPr>
            </w:pPr>
            <w:r w:rsidRPr="00AA1BB7">
              <w:rPr>
                <w:rFonts w:ascii="Arial" w:eastAsia="Calibri" w:hAnsi="Arial" w:cs="Arial"/>
                <w:sz w:val="18"/>
                <w:szCs w:val="18"/>
                <w:lang w:val="id-ID"/>
              </w:rPr>
              <w:t>4</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Belum tersedianya tenaga kerja sesuai kualifikasi sehingga masih banyak yang belum diterima di pasar kerja.</w:t>
            </w:r>
          </w:p>
        </w:tc>
      </w:tr>
      <w:tr w:rsidR="00AA1BB7" w:rsidRPr="0073226A" w:rsidTr="00FF0BB7">
        <w:trPr>
          <w:trHeight w:val="502"/>
          <w:jc w:val="center"/>
        </w:trPr>
        <w:tc>
          <w:tcPr>
            <w:tcW w:w="993" w:type="dxa"/>
            <w:tcMar>
              <w:left w:w="0" w:type="dxa"/>
              <w:right w:w="0" w:type="dxa"/>
            </w:tcMar>
          </w:tcPr>
          <w:p w:rsidR="00AA1BB7" w:rsidRPr="00AA1BB7" w:rsidRDefault="00AA1BB7" w:rsidP="008B58BD">
            <w:pPr>
              <w:spacing w:before="60" w:after="60"/>
              <w:jc w:val="center"/>
              <w:rPr>
                <w:rFonts w:ascii="Arial" w:eastAsia="Calibri" w:hAnsi="Arial" w:cs="Arial"/>
                <w:sz w:val="18"/>
                <w:szCs w:val="18"/>
                <w:lang w:val="id-ID"/>
              </w:rPr>
            </w:pPr>
            <w:r w:rsidRPr="00AA1BB7">
              <w:rPr>
                <w:rFonts w:ascii="Arial" w:eastAsia="Calibri" w:hAnsi="Arial" w:cs="Arial"/>
                <w:sz w:val="18"/>
                <w:szCs w:val="18"/>
                <w:lang w:val="id-ID"/>
              </w:rPr>
              <w:t>5</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Ketersediaan informasi pasar kerja belum optimal.</w:t>
            </w:r>
          </w:p>
        </w:tc>
      </w:tr>
      <w:tr w:rsidR="00AA1BB7" w:rsidRPr="0073226A" w:rsidTr="00FF0BB7">
        <w:trPr>
          <w:trHeight w:val="325"/>
          <w:jc w:val="center"/>
        </w:trPr>
        <w:tc>
          <w:tcPr>
            <w:tcW w:w="993" w:type="dxa"/>
            <w:tcMar>
              <w:left w:w="0" w:type="dxa"/>
              <w:right w:w="0" w:type="dxa"/>
            </w:tcMar>
          </w:tcPr>
          <w:p w:rsidR="00AA1BB7" w:rsidRPr="00AA1BB7" w:rsidRDefault="00AA1BB7" w:rsidP="008B58BD">
            <w:pPr>
              <w:spacing w:before="60" w:after="60"/>
              <w:jc w:val="center"/>
              <w:rPr>
                <w:rFonts w:ascii="Arial" w:eastAsia="Calibri" w:hAnsi="Arial" w:cs="Arial"/>
                <w:sz w:val="18"/>
                <w:szCs w:val="18"/>
                <w:lang w:val="id-ID"/>
              </w:rPr>
            </w:pPr>
            <w:r w:rsidRPr="00AA1BB7">
              <w:rPr>
                <w:rFonts w:ascii="Arial" w:eastAsia="Calibri" w:hAnsi="Arial" w:cs="Arial"/>
                <w:sz w:val="18"/>
                <w:szCs w:val="18"/>
                <w:lang w:val="id-ID"/>
              </w:rPr>
              <w:t>6</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Perluasan kesempatan kerja di sektor informal belum berkembang secara optimal.</w:t>
            </w:r>
          </w:p>
        </w:tc>
      </w:tr>
      <w:tr w:rsidR="00AA1BB7" w:rsidRPr="0073226A" w:rsidTr="00FF0BB7">
        <w:trPr>
          <w:trHeight w:val="502"/>
          <w:jc w:val="center"/>
        </w:trPr>
        <w:tc>
          <w:tcPr>
            <w:tcW w:w="993" w:type="dxa"/>
            <w:tcMar>
              <w:left w:w="0" w:type="dxa"/>
              <w:right w:w="0" w:type="dxa"/>
            </w:tcMar>
          </w:tcPr>
          <w:p w:rsidR="00AA1BB7" w:rsidRPr="00AA1BB7" w:rsidRDefault="00AA1BB7" w:rsidP="008B58BD">
            <w:pPr>
              <w:spacing w:before="60" w:after="60"/>
              <w:jc w:val="center"/>
              <w:rPr>
                <w:rFonts w:ascii="Arial" w:eastAsia="Calibri" w:hAnsi="Arial" w:cs="Arial"/>
                <w:sz w:val="18"/>
                <w:szCs w:val="18"/>
                <w:lang w:val="id-ID"/>
              </w:rPr>
            </w:pPr>
            <w:r w:rsidRPr="00AA1BB7">
              <w:rPr>
                <w:rFonts w:ascii="Arial" w:eastAsia="Calibri" w:hAnsi="Arial" w:cs="Arial"/>
                <w:sz w:val="18"/>
                <w:szCs w:val="18"/>
                <w:lang w:val="id-ID"/>
              </w:rPr>
              <w:t>7</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042769">
              <w:rPr>
                <w:rFonts w:ascii="Arial" w:hAnsi="Arial" w:cs="Arial"/>
                <w:sz w:val="18"/>
                <w:szCs w:val="18"/>
              </w:rPr>
              <w:t>Masih rendahnya ketaatan perusahaan terhadap peraturanketenagakerjaan dan masih rendahnya perlindungan terhadap tenaga kerja.</w:t>
            </w:r>
          </w:p>
        </w:tc>
      </w:tr>
      <w:tr w:rsidR="00AA1BB7" w:rsidRPr="0073226A" w:rsidTr="00FF0BB7">
        <w:trPr>
          <w:trHeight w:val="502"/>
          <w:jc w:val="center"/>
        </w:trPr>
        <w:tc>
          <w:tcPr>
            <w:tcW w:w="993" w:type="dxa"/>
            <w:tcMar>
              <w:left w:w="0" w:type="dxa"/>
              <w:right w:w="0" w:type="dxa"/>
            </w:tcMar>
          </w:tcPr>
          <w:p w:rsidR="00AA1BB7" w:rsidRPr="00AA1BB7" w:rsidRDefault="00AA1BB7" w:rsidP="008B58BD">
            <w:pPr>
              <w:spacing w:before="60" w:after="60"/>
              <w:jc w:val="center"/>
              <w:rPr>
                <w:rFonts w:ascii="Arial" w:eastAsia="Calibri" w:hAnsi="Arial" w:cs="Arial"/>
                <w:color w:val="C00000"/>
                <w:sz w:val="18"/>
                <w:szCs w:val="18"/>
                <w:lang w:val="id-ID"/>
              </w:rPr>
            </w:pPr>
            <w:r>
              <w:rPr>
                <w:rFonts w:ascii="Arial" w:eastAsia="Calibri" w:hAnsi="Arial" w:cs="Arial"/>
                <w:color w:val="C00000"/>
                <w:sz w:val="18"/>
                <w:szCs w:val="18"/>
                <w:lang w:val="id-ID"/>
              </w:rPr>
              <w:t>8</w:t>
            </w:r>
          </w:p>
        </w:tc>
        <w:tc>
          <w:tcPr>
            <w:tcW w:w="7845" w:type="dxa"/>
            <w:tcMar>
              <w:left w:w="0" w:type="dxa"/>
              <w:right w:w="0" w:type="dxa"/>
            </w:tcMar>
          </w:tcPr>
          <w:p w:rsidR="00AA1BB7" w:rsidRPr="00300413" w:rsidRDefault="00AA1BB7" w:rsidP="00F365B0">
            <w:pPr>
              <w:spacing w:before="60" w:after="60"/>
              <w:ind w:left="142" w:right="151"/>
              <w:rPr>
                <w:rFonts w:ascii="Arial" w:hAnsi="Arial" w:cs="Arial"/>
                <w:color w:val="C00000"/>
                <w:sz w:val="18"/>
                <w:szCs w:val="18"/>
                <w:lang w:val="id-ID"/>
              </w:rPr>
            </w:pPr>
            <w:r w:rsidRPr="00300413">
              <w:rPr>
                <w:rFonts w:ascii="Arial" w:hAnsi="Arial" w:cs="Arial"/>
                <w:color w:val="C00000"/>
                <w:sz w:val="18"/>
                <w:szCs w:val="18"/>
                <w:lang w:val="id-ID"/>
              </w:rPr>
              <w:t>Masih ada perusahaan yang belum melakukan pengujian/ pemeriksaan K3 sesuai dengan peraturan yang berlaku.</w:t>
            </w:r>
          </w:p>
        </w:tc>
      </w:tr>
      <w:tr w:rsidR="00AA1BB7" w:rsidRPr="0073226A" w:rsidTr="00FF0BB7">
        <w:trPr>
          <w:trHeight w:val="502"/>
          <w:jc w:val="center"/>
        </w:trPr>
        <w:tc>
          <w:tcPr>
            <w:tcW w:w="993" w:type="dxa"/>
            <w:tcMar>
              <w:left w:w="0" w:type="dxa"/>
              <w:right w:w="0" w:type="dxa"/>
            </w:tcMar>
          </w:tcPr>
          <w:p w:rsidR="00AA1BB7" w:rsidRPr="00300413" w:rsidRDefault="00AA1BB7" w:rsidP="008B58BD">
            <w:pPr>
              <w:spacing w:before="60" w:after="60"/>
              <w:jc w:val="center"/>
              <w:rPr>
                <w:rFonts w:ascii="Arial" w:eastAsia="Calibri" w:hAnsi="Arial" w:cs="Arial"/>
                <w:color w:val="C00000"/>
                <w:sz w:val="18"/>
                <w:szCs w:val="18"/>
                <w:lang w:val="id-ID"/>
              </w:rPr>
            </w:pPr>
            <w:r>
              <w:rPr>
                <w:rFonts w:ascii="Arial" w:eastAsia="Calibri" w:hAnsi="Arial" w:cs="Arial"/>
                <w:color w:val="C00000"/>
                <w:sz w:val="18"/>
                <w:szCs w:val="18"/>
                <w:lang w:val="id-ID"/>
              </w:rPr>
              <w:t>9</w:t>
            </w:r>
            <w:r w:rsidRPr="00300413">
              <w:rPr>
                <w:rFonts w:ascii="Arial" w:eastAsia="Calibri" w:hAnsi="Arial" w:cs="Arial"/>
                <w:color w:val="C00000"/>
                <w:sz w:val="18"/>
                <w:szCs w:val="18"/>
                <w:lang w:val="id-ID"/>
              </w:rPr>
              <w:t>.</w:t>
            </w:r>
          </w:p>
        </w:tc>
        <w:tc>
          <w:tcPr>
            <w:tcW w:w="7845" w:type="dxa"/>
            <w:tcMar>
              <w:left w:w="0" w:type="dxa"/>
              <w:right w:w="0" w:type="dxa"/>
            </w:tcMar>
          </w:tcPr>
          <w:p w:rsidR="00AA1BB7" w:rsidRPr="00300413" w:rsidRDefault="00AA1BB7" w:rsidP="00F365B0">
            <w:pPr>
              <w:spacing w:before="60" w:after="60"/>
              <w:ind w:left="142" w:right="151"/>
              <w:rPr>
                <w:rFonts w:ascii="Arial" w:hAnsi="Arial" w:cs="Arial"/>
                <w:color w:val="C00000"/>
                <w:sz w:val="18"/>
                <w:szCs w:val="18"/>
                <w:lang w:val="id-ID"/>
              </w:rPr>
            </w:pPr>
            <w:r w:rsidRPr="00300413">
              <w:rPr>
                <w:rFonts w:ascii="Arial" w:hAnsi="Arial" w:cs="Arial"/>
                <w:color w:val="C00000"/>
                <w:sz w:val="18"/>
                <w:szCs w:val="18"/>
                <w:lang w:val="id-ID"/>
              </w:rPr>
              <w:t>Perlunya akreditasi laboratorium K3</w:t>
            </w:r>
          </w:p>
        </w:tc>
      </w:tr>
      <w:tr w:rsidR="00AA1BB7" w:rsidRPr="0073226A" w:rsidTr="00FF0BB7">
        <w:trPr>
          <w:trHeight w:val="502"/>
          <w:jc w:val="center"/>
        </w:trPr>
        <w:tc>
          <w:tcPr>
            <w:tcW w:w="993" w:type="dxa"/>
            <w:tcMar>
              <w:left w:w="0" w:type="dxa"/>
              <w:right w:w="0" w:type="dxa"/>
            </w:tcMar>
          </w:tcPr>
          <w:p w:rsidR="00AA1BB7" w:rsidRPr="00300413" w:rsidRDefault="00AA1BB7" w:rsidP="008B58BD">
            <w:pPr>
              <w:spacing w:before="60" w:after="60"/>
              <w:jc w:val="center"/>
              <w:rPr>
                <w:rFonts w:ascii="Arial" w:eastAsia="Calibri" w:hAnsi="Arial" w:cs="Arial"/>
                <w:color w:val="C00000"/>
                <w:sz w:val="18"/>
                <w:szCs w:val="18"/>
                <w:lang w:val="id-ID"/>
              </w:rPr>
            </w:pPr>
            <w:r>
              <w:rPr>
                <w:rFonts w:ascii="Arial" w:eastAsia="Calibri" w:hAnsi="Arial" w:cs="Arial"/>
                <w:color w:val="C00000"/>
                <w:sz w:val="18"/>
                <w:szCs w:val="18"/>
                <w:lang w:val="id-ID"/>
              </w:rPr>
              <w:t>10</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Perlindungan tenaga kerja melalui Program Jamsostek belum optimal.</w:t>
            </w:r>
          </w:p>
        </w:tc>
      </w:tr>
      <w:tr w:rsidR="00AA1BB7" w:rsidRPr="0073226A" w:rsidTr="00FF0BB7">
        <w:trPr>
          <w:trHeight w:val="502"/>
          <w:jc w:val="center"/>
        </w:trPr>
        <w:tc>
          <w:tcPr>
            <w:tcW w:w="993" w:type="dxa"/>
            <w:tcMar>
              <w:left w:w="0" w:type="dxa"/>
              <w:right w:w="0" w:type="dxa"/>
            </w:tcMar>
          </w:tcPr>
          <w:p w:rsidR="00AA1BB7" w:rsidRPr="00300413" w:rsidRDefault="00AA1BB7" w:rsidP="008B58BD">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11</w:t>
            </w:r>
          </w:p>
        </w:tc>
        <w:tc>
          <w:tcPr>
            <w:tcW w:w="7845" w:type="dxa"/>
            <w:tcMar>
              <w:left w:w="0" w:type="dxa"/>
              <w:right w:w="0" w:type="dxa"/>
            </w:tcMar>
          </w:tcPr>
          <w:p w:rsidR="00AA1BB7" w:rsidRPr="0073226A" w:rsidRDefault="00AA1BB7" w:rsidP="00F365B0">
            <w:pPr>
              <w:spacing w:before="60" w:after="60"/>
              <w:ind w:left="162" w:right="108"/>
              <w:rPr>
                <w:rFonts w:ascii="Arial" w:eastAsia="Calibri" w:hAnsi="Arial" w:cs="Arial"/>
                <w:color w:val="000000"/>
                <w:sz w:val="18"/>
                <w:szCs w:val="18"/>
              </w:rPr>
            </w:pPr>
            <w:r w:rsidRPr="0073226A">
              <w:rPr>
                <w:rFonts w:ascii="Arial" w:hAnsi="Arial" w:cs="Arial"/>
                <w:sz w:val="18"/>
                <w:szCs w:val="18"/>
              </w:rPr>
              <w:t>Penerapan dan penegakan hukum norma ketenagakerjaan belum optimal.</w:t>
            </w:r>
          </w:p>
        </w:tc>
      </w:tr>
      <w:tr w:rsidR="00422128" w:rsidRPr="0073226A" w:rsidTr="00FF0BB7">
        <w:trPr>
          <w:trHeight w:val="502"/>
          <w:jc w:val="center"/>
        </w:trPr>
        <w:tc>
          <w:tcPr>
            <w:tcW w:w="993" w:type="dxa"/>
            <w:tcMar>
              <w:left w:w="0" w:type="dxa"/>
              <w:right w:w="0" w:type="dxa"/>
            </w:tcMar>
          </w:tcPr>
          <w:p w:rsidR="00422128" w:rsidRPr="00300413" w:rsidRDefault="00422128" w:rsidP="008B58BD">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12</w:t>
            </w:r>
          </w:p>
        </w:tc>
        <w:tc>
          <w:tcPr>
            <w:tcW w:w="7845" w:type="dxa"/>
            <w:tcMar>
              <w:left w:w="0" w:type="dxa"/>
              <w:right w:w="0" w:type="dxa"/>
            </w:tcMar>
          </w:tcPr>
          <w:p w:rsidR="00422128" w:rsidRPr="003A0252" w:rsidRDefault="00422128" w:rsidP="00B6329C">
            <w:pPr>
              <w:pStyle w:val="ListParagraph"/>
              <w:widowControl/>
              <w:numPr>
                <w:ilvl w:val="0"/>
                <w:numId w:val="73"/>
              </w:numPr>
              <w:snapToGrid w:val="0"/>
              <w:ind w:left="116" w:hanging="194"/>
              <w:contextualSpacing/>
              <w:rPr>
                <w:rFonts w:eastAsia="Calibri"/>
                <w:color w:val="000000"/>
                <w:sz w:val="18"/>
                <w:szCs w:val="18"/>
              </w:rPr>
            </w:pPr>
            <w:r w:rsidRPr="00042769">
              <w:rPr>
                <w:sz w:val="18"/>
                <w:szCs w:val="18"/>
              </w:rPr>
              <w:t xml:space="preserve">Penempatan </w:t>
            </w:r>
            <w:r w:rsidRPr="007C240F">
              <w:rPr>
                <w:color w:val="C00000"/>
                <w:sz w:val="18"/>
                <w:szCs w:val="18"/>
                <w:lang w:val="id-ID"/>
              </w:rPr>
              <w:t>transmigrasi</w:t>
            </w:r>
            <w:r w:rsidRPr="00042769">
              <w:rPr>
                <w:sz w:val="18"/>
                <w:szCs w:val="18"/>
              </w:rPr>
              <w:t xml:space="preserve"> sering tertunda karena proses pembangunannya banyak terkendala.</w:t>
            </w:r>
          </w:p>
        </w:tc>
      </w:tr>
      <w:tr w:rsidR="00422128" w:rsidRPr="0073226A" w:rsidTr="00FF0BB7">
        <w:trPr>
          <w:trHeight w:val="450"/>
          <w:jc w:val="center"/>
        </w:trPr>
        <w:tc>
          <w:tcPr>
            <w:tcW w:w="993" w:type="dxa"/>
            <w:tcMar>
              <w:left w:w="0" w:type="dxa"/>
              <w:right w:w="0" w:type="dxa"/>
            </w:tcMar>
          </w:tcPr>
          <w:p w:rsidR="00422128" w:rsidRPr="00AA1BB7" w:rsidRDefault="00422128" w:rsidP="00300413">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13</w:t>
            </w:r>
          </w:p>
        </w:tc>
        <w:tc>
          <w:tcPr>
            <w:tcW w:w="7845" w:type="dxa"/>
            <w:tcMar>
              <w:left w:w="0" w:type="dxa"/>
              <w:right w:w="0" w:type="dxa"/>
            </w:tcMar>
          </w:tcPr>
          <w:p w:rsidR="00422128" w:rsidRPr="007C240F" w:rsidRDefault="00422128" w:rsidP="00B6329C">
            <w:pPr>
              <w:spacing w:before="60" w:after="60"/>
              <w:ind w:left="142" w:right="151"/>
              <w:rPr>
                <w:color w:val="C00000"/>
                <w:sz w:val="18"/>
                <w:szCs w:val="18"/>
                <w:lang w:val="id-ID"/>
              </w:rPr>
            </w:pPr>
            <w:r>
              <w:rPr>
                <w:rFonts w:ascii="Arial" w:hAnsi="Arial" w:cs="Arial"/>
                <w:color w:val="C00000"/>
                <w:sz w:val="18"/>
                <w:szCs w:val="18"/>
                <w:lang w:val="id-ID"/>
              </w:rPr>
              <w:t>Belum terpenuhinya pencadangan tanah yang clear dan clean.</w:t>
            </w:r>
          </w:p>
        </w:tc>
      </w:tr>
      <w:tr w:rsidR="00422128" w:rsidRPr="00042769" w:rsidTr="00422128">
        <w:trPr>
          <w:trHeight w:val="425"/>
          <w:jc w:val="center"/>
        </w:trPr>
        <w:tc>
          <w:tcPr>
            <w:tcW w:w="993" w:type="dxa"/>
            <w:tcMar>
              <w:left w:w="0" w:type="dxa"/>
              <w:right w:w="0" w:type="dxa"/>
            </w:tcMar>
          </w:tcPr>
          <w:p w:rsidR="00422128" w:rsidRPr="0073226A" w:rsidRDefault="00422128" w:rsidP="00300413">
            <w:pPr>
              <w:spacing w:before="60" w:after="60"/>
              <w:jc w:val="center"/>
              <w:rPr>
                <w:rFonts w:ascii="Arial" w:eastAsia="Calibri" w:hAnsi="Arial" w:cs="Arial"/>
                <w:color w:val="000000"/>
                <w:sz w:val="18"/>
                <w:szCs w:val="18"/>
              </w:rPr>
            </w:pPr>
            <w:r>
              <w:rPr>
                <w:rFonts w:ascii="Arial" w:eastAsia="Calibri" w:hAnsi="Arial" w:cs="Arial"/>
                <w:color w:val="000000"/>
                <w:sz w:val="18"/>
                <w:szCs w:val="18"/>
                <w:lang w:val="id-ID"/>
              </w:rPr>
              <w:t>14.</w:t>
            </w:r>
          </w:p>
        </w:tc>
        <w:tc>
          <w:tcPr>
            <w:tcW w:w="7845" w:type="dxa"/>
            <w:tcMar>
              <w:left w:w="0" w:type="dxa"/>
              <w:right w:w="0" w:type="dxa"/>
            </w:tcMar>
          </w:tcPr>
          <w:p w:rsidR="00422128" w:rsidRPr="007C240F" w:rsidRDefault="00422128" w:rsidP="00B6329C">
            <w:pPr>
              <w:spacing w:before="60" w:after="60"/>
              <w:ind w:left="142" w:right="151"/>
              <w:rPr>
                <w:color w:val="C00000"/>
                <w:sz w:val="18"/>
                <w:szCs w:val="18"/>
                <w:lang w:val="id-ID"/>
              </w:rPr>
            </w:pPr>
            <w:r>
              <w:rPr>
                <w:rFonts w:ascii="Arial" w:hAnsi="Arial" w:cs="Arial"/>
                <w:color w:val="C00000"/>
                <w:sz w:val="18"/>
                <w:szCs w:val="18"/>
                <w:lang w:val="id-ID"/>
              </w:rPr>
              <w:t>Masih rendahnya kemampuan masyarakat transmigran dalam pengembangan sosial budaya</w:t>
            </w:r>
          </w:p>
        </w:tc>
      </w:tr>
      <w:tr w:rsidR="00422128" w:rsidRPr="00042769" w:rsidTr="00FF0BB7">
        <w:trPr>
          <w:trHeight w:val="437"/>
          <w:jc w:val="center"/>
        </w:trPr>
        <w:tc>
          <w:tcPr>
            <w:tcW w:w="993" w:type="dxa"/>
            <w:tcMar>
              <w:left w:w="0" w:type="dxa"/>
              <w:right w:w="0" w:type="dxa"/>
            </w:tcMar>
          </w:tcPr>
          <w:p w:rsidR="00422128" w:rsidRPr="00FF0BB7" w:rsidRDefault="00422128" w:rsidP="008B58BD">
            <w:pPr>
              <w:spacing w:before="60" w:after="60"/>
              <w:jc w:val="center"/>
              <w:rPr>
                <w:rFonts w:ascii="Arial" w:eastAsia="Calibri" w:hAnsi="Arial" w:cs="Arial"/>
                <w:color w:val="000000"/>
                <w:sz w:val="18"/>
                <w:szCs w:val="18"/>
                <w:lang w:val="id-ID"/>
              </w:rPr>
            </w:pPr>
            <w:r>
              <w:rPr>
                <w:rFonts w:ascii="Arial" w:eastAsia="Calibri" w:hAnsi="Arial" w:cs="Arial"/>
                <w:color w:val="000000"/>
                <w:sz w:val="18"/>
                <w:szCs w:val="18"/>
                <w:lang w:val="id-ID"/>
              </w:rPr>
              <w:t>15</w:t>
            </w:r>
          </w:p>
        </w:tc>
        <w:tc>
          <w:tcPr>
            <w:tcW w:w="7845" w:type="dxa"/>
            <w:tcMar>
              <w:left w:w="0" w:type="dxa"/>
              <w:right w:w="0" w:type="dxa"/>
            </w:tcMar>
          </w:tcPr>
          <w:p w:rsidR="00422128" w:rsidRPr="007C240F" w:rsidRDefault="00422128" w:rsidP="00B6329C">
            <w:pPr>
              <w:spacing w:before="60" w:after="60"/>
              <w:ind w:left="142" w:right="151"/>
              <w:rPr>
                <w:color w:val="C00000"/>
                <w:sz w:val="18"/>
                <w:szCs w:val="18"/>
                <w:lang w:val="id-ID"/>
              </w:rPr>
            </w:pPr>
            <w:r w:rsidRPr="007C240F">
              <w:rPr>
                <w:rFonts w:ascii="Arial" w:hAnsi="Arial" w:cs="Arial"/>
                <w:color w:val="C00000"/>
                <w:sz w:val="18"/>
                <w:szCs w:val="18"/>
                <w:lang w:val="id-ID"/>
              </w:rPr>
              <w:t>Rendahnya SDM warga transmigrasi</w:t>
            </w:r>
          </w:p>
        </w:tc>
      </w:tr>
      <w:tr w:rsidR="00D41C41" w:rsidRPr="00042769" w:rsidTr="00FF0BB7">
        <w:trPr>
          <w:trHeight w:val="437"/>
          <w:jc w:val="center"/>
        </w:trPr>
        <w:tc>
          <w:tcPr>
            <w:tcW w:w="993" w:type="dxa"/>
            <w:tcMar>
              <w:left w:w="0" w:type="dxa"/>
              <w:right w:w="0" w:type="dxa"/>
            </w:tcMar>
          </w:tcPr>
          <w:p w:rsidR="00D41C41" w:rsidRPr="00D41C41" w:rsidRDefault="00D41C41" w:rsidP="00B6329C">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16.</w:t>
            </w:r>
          </w:p>
        </w:tc>
        <w:tc>
          <w:tcPr>
            <w:tcW w:w="7845" w:type="dxa"/>
            <w:tcMar>
              <w:left w:w="0" w:type="dxa"/>
              <w:right w:w="0" w:type="dxa"/>
            </w:tcMar>
          </w:tcPr>
          <w:p w:rsidR="00D41C41" w:rsidRPr="00D41C41" w:rsidRDefault="00D41C41" w:rsidP="00B6329C">
            <w:pPr>
              <w:pStyle w:val="ListParagraph"/>
              <w:widowControl/>
              <w:numPr>
                <w:ilvl w:val="0"/>
                <w:numId w:val="73"/>
              </w:numPr>
              <w:snapToGrid w:val="0"/>
              <w:ind w:left="56" w:hanging="142"/>
              <w:contextualSpacing/>
              <w:rPr>
                <w:caps/>
                <w:sz w:val="18"/>
                <w:szCs w:val="18"/>
              </w:rPr>
            </w:pPr>
            <w:r w:rsidRPr="00D41C41">
              <w:rPr>
                <w:color w:val="C00000"/>
                <w:sz w:val="18"/>
                <w:szCs w:val="18"/>
                <w:lang w:val="id-ID"/>
              </w:rPr>
              <w:t>Rendahnya kualitas transmigran dan terbatasnya sarana/prasana pelatihan di UPTD Balatrans.</w:t>
            </w:r>
          </w:p>
          <w:p w:rsidR="00D41C41" w:rsidRPr="00D41C41" w:rsidRDefault="00D41C41" w:rsidP="00B6329C">
            <w:pPr>
              <w:spacing w:before="60" w:after="60"/>
              <w:ind w:left="142" w:right="151"/>
              <w:rPr>
                <w:rFonts w:ascii="Arial" w:hAnsi="Arial" w:cs="Arial"/>
                <w:color w:val="C00000"/>
                <w:sz w:val="18"/>
                <w:szCs w:val="18"/>
                <w:lang w:val="id-ID"/>
              </w:rPr>
            </w:pPr>
          </w:p>
        </w:tc>
      </w:tr>
      <w:tr w:rsidR="00D41C41" w:rsidRPr="00042769" w:rsidTr="00FF0BB7">
        <w:trPr>
          <w:trHeight w:val="437"/>
          <w:jc w:val="center"/>
        </w:trPr>
        <w:tc>
          <w:tcPr>
            <w:tcW w:w="993" w:type="dxa"/>
            <w:tcMar>
              <w:left w:w="0" w:type="dxa"/>
              <w:right w:w="0" w:type="dxa"/>
            </w:tcMar>
          </w:tcPr>
          <w:p w:rsidR="00D41C41" w:rsidRPr="00D41C41" w:rsidRDefault="00D41C41" w:rsidP="00B6329C">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17.</w:t>
            </w:r>
          </w:p>
        </w:tc>
        <w:tc>
          <w:tcPr>
            <w:tcW w:w="7845" w:type="dxa"/>
            <w:tcMar>
              <w:left w:w="0" w:type="dxa"/>
              <w:right w:w="0" w:type="dxa"/>
            </w:tcMar>
          </w:tcPr>
          <w:p w:rsidR="00D41C41" w:rsidRPr="00D41C41" w:rsidRDefault="00D41C41" w:rsidP="00B6329C">
            <w:pPr>
              <w:pStyle w:val="ListParagraph"/>
              <w:widowControl/>
              <w:numPr>
                <w:ilvl w:val="0"/>
                <w:numId w:val="73"/>
              </w:numPr>
              <w:snapToGrid w:val="0"/>
              <w:ind w:left="56" w:hanging="142"/>
              <w:contextualSpacing/>
              <w:rPr>
                <w:caps/>
                <w:sz w:val="18"/>
                <w:szCs w:val="18"/>
              </w:rPr>
            </w:pPr>
            <w:r w:rsidRPr="00D41C41">
              <w:rPr>
                <w:color w:val="C00000"/>
                <w:sz w:val="18"/>
                <w:szCs w:val="18"/>
                <w:lang w:val="id-ID"/>
              </w:rPr>
              <w:t>UPTD Balatrans belum memberikan pelayanan pelatihan transmigrasi secara optimal.</w:t>
            </w:r>
          </w:p>
          <w:p w:rsidR="00D41C41" w:rsidRPr="00D41C41" w:rsidRDefault="00D41C41" w:rsidP="00B6329C">
            <w:pPr>
              <w:spacing w:before="60" w:after="60"/>
              <w:ind w:left="142" w:right="151"/>
              <w:rPr>
                <w:rFonts w:ascii="Arial" w:hAnsi="Arial" w:cs="Arial"/>
                <w:color w:val="C00000"/>
                <w:sz w:val="18"/>
                <w:szCs w:val="18"/>
                <w:lang w:val="id-ID"/>
              </w:rPr>
            </w:pPr>
          </w:p>
        </w:tc>
      </w:tr>
      <w:tr w:rsidR="00D41C41" w:rsidRPr="00042769" w:rsidTr="00FF0BB7">
        <w:trPr>
          <w:trHeight w:val="437"/>
          <w:jc w:val="center"/>
        </w:trPr>
        <w:tc>
          <w:tcPr>
            <w:tcW w:w="993" w:type="dxa"/>
            <w:tcMar>
              <w:left w:w="0" w:type="dxa"/>
              <w:right w:w="0" w:type="dxa"/>
            </w:tcMar>
          </w:tcPr>
          <w:p w:rsidR="00D41C41" w:rsidRPr="00D41C41" w:rsidRDefault="00D41C41" w:rsidP="00B6329C">
            <w:pPr>
              <w:spacing w:before="60" w:after="60"/>
              <w:jc w:val="center"/>
              <w:rPr>
                <w:rFonts w:ascii="Arial" w:eastAsia="Calibri" w:hAnsi="Arial" w:cs="Arial"/>
                <w:color w:val="FF0000"/>
                <w:sz w:val="18"/>
                <w:szCs w:val="18"/>
                <w:lang w:val="id-ID"/>
              </w:rPr>
            </w:pPr>
            <w:r w:rsidRPr="00D41C41">
              <w:rPr>
                <w:rFonts w:ascii="Arial" w:eastAsia="Calibri" w:hAnsi="Arial" w:cs="Arial"/>
                <w:color w:val="FF0000"/>
                <w:sz w:val="18"/>
                <w:szCs w:val="18"/>
                <w:lang w:val="id-ID"/>
              </w:rPr>
              <w:t>18.</w:t>
            </w:r>
          </w:p>
        </w:tc>
        <w:tc>
          <w:tcPr>
            <w:tcW w:w="7845" w:type="dxa"/>
            <w:tcMar>
              <w:left w:w="0" w:type="dxa"/>
              <w:right w:w="0" w:type="dxa"/>
            </w:tcMar>
          </w:tcPr>
          <w:p w:rsidR="00D41C41" w:rsidRPr="00D41C41" w:rsidRDefault="00D41C41" w:rsidP="00B6329C">
            <w:pPr>
              <w:spacing w:before="60" w:after="60"/>
              <w:ind w:left="142" w:right="151"/>
              <w:rPr>
                <w:rFonts w:ascii="Arial" w:hAnsi="Arial" w:cs="Arial"/>
                <w:color w:val="C00000"/>
                <w:sz w:val="18"/>
                <w:szCs w:val="18"/>
                <w:lang w:val="id-ID"/>
              </w:rPr>
            </w:pPr>
            <w:r w:rsidRPr="00D41C41">
              <w:rPr>
                <w:rFonts w:ascii="Arial" w:hAnsi="Arial" w:cs="Arial"/>
                <w:color w:val="C00000"/>
                <w:sz w:val="18"/>
                <w:szCs w:val="18"/>
                <w:lang w:val="id-ID"/>
              </w:rPr>
              <w:t>Masih terbatanya pelaksanaan pelatihan karena kurangnya perhatian terhadap kondisi kawasan transmigrasi.</w:t>
            </w:r>
          </w:p>
        </w:tc>
      </w:tr>
    </w:tbl>
    <w:p w:rsidR="00030BE4" w:rsidRDefault="00030BE4" w:rsidP="00ED6682">
      <w:pPr>
        <w:overflowPunct w:val="0"/>
        <w:spacing w:line="360" w:lineRule="auto"/>
        <w:ind w:firstLine="720"/>
        <w:jc w:val="both"/>
        <w:rPr>
          <w:rFonts w:ascii="Arial" w:eastAsia="Calibri" w:hAnsi="Arial" w:cs="Arial"/>
          <w:color w:val="000000"/>
        </w:rPr>
      </w:pPr>
    </w:p>
    <w:p w:rsidR="00C56C1A" w:rsidRPr="00C56C1A" w:rsidRDefault="00C56C1A" w:rsidP="00C56C1A">
      <w:pPr>
        <w:pStyle w:val="Heading1"/>
        <w:spacing w:before="46"/>
        <w:ind w:left="432" w:right="148" w:hanging="432"/>
        <w:rPr>
          <w:rFonts w:ascii="Tahoma" w:hAnsi="Tahoma" w:cs="Tahoma"/>
          <w:strike/>
        </w:rPr>
      </w:pPr>
      <w:r w:rsidRPr="00C56C1A">
        <w:rPr>
          <w:rFonts w:ascii="Tahoma" w:hAnsi="Tahoma" w:cs="Tahoma"/>
          <w:strike/>
        </w:rPr>
        <w:t>ISU-ISU STRATEGIS</w:t>
      </w:r>
    </w:p>
    <w:p w:rsidR="00C56C1A" w:rsidRPr="002A53A3" w:rsidRDefault="00C56C1A" w:rsidP="00ED6682">
      <w:pPr>
        <w:overflowPunct w:val="0"/>
        <w:spacing w:line="360" w:lineRule="auto"/>
        <w:ind w:firstLine="720"/>
        <w:jc w:val="both"/>
        <w:rPr>
          <w:rFonts w:ascii="Arial" w:eastAsia="Calibri" w:hAnsi="Arial" w:cs="Arial"/>
          <w:color w:val="000000"/>
        </w:rPr>
      </w:pPr>
    </w:p>
    <w:p w:rsidR="00EE152F" w:rsidRPr="00EE152F" w:rsidRDefault="00EE152F" w:rsidP="00EE152F">
      <w:pPr>
        <w:pStyle w:val="ListParagraph"/>
        <w:widowControl/>
        <w:numPr>
          <w:ilvl w:val="0"/>
          <w:numId w:val="90"/>
        </w:numPr>
        <w:tabs>
          <w:tab w:val="left" w:pos="882"/>
        </w:tabs>
        <w:ind w:left="882" w:hanging="434"/>
        <w:contextualSpacing/>
        <w:rPr>
          <w:rFonts w:asciiTheme="minorHAnsi" w:hAnsiTheme="minorHAnsi" w:cs="Tahoma"/>
          <w:color w:val="FF0000"/>
        </w:rPr>
      </w:pPr>
      <w:r w:rsidRPr="00EE152F">
        <w:rPr>
          <w:rFonts w:asciiTheme="minorHAnsi" w:hAnsiTheme="minorHAnsi" w:cs="Tahoma"/>
          <w:color w:val="FF0000"/>
        </w:rPr>
        <w:t>Peningkatan Upah Minimum Pekerja dan Peningkatan Jaminan/Perlindungan sosial tenaga kerja</w:t>
      </w:r>
    </w:p>
    <w:p w:rsidR="00EE152F" w:rsidRPr="00EE152F"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EE152F">
        <w:rPr>
          <w:rFonts w:asciiTheme="minorHAnsi" w:hAnsiTheme="minorHAnsi" w:cs="Tahoma"/>
          <w:color w:val="FF0000"/>
        </w:rPr>
        <w:t>Penurunan tingkat pengangguran terbuka</w:t>
      </w:r>
    </w:p>
    <w:p w:rsidR="00EE152F" w:rsidRPr="00EE152F"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EE152F">
        <w:rPr>
          <w:rFonts w:asciiTheme="minorHAnsi" w:hAnsiTheme="minorHAnsi" w:cs="Tahoma"/>
          <w:color w:val="FF0000"/>
        </w:rPr>
        <w:t xml:space="preserve">Peningkatan Kualitas Tenaga Kerja </w:t>
      </w:r>
      <w:r w:rsidRPr="00EE152F">
        <w:rPr>
          <w:rFonts w:asciiTheme="minorHAnsi" w:eastAsia="Calibri" w:hAnsiTheme="minorHAnsi" w:cs="Bookman Old Style"/>
          <w:color w:val="FF0000"/>
          <w:lang w:val="id-ID"/>
        </w:rPr>
        <w:t xml:space="preserve"> </w:t>
      </w:r>
      <w:r w:rsidRPr="00EE152F">
        <w:rPr>
          <w:rFonts w:asciiTheme="minorHAnsi" w:eastAsia="Calibri" w:hAnsiTheme="minorHAnsi" w:cs="Bookman Old Style"/>
          <w:color w:val="FF0000"/>
        </w:rPr>
        <w:t>dan P</w:t>
      </w:r>
      <w:r w:rsidRPr="00EE152F">
        <w:rPr>
          <w:rFonts w:asciiTheme="minorHAnsi" w:eastAsia="Calibri" w:hAnsiTheme="minorHAnsi" w:cs="Bookman Old Style"/>
          <w:color w:val="FF0000"/>
          <w:lang w:val="id-ID"/>
        </w:rPr>
        <w:t>elatihan  berdasarkan kompetensi</w:t>
      </w:r>
    </w:p>
    <w:p w:rsidR="00EE152F" w:rsidRPr="00EE152F"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EE152F">
        <w:rPr>
          <w:rFonts w:asciiTheme="minorHAnsi" w:hAnsiTheme="minorHAnsi" w:cs="Tahoma"/>
          <w:color w:val="FF0000"/>
        </w:rPr>
        <w:lastRenderedPageBreak/>
        <w:t>Peningkatan Hubungan Industrial Tenaga Kerja dan Pengawasan Tenaga Kerja</w:t>
      </w:r>
    </w:p>
    <w:p w:rsidR="00EE152F" w:rsidRPr="00EE152F"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EE152F">
        <w:rPr>
          <w:rFonts w:asciiTheme="minorHAnsi" w:hAnsiTheme="minorHAnsi" w:cs="Tahoma"/>
          <w:color w:val="FF0000"/>
        </w:rPr>
        <w:t xml:space="preserve">Peningkatan Penempatan tenaga kerja dan pengelolaan Informasi Pasar Kerja </w:t>
      </w:r>
    </w:p>
    <w:p w:rsidR="00EE152F" w:rsidRPr="00EE152F"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EE152F">
        <w:rPr>
          <w:rFonts w:asciiTheme="minorHAnsi" w:eastAsia="Calibri" w:hAnsiTheme="minorHAnsi" w:cs="Bookman Old Style"/>
          <w:color w:val="FF0000"/>
          <w:lang w:val="id-ID"/>
        </w:rPr>
        <w:t>Pe</w:t>
      </w:r>
      <w:r w:rsidRPr="00EE152F">
        <w:rPr>
          <w:rFonts w:asciiTheme="minorHAnsi" w:eastAsia="Calibri" w:hAnsiTheme="minorHAnsi" w:cs="Bookman Old Style"/>
          <w:color w:val="FF0000"/>
        </w:rPr>
        <w:t xml:space="preserve">ningkatan </w:t>
      </w:r>
      <w:r w:rsidRPr="00EE152F">
        <w:rPr>
          <w:rFonts w:asciiTheme="minorHAnsi" w:eastAsia="Calibri" w:hAnsiTheme="minorHAnsi" w:cs="Bookman Old Style"/>
          <w:color w:val="FF0000"/>
          <w:lang w:val="id-ID"/>
        </w:rPr>
        <w:t>lembaga pelatihan kerja.</w:t>
      </w:r>
    </w:p>
    <w:p w:rsidR="00EE152F" w:rsidRPr="0030439C"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30439C">
        <w:rPr>
          <w:rFonts w:asciiTheme="minorHAnsi" w:eastAsia="Calibri" w:hAnsiTheme="minorHAnsi" w:cs="Bookman Old Style"/>
          <w:color w:val="FF0000"/>
          <w:lang w:val="id-ID"/>
        </w:rPr>
        <w:t>Tingginya pelanggaran norma kerja</w:t>
      </w:r>
    </w:p>
    <w:p w:rsidR="00EE152F" w:rsidRPr="0030439C" w:rsidRDefault="00EE152F" w:rsidP="00EE152F">
      <w:pPr>
        <w:pStyle w:val="ListParagraph"/>
        <w:widowControl/>
        <w:numPr>
          <w:ilvl w:val="0"/>
          <w:numId w:val="90"/>
        </w:numPr>
        <w:tabs>
          <w:tab w:val="left" w:pos="882"/>
        </w:tabs>
        <w:ind w:left="882" w:hanging="434"/>
        <w:contextualSpacing/>
        <w:rPr>
          <w:rFonts w:asciiTheme="minorHAnsi" w:hAnsiTheme="minorHAnsi" w:cs="Tahoma"/>
          <w:b/>
          <w:color w:val="FF0000"/>
        </w:rPr>
      </w:pPr>
      <w:r w:rsidRPr="0030439C">
        <w:rPr>
          <w:rFonts w:asciiTheme="minorHAnsi" w:eastAsia="Calibri" w:hAnsiTheme="minorHAnsi" w:cs="Bookman Old Style"/>
          <w:color w:val="FF0000"/>
          <w:lang w:val="id-ID"/>
        </w:rPr>
        <w:t xml:space="preserve">Kasus perselisihan  hubungan industrial yang semakin meningkat </w:t>
      </w:r>
    </w:p>
    <w:p w:rsidR="00A3262C" w:rsidRDefault="00A3262C" w:rsidP="00646F8A">
      <w:pPr>
        <w:rPr>
          <w:rFonts w:ascii="Arial" w:hAnsi="Arial" w:cs="Arial"/>
          <w:color w:val="000000" w:themeColor="text1"/>
          <w:lang w:val="en-GB"/>
        </w:rPr>
      </w:pPr>
    </w:p>
    <w:p w:rsidR="00ED6682" w:rsidRDefault="00ED6682" w:rsidP="00646F8A">
      <w:pPr>
        <w:rPr>
          <w:rFonts w:ascii="Arial" w:hAnsi="Arial" w:cs="Arial"/>
          <w:color w:val="000000" w:themeColor="text1"/>
          <w:lang w:val="en-GB"/>
        </w:rPr>
      </w:pPr>
    </w:p>
    <w:p w:rsidR="00ED6682" w:rsidRDefault="00ED6682" w:rsidP="00646F8A">
      <w:pPr>
        <w:rPr>
          <w:rFonts w:ascii="Arial" w:hAnsi="Arial" w:cs="Arial"/>
          <w:color w:val="000000" w:themeColor="text1"/>
          <w:lang w:val="en-GB"/>
        </w:rPr>
      </w:pPr>
    </w:p>
    <w:p w:rsidR="00C56C1A" w:rsidRPr="00C56C1A" w:rsidRDefault="00C56C1A" w:rsidP="00C56C1A">
      <w:pPr>
        <w:pStyle w:val="Heading1"/>
        <w:spacing w:before="46"/>
        <w:ind w:left="432" w:right="148" w:hanging="432"/>
        <w:rPr>
          <w:rFonts w:ascii="Tahoma" w:hAnsi="Tahoma" w:cs="Tahoma"/>
          <w:strike/>
          <w:color w:val="FF0000"/>
        </w:rPr>
      </w:pPr>
      <w:r w:rsidRPr="00C56C1A">
        <w:rPr>
          <w:rFonts w:ascii="Tahoma" w:hAnsi="Tahoma" w:cs="Tahoma"/>
          <w:strike/>
          <w:color w:val="FF0000"/>
        </w:rPr>
        <w:t>ISU-ISU STRATEGIS</w:t>
      </w:r>
    </w:p>
    <w:p w:rsidR="00C56C1A" w:rsidRPr="00624504" w:rsidRDefault="00C56C1A" w:rsidP="00C56C1A">
      <w:pPr>
        <w:pStyle w:val="BodyText"/>
        <w:spacing w:before="137"/>
        <w:ind w:left="426" w:right="148"/>
        <w:rPr>
          <w:rFonts w:ascii="Tahoma" w:hAnsi="Tahoma" w:cs="Tahoma"/>
          <w:szCs w:val="24"/>
        </w:rPr>
      </w:pPr>
      <w:r w:rsidRPr="00624504">
        <w:rPr>
          <w:rFonts w:ascii="Tahoma" w:hAnsi="Tahoma" w:cs="Tahoma"/>
          <w:szCs w:val="24"/>
        </w:rPr>
        <w:t xml:space="preserve">Dinas Tenaga Kerja dan Transmigrasi </w:t>
      </w:r>
      <w:r w:rsidRPr="00624504">
        <w:rPr>
          <w:rFonts w:ascii="Tahoma" w:hAnsi="Tahoma" w:cs="Tahoma"/>
          <w:szCs w:val="24"/>
          <w:lang w:val="id-ID"/>
        </w:rPr>
        <w:t>Provinsi Sumatera Barat</w:t>
      </w:r>
      <w:r w:rsidRPr="00624504">
        <w:rPr>
          <w:rFonts w:ascii="Tahoma" w:hAnsi="Tahoma" w:cs="Tahoma"/>
          <w:szCs w:val="24"/>
        </w:rPr>
        <w:t xml:space="preserve"> menetapkan isu-isu strategis sebagai berikut :</w:t>
      </w:r>
    </w:p>
    <w:p w:rsidR="00C56C1A" w:rsidRPr="00624504" w:rsidRDefault="00C56C1A" w:rsidP="00C56C1A">
      <w:pPr>
        <w:pStyle w:val="ListParagraph"/>
        <w:numPr>
          <w:ilvl w:val="1"/>
          <w:numId w:val="91"/>
        </w:numPr>
        <w:tabs>
          <w:tab w:val="left" w:pos="709"/>
        </w:tabs>
        <w:spacing w:before="2" w:line="360" w:lineRule="auto"/>
        <w:ind w:left="709" w:right="124" w:hanging="283"/>
        <w:jc w:val="both"/>
        <w:rPr>
          <w:rFonts w:ascii="Tahoma" w:hAnsi="Tahoma" w:cs="Tahoma"/>
          <w:sz w:val="24"/>
          <w:szCs w:val="24"/>
        </w:rPr>
      </w:pPr>
      <w:r w:rsidRPr="00624504">
        <w:rPr>
          <w:rFonts w:ascii="Tahoma" w:hAnsi="Tahoma" w:cs="Tahoma"/>
          <w:sz w:val="24"/>
          <w:szCs w:val="24"/>
        </w:rPr>
        <w:t>Pendidikan dan Pelatihan Calon Pencari Kerja, terdiri dari pelatihan berbasis kompetensi dan berbasis</w:t>
      </w:r>
      <w:r w:rsidRPr="00624504">
        <w:rPr>
          <w:rFonts w:ascii="Tahoma" w:hAnsi="Tahoma" w:cs="Tahoma"/>
          <w:spacing w:val="-18"/>
          <w:sz w:val="24"/>
          <w:szCs w:val="24"/>
        </w:rPr>
        <w:t xml:space="preserve"> </w:t>
      </w:r>
      <w:r w:rsidRPr="00624504">
        <w:rPr>
          <w:rFonts w:ascii="Tahoma" w:hAnsi="Tahoma" w:cs="Tahoma"/>
          <w:sz w:val="24"/>
          <w:szCs w:val="24"/>
        </w:rPr>
        <w:t>masyarakat;</w:t>
      </w:r>
    </w:p>
    <w:p w:rsidR="00C56C1A" w:rsidRPr="00624504" w:rsidRDefault="00C56C1A" w:rsidP="00C56C1A">
      <w:pPr>
        <w:pStyle w:val="ListParagraph"/>
        <w:numPr>
          <w:ilvl w:val="1"/>
          <w:numId w:val="91"/>
        </w:numPr>
        <w:tabs>
          <w:tab w:val="left" w:pos="709"/>
        </w:tabs>
        <w:spacing w:before="2"/>
        <w:ind w:left="709" w:hanging="283"/>
        <w:rPr>
          <w:rFonts w:ascii="Tahoma" w:hAnsi="Tahoma" w:cs="Tahoma"/>
          <w:sz w:val="24"/>
          <w:szCs w:val="24"/>
        </w:rPr>
      </w:pPr>
      <w:r w:rsidRPr="00624504">
        <w:rPr>
          <w:rFonts w:ascii="Tahoma" w:hAnsi="Tahoma" w:cs="Tahoma"/>
          <w:sz w:val="24"/>
          <w:szCs w:val="24"/>
        </w:rPr>
        <w:t>Produktivitas tenaga kerja dan tenaga kerja yang berdaya</w:t>
      </w:r>
      <w:r w:rsidRPr="00624504">
        <w:rPr>
          <w:rFonts w:ascii="Tahoma" w:hAnsi="Tahoma" w:cs="Tahoma"/>
          <w:spacing w:val="-31"/>
          <w:sz w:val="24"/>
          <w:szCs w:val="24"/>
        </w:rPr>
        <w:t xml:space="preserve"> </w:t>
      </w:r>
      <w:r w:rsidRPr="00624504">
        <w:rPr>
          <w:rFonts w:ascii="Tahoma" w:hAnsi="Tahoma" w:cs="Tahoma"/>
          <w:sz w:val="24"/>
          <w:szCs w:val="24"/>
        </w:rPr>
        <w:t>saing;</w:t>
      </w:r>
    </w:p>
    <w:p w:rsidR="00C56C1A" w:rsidRDefault="00C56C1A" w:rsidP="00C56C1A">
      <w:pPr>
        <w:pStyle w:val="ListParagraph"/>
        <w:numPr>
          <w:ilvl w:val="1"/>
          <w:numId w:val="91"/>
        </w:numPr>
        <w:tabs>
          <w:tab w:val="left" w:pos="709"/>
          <w:tab w:val="left" w:pos="1194"/>
        </w:tabs>
        <w:spacing w:before="139" w:line="360" w:lineRule="auto"/>
        <w:ind w:left="709" w:right="121" w:hanging="283"/>
        <w:jc w:val="both"/>
        <w:rPr>
          <w:rFonts w:ascii="Tahoma" w:hAnsi="Tahoma" w:cs="Tahoma"/>
          <w:sz w:val="24"/>
          <w:szCs w:val="24"/>
        </w:rPr>
      </w:pPr>
      <w:r w:rsidRPr="00624504">
        <w:rPr>
          <w:rFonts w:ascii="Tahoma" w:hAnsi="Tahoma" w:cs="Tahoma"/>
          <w:sz w:val="24"/>
          <w:szCs w:val="24"/>
        </w:rPr>
        <w:t>Penempatan Tenaga Kerja, dengan terciptanya pelayanan penempatan tenaga kerja  dan fasilitasi penempatan tenaga</w:t>
      </w:r>
      <w:r w:rsidRPr="00624504">
        <w:rPr>
          <w:rFonts w:ascii="Tahoma" w:hAnsi="Tahoma" w:cs="Tahoma"/>
          <w:spacing w:val="-17"/>
          <w:sz w:val="24"/>
          <w:szCs w:val="24"/>
        </w:rPr>
        <w:t xml:space="preserve"> </w:t>
      </w:r>
      <w:r w:rsidRPr="00624504">
        <w:rPr>
          <w:rFonts w:ascii="Tahoma" w:hAnsi="Tahoma" w:cs="Tahoma"/>
          <w:sz w:val="24"/>
          <w:szCs w:val="24"/>
        </w:rPr>
        <w:t>kerja;</w:t>
      </w:r>
    </w:p>
    <w:p w:rsidR="00C56C1A" w:rsidRPr="0011079F" w:rsidRDefault="00C56C1A" w:rsidP="00C56C1A">
      <w:pPr>
        <w:pStyle w:val="ListParagraph"/>
        <w:numPr>
          <w:ilvl w:val="1"/>
          <w:numId w:val="91"/>
        </w:numPr>
        <w:tabs>
          <w:tab w:val="left" w:pos="709"/>
          <w:tab w:val="left" w:pos="1194"/>
        </w:tabs>
        <w:spacing w:before="139" w:line="360" w:lineRule="auto"/>
        <w:ind w:left="709" w:right="121" w:hanging="283"/>
        <w:jc w:val="both"/>
        <w:rPr>
          <w:rFonts w:ascii="Tahoma" w:hAnsi="Tahoma" w:cs="Tahoma"/>
          <w:color w:val="FF0000"/>
          <w:sz w:val="24"/>
          <w:szCs w:val="24"/>
        </w:rPr>
      </w:pPr>
      <w:r w:rsidRPr="0011079F">
        <w:rPr>
          <w:rFonts w:ascii="Tahoma" w:hAnsi="Tahoma" w:cs="Tahoma"/>
          <w:color w:val="FF0000"/>
          <w:sz w:val="24"/>
          <w:szCs w:val="24"/>
        </w:rPr>
        <w:t>Terlaksananya perluasan kesempatan kerja sektor in formal berusaha mandiri</w:t>
      </w:r>
    </w:p>
    <w:p w:rsidR="00C56C1A" w:rsidRPr="00624504" w:rsidRDefault="00C56C1A" w:rsidP="00C56C1A">
      <w:pPr>
        <w:pStyle w:val="ListParagraph"/>
        <w:numPr>
          <w:ilvl w:val="1"/>
          <w:numId w:val="91"/>
        </w:numPr>
        <w:tabs>
          <w:tab w:val="left" w:pos="709"/>
        </w:tabs>
        <w:spacing w:before="5" w:line="360" w:lineRule="auto"/>
        <w:ind w:left="709" w:right="116" w:hanging="283"/>
        <w:jc w:val="both"/>
        <w:rPr>
          <w:rFonts w:ascii="Tahoma" w:hAnsi="Tahoma" w:cs="Tahoma"/>
          <w:sz w:val="24"/>
          <w:szCs w:val="24"/>
        </w:rPr>
      </w:pPr>
      <w:r w:rsidRPr="00624504">
        <w:rPr>
          <w:rFonts w:ascii="Tahoma" w:hAnsi="Tahoma" w:cs="Tahoma"/>
          <w:sz w:val="24"/>
          <w:szCs w:val="24"/>
        </w:rPr>
        <w:t>Terlaksananya hubungan industrial yang kondusif dan terbentuknya Lembaga Kerjasama (LKS) Bipartit serta LKS Tripartit, Serikat Pekerja, Perjanjian Kerja Bersama, Peraturan</w:t>
      </w:r>
      <w:r w:rsidRPr="00624504">
        <w:rPr>
          <w:rFonts w:ascii="Tahoma" w:hAnsi="Tahoma" w:cs="Tahoma"/>
          <w:spacing w:val="-18"/>
          <w:sz w:val="24"/>
          <w:szCs w:val="24"/>
        </w:rPr>
        <w:t xml:space="preserve"> </w:t>
      </w:r>
      <w:r w:rsidRPr="00624504">
        <w:rPr>
          <w:rFonts w:ascii="Tahoma" w:hAnsi="Tahoma" w:cs="Tahoma"/>
          <w:sz w:val="24"/>
          <w:szCs w:val="24"/>
        </w:rPr>
        <w:t>Perusahaan;</w:t>
      </w:r>
    </w:p>
    <w:p w:rsidR="00C56C1A" w:rsidRPr="00624504" w:rsidRDefault="00C56C1A" w:rsidP="00C56C1A">
      <w:pPr>
        <w:pStyle w:val="ListParagraph"/>
        <w:numPr>
          <w:ilvl w:val="1"/>
          <w:numId w:val="91"/>
        </w:numPr>
        <w:tabs>
          <w:tab w:val="left" w:pos="709"/>
          <w:tab w:val="left" w:pos="1067"/>
        </w:tabs>
        <w:spacing w:before="2"/>
        <w:ind w:left="709" w:hanging="283"/>
        <w:rPr>
          <w:rFonts w:ascii="Tahoma" w:hAnsi="Tahoma" w:cs="Tahoma"/>
          <w:sz w:val="24"/>
          <w:szCs w:val="24"/>
        </w:rPr>
      </w:pPr>
      <w:r>
        <w:rPr>
          <w:rFonts w:ascii="Tahoma" w:hAnsi="Tahoma" w:cs="Tahoma"/>
          <w:sz w:val="24"/>
          <w:szCs w:val="24"/>
        </w:rPr>
        <w:t>P</w:t>
      </w:r>
      <w:r w:rsidRPr="00624504">
        <w:rPr>
          <w:rFonts w:ascii="Tahoma" w:hAnsi="Tahoma" w:cs="Tahoma"/>
          <w:sz w:val="24"/>
          <w:szCs w:val="24"/>
        </w:rPr>
        <w:t>erlindungan</w:t>
      </w:r>
      <w:r>
        <w:rPr>
          <w:rFonts w:ascii="Tahoma" w:hAnsi="Tahoma" w:cs="Tahoma"/>
          <w:sz w:val="24"/>
          <w:szCs w:val="24"/>
        </w:rPr>
        <w:t xml:space="preserve"> tenaga kerja</w:t>
      </w:r>
      <w:r w:rsidRPr="00624504">
        <w:rPr>
          <w:rFonts w:ascii="Tahoma" w:hAnsi="Tahoma" w:cs="Tahoma"/>
          <w:sz w:val="24"/>
          <w:szCs w:val="24"/>
        </w:rPr>
        <w:t>.</w:t>
      </w:r>
    </w:p>
    <w:p w:rsidR="00C56C1A" w:rsidRPr="00624504" w:rsidRDefault="00C56C1A" w:rsidP="00C56C1A">
      <w:pPr>
        <w:pStyle w:val="ListParagraph"/>
        <w:numPr>
          <w:ilvl w:val="1"/>
          <w:numId w:val="91"/>
        </w:numPr>
        <w:tabs>
          <w:tab w:val="left" w:pos="709"/>
          <w:tab w:val="left" w:pos="1202"/>
        </w:tabs>
        <w:spacing w:before="139" w:line="360" w:lineRule="auto"/>
        <w:ind w:left="709" w:right="124" w:hanging="283"/>
        <w:jc w:val="both"/>
        <w:rPr>
          <w:rFonts w:ascii="Tahoma" w:hAnsi="Tahoma" w:cs="Tahoma"/>
          <w:sz w:val="24"/>
          <w:szCs w:val="24"/>
        </w:rPr>
      </w:pPr>
      <w:r w:rsidRPr="00624504">
        <w:rPr>
          <w:rFonts w:ascii="Tahoma" w:hAnsi="Tahoma" w:cs="Tahoma"/>
          <w:sz w:val="24"/>
          <w:szCs w:val="24"/>
        </w:rPr>
        <w:t xml:space="preserve">Terselenggaranya pembinaan dan pengawasan dalam rangka </w:t>
      </w:r>
      <w:r>
        <w:rPr>
          <w:rFonts w:ascii="Tahoma" w:hAnsi="Tahoma" w:cs="Tahoma"/>
          <w:sz w:val="24"/>
          <w:szCs w:val="24"/>
        </w:rPr>
        <w:t>perlindungan tenaga kerja.</w:t>
      </w:r>
    </w:p>
    <w:p w:rsidR="00C56C1A" w:rsidRPr="00624504" w:rsidRDefault="00C56C1A" w:rsidP="00C56C1A">
      <w:pPr>
        <w:pStyle w:val="ListParagraph"/>
        <w:numPr>
          <w:ilvl w:val="1"/>
          <w:numId w:val="91"/>
        </w:numPr>
        <w:tabs>
          <w:tab w:val="left" w:pos="709"/>
        </w:tabs>
        <w:spacing w:before="2" w:line="360" w:lineRule="auto"/>
        <w:ind w:left="709" w:right="124" w:hanging="283"/>
        <w:jc w:val="both"/>
        <w:rPr>
          <w:rFonts w:ascii="Tahoma" w:hAnsi="Tahoma" w:cs="Tahoma"/>
          <w:sz w:val="24"/>
          <w:szCs w:val="24"/>
        </w:rPr>
      </w:pPr>
      <w:r w:rsidRPr="00624504">
        <w:rPr>
          <w:rFonts w:ascii="Tahoma" w:hAnsi="Tahoma" w:cs="Tahoma"/>
          <w:sz w:val="24"/>
          <w:szCs w:val="24"/>
        </w:rPr>
        <w:t>Terpenuhinya kebutuhan dasar dan meningkatnya kapasitas sumberdaya manusia dan kelembagaan masyarakat</w:t>
      </w:r>
      <w:r w:rsidRPr="00624504">
        <w:rPr>
          <w:rFonts w:ascii="Tahoma" w:hAnsi="Tahoma" w:cs="Tahoma"/>
          <w:spacing w:val="-21"/>
          <w:sz w:val="24"/>
          <w:szCs w:val="24"/>
        </w:rPr>
        <w:t xml:space="preserve"> </w:t>
      </w:r>
      <w:r w:rsidRPr="00624504">
        <w:rPr>
          <w:rFonts w:ascii="Tahoma" w:hAnsi="Tahoma" w:cs="Tahoma"/>
          <w:sz w:val="24"/>
          <w:szCs w:val="24"/>
        </w:rPr>
        <w:t>transmigrasi;</w:t>
      </w:r>
    </w:p>
    <w:p w:rsidR="00C56C1A" w:rsidRPr="00624504" w:rsidRDefault="00C56C1A" w:rsidP="00C56C1A">
      <w:pPr>
        <w:pStyle w:val="ListParagraph"/>
        <w:numPr>
          <w:ilvl w:val="1"/>
          <w:numId w:val="91"/>
        </w:numPr>
        <w:tabs>
          <w:tab w:val="left" w:pos="709"/>
        </w:tabs>
        <w:spacing w:before="3" w:line="360" w:lineRule="auto"/>
        <w:ind w:left="709" w:right="124" w:hanging="283"/>
        <w:jc w:val="both"/>
        <w:rPr>
          <w:rFonts w:ascii="Tahoma" w:hAnsi="Tahoma" w:cs="Tahoma"/>
          <w:sz w:val="24"/>
          <w:szCs w:val="24"/>
        </w:rPr>
      </w:pPr>
      <w:r w:rsidRPr="00624504">
        <w:rPr>
          <w:rFonts w:ascii="Tahoma" w:hAnsi="Tahoma" w:cs="Tahoma"/>
          <w:sz w:val="24"/>
          <w:szCs w:val="24"/>
        </w:rPr>
        <w:t>Terciptanya tata kelola organisasi yang efektif, transparan, akuntabel dan bersih dari</w:t>
      </w:r>
      <w:r w:rsidRPr="00624504">
        <w:rPr>
          <w:rFonts w:ascii="Tahoma" w:hAnsi="Tahoma" w:cs="Tahoma"/>
          <w:spacing w:val="-6"/>
          <w:sz w:val="24"/>
          <w:szCs w:val="24"/>
        </w:rPr>
        <w:t xml:space="preserve"> </w:t>
      </w:r>
      <w:r w:rsidRPr="00624504">
        <w:rPr>
          <w:rFonts w:ascii="Tahoma" w:hAnsi="Tahoma" w:cs="Tahoma"/>
          <w:sz w:val="24"/>
          <w:szCs w:val="24"/>
        </w:rPr>
        <w:t>KKN;</w:t>
      </w:r>
    </w:p>
    <w:p w:rsidR="00ED6682" w:rsidRDefault="00ED6682" w:rsidP="00646F8A">
      <w:pPr>
        <w:rPr>
          <w:rFonts w:ascii="Arial" w:hAnsi="Arial" w:cs="Arial"/>
          <w:color w:val="000000" w:themeColor="text1"/>
          <w:lang w:val="en-GB"/>
        </w:rPr>
      </w:pPr>
    </w:p>
    <w:p w:rsidR="00ED6682" w:rsidRPr="00ED6682" w:rsidRDefault="00ED6682" w:rsidP="00646F8A">
      <w:pPr>
        <w:rPr>
          <w:rFonts w:ascii="Arial" w:hAnsi="Arial" w:cs="Arial"/>
          <w:color w:val="000000" w:themeColor="text1"/>
          <w:lang w:val="en-GB"/>
        </w:rPr>
      </w:pPr>
    </w:p>
    <w:p w:rsidR="00A3262C" w:rsidRDefault="00A3262C" w:rsidP="00646F8A">
      <w:pPr>
        <w:rPr>
          <w:rFonts w:ascii="Arial" w:hAnsi="Arial" w:cs="Arial"/>
          <w:color w:val="000000" w:themeColor="text1"/>
          <w:lang w:val="id-ID"/>
        </w:rPr>
      </w:pPr>
    </w:p>
    <w:p w:rsidR="00A3262C" w:rsidRDefault="00A3262C" w:rsidP="00646F8A">
      <w:pPr>
        <w:rPr>
          <w:rFonts w:ascii="Arial" w:hAnsi="Arial" w:cs="Arial"/>
          <w:color w:val="000000" w:themeColor="text1"/>
          <w:lang w:val="id-ID"/>
        </w:rPr>
      </w:pPr>
    </w:p>
    <w:p w:rsidR="00DB7C85" w:rsidRDefault="00DB7C85">
      <w:pPr>
        <w:rPr>
          <w:rFonts w:ascii="Arial" w:hAnsi="Arial" w:cs="Arial"/>
          <w:color w:val="000000" w:themeColor="text1"/>
          <w:lang w:val="id-ID"/>
        </w:rPr>
      </w:pPr>
      <w:r>
        <w:rPr>
          <w:rFonts w:ascii="Arial" w:hAnsi="Arial" w:cs="Arial"/>
          <w:color w:val="000000" w:themeColor="text1"/>
          <w:lang w:val="id-ID"/>
        </w:rPr>
        <w:br w:type="page"/>
      </w:r>
    </w:p>
    <w:p w:rsidR="00595CC5" w:rsidRPr="00907FAD" w:rsidRDefault="00B222A2" w:rsidP="00AB1225">
      <w:pPr>
        <w:pStyle w:val="Heading1"/>
        <w:spacing w:line="360" w:lineRule="auto"/>
        <w:ind w:right="1522" w:firstLine="0"/>
        <w:jc w:val="center"/>
        <w:rPr>
          <w:rFonts w:ascii="Arial" w:hAnsi="Arial" w:cs="Arial"/>
          <w:color w:val="000000" w:themeColor="text1"/>
          <w:sz w:val="22"/>
          <w:szCs w:val="22"/>
        </w:rPr>
      </w:pPr>
      <w:r w:rsidRPr="00907FAD">
        <w:rPr>
          <w:rFonts w:ascii="Arial" w:hAnsi="Arial" w:cs="Arial"/>
          <w:color w:val="000000" w:themeColor="text1"/>
          <w:sz w:val="22"/>
          <w:szCs w:val="22"/>
        </w:rPr>
        <w:lastRenderedPageBreak/>
        <w:t>BAB</w:t>
      </w:r>
      <w:r w:rsidRPr="00907FAD">
        <w:rPr>
          <w:rFonts w:ascii="Arial" w:hAnsi="Arial" w:cs="Arial"/>
          <w:color w:val="000000" w:themeColor="text1"/>
          <w:spacing w:val="79"/>
          <w:sz w:val="22"/>
          <w:szCs w:val="22"/>
        </w:rPr>
        <w:t xml:space="preserve"> </w:t>
      </w:r>
      <w:r w:rsidRPr="00907FAD">
        <w:rPr>
          <w:rFonts w:ascii="Arial" w:hAnsi="Arial" w:cs="Arial"/>
          <w:color w:val="000000" w:themeColor="text1"/>
          <w:sz w:val="22"/>
          <w:szCs w:val="22"/>
        </w:rPr>
        <w:t>IV</w:t>
      </w:r>
    </w:p>
    <w:p w:rsidR="00595CC5" w:rsidRPr="00907FAD" w:rsidRDefault="00B222A2" w:rsidP="00AB1225">
      <w:pPr>
        <w:spacing w:line="360" w:lineRule="auto"/>
        <w:ind w:left="426" w:right="96"/>
        <w:jc w:val="center"/>
        <w:rPr>
          <w:rFonts w:ascii="Arial" w:hAnsi="Arial" w:cs="Arial"/>
          <w:b/>
          <w:color w:val="000000" w:themeColor="text1"/>
        </w:rPr>
      </w:pPr>
      <w:r w:rsidRPr="00907FAD">
        <w:rPr>
          <w:rFonts w:ascii="Arial" w:hAnsi="Arial" w:cs="Arial"/>
          <w:b/>
          <w:color w:val="000000" w:themeColor="text1"/>
        </w:rPr>
        <w:t>VISI, MISI, TUJUAN, SASARAN, STRATEGI DAN KEBIJAKAN</w:t>
      </w:r>
    </w:p>
    <w:p w:rsidR="00595CC5" w:rsidRPr="001D15B2" w:rsidRDefault="00595CC5" w:rsidP="00A921E8">
      <w:pPr>
        <w:pStyle w:val="BodyText"/>
        <w:spacing w:before="11"/>
        <w:jc w:val="center"/>
        <w:rPr>
          <w:rFonts w:ascii="Arial Black"/>
          <w:b/>
          <w:color w:val="000000" w:themeColor="text1"/>
          <w:sz w:val="35"/>
        </w:rPr>
      </w:pPr>
    </w:p>
    <w:p w:rsidR="00595CC5" w:rsidRPr="00907FAD" w:rsidRDefault="00374C91" w:rsidP="00B26381">
      <w:pPr>
        <w:pStyle w:val="ListParagraph"/>
        <w:numPr>
          <w:ilvl w:val="1"/>
          <w:numId w:val="15"/>
        </w:numPr>
        <w:tabs>
          <w:tab w:val="clear" w:pos="360"/>
          <w:tab w:val="num" w:pos="142"/>
          <w:tab w:val="left" w:pos="2085"/>
        </w:tabs>
        <w:ind w:left="709" w:right="134" w:hanging="567"/>
        <w:rPr>
          <w:rFonts w:ascii="Arial Black"/>
          <w:b/>
          <w:color w:val="000000" w:themeColor="text1"/>
        </w:rPr>
      </w:pPr>
      <w:r w:rsidRPr="00907FAD">
        <w:rPr>
          <w:b/>
          <w:color w:val="000000" w:themeColor="text1"/>
          <w:lang w:val="id-ID"/>
        </w:rPr>
        <w:t xml:space="preserve">4.1.  </w:t>
      </w:r>
      <w:r w:rsidR="00B222A2" w:rsidRPr="00907FAD">
        <w:rPr>
          <w:b/>
          <w:color w:val="000000" w:themeColor="text1"/>
        </w:rPr>
        <w:t>Visi dan Misi</w:t>
      </w:r>
      <w:r w:rsidR="00B222A2" w:rsidRPr="00907FAD">
        <w:rPr>
          <w:rFonts w:ascii="Arial Black"/>
          <w:b/>
          <w:color w:val="000000" w:themeColor="text1"/>
        </w:rPr>
        <w:t xml:space="preserve"> </w:t>
      </w:r>
      <w:r w:rsidR="00EF7884" w:rsidRPr="00907FAD">
        <w:rPr>
          <w:b/>
          <w:color w:val="000000" w:themeColor="text1"/>
        </w:rPr>
        <w:t xml:space="preserve">Disnakertrans Provinsi </w:t>
      </w:r>
      <w:r w:rsidR="00EF7884" w:rsidRPr="00907FAD">
        <w:rPr>
          <w:b/>
          <w:color w:val="000000" w:themeColor="text1"/>
          <w:lang w:val="id-ID"/>
        </w:rPr>
        <w:t>Sumatera Barat</w:t>
      </w:r>
    </w:p>
    <w:p w:rsidR="00595CC5" w:rsidRPr="001D15B2" w:rsidRDefault="00595CC5">
      <w:pPr>
        <w:pStyle w:val="BodyText"/>
        <w:spacing w:before="12"/>
        <w:rPr>
          <w:rFonts w:ascii="Arial Black"/>
          <w:b/>
          <w:color w:val="000000" w:themeColor="text1"/>
          <w:sz w:val="17"/>
        </w:rPr>
      </w:pPr>
    </w:p>
    <w:p w:rsidR="005D5B51" w:rsidRPr="001D15B2" w:rsidRDefault="00B222A2" w:rsidP="00AB1225">
      <w:pPr>
        <w:pStyle w:val="BodyText"/>
        <w:spacing w:line="360" w:lineRule="auto"/>
        <w:ind w:left="709" w:right="96" w:firstLine="851"/>
        <w:jc w:val="both"/>
        <w:rPr>
          <w:color w:val="000000" w:themeColor="text1"/>
          <w:lang w:val="id-ID"/>
        </w:rPr>
      </w:pPr>
      <w:r w:rsidRPr="001D15B2">
        <w:rPr>
          <w:color w:val="000000" w:themeColor="text1"/>
        </w:rPr>
        <w:t xml:space="preserve">Visi merupakan gambaran arah pembangunan atau kondisi masa depan yang ingin dicapai oleh Disnakertrans Provinsi </w:t>
      </w:r>
      <w:r w:rsidR="00427DD4" w:rsidRPr="001D15B2">
        <w:rPr>
          <w:color w:val="000000" w:themeColor="text1"/>
          <w:lang w:val="id-ID"/>
        </w:rPr>
        <w:t>Sumatera Barat</w:t>
      </w:r>
      <w:r w:rsidRPr="001D15B2">
        <w:rPr>
          <w:color w:val="000000" w:themeColor="text1"/>
        </w:rPr>
        <w:t xml:space="preserve"> melalui penyelenggaraan tugas dan fungsi dalam kurun waktu 5 (lima) tahun yang akan datang. Sedangkan misi merupakan rumusan umum mengenai upaya-upaya yang akan dilaksanakan untuk mewujudkan </w:t>
      </w:r>
      <w:r w:rsidR="006A00B6">
        <w:rPr>
          <w:color w:val="000000" w:themeColor="text1"/>
          <w:lang w:val="id-ID"/>
        </w:rPr>
        <w:t>V</w:t>
      </w:r>
      <w:r w:rsidRPr="001D15B2">
        <w:rPr>
          <w:color w:val="000000" w:themeColor="text1"/>
        </w:rPr>
        <w:t xml:space="preserve">isi </w:t>
      </w:r>
      <w:r w:rsidR="00427DD4" w:rsidRPr="001D15B2">
        <w:rPr>
          <w:color w:val="000000" w:themeColor="text1"/>
        </w:rPr>
        <w:t xml:space="preserve">Disnakertrans Provinsi </w:t>
      </w:r>
      <w:r w:rsidR="00427DD4" w:rsidRPr="001D15B2">
        <w:rPr>
          <w:color w:val="000000" w:themeColor="text1"/>
          <w:lang w:val="id-ID"/>
        </w:rPr>
        <w:t>Sumatera Barat</w:t>
      </w:r>
      <w:r w:rsidRPr="001D15B2">
        <w:rPr>
          <w:color w:val="000000" w:themeColor="text1"/>
        </w:rPr>
        <w:t xml:space="preserve">. Visi dan </w:t>
      </w:r>
      <w:r w:rsidR="006A00B6">
        <w:rPr>
          <w:color w:val="000000" w:themeColor="text1"/>
          <w:lang w:val="id-ID"/>
        </w:rPr>
        <w:t>M</w:t>
      </w:r>
      <w:r w:rsidRPr="001D15B2">
        <w:rPr>
          <w:color w:val="000000" w:themeColor="text1"/>
        </w:rPr>
        <w:t xml:space="preserve">isi </w:t>
      </w:r>
      <w:r w:rsidR="00427DD4" w:rsidRPr="001D15B2">
        <w:rPr>
          <w:color w:val="000000" w:themeColor="text1"/>
        </w:rPr>
        <w:t xml:space="preserve">Disnakertrans Provinsi </w:t>
      </w:r>
      <w:r w:rsidR="00427DD4" w:rsidRPr="001D15B2">
        <w:rPr>
          <w:color w:val="000000" w:themeColor="text1"/>
          <w:lang w:val="id-ID"/>
        </w:rPr>
        <w:t>Sumatera Barat</w:t>
      </w:r>
      <w:r w:rsidRPr="001D15B2">
        <w:rPr>
          <w:color w:val="000000" w:themeColor="text1"/>
        </w:rPr>
        <w:t xml:space="preserve"> secara jelas menunjukkan apa yang menjadi cita-cita layanan terbaik </w:t>
      </w:r>
      <w:r w:rsidR="00427DD4" w:rsidRPr="001D15B2">
        <w:rPr>
          <w:color w:val="000000" w:themeColor="text1"/>
        </w:rPr>
        <w:t xml:space="preserve">Disnakertrans Provinsi </w:t>
      </w:r>
      <w:r w:rsidR="00427DD4" w:rsidRPr="001D15B2">
        <w:rPr>
          <w:color w:val="000000" w:themeColor="text1"/>
          <w:lang w:val="id-ID"/>
        </w:rPr>
        <w:t>Sumatera Barat</w:t>
      </w:r>
      <w:r w:rsidR="00DA4E4D">
        <w:rPr>
          <w:color w:val="000000" w:themeColor="text1"/>
          <w:lang w:val="id-ID"/>
        </w:rPr>
        <w:t>.</w:t>
      </w:r>
    </w:p>
    <w:p w:rsidR="00595CC5" w:rsidRPr="001D15B2" w:rsidRDefault="00B222A2" w:rsidP="00AB1225">
      <w:pPr>
        <w:pStyle w:val="ListParagraph"/>
        <w:spacing w:before="120" w:line="300" w:lineRule="auto"/>
        <w:ind w:left="720" w:firstLine="720"/>
        <w:jc w:val="both"/>
        <w:rPr>
          <w:color w:val="000000" w:themeColor="text1"/>
          <w:lang w:val="id-ID"/>
        </w:rPr>
      </w:pPr>
      <w:r w:rsidRPr="001D15B2">
        <w:rPr>
          <w:color w:val="000000" w:themeColor="text1"/>
        </w:rPr>
        <w:t xml:space="preserve">Berdasarkan </w:t>
      </w:r>
      <w:r w:rsidR="00CD4135" w:rsidRPr="001D15B2">
        <w:rPr>
          <w:color w:val="000000" w:themeColor="text1"/>
        </w:rPr>
        <w:t>Peraturan Daerah Provinsi Sumatera Barat Nomor 4 Tahun 2008 tentang Pembentukan  Organisasi dan Tata Kerja Dinas Daerah Provinsi Sumatera Barat</w:t>
      </w:r>
      <w:r w:rsidR="00CD4135" w:rsidRPr="001D15B2">
        <w:rPr>
          <w:color w:val="000000" w:themeColor="text1"/>
          <w:lang w:val="id-ID"/>
        </w:rPr>
        <w:t>,</w:t>
      </w:r>
      <w:r w:rsidR="00CD4135" w:rsidRPr="001D15B2">
        <w:rPr>
          <w:rFonts w:ascii="Tahoma" w:hAnsi="Tahoma" w:cs="Tahoma"/>
          <w:color w:val="000000" w:themeColor="text1"/>
          <w:sz w:val="24"/>
          <w:szCs w:val="24"/>
          <w:lang w:val="id-ID"/>
        </w:rPr>
        <w:t xml:space="preserve"> </w:t>
      </w:r>
      <w:r w:rsidRPr="001D15B2">
        <w:rPr>
          <w:color w:val="000000" w:themeColor="text1"/>
        </w:rPr>
        <w:t xml:space="preserve"> </w:t>
      </w:r>
      <w:r w:rsidR="00427DD4" w:rsidRPr="001D15B2">
        <w:rPr>
          <w:color w:val="000000" w:themeColor="text1"/>
        </w:rPr>
        <w:t xml:space="preserve">Disnakertrans Provinsi </w:t>
      </w:r>
      <w:r w:rsidR="00427DD4" w:rsidRPr="001D15B2">
        <w:rPr>
          <w:color w:val="000000" w:themeColor="text1"/>
          <w:lang w:val="id-ID"/>
        </w:rPr>
        <w:t>Sumatera Barat</w:t>
      </w:r>
      <w:r w:rsidR="00427DD4" w:rsidRPr="001D15B2">
        <w:rPr>
          <w:color w:val="000000" w:themeColor="text1"/>
        </w:rPr>
        <w:t xml:space="preserve"> </w:t>
      </w:r>
      <w:r w:rsidRPr="001D15B2">
        <w:rPr>
          <w:color w:val="000000" w:themeColor="text1"/>
        </w:rPr>
        <w:t xml:space="preserve">mempunyai tugas menyelenggarakan urusan pembangunan di bidang </w:t>
      </w:r>
      <w:r w:rsidR="006A00B6">
        <w:rPr>
          <w:color w:val="000000" w:themeColor="text1"/>
          <w:lang w:val="id-ID"/>
        </w:rPr>
        <w:t>K</w:t>
      </w:r>
      <w:r w:rsidRPr="001D15B2">
        <w:rPr>
          <w:color w:val="000000" w:themeColor="text1"/>
        </w:rPr>
        <w:t xml:space="preserve">etenagakerjaan, </w:t>
      </w:r>
      <w:r w:rsidR="006A00B6">
        <w:rPr>
          <w:color w:val="000000" w:themeColor="text1"/>
          <w:lang w:val="id-ID"/>
        </w:rPr>
        <w:t>K</w:t>
      </w:r>
      <w:r w:rsidRPr="001D15B2">
        <w:rPr>
          <w:color w:val="000000" w:themeColor="text1"/>
        </w:rPr>
        <w:t xml:space="preserve">etransmigrasian. Selanjutnya, </w:t>
      </w:r>
      <w:r w:rsidR="006A00B6">
        <w:rPr>
          <w:color w:val="000000" w:themeColor="text1"/>
          <w:lang w:val="id-ID"/>
        </w:rPr>
        <w:t>V</w:t>
      </w:r>
      <w:r w:rsidRPr="001D15B2">
        <w:rPr>
          <w:color w:val="000000" w:themeColor="text1"/>
        </w:rPr>
        <w:t xml:space="preserve">isi dan </w:t>
      </w:r>
      <w:r w:rsidR="006A00B6">
        <w:rPr>
          <w:color w:val="000000" w:themeColor="text1"/>
          <w:lang w:val="id-ID"/>
        </w:rPr>
        <w:t>M</w:t>
      </w:r>
      <w:r w:rsidRPr="001D15B2">
        <w:rPr>
          <w:color w:val="000000" w:themeColor="text1"/>
        </w:rPr>
        <w:t xml:space="preserve">isi </w:t>
      </w:r>
      <w:r w:rsidR="00427DD4" w:rsidRPr="001D15B2">
        <w:rPr>
          <w:color w:val="000000" w:themeColor="text1"/>
        </w:rPr>
        <w:t xml:space="preserve">Disnakertrans Provinsi </w:t>
      </w:r>
      <w:r w:rsidR="00427DD4" w:rsidRPr="001D15B2">
        <w:rPr>
          <w:color w:val="000000" w:themeColor="text1"/>
          <w:lang w:val="id-ID"/>
        </w:rPr>
        <w:t>Sumatera Barat</w:t>
      </w:r>
      <w:r w:rsidR="00427DD4" w:rsidRPr="001D15B2">
        <w:rPr>
          <w:color w:val="000000" w:themeColor="text1"/>
        </w:rPr>
        <w:t xml:space="preserve"> </w:t>
      </w:r>
      <w:r w:rsidRPr="001D15B2">
        <w:rPr>
          <w:color w:val="000000" w:themeColor="text1"/>
        </w:rPr>
        <w:t>diuraika</w:t>
      </w:r>
      <w:r w:rsidR="00FF106A" w:rsidRPr="001D15B2">
        <w:rPr>
          <w:color w:val="000000" w:themeColor="text1"/>
        </w:rPr>
        <w:t xml:space="preserve">n lebih lanjut sebagai berikut </w:t>
      </w:r>
    </w:p>
    <w:p w:rsidR="00595CC5" w:rsidRDefault="00595CC5" w:rsidP="009C1F1A">
      <w:pPr>
        <w:pStyle w:val="BodyText"/>
        <w:spacing w:before="2"/>
        <w:ind w:left="709"/>
        <w:rPr>
          <w:color w:val="000000" w:themeColor="text1"/>
          <w:sz w:val="24"/>
          <w:lang w:val="id-ID"/>
        </w:rPr>
      </w:pPr>
    </w:p>
    <w:p w:rsidR="00B36781" w:rsidRPr="001D15B2" w:rsidRDefault="00B36781" w:rsidP="009C1F1A">
      <w:pPr>
        <w:pStyle w:val="BodyText"/>
        <w:spacing w:before="2"/>
        <w:ind w:left="709"/>
        <w:rPr>
          <w:color w:val="000000" w:themeColor="text1"/>
          <w:sz w:val="24"/>
          <w:lang w:val="id-ID"/>
        </w:rPr>
      </w:pPr>
    </w:p>
    <w:p w:rsidR="00595CC5" w:rsidRPr="00907FAD" w:rsidRDefault="00B222A2" w:rsidP="00B26381">
      <w:pPr>
        <w:pStyle w:val="Heading1"/>
        <w:numPr>
          <w:ilvl w:val="2"/>
          <w:numId w:val="15"/>
        </w:numPr>
        <w:tabs>
          <w:tab w:val="left" w:pos="2176"/>
          <w:tab w:val="left" w:pos="8080"/>
        </w:tabs>
        <w:spacing w:before="1"/>
        <w:ind w:right="947"/>
        <w:jc w:val="center"/>
        <w:rPr>
          <w:rFonts w:ascii="Arial" w:hAnsi="Arial" w:cs="Arial"/>
          <w:color w:val="000000" w:themeColor="text1"/>
          <w:sz w:val="22"/>
          <w:szCs w:val="22"/>
        </w:rPr>
      </w:pPr>
      <w:r w:rsidRPr="00907FAD">
        <w:rPr>
          <w:rFonts w:ascii="Arial"/>
          <w:color w:val="000000" w:themeColor="text1"/>
          <w:sz w:val="22"/>
          <w:szCs w:val="22"/>
        </w:rPr>
        <w:t>Visi</w:t>
      </w:r>
      <w:r w:rsidRPr="00907FAD">
        <w:rPr>
          <w:color w:val="000000" w:themeColor="text1"/>
          <w:sz w:val="22"/>
          <w:szCs w:val="22"/>
        </w:rPr>
        <w:t xml:space="preserve"> </w:t>
      </w:r>
      <w:r w:rsidR="00427DD4" w:rsidRPr="00907FAD">
        <w:rPr>
          <w:rFonts w:ascii="Arial" w:hAnsi="Arial" w:cs="Arial"/>
          <w:color w:val="000000" w:themeColor="text1"/>
          <w:sz w:val="22"/>
          <w:szCs w:val="22"/>
        </w:rPr>
        <w:t xml:space="preserve">Disnakertrans Provinsi </w:t>
      </w:r>
      <w:r w:rsidR="00427DD4" w:rsidRPr="00907FAD">
        <w:rPr>
          <w:rFonts w:ascii="Arial" w:hAnsi="Arial" w:cs="Arial"/>
          <w:color w:val="000000" w:themeColor="text1"/>
          <w:sz w:val="22"/>
          <w:szCs w:val="22"/>
          <w:lang w:val="id-ID"/>
        </w:rPr>
        <w:t>Sumatera Barat</w:t>
      </w:r>
      <w:r w:rsidR="00427DD4" w:rsidRPr="00907FAD">
        <w:rPr>
          <w:rFonts w:ascii="Arial" w:hAnsi="Arial" w:cs="Arial"/>
          <w:color w:val="000000" w:themeColor="text1"/>
          <w:sz w:val="22"/>
          <w:szCs w:val="22"/>
        </w:rPr>
        <w:t xml:space="preserve"> </w:t>
      </w:r>
      <w:r w:rsidRPr="00907FAD">
        <w:rPr>
          <w:rFonts w:ascii="Arial" w:hAnsi="Arial" w:cs="Arial"/>
          <w:color w:val="000000" w:themeColor="text1"/>
          <w:sz w:val="22"/>
          <w:szCs w:val="22"/>
        </w:rPr>
        <w:t>adalah :</w:t>
      </w:r>
    </w:p>
    <w:p w:rsidR="00AB1225" w:rsidRPr="00907FAD" w:rsidRDefault="00AB1225" w:rsidP="00B26381">
      <w:pPr>
        <w:pStyle w:val="Heading1"/>
        <w:numPr>
          <w:ilvl w:val="2"/>
          <w:numId w:val="15"/>
        </w:numPr>
        <w:tabs>
          <w:tab w:val="left" w:pos="2176"/>
          <w:tab w:val="left" w:pos="8080"/>
        </w:tabs>
        <w:spacing w:before="1"/>
        <w:ind w:right="947"/>
        <w:jc w:val="center"/>
        <w:rPr>
          <w:rFonts w:ascii="Arial" w:hAnsi="Arial" w:cs="Arial"/>
          <w:color w:val="000000" w:themeColor="text1"/>
          <w:sz w:val="22"/>
          <w:szCs w:val="22"/>
        </w:rPr>
      </w:pPr>
    </w:p>
    <w:p w:rsidR="00595CC5" w:rsidRPr="00907FAD" w:rsidRDefault="00B222A2">
      <w:pPr>
        <w:pStyle w:val="BodyText"/>
        <w:spacing w:before="126" w:line="360" w:lineRule="auto"/>
        <w:ind w:left="2010" w:right="1520"/>
        <w:jc w:val="center"/>
        <w:rPr>
          <w:b/>
          <w:color w:val="000000" w:themeColor="text1"/>
          <w:lang w:val="id-ID"/>
        </w:rPr>
      </w:pPr>
      <w:r w:rsidRPr="00907FAD">
        <w:rPr>
          <w:b/>
          <w:color w:val="000000" w:themeColor="text1"/>
        </w:rPr>
        <w:t xml:space="preserve">“TERWUJUDNYA TENAGA KERJA </w:t>
      </w:r>
      <w:r w:rsidR="00CD4135" w:rsidRPr="00907FAD">
        <w:rPr>
          <w:b/>
          <w:color w:val="000000" w:themeColor="text1"/>
          <w:lang w:val="id-ID"/>
        </w:rPr>
        <w:t>DAN MASYARAKAT TRANSMIGRASI YANG PRODUKTIV, BERDAYA</w:t>
      </w:r>
      <w:r w:rsidRPr="00907FAD">
        <w:rPr>
          <w:b/>
          <w:color w:val="000000" w:themeColor="text1"/>
        </w:rPr>
        <w:t xml:space="preserve"> SAING</w:t>
      </w:r>
      <w:r w:rsidR="00CD4135" w:rsidRPr="00907FAD">
        <w:rPr>
          <w:b/>
          <w:color w:val="000000" w:themeColor="text1"/>
          <w:lang w:val="id-ID"/>
        </w:rPr>
        <w:t>, MANDIRI DAN SEJAHTERA</w:t>
      </w:r>
      <w:r w:rsidRPr="00907FAD">
        <w:rPr>
          <w:b/>
          <w:color w:val="000000" w:themeColor="text1"/>
        </w:rPr>
        <w:t>”</w:t>
      </w:r>
    </w:p>
    <w:p w:rsidR="00595CC5" w:rsidRPr="001D15B2" w:rsidRDefault="00B222A2" w:rsidP="005D5B51">
      <w:pPr>
        <w:pStyle w:val="BodyText"/>
        <w:spacing w:before="123" w:line="360" w:lineRule="auto"/>
        <w:ind w:left="142" w:right="96"/>
        <w:jc w:val="both"/>
        <w:rPr>
          <w:color w:val="000000" w:themeColor="text1"/>
        </w:rPr>
      </w:pPr>
      <w:r w:rsidRPr="001D15B2">
        <w:rPr>
          <w:color w:val="000000" w:themeColor="text1"/>
        </w:rPr>
        <w:t xml:space="preserve">Penetapan </w:t>
      </w:r>
      <w:r w:rsidR="006A00B6">
        <w:rPr>
          <w:color w:val="000000" w:themeColor="text1"/>
          <w:lang w:val="id-ID"/>
        </w:rPr>
        <w:t>V</w:t>
      </w:r>
      <w:r w:rsidRPr="001D15B2">
        <w:rPr>
          <w:color w:val="000000" w:themeColor="text1"/>
        </w:rPr>
        <w:t xml:space="preserve">isi tersebut dilakukan melalui perumusan perwujudan </w:t>
      </w:r>
      <w:r w:rsidR="006A00B6">
        <w:rPr>
          <w:color w:val="000000" w:themeColor="text1"/>
          <w:lang w:val="id-ID"/>
        </w:rPr>
        <w:t>V</w:t>
      </w:r>
      <w:r w:rsidRPr="001D15B2">
        <w:rPr>
          <w:color w:val="000000" w:themeColor="text1"/>
        </w:rPr>
        <w:t xml:space="preserve">isi, </w:t>
      </w:r>
      <w:r w:rsidR="005D5B51" w:rsidRPr="001D15B2">
        <w:rPr>
          <w:color w:val="000000" w:themeColor="text1"/>
          <w:lang w:val="id-ID"/>
        </w:rPr>
        <w:t>se</w:t>
      </w:r>
      <w:r w:rsidRPr="001D15B2">
        <w:rPr>
          <w:color w:val="000000" w:themeColor="text1"/>
        </w:rPr>
        <w:t>bagaimana  dapat dilihat secara lebih terinci pada tabel berikut</w:t>
      </w:r>
      <w:r w:rsidRPr="001D15B2">
        <w:rPr>
          <w:color w:val="000000" w:themeColor="text1"/>
          <w:spacing w:val="-14"/>
        </w:rPr>
        <w:t xml:space="preserve"> </w:t>
      </w:r>
      <w:r w:rsidRPr="001D15B2">
        <w:rPr>
          <w:color w:val="000000" w:themeColor="text1"/>
        </w:rPr>
        <w:t>:</w:t>
      </w:r>
    </w:p>
    <w:p w:rsidR="00595CC5" w:rsidRPr="001D15B2" w:rsidRDefault="00B222A2" w:rsidP="005D5B51">
      <w:pPr>
        <w:tabs>
          <w:tab w:val="left" w:pos="7655"/>
        </w:tabs>
        <w:spacing w:before="123"/>
        <w:ind w:left="4678" w:right="4200" w:hanging="4536"/>
        <w:rPr>
          <w:rFonts w:ascii="Arial"/>
          <w:color w:val="000000" w:themeColor="text1"/>
          <w:sz w:val="20"/>
        </w:rPr>
      </w:pPr>
      <w:r w:rsidRPr="001D15B2">
        <w:rPr>
          <w:rFonts w:ascii="Arial"/>
          <w:color w:val="000000" w:themeColor="text1"/>
          <w:sz w:val="20"/>
        </w:rPr>
        <w:t>Perumusan Perwujudan Visi</w:t>
      </w:r>
    </w:p>
    <w:p w:rsidR="00595CC5" w:rsidRPr="001D15B2" w:rsidRDefault="00595CC5">
      <w:pPr>
        <w:pStyle w:val="BodyText"/>
        <w:spacing w:before="2"/>
        <w:rPr>
          <w:color w:val="000000" w:themeColor="text1"/>
          <w:sz w:val="20"/>
        </w:rPr>
      </w:pPr>
    </w:p>
    <w:tbl>
      <w:tblPr>
        <w:tblW w:w="8977"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740"/>
        <w:gridCol w:w="142"/>
        <w:gridCol w:w="2835"/>
        <w:gridCol w:w="142"/>
        <w:gridCol w:w="3118"/>
      </w:tblGrid>
      <w:tr w:rsidR="00C84141" w:rsidRPr="001D15B2" w:rsidTr="00AE7B8A">
        <w:trPr>
          <w:trHeight w:hRule="exact" w:val="896"/>
        </w:trPr>
        <w:tc>
          <w:tcPr>
            <w:tcW w:w="2740" w:type="dxa"/>
            <w:tcBorders>
              <w:bottom w:val="single" w:sz="4" w:space="0" w:color="000000"/>
            </w:tcBorders>
          </w:tcPr>
          <w:p w:rsidR="00C84141" w:rsidRPr="001D15B2" w:rsidRDefault="00C84141">
            <w:pPr>
              <w:pStyle w:val="TableParagraph"/>
              <w:spacing w:before="9"/>
              <w:rPr>
                <w:rFonts w:ascii="Arial"/>
                <w:color w:val="000000" w:themeColor="text1"/>
                <w:sz w:val="17"/>
              </w:rPr>
            </w:pPr>
          </w:p>
          <w:p w:rsidR="00C84141" w:rsidRPr="001D15B2" w:rsidRDefault="00C84141" w:rsidP="00FF106A">
            <w:pPr>
              <w:pStyle w:val="TableParagraph"/>
              <w:ind w:right="987"/>
              <w:jc w:val="center"/>
              <w:rPr>
                <w:b/>
                <w:color w:val="000000" w:themeColor="text1"/>
                <w:sz w:val="18"/>
              </w:rPr>
            </w:pPr>
            <w:r w:rsidRPr="001D15B2">
              <w:rPr>
                <w:b/>
                <w:color w:val="000000" w:themeColor="text1"/>
                <w:sz w:val="18"/>
              </w:rPr>
              <w:t>PERMASALAHAN PEMBANGUNAN DAERAH</w:t>
            </w:r>
          </w:p>
        </w:tc>
        <w:tc>
          <w:tcPr>
            <w:tcW w:w="2977" w:type="dxa"/>
            <w:gridSpan w:val="2"/>
            <w:tcBorders>
              <w:bottom w:val="single" w:sz="4" w:space="0" w:color="000000"/>
            </w:tcBorders>
          </w:tcPr>
          <w:p w:rsidR="00C84141" w:rsidRPr="001D15B2" w:rsidRDefault="00C84141">
            <w:pPr>
              <w:pStyle w:val="TableParagraph"/>
              <w:spacing w:before="8"/>
              <w:rPr>
                <w:rFonts w:ascii="Arial"/>
                <w:color w:val="000000" w:themeColor="text1"/>
                <w:sz w:val="26"/>
              </w:rPr>
            </w:pPr>
          </w:p>
          <w:p w:rsidR="00C84141" w:rsidRPr="001D15B2" w:rsidRDefault="00C84141">
            <w:pPr>
              <w:pStyle w:val="TableParagraph"/>
              <w:ind w:left="661" w:right="641" w:firstLine="212"/>
              <w:rPr>
                <w:b/>
                <w:color w:val="000000" w:themeColor="text1"/>
                <w:sz w:val="18"/>
              </w:rPr>
            </w:pPr>
            <w:r w:rsidRPr="001D15B2">
              <w:rPr>
                <w:b/>
                <w:color w:val="000000" w:themeColor="text1"/>
                <w:sz w:val="18"/>
              </w:rPr>
              <w:t>ISU STRATEGIS1 (KETENAGAKERJAAN)</w:t>
            </w:r>
          </w:p>
        </w:tc>
        <w:tc>
          <w:tcPr>
            <w:tcW w:w="3260" w:type="dxa"/>
            <w:gridSpan w:val="2"/>
            <w:tcBorders>
              <w:bottom w:val="single" w:sz="4" w:space="0" w:color="000000"/>
            </w:tcBorders>
          </w:tcPr>
          <w:p w:rsidR="00C84141" w:rsidRPr="001D15B2" w:rsidRDefault="00C84141">
            <w:pPr>
              <w:pStyle w:val="TableParagraph"/>
              <w:spacing w:before="8"/>
              <w:rPr>
                <w:rFonts w:ascii="Arial"/>
                <w:color w:val="000000" w:themeColor="text1"/>
                <w:sz w:val="26"/>
              </w:rPr>
            </w:pPr>
          </w:p>
          <w:p w:rsidR="00C84141" w:rsidRPr="001D15B2" w:rsidRDefault="00C84141">
            <w:pPr>
              <w:pStyle w:val="TableParagraph"/>
              <w:ind w:left="601" w:right="581" w:firstLine="220"/>
              <w:rPr>
                <w:b/>
                <w:color w:val="000000" w:themeColor="text1"/>
                <w:sz w:val="18"/>
              </w:rPr>
            </w:pPr>
            <w:r w:rsidRPr="001D15B2">
              <w:rPr>
                <w:b/>
                <w:color w:val="000000" w:themeColor="text1"/>
                <w:sz w:val="18"/>
              </w:rPr>
              <w:t>ISU STRATEGIS2 (KETRANSMIGRASIAN)</w:t>
            </w:r>
          </w:p>
        </w:tc>
      </w:tr>
      <w:tr w:rsidR="00770E21" w:rsidRPr="001D15B2" w:rsidTr="00A80D92">
        <w:trPr>
          <w:trHeight w:hRule="exact" w:val="1083"/>
        </w:trPr>
        <w:tc>
          <w:tcPr>
            <w:tcW w:w="2740" w:type="dxa"/>
            <w:tcBorders>
              <w:bottom w:val="nil"/>
            </w:tcBorders>
          </w:tcPr>
          <w:p w:rsidR="00C84141" w:rsidRPr="001D15B2" w:rsidRDefault="00C84141">
            <w:pPr>
              <w:pStyle w:val="TableParagraph"/>
              <w:spacing w:before="7"/>
              <w:rPr>
                <w:rFonts w:ascii="Arial"/>
                <w:color w:val="000000" w:themeColor="text1"/>
                <w:sz w:val="17"/>
              </w:rPr>
            </w:pPr>
          </w:p>
          <w:p w:rsidR="00C84141" w:rsidRDefault="00C84141">
            <w:pPr>
              <w:pStyle w:val="TableParagraph"/>
              <w:spacing w:before="1"/>
              <w:ind w:left="265" w:right="216" w:hanging="162"/>
              <w:rPr>
                <w:color w:val="000000" w:themeColor="text1"/>
                <w:sz w:val="18"/>
                <w:lang w:val="id-ID"/>
              </w:rPr>
            </w:pPr>
            <w:r w:rsidRPr="001D15B2">
              <w:rPr>
                <w:color w:val="000000" w:themeColor="text1"/>
                <w:sz w:val="18"/>
              </w:rPr>
              <w:t xml:space="preserve">- </w:t>
            </w:r>
            <w:r w:rsidRPr="001D15B2">
              <w:rPr>
                <w:color w:val="000000" w:themeColor="text1"/>
                <w:sz w:val="18"/>
                <w:lang w:val="id-ID"/>
              </w:rPr>
              <w:t xml:space="preserve">  </w:t>
            </w:r>
            <w:r w:rsidRPr="001D15B2">
              <w:rPr>
                <w:color w:val="000000" w:themeColor="text1"/>
                <w:sz w:val="18"/>
              </w:rPr>
              <w:t>Rendahnya kualitas tenaga kerja dan terbatasnya sarana-prasarana pelatihan di UPT Pelatihan Kerja atau BLK..</w:t>
            </w:r>
          </w:p>
          <w:p w:rsidR="00803553" w:rsidRDefault="00803553">
            <w:pPr>
              <w:pStyle w:val="TableParagraph"/>
              <w:spacing w:before="1"/>
              <w:ind w:left="265" w:right="216" w:hanging="162"/>
              <w:rPr>
                <w:color w:val="000000" w:themeColor="text1"/>
                <w:sz w:val="18"/>
                <w:lang w:val="id-ID"/>
              </w:rPr>
            </w:pPr>
          </w:p>
          <w:p w:rsidR="00803553" w:rsidRDefault="00803553">
            <w:pPr>
              <w:pStyle w:val="TableParagraph"/>
              <w:spacing w:before="1"/>
              <w:ind w:left="265" w:right="216" w:hanging="162"/>
              <w:rPr>
                <w:color w:val="000000" w:themeColor="text1"/>
                <w:sz w:val="18"/>
                <w:lang w:val="id-ID"/>
              </w:rPr>
            </w:pPr>
          </w:p>
          <w:p w:rsidR="00803553" w:rsidRDefault="00803553">
            <w:pPr>
              <w:pStyle w:val="TableParagraph"/>
              <w:spacing w:before="1"/>
              <w:ind w:left="265" w:right="216" w:hanging="162"/>
              <w:rPr>
                <w:color w:val="000000" w:themeColor="text1"/>
                <w:sz w:val="18"/>
                <w:lang w:val="id-ID"/>
              </w:rPr>
            </w:pPr>
          </w:p>
          <w:p w:rsidR="00803553" w:rsidRPr="00803553" w:rsidRDefault="00803553">
            <w:pPr>
              <w:pStyle w:val="TableParagraph"/>
              <w:spacing w:before="1"/>
              <w:ind w:left="265" w:right="216" w:hanging="162"/>
              <w:rPr>
                <w:color w:val="000000" w:themeColor="text1"/>
                <w:sz w:val="18"/>
                <w:lang w:val="id-ID"/>
              </w:rPr>
            </w:pPr>
          </w:p>
          <w:p w:rsidR="00AE7B8A" w:rsidRPr="00AE7B8A" w:rsidRDefault="00AE7B8A">
            <w:pPr>
              <w:pStyle w:val="TableParagraph"/>
              <w:spacing w:before="1"/>
              <w:ind w:left="265" w:right="216" w:hanging="162"/>
              <w:rPr>
                <w:color w:val="000000" w:themeColor="text1"/>
                <w:sz w:val="18"/>
                <w:lang w:val="id-ID"/>
              </w:rPr>
            </w:pPr>
          </w:p>
          <w:p w:rsidR="00AE7B8A" w:rsidRDefault="00AE7B8A">
            <w:pPr>
              <w:pStyle w:val="TableParagraph"/>
              <w:spacing w:before="1"/>
              <w:ind w:left="265" w:right="216" w:hanging="162"/>
              <w:rPr>
                <w:color w:val="000000" w:themeColor="text1"/>
                <w:sz w:val="18"/>
                <w:lang w:val="id-ID"/>
              </w:rPr>
            </w:pPr>
          </w:p>
          <w:p w:rsidR="00AE7B8A" w:rsidRDefault="00AE7B8A">
            <w:pPr>
              <w:pStyle w:val="TableParagraph"/>
              <w:spacing w:before="1"/>
              <w:ind w:left="265" w:right="216" w:hanging="162"/>
              <w:rPr>
                <w:color w:val="000000" w:themeColor="text1"/>
                <w:sz w:val="18"/>
                <w:lang w:val="id-ID"/>
              </w:rPr>
            </w:pPr>
          </w:p>
          <w:p w:rsidR="00AE7B8A" w:rsidRDefault="00AE7B8A">
            <w:pPr>
              <w:pStyle w:val="TableParagraph"/>
              <w:spacing w:before="1"/>
              <w:ind w:left="265" w:right="216" w:hanging="162"/>
              <w:rPr>
                <w:color w:val="000000" w:themeColor="text1"/>
                <w:sz w:val="18"/>
                <w:lang w:val="id-ID"/>
              </w:rPr>
            </w:pPr>
          </w:p>
          <w:p w:rsidR="00AE7B8A" w:rsidRPr="00AE7B8A" w:rsidRDefault="00AE7B8A">
            <w:pPr>
              <w:pStyle w:val="TableParagraph"/>
              <w:spacing w:before="1"/>
              <w:ind w:left="265" w:right="216" w:hanging="162"/>
              <w:rPr>
                <w:color w:val="000000" w:themeColor="text1"/>
                <w:sz w:val="18"/>
                <w:lang w:val="id-ID"/>
              </w:rPr>
            </w:pPr>
          </w:p>
          <w:p w:rsidR="00AE7B8A" w:rsidRPr="00AE7B8A" w:rsidRDefault="00AE7B8A">
            <w:pPr>
              <w:pStyle w:val="TableParagraph"/>
              <w:spacing w:before="1"/>
              <w:ind w:left="265" w:right="216" w:hanging="162"/>
              <w:rPr>
                <w:color w:val="000000" w:themeColor="text1"/>
                <w:sz w:val="18"/>
                <w:lang w:val="id-ID"/>
              </w:rPr>
            </w:pPr>
          </w:p>
        </w:tc>
        <w:tc>
          <w:tcPr>
            <w:tcW w:w="142" w:type="dxa"/>
            <w:tcBorders>
              <w:bottom w:val="nil"/>
              <w:right w:val="nil"/>
            </w:tcBorders>
          </w:tcPr>
          <w:p w:rsidR="00C84141" w:rsidRPr="001D15B2" w:rsidRDefault="00C84141">
            <w:pPr>
              <w:pStyle w:val="TableParagraph"/>
              <w:rPr>
                <w:rFonts w:ascii="Arial"/>
                <w:color w:val="000000" w:themeColor="text1"/>
                <w:sz w:val="18"/>
              </w:rPr>
            </w:pPr>
          </w:p>
          <w:p w:rsidR="00C84141" w:rsidRPr="001D15B2" w:rsidRDefault="00C84141">
            <w:pPr>
              <w:pStyle w:val="TableParagraph"/>
              <w:rPr>
                <w:rFonts w:ascii="Arial"/>
                <w:color w:val="000000" w:themeColor="text1"/>
                <w:sz w:val="17"/>
              </w:rPr>
            </w:pPr>
          </w:p>
          <w:p w:rsidR="00C84141" w:rsidRPr="001D15B2" w:rsidRDefault="00C84141">
            <w:pPr>
              <w:pStyle w:val="TableParagraph"/>
              <w:spacing w:before="1"/>
              <w:ind w:right="78"/>
              <w:jc w:val="right"/>
              <w:rPr>
                <w:rFonts w:ascii="Symbol" w:hAnsi="Symbol"/>
                <w:color w:val="000000" w:themeColor="text1"/>
                <w:sz w:val="18"/>
              </w:rPr>
            </w:pPr>
          </w:p>
        </w:tc>
        <w:tc>
          <w:tcPr>
            <w:tcW w:w="2835" w:type="dxa"/>
            <w:tcBorders>
              <w:left w:val="nil"/>
              <w:bottom w:val="nil"/>
            </w:tcBorders>
          </w:tcPr>
          <w:p w:rsidR="00C84141" w:rsidRPr="00B66434" w:rsidRDefault="00C84141">
            <w:pPr>
              <w:pStyle w:val="TableParagraph"/>
              <w:spacing w:before="8"/>
              <w:rPr>
                <w:rFonts w:ascii="Arial"/>
                <w:color w:val="000000" w:themeColor="text1"/>
                <w:sz w:val="18"/>
                <w:szCs w:val="18"/>
              </w:rPr>
            </w:pPr>
          </w:p>
          <w:p w:rsidR="00803553" w:rsidRPr="00B66434" w:rsidRDefault="00B66434" w:rsidP="003E7FC8">
            <w:pPr>
              <w:pStyle w:val="TableParagraph"/>
              <w:ind w:left="103" w:right="116"/>
              <w:rPr>
                <w:color w:val="000000" w:themeColor="text1"/>
                <w:sz w:val="18"/>
                <w:szCs w:val="18"/>
                <w:lang w:val="id-ID"/>
              </w:rPr>
            </w:pPr>
            <w:r w:rsidRPr="00B66434">
              <w:rPr>
                <w:sz w:val="18"/>
                <w:szCs w:val="18"/>
              </w:rPr>
              <w:t xml:space="preserve">Pendidikan dan Pelatihan Calon Pencari Kerja, terdiri dari pelatihan berbasis kompetensi </w:t>
            </w:r>
          </w:p>
        </w:tc>
        <w:tc>
          <w:tcPr>
            <w:tcW w:w="142" w:type="dxa"/>
            <w:tcBorders>
              <w:bottom w:val="nil"/>
              <w:right w:val="nil"/>
            </w:tcBorders>
          </w:tcPr>
          <w:p w:rsidR="00C84141" w:rsidRPr="00B66434" w:rsidRDefault="00C84141">
            <w:pPr>
              <w:pStyle w:val="TableParagraph"/>
              <w:rPr>
                <w:rFonts w:ascii="Arial"/>
                <w:color w:val="000000" w:themeColor="text1"/>
                <w:sz w:val="18"/>
                <w:szCs w:val="18"/>
              </w:rPr>
            </w:pPr>
          </w:p>
          <w:p w:rsidR="00C84141" w:rsidRPr="00B66434" w:rsidRDefault="00C84141">
            <w:pPr>
              <w:pStyle w:val="TableParagraph"/>
              <w:rPr>
                <w:rFonts w:ascii="Arial"/>
                <w:color w:val="000000" w:themeColor="text1"/>
                <w:sz w:val="18"/>
                <w:szCs w:val="18"/>
              </w:rPr>
            </w:pPr>
          </w:p>
          <w:p w:rsidR="00C84141" w:rsidRPr="00B66434" w:rsidRDefault="00C84141">
            <w:pPr>
              <w:pStyle w:val="TableParagraph"/>
              <w:spacing w:before="1"/>
              <w:ind w:right="78"/>
              <w:jc w:val="right"/>
              <w:rPr>
                <w:rFonts w:ascii="Symbol" w:hAnsi="Symbol"/>
                <w:color w:val="000000" w:themeColor="text1"/>
                <w:sz w:val="18"/>
                <w:szCs w:val="18"/>
              </w:rPr>
            </w:pPr>
          </w:p>
        </w:tc>
        <w:tc>
          <w:tcPr>
            <w:tcW w:w="3118" w:type="dxa"/>
            <w:tcBorders>
              <w:left w:val="nil"/>
              <w:bottom w:val="nil"/>
            </w:tcBorders>
          </w:tcPr>
          <w:p w:rsidR="00C84141" w:rsidRPr="001D15B2" w:rsidRDefault="003E7FC8">
            <w:pPr>
              <w:pStyle w:val="TableParagraph"/>
              <w:spacing w:before="8"/>
              <w:rPr>
                <w:rFonts w:ascii="Arial"/>
                <w:color w:val="000000" w:themeColor="text1"/>
                <w:sz w:val="26"/>
              </w:rPr>
            </w:pPr>
            <w:r w:rsidRPr="00B66434">
              <w:rPr>
                <w:sz w:val="18"/>
                <w:szCs w:val="18"/>
              </w:rPr>
              <w:t>Pendidikan dan Pelatihan Calon Pencari Kerja, terdiri dari pelatihan berbasis</w:t>
            </w:r>
            <w:r w:rsidRPr="00B66434">
              <w:rPr>
                <w:spacing w:val="-18"/>
                <w:sz w:val="18"/>
                <w:szCs w:val="18"/>
              </w:rPr>
              <w:t xml:space="preserve"> </w:t>
            </w:r>
            <w:r w:rsidRPr="00B66434">
              <w:rPr>
                <w:sz w:val="18"/>
                <w:szCs w:val="18"/>
              </w:rPr>
              <w:t>masyarakat</w:t>
            </w:r>
          </w:p>
          <w:p w:rsidR="00803553" w:rsidRDefault="00803553">
            <w:pPr>
              <w:pStyle w:val="TableParagraph"/>
              <w:ind w:left="103" w:right="334"/>
              <w:rPr>
                <w:color w:val="000000" w:themeColor="text1"/>
                <w:sz w:val="18"/>
                <w:lang w:val="id-ID"/>
              </w:rPr>
            </w:pPr>
          </w:p>
          <w:p w:rsidR="00803553" w:rsidRDefault="00803553">
            <w:pPr>
              <w:pStyle w:val="TableParagraph"/>
              <w:ind w:left="103" w:right="334"/>
              <w:rPr>
                <w:color w:val="000000" w:themeColor="text1"/>
                <w:sz w:val="18"/>
                <w:lang w:val="id-ID"/>
              </w:rPr>
            </w:pPr>
          </w:p>
          <w:p w:rsidR="00803553" w:rsidRDefault="00803553">
            <w:pPr>
              <w:pStyle w:val="TableParagraph"/>
              <w:ind w:left="103" w:right="334"/>
              <w:rPr>
                <w:color w:val="000000" w:themeColor="text1"/>
                <w:sz w:val="18"/>
                <w:lang w:val="id-ID"/>
              </w:rPr>
            </w:pPr>
          </w:p>
          <w:p w:rsidR="00803553" w:rsidRDefault="00803553">
            <w:pPr>
              <w:pStyle w:val="TableParagraph"/>
              <w:ind w:left="103" w:right="334"/>
              <w:rPr>
                <w:color w:val="000000" w:themeColor="text1"/>
                <w:sz w:val="18"/>
                <w:lang w:val="id-ID"/>
              </w:rPr>
            </w:pPr>
          </w:p>
          <w:p w:rsidR="00803553" w:rsidRDefault="00803553">
            <w:pPr>
              <w:pStyle w:val="TableParagraph"/>
              <w:ind w:left="103" w:right="334"/>
              <w:rPr>
                <w:color w:val="000000" w:themeColor="text1"/>
                <w:sz w:val="18"/>
                <w:lang w:val="id-ID"/>
              </w:rPr>
            </w:pPr>
          </w:p>
          <w:p w:rsidR="00803553" w:rsidRPr="00803553" w:rsidRDefault="00803553">
            <w:pPr>
              <w:pStyle w:val="TableParagraph"/>
              <w:ind w:left="103" w:right="334"/>
              <w:rPr>
                <w:color w:val="000000" w:themeColor="text1"/>
                <w:sz w:val="18"/>
                <w:lang w:val="id-ID"/>
              </w:rPr>
            </w:pPr>
          </w:p>
        </w:tc>
      </w:tr>
      <w:tr w:rsidR="00770E21" w:rsidRPr="001D15B2" w:rsidTr="008F5AFB">
        <w:trPr>
          <w:trHeight w:hRule="exact" w:val="923"/>
        </w:trPr>
        <w:tc>
          <w:tcPr>
            <w:tcW w:w="2740" w:type="dxa"/>
            <w:vMerge w:val="restart"/>
            <w:tcBorders>
              <w:top w:val="nil"/>
            </w:tcBorders>
          </w:tcPr>
          <w:p w:rsidR="00907FAD" w:rsidRPr="00907FAD" w:rsidRDefault="00130B03" w:rsidP="00907FAD">
            <w:pPr>
              <w:pStyle w:val="TableParagraph"/>
              <w:numPr>
                <w:ilvl w:val="0"/>
                <w:numId w:val="14"/>
              </w:numPr>
              <w:tabs>
                <w:tab w:val="left" w:pos="266"/>
              </w:tabs>
              <w:spacing w:before="10"/>
              <w:ind w:right="153"/>
              <w:rPr>
                <w:rFonts w:ascii="Arial"/>
                <w:color w:val="000000" w:themeColor="text1"/>
                <w:sz w:val="18"/>
                <w:lang w:val="id-ID"/>
              </w:rPr>
            </w:pPr>
            <w:r w:rsidRPr="00907FAD">
              <w:rPr>
                <w:color w:val="000000" w:themeColor="text1"/>
                <w:sz w:val="18"/>
              </w:rPr>
              <w:t>Belum tersedianya tenaga kerja</w:t>
            </w:r>
            <w:r w:rsidRPr="00907FAD">
              <w:rPr>
                <w:color w:val="000000" w:themeColor="text1"/>
                <w:spacing w:val="-20"/>
                <w:sz w:val="18"/>
              </w:rPr>
              <w:t xml:space="preserve"> </w:t>
            </w:r>
            <w:r w:rsidRPr="00907FAD">
              <w:rPr>
                <w:color w:val="000000" w:themeColor="text1"/>
                <w:sz w:val="18"/>
              </w:rPr>
              <w:t>sesuai kualifikasi dunia</w:t>
            </w:r>
            <w:r w:rsidRPr="00907FAD">
              <w:rPr>
                <w:color w:val="000000" w:themeColor="text1"/>
                <w:spacing w:val="-16"/>
                <w:sz w:val="18"/>
              </w:rPr>
              <w:t xml:space="preserve"> </w:t>
            </w:r>
            <w:r w:rsidRPr="00907FAD">
              <w:rPr>
                <w:color w:val="000000" w:themeColor="text1"/>
                <w:sz w:val="18"/>
              </w:rPr>
              <w:t>kerja.</w:t>
            </w:r>
          </w:p>
          <w:p w:rsidR="00907FAD" w:rsidRDefault="00907FAD" w:rsidP="00907FAD">
            <w:pPr>
              <w:pStyle w:val="TableParagraph"/>
              <w:tabs>
                <w:tab w:val="left" w:pos="266"/>
              </w:tabs>
              <w:spacing w:before="10"/>
              <w:ind w:right="153"/>
              <w:rPr>
                <w:color w:val="000000" w:themeColor="text1"/>
                <w:sz w:val="18"/>
                <w:lang w:val="id-ID"/>
              </w:rPr>
            </w:pPr>
          </w:p>
          <w:p w:rsidR="00907FAD" w:rsidRDefault="00907FAD" w:rsidP="00907FAD">
            <w:pPr>
              <w:pStyle w:val="TableParagraph"/>
              <w:tabs>
                <w:tab w:val="left" w:pos="266"/>
              </w:tabs>
              <w:spacing w:before="10"/>
              <w:ind w:right="153"/>
              <w:rPr>
                <w:color w:val="000000" w:themeColor="text1"/>
                <w:sz w:val="18"/>
                <w:lang w:val="id-ID"/>
              </w:rPr>
            </w:pPr>
          </w:p>
          <w:p w:rsidR="00907FAD" w:rsidRPr="00907FAD" w:rsidRDefault="00907FAD" w:rsidP="00907FAD">
            <w:pPr>
              <w:pStyle w:val="TableParagraph"/>
              <w:tabs>
                <w:tab w:val="left" w:pos="266"/>
              </w:tabs>
              <w:spacing w:before="10"/>
              <w:ind w:right="153"/>
              <w:rPr>
                <w:rFonts w:ascii="Arial"/>
                <w:color w:val="000000" w:themeColor="text1"/>
                <w:sz w:val="18"/>
                <w:lang w:val="id-ID"/>
              </w:rPr>
            </w:pPr>
          </w:p>
          <w:p w:rsidR="00B66434" w:rsidRPr="00B66434" w:rsidRDefault="00B66434">
            <w:pPr>
              <w:pStyle w:val="TableParagraph"/>
              <w:spacing w:before="10"/>
              <w:rPr>
                <w:rFonts w:ascii="Arial"/>
                <w:color w:val="000000" w:themeColor="text1"/>
                <w:sz w:val="18"/>
                <w:lang w:val="id-ID"/>
              </w:rPr>
            </w:pPr>
          </w:p>
          <w:p w:rsidR="00130B03" w:rsidRPr="003E7FC8" w:rsidRDefault="00130B03" w:rsidP="00B26381">
            <w:pPr>
              <w:pStyle w:val="TableParagraph"/>
              <w:numPr>
                <w:ilvl w:val="0"/>
                <w:numId w:val="14"/>
              </w:numPr>
              <w:tabs>
                <w:tab w:val="left" w:pos="266"/>
              </w:tabs>
              <w:ind w:right="416"/>
              <w:rPr>
                <w:color w:val="000000" w:themeColor="text1"/>
                <w:sz w:val="18"/>
              </w:rPr>
            </w:pPr>
            <w:r w:rsidRPr="001D15B2">
              <w:rPr>
                <w:color w:val="000000" w:themeColor="text1"/>
                <w:sz w:val="18"/>
              </w:rPr>
              <w:t>Ketersediaan informasi pasar</w:t>
            </w:r>
            <w:r w:rsidRPr="001D15B2">
              <w:rPr>
                <w:color w:val="000000" w:themeColor="text1"/>
                <w:spacing w:val="-18"/>
                <w:sz w:val="18"/>
              </w:rPr>
              <w:t xml:space="preserve"> </w:t>
            </w:r>
            <w:r w:rsidRPr="001D15B2">
              <w:rPr>
                <w:color w:val="000000" w:themeColor="text1"/>
                <w:sz w:val="18"/>
              </w:rPr>
              <w:t>kerja belum</w:t>
            </w:r>
            <w:r w:rsidRPr="001D15B2">
              <w:rPr>
                <w:color w:val="000000" w:themeColor="text1"/>
                <w:spacing w:val="-9"/>
                <w:sz w:val="18"/>
              </w:rPr>
              <w:t xml:space="preserve"> </w:t>
            </w:r>
            <w:r w:rsidRPr="001D15B2">
              <w:rPr>
                <w:color w:val="000000" w:themeColor="text1"/>
                <w:sz w:val="18"/>
              </w:rPr>
              <w:t>optimal.</w:t>
            </w:r>
          </w:p>
          <w:p w:rsidR="003E7FC8" w:rsidRDefault="003E7FC8" w:rsidP="003E7FC8">
            <w:pPr>
              <w:pStyle w:val="TableParagraph"/>
              <w:tabs>
                <w:tab w:val="left" w:pos="266"/>
              </w:tabs>
              <w:ind w:right="416"/>
              <w:rPr>
                <w:color w:val="000000" w:themeColor="text1"/>
                <w:sz w:val="18"/>
                <w:lang w:val="id-ID"/>
              </w:rPr>
            </w:pPr>
          </w:p>
          <w:p w:rsidR="00130B03" w:rsidRPr="001D15B2" w:rsidRDefault="00130B03" w:rsidP="00B26381">
            <w:pPr>
              <w:pStyle w:val="TableParagraph"/>
              <w:numPr>
                <w:ilvl w:val="0"/>
                <w:numId w:val="14"/>
              </w:numPr>
              <w:tabs>
                <w:tab w:val="left" w:pos="266"/>
              </w:tabs>
              <w:ind w:right="226"/>
              <w:rPr>
                <w:color w:val="000000" w:themeColor="text1"/>
                <w:sz w:val="18"/>
              </w:rPr>
            </w:pPr>
            <w:r w:rsidRPr="001D15B2">
              <w:rPr>
                <w:color w:val="000000" w:themeColor="text1"/>
                <w:sz w:val="18"/>
              </w:rPr>
              <w:t>Perluasan kesempatan kerja di</w:t>
            </w:r>
            <w:r w:rsidRPr="001D15B2">
              <w:rPr>
                <w:color w:val="000000" w:themeColor="text1"/>
                <w:spacing w:val="-18"/>
                <w:sz w:val="18"/>
              </w:rPr>
              <w:t xml:space="preserve"> </w:t>
            </w:r>
            <w:r w:rsidR="00AE7B8A">
              <w:rPr>
                <w:color w:val="000000" w:themeColor="text1"/>
                <w:sz w:val="18"/>
              </w:rPr>
              <w:t>sector</w:t>
            </w:r>
            <w:r w:rsidR="00AE7B8A">
              <w:rPr>
                <w:color w:val="000000" w:themeColor="text1"/>
                <w:sz w:val="18"/>
                <w:lang w:val="id-ID"/>
              </w:rPr>
              <w:t xml:space="preserve"> formal dan </w:t>
            </w:r>
            <w:r w:rsidRPr="001D15B2">
              <w:rPr>
                <w:color w:val="000000" w:themeColor="text1"/>
                <w:sz w:val="18"/>
              </w:rPr>
              <w:t xml:space="preserve"> informal belum berkembang secara optimal.</w:t>
            </w:r>
          </w:p>
          <w:p w:rsidR="00130B03" w:rsidRPr="001D15B2" w:rsidRDefault="00130B03">
            <w:pPr>
              <w:pStyle w:val="TableParagraph"/>
              <w:spacing w:before="10"/>
              <w:rPr>
                <w:rFonts w:ascii="Arial"/>
                <w:color w:val="000000" w:themeColor="text1"/>
                <w:sz w:val="18"/>
              </w:rPr>
            </w:pPr>
          </w:p>
          <w:p w:rsidR="00130B03" w:rsidRPr="001D15B2" w:rsidRDefault="00AE7B8A" w:rsidP="00B26381">
            <w:pPr>
              <w:pStyle w:val="TableParagraph"/>
              <w:numPr>
                <w:ilvl w:val="0"/>
                <w:numId w:val="14"/>
              </w:numPr>
              <w:tabs>
                <w:tab w:val="left" w:pos="266"/>
              </w:tabs>
              <w:ind w:right="226"/>
              <w:rPr>
                <w:color w:val="000000" w:themeColor="text1"/>
                <w:sz w:val="18"/>
              </w:rPr>
            </w:pPr>
            <w:r>
              <w:rPr>
                <w:color w:val="000000" w:themeColor="text1"/>
                <w:sz w:val="18"/>
                <w:lang w:val="id-ID"/>
              </w:rPr>
              <w:t>Masih rendahnya perlindungan terhadap tenaga kerja</w:t>
            </w:r>
          </w:p>
          <w:p w:rsidR="00130B03" w:rsidRPr="00035D0C" w:rsidRDefault="00130B03" w:rsidP="00B26381">
            <w:pPr>
              <w:pStyle w:val="TableParagraph"/>
              <w:numPr>
                <w:ilvl w:val="0"/>
                <w:numId w:val="14"/>
              </w:numPr>
              <w:tabs>
                <w:tab w:val="left" w:pos="266"/>
              </w:tabs>
              <w:ind w:right="226"/>
              <w:rPr>
                <w:color w:val="000000" w:themeColor="text1"/>
                <w:sz w:val="18"/>
              </w:rPr>
            </w:pPr>
            <w:r w:rsidRPr="001D15B2">
              <w:rPr>
                <w:color w:val="000000" w:themeColor="text1"/>
                <w:sz w:val="18"/>
              </w:rPr>
              <w:t>.</w:t>
            </w: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3E7FC8" w:rsidRDefault="003E7FC8" w:rsidP="00035D0C">
            <w:pPr>
              <w:pStyle w:val="TableParagraph"/>
              <w:tabs>
                <w:tab w:val="left" w:pos="266"/>
              </w:tabs>
              <w:ind w:right="226"/>
              <w:rPr>
                <w:color w:val="000000" w:themeColor="text1"/>
                <w:sz w:val="18"/>
                <w:lang w:val="id-ID"/>
              </w:rPr>
            </w:pPr>
          </w:p>
          <w:p w:rsidR="003E7FC8" w:rsidRDefault="003E7FC8" w:rsidP="00035D0C">
            <w:pPr>
              <w:pStyle w:val="TableParagraph"/>
              <w:tabs>
                <w:tab w:val="left" w:pos="266"/>
              </w:tabs>
              <w:ind w:right="226"/>
              <w:rPr>
                <w:color w:val="000000" w:themeColor="text1"/>
                <w:sz w:val="18"/>
                <w:lang w:val="id-ID"/>
              </w:rPr>
            </w:pPr>
          </w:p>
          <w:p w:rsidR="003E7FC8" w:rsidRDefault="003E7FC8" w:rsidP="00035D0C">
            <w:pPr>
              <w:pStyle w:val="TableParagraph"/>
              <w:tabs>
                <w:tab w:val="left" w:pos="266"/>
              </w:tabs>
              <w:ind w:right="226"/>
              <w:rPr>
                <w:color w:val="000000" w:themeColor="text1"/>
                <w:sz w:val="18"/>
                <w:lang w:val="id-ID"/>
              </w:rPr>
            </w:pPr>
          </w:p>
          <w:p w:rsidR="003E7FC8" w:rsidRDefault="003E7FC8" w:rsidP="00035D0C">
            <w:pPr>
              <w:pStyle w:val="TableParagraph"/>
              <w:tabs>
                <w:tab w:val="left" w:pos="266"/>
              </w:tabs>
              <w:ind w:right="226"/>
              <w:rPr>
                <w:color w:val="000000" w:themeColor="text1"/>
                <w:sz w:val="18"/>
                <w:lang w:val="id-ID"/>
              </w:rPr>
            </w:pPr>
          </w:p>
          <w:p w:rsidR="003E7FC8" w:rsidRDefault="003E7FC8" w:rsidP="00035D0C">
            <w:pPr>
              <w:pStyle w:val="TableParagraph"/>
              <w:tabs>
                <w:tab w:val="left" w:pos="266"/>
              </w:tabs>
              <w:ind w:right="226"/>
              <w:rPr>
                <w:color w:val="000000" w:themeColor="text1"/>
                <w:sz w:val="18"/>
                <w:lang w:val="id-ID"/>
              </w:rPr>
            </w:pPr>
          </w:p>
          <w:p w:rsidR="003E7FC8" w:rsidRDefault="003E7FC8" w:rsidP="00035D0C">
            <w:pPr>
              <w:pStyle w:val="TableParagraph"/>
              <w:tabs>
                <w:tab w:val="left" w:pos="266"/>
              </w:tabs>
              <w:ind w:right="226"/>
              <w:rPr>
                <w:color w:val="000000" w:themeColor="text1"/>
                <w:sz w:val="18"/>
                <w:lang w:val="id-ID"/>
              </w:rPr>
            </w:pPr>
          </w:p>
          <w:p w:rsidR="00035D0C" w:rsidRDefault="00035D0C" w:rsidP="00035D0C">
            <w:pPr>
              <w:pStyle w:val="TableParagraph"/>
              <w:tabs>
                <w:tab w:val="left" w:pos="266"/>
              </w:tabs>
              <w:ind w:right="226"/>
              <w:rPr>
                <w:color w:val="000000" w:themeColor="text1"/>
                <w:sz w:val="18"/>
                <w:lang w:val="id-ID"/>
              </w:rPr>
            </w:pPr>
          </w:p>
          <w:p w:rsidR="00035D0C" w:rsidRPr="001D15B2" w:rsidRDefault="00035D0C" w:rsidP="00035D0C">
            <w:pPr>
              <w:pStyle w:val="TableParagraph"/>
              <w:tabs>
                <w:tab w:val="left" w:pos="266"/>
              </w:tabs>
              <w:ind w:right="226"/>
              <w:rPr>
                <w:color w:val="000000" w:themeColor="text1"/>
                <w:sz w:val="18"/>
              </w:rPr>
            </w:pPr>
          </w:p>
          <w:p w:rsidR="00AE7B8A" w:rsidRPr="00AE7B8A" w:rsidRDefault="00035D0C" w:rsidP="00035D0C">
            <w:pPr>
              <w:pStyle w:val="TableParagraph"/>
              <w:tabs>
                <w:tab w:val="left" w:pos="266"/>
              </w:tabs>
              <w:ind w:right="407" w:firstLine="189"/>
              <w:rPr>
                <w:color w:val="000000" w:themeColor="text1"/>
                <w:sz w:val="18"/>
              </w:rPr>
            </w:pPr>
            <w:r>
              <w:rPr>
                <w:color w:val="000000" w:themeColor="text1"/>
                <w:sz w:val="18"/>
                <w:lang w:val="id-ID"/>
              </w:rPr>
              <w:t xml:space="preserve">  </w:t>
            </w:r>
            <w:r w:rsidR="00AE7B8A">
              <w:rPr>
                <w:color w:val="000000" w:themeColor="text1"/>
                <w:sz w:val="18"/>
                <w:lang w:val="id-ID"/>
              </w:rPr>
              <w:t xml:space="preserve">Kurangnya kesiapan daerah </w:t>
            </w:r>
          </w:p>
          <w:p w:rsidR="00AE7B8A" w:rsidRPr="00AE7B8A" w:rsidRDefault="00AE7B8A" w:rsidP="00B26381">
            <w:pPr>
              <w:pStyle w:val="TableParagraph"/>
              <w:numPr>
                <w:ilvl w:val="0"/>
                <w:numId w:val="14"/>
              </w:numPr>
              <w:tabs>
                <w:tab w:val="left" w:pos="266"/>
              </w:tabs>
              <w:ind w:right="407"/>
              <w:rPr>
                <w:color w:val="000000" w:themeColor="text1"/>
                <w:sz w:val="18"/>
              </w:rPr>
            </w:pPr>
            <w:r>
              <w:rPr>
                <w:color w:val="000000" w:themeColor="text1"/>
                <w:sz w:val="18"/>
                <w:lang w:val="id-ID"/>
              </w:rPr>
              <w:t xml:space="preserve">kawasan penempatan </w:t>
            </w:r>
            <w:r w:rsidR="00803553">
              <w:rPr>
                <w:color w:val="000000" w:themeColor="text1"/>
                <w:sz w:val="18"/>
                <w:lang w:val="id-ID"/>
              </w:rPr>
              <w:t>transmigrasi</w:t>
            </w:r>
          </w:p>
          <w:p w:rsidR="00130B03" w:rsidRPr="001D15B2" w:rsidRDefault="00130B03">
            <w:pPr>
              <w:pStyle w:val="TableParagraph"/>
              <w:spacing w:before="8"/>
              <w:rPr>
                <w:rFonts w:ascii="Arial"/>
                <w:color w:val="000000" w:themeColor="text1"/>
                <w:sz w:val="18"/>
              </w:rPr>
            </w:pPr>
          </w:p>
          <w:p w:rsidR="00130B03" w:rsidRPr="001D15B2" w:rsidRDefault="00130B03" w:rsidP="00B26381">
            <w:pPr>
              <w:pStyle w:val="TableParagraph"/>
              <w:numPr>
                <w:ilvl w:val="0"/>
                <w:numId w:val="14"/>
              </w:numPr>
              <w:tabs>
                <w:tab w:val="left" w:pos="266"/>
              </w:tabs>
              <w:spacing w:before="1"/>
              <w:ind w:right="161"/>
              <w:rPr>
                <w:color w:val="000000" w:themeColor="text1"/>
                <w:sz w:val="18"/>
              </w:rPr>
            </w:pPr>
          </w:p>
        </w:tc>
        <w:tc>
          <w:tcPr>
            <w:tcW w:w="142" w:type="dxa"/>
            <w:tcBorders>
              <w:top w:val="nil"/>
              <w:bottom w:val="nil"/>
              <w:right w:val="nil"/>
            </w:tcBorders>
          </w:tcPr>
          <w:p w:rsidR="00130B03" w:rsidRPr="001D15B2" w:rsidRDefault="00130B03">
            <w:pPr>
              <w:rPr>
                <w:color w:val="000000" w:themeColor="text1"/>
              </w:rPr>
            </w:pPr>
          </w:p>
        </w:tc>
        <w:tc>
          <w:tcPr>
            <w:tcW w:w="2835" w:type="dxa"/>
            <w:tcBorders>
              <w:top w:val="nil"/>
              <w:left w:val="nil"/>
              <w:bottom w:val="nil"/>
            </w:tcBorders>
          </w:tcPr>
          <w:p w:rsidR="003E7FC8" w:rsidRDefault="00B66434" w:rsidP="00907FAD">
            <w:pPr>
              <w:pStyle w:val="ListParagraph"/>
              <w:tabs>
                <w:tab w:val="left" w:pos="709"/>
              </w:tabs>
              <w:spacing w:before="2"/>
              <w:ind w:left="142" w:firstLine="0"/>
              <w:rPr>
                <w:color w:val="000000" w:themeColor="text1"/>
                <w:sz w:val="18"/>
                <w:lang w:val="id-ID"/>
              </w:rPr>
            </w:pPr>
            <w:r w:rsidRPr="00B66434">
              <w:rPr>
                <w:rFonts w:ascii="Arial Narrow" w:hAnsi="Arial Narrow"/>
                <w:sz w:val="18"/>
                <w:szCs w:val="18"/>
              </w:rPr>
              <w:t>Produktivitas tenaga kerja dan tenaga kerja yang berdaya</w:t>
            </w:r>
            <w:r w:rsidRPr="00B66434">
              <w:rPr>
                <w:rFonts w:ascii="Arial Narrow" w:hAnsi="Arial Narrow"/>
                <w:spacing w:val="-31"/>
                <w:sz w:val="18"/>
                <w:szCs w:val="18"/>
              </w:rPr>
              <w:t xml:space="preserve"> </w:t>
            </w:r>
            <w:r w:rsidRPr="00B66434">
              <w:rPr>
                <w:rFonts w:ascii="Arial Narrow" w:hAnsi="Arial Narrow"/>
                <w:sz w:val="18"/>
                <w:szCs w:val="18"/>
              </w:rPr>
              <w:t>saing;</w:t>
            </w:r>
          </w:p>
          <w:p w:rsidR="003E7FC8" w:rsidRDefault="003E7FC8" w:rsidP="00433021">
            <w:pPr>
              <w:pStyle w:val="TableParagraph"/>
              <w:ind w:left="103" w:right="199"/>
              <w:rPr>
                <w:color w:val="000000" w:themeColor="text1"/>
                <w:sz w:val="18"/>
                <w:lang w:val="id-ID"/>
              </w:rPr>
            </w:pPr>
          </w:p>
          <w:p w:rsidR="003E7FC8" w:rsidRPr="003E7FC8" w:rsidRDefault="003E7FC8" w:rsidP="00433021">
            <w:pPr>
              <w:pStyle w:val="TableParagraph"/>
              <w:ind w:left="103" w:right="199"/>
              <w:rPr>
                <w:color w:val="000000" w:themeColor="text1"/>
                <w:sz w:val="18"/>
                <w:lang w:val="id-ID"/>
              </w:rPr>
            </w:pPr>
          </w:p>
        </w:tc>
        <w:tc>
          <w:tcPr>
            <w:tcW w:w="142" w:type="dxa"/>
            <w:tcBorders>
              <w:top w:val="nil"/>
              <w:bottom w:val="nil"/>
              <w:right w:val="nil"/>
            </w:tcBorders>
          </w:tcPr>
          <w:p w:rsidR="00130B03" w:rsidRPr="001D15B2" w:rsidRDefault="00130B03" w:rsidP="00433021">
            <w:pPr>
              <w:pStyle w:val="TableParagraph"/>
              <w:spacing w:before="2"/>
              <w:rPr>
                <w:rFonts w:ascii="Arial"/>
                <w:color w:val="000000" w:themeColor="text1"/>
                <w:sz w:val="26"/>
              </w:rPr>
            </w:pPr>
          </w:p>
          <w:p w:rsidR="00130B03" w:rsidRPr="001D15B2" w:rsidRDefault="00130B03" w:rsidP="00433021">
            <w:pPr>
              <w:pStyle w:val="TableParagraph"/>
              <w:ind w:right="78"/>
              <w:jc w:val="right"/>
              <w:rPr>
                <w:rFonts w:ascii="Symbol" w:hAnsi="Symbol"/>
                <w:color w:val="000000" w:themeColor="text1"/>
                <w:sz w:val="18"/>
              </w:rPr>
            </w:pPr>
          </w:p>
        </w:tc>
        <w:tc>
          <w:tcPr>
            <w:tcW w:w="3118" w:type="dxa"/>
            <w:tcBorders>
              <w:top w:val="nil"/>
              <w:left w:val="nil"/>
              <w:bottom w:val="nil"/>
            </w:tcBorders>
          </w:tcPr>
          <w:p w:rsidR="00130B03" w:rsidRPr="001D15B2" w:rsidRDefault="00130B03" w:rsidP="00433021">
            <w:pPr>
              <w:pStyle w:val="TableParagraph"/>
              <w:ind w:left="103" w:right="128"/>
              <w:rPr>
                <w:color w:val="000000" w:themeColor="text1"/>
                <w:sz w:val="18"/>
              </w:rPr>
            </w:pPr>
          </w:p>
        </w:tc>
      </w:tr>
      <w:tr w:rsidR="00770E21" w:rsidRPr="001D15B2" w:rsidTr="00A80D92">
        <w:trPr>
          <w:trHeight w:hRule="exact" w:val="714"/>
        </w:trPr>
        <w:tc>
          <w:tcPr>
            <w:tcW w:w="2740" w:type="dxa"/>
            <w:vMerge/>
          </w:tcPr>
          <w:p w:rsidR="00130B03" w:rsidRPr="001D15B2" w:rsidRDefault="00130B03">
            <w:pPr>
              <w:rPr>
                <w:color w:val="000000" w:themeColor="text1"/>
              </w:rPr>
            </w:pPr>
          </w:p>
        </w:tc>
        <w:tc>
          <w:tcPr>
            <w:tcW w:w="142" w:type="dxa"/>
            <w:tcBorders>
              <w:top w:val="nil"/>
              <w:bottom w:val="nil"/>
              <w:right w:val="nil"/>
            </w:tcBorders>
          </w:tcPr>
          <w:p w:rsidR="00130B03" w:rsidRPr="001D15B2" w:rsidRDefault="00130B03">
            <w:pPr>
              <w:pStyle w:val="TableParagraph"/>
              <w:ind w:right="78"/>
              <w:jc w:val="right"/>
              <w:rPr>
                <w:rFonts w:ascii="Symbol" w:hAnsi="Symbol"/>
                <w:color w:val="000000" w:themeColor="text1"/>
                <w:sz w:val="18"/>
              </w:rPr>
            </w:pPr>
          </w:p>
        </w:tc>
        <w:tc>
          <w:tcPr>
            <w:tcW w:w="2835" w:type="dxa"/>
            <w:tcBorders>
              <w:top w:val="nil"/>
              <w:left w:val="nil"/>
              <w:bottom w:val="nil"/>
              <w:right w:val="nil"/>
            </w:tcBorders>
          </w:tcPr>
          <w:p w:rsidR="003E7FC8" w:rsidRDefault="00B66434" w:rsidP="00B66434">
            <w:pPr>
              <w:pStyle w:val="ListParagraph"/>
              <w:spacing w:before="139"/>
              <w:ind w:left="142" w:right="121" w:firstLine="0"/>
              <w:jc w:val="both"/>
              <w:rPr>
                <w:rFonts w:ascii="Arial Narrow" w:hAnsi="Arial Narrow"/>
                <w:sz w:val="18"/>
                <w:szCs w:val="18"/>
                <w:lang w:val="id-ID"/>
              </w:rPr>
            </w:pPr>
            <w:r w:rsidRPr="0073231F">
              <w:rPr>
                <w:rFonts w:ascii="Arial Narrow" w:hAnsi="Arial Narrow"/>
                <w:sz w:val="18"/>
                <w:szCs w:val="18"/>
              </w:rPr>
              <w:t>Penempatan Tenaga Kerja, dengan terciptanya pelayanan penempatan tenaga kerja  dan fasilitasi</w:t>
            </w:r>
          </w:p>
          <w:p w:rsidR="008F5AFB" w:rsidRPr="008F5AFB" w:rsidRDefault="008F5AFB" w:rsidP="00B66434">
            <w:pPr>
              <w:pStyle w:val="ListParagraph"/>
              <w:spacing w:before="139"/>
              <w:ind w:left="142" w:right="121" w:firstLine="0"/>
              <w:jc w:val="both"/>
              <w:rPr>
                <w:rFonts w:ascii="Arial Narrow" w:hAnsi="Arial Narrow"/>
                <w:sz w:val="18"/>
                <w:szCs w:val="18"/>
                <w:lang w:val="id-ID"/>
              </w:rPr>
            </w:pPr>
          </w:p>
          <w:p w:rsidR="008F5AFB" w:rsidRDefault="008F5AFB" w:rsidP="00B66434">
            <w:pPr>
              <w:pStyle w:val="ListParagraph"/>
              <w:spacing w:before="139"/>
              <w:ind w:left="142" w:right="121" w:firstLine="0"/>
              <w:jc w:val="both"/>
              <w:rPr>
                <w:rFonts w:ascii="Arial Narrow" w:hAnsi="Arial Narrow"/>
                <w:sz w:val="18"/>
                <w:szCs w:val="18"/>
                <w:lang w:val="id-ID"/>
              </w:rPr>
            </w:pPr>
          </w:p>
          <w:p w:rsidR="008F5AFB" w:rsidRDefault="008F5AFB" w:rsidP="00B66434">
            <w:pPr>
              <w:pStyle w:val="ListParagraph"/>
              <w:spacing w:before="139"/>
              <w:ind w:left="142" w:right="121" w:firstLine="0"/>
              <w:jc w:val="both"/>
              <w:rPr>
                <w:rFonts w:ascii="Arial Narrow" w:hAnsi="Arial Narrow"/>
                <w:sz w:val="18"/>
                <w:szCs w:val="18"/>
                <w:lang w:val="id-ID"/>
              </w:rPr>
            </w:pPr>
          </w:p>
          <w:p w:rsidR="008F5AFB" w:rsidRDefault="008F5AFB" w:rsidP="00B66434">
            <w:pPr>
              <w:pStyle w:val="ListParagraph"/>
              <w:spacing w:before="139"/>
              <w:ind w:left="142" w:right="121" w:firstLine="0"/>
              <w:jc w:val="both"/>
              <w:rPr>
                <w:rFonts w:ascii="Arial Narrow" w:hAnsi="Arial Narrow"/>
                <w:sz w:val="18"/>
                <w:szCs w:val="18"/>
                <w:lang w:val="id-ID"/>
              </w:rPr>
            </w:pPr>
          </w:p>
          <w:p w:rsidR="008F5AFB" w:rsidRPr="008F5AFB" w:rsidRDefault="008F5AFB" w:rsidP="00B66434">
            <w:pPr>
              <w:pStyle w:val="ListParagraph"/>
              <w:spacing w:before="139"/>
              <w:ind w:left="142" w:right="121" w:firstLine="0"/>
              <w:jc w:val="both"/>
              <w:rPr>
                <w:rFonts w:ascii="Arial Narrow" w:hAnsi="Arial Narrow"/>
                <w:sz w:val="18"/>
                <w:szCs w:val="18"/>
                <w:lang w:val="id-ID"/>
              </w:rPr>
            </w:pPr>
          </w:p>
          <w:p w:rsidR="00A80D92" w:rsidRPr="00A80D92" w:rsidRDefault="00A80D92" w:rsidP="00B66434">
            <w:pPr>
              <w:pStyle w:val="ListParagraph"/>
              <w:spacing w:before="139"/>
              <w:ind w:left="142" w:right="121" w:firstLine="0"/>
              <w:jc w:val="both"/>
              <w:rPr>
                <w:rFonts w:ascii="Arial Narrow" w:hAnsi="Arial Narrow"/>
                <w:sz w:val="18"/>
                <w:szCs w:val="18"/>
                <w:lang w:val="id-ID"/>
              </w:rPr>
            </w:pPr>
          </w:p>
          <w:p w:rsidR="003E7FC8" w:rsidRDefault="003E7FC8" w:rsidP="00B66434">
            <w:pPr>
              <w:pStyle w:val="ListParagraph"/>
              <w:spacing w:before="139"/>
              <w:ind w:left="142" w:right="121" w:firstLine="0"/>
              <w:jc w:val="both"/>
              <w:rPr>
                <w:rFonts w:ascii="Arial Narrow" w:hAnsi="Arial Narrow"/>
                <w:sz w:val="18"/>
                <w:szCs w:val="18"/>
                <w:lang w:val="id-ID"/>
              </w:rPr>
            </w:pPr>
          </w:p>
          <w:p w:rsidR="003E7FC8" w:rsidRPr="003E7FC8" w:rsidRDefault="003E7FC8" w:rsidP="00B66434">
            <w:pPr>
              <w:pStyle w:val="ListParagraph"/>
              <w:spacing w:before="139"/>
              <w:ind w:left="142" w:right="121" w:firstLine="0"/>
              <w:jc w:val="both"/>
              <w:rPr>
                <w:rFonts w:ascii="Arial Narrow" w:hAnsi="Arial Narrow"/>
                <w:sz w:val="18"/>
                <w:szCs w:val="18"/>
                <w:lang w:val="id-ID"/>
              </w:rPr>
            </w:pPr>
          </w:p>
          <w:p w:rsidR="00035D0C" w:rsidRDefault="00035D0C" w:rsidP="00B66434">
            <w:pPr>
              <w:pStyle w:val="ListParagraph"/>
              <w:spacing w:before="139"/>
              <w:ind w:left="142" w:right="121" w:firstLine="0"/>
              <w:jc w:val="both"/>
              <w:rPr>
                <w:rFonts w:ascii="Arial Narrow" w:hAnsi="Arial Narrow"/>
                <w:sz w:val="18"/>
                <w:szCs w:val="18"/>
                <w:lang w:val="id-ID"/>
              </w:rPr>
            </w:pPr>
          </w:p>
          <w:p w:rsidR="00035D0C" w:rsidRPr="00035D0C" w:rsidRDefault="00035D0C" w:rsidP="00B66434">
            <w:pPr>
              <w:pStyle w:val="ListParagraph"/>
              <w:spacing w:before="139"/>
              <w:ind w:left="142" w:right="121" w:firstLine="0"/>
              <w:jc w:val="both"/>
              <w:rPr>
                <w:rFonts w:ascii="Arial Narrow" w:hAnsi="Arial Narrow"/>
                <w:sz w:val="18"/>
                <w:szCs w:val="18"/>
                <w:lang w:val="id-ID"/>
              </w:rPr>
            </w:pPr>
          </w:p>
          <w:p w:rsid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P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P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P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Default="00B66434" w:rsidP="00B66434">
            <w:pPr>
              <w:pStyle w:val="ListParagraph"/>
              <w:tabs>
                <w:tab w:val="left" w:pos="709"/>
              </w:tabs>
              <w:spacing w:before="139"/>
              <w:ind w:left="142" w:right="121" w:firstLine="0"/>
              <w:jc w:val="both"/>
              <w:rPr>
                <w:rFonts w:ascii="Arial Narrow" w:hAnsi="Arial Narrow"/>
                <w:sz w:val="18"/>
                <w:szCs w:val="18"/>
                <w:lang w:val="id-ID"/>
              </w:rPr>
            </w:pPr>
          </w:p>
          <w:p w:rsidR="00B66434" w:rsidRPr="00B66434" w:rsidRDefault="00B66434" w:rsidP="00B66434">
            <w:pPr>
              <w:pStyle w:val="ListParagraph"/>
              <w:tabs>
                <w:tab w:val="left" w:pos="709"/>
              </w:tabs>
              <w:spacing w:before="139"/>
              <w:ind w:left="142" w:right="121" w:firstLine="0"/>
              <w:jc w:val="both"/>
              <w:rPr>
                <w:rFonts w:ascii="Arial Narrow" w:hAnsi="Arial Narrow"/>
                <w:sz w:val="18"/>
                <w:szCs w:val="18"/>
              </w:rPr>
            </w:pPr>
            <w:r w:rsidRPr="00B66434">
              <w:rPr>
                <w:rFonts w:ascii="Arial Narrow" w:hAnsi="Arial Narrow"/>
                <w:sz w:val="18"/>
                <w:szCs w:val="18"/>
              </w:rPr>
              <w:t xml:space="preserve"> penempatan tenaga</w:t>
            </w:r>
            <w:r w:rsidRPr="00B66434">
              <w:rPr>
                <w:rFonts w:ascii="Arial Narrow" w:hAnsi="Arial Narrow"/>
                <w:spacing w:val="-17"/>
                <w:sz w:val="18"/>
                <w:szCs w:val="18"/>
              </w:rPr>
              <w:t xml:space="preserve"> </w:t>
            </w:r>
            <w:r w:rsidRPr="00B66434">
              <w:rPr>
                <w:rFonts w:ascii="Arial Narrow" w:hAnsi="Arial Narrow"/>
                <w:sz w:val="18"/>
                <w:szCs w:val="18"/>
              </w:rPr>
              <w:t>kerja;</w:t>
            </w:r>
          </w:p>
          <w:p w:rsidR="00130B03" w:rsidRPr="00B66434" w:rsidRDefault="00130B03" w:rsidP="00B66434">
            <w:pPr>
              <w:pStyle w:val="TableParagraph"/>
              <w:ind w:left="103" w:right="896"/>
              <w:rPr>
                <w:color w:val="000000" w:themeColor="text1"/>
                <w:sz w:val="18"/>
                <w:szCs w:val="18"/>
              </w:rPr>
            </w:pPr>
          </w:p>
        </w:tc>
        <w:tc>
          <w:tcPr>
            <w:tcW w:w="142" w:type="dxa"/>
            <w:tcBorders>
              <w:top w:val="nil"/>
              <w:left w:val="nil"/>
              <w:bottom w:val="nil"/>
              <w:right w:val="nil"/>
            </w:tcBorders>
          </w:tcPr>
          <w:p w:rsidR="00130B03" w:rsidRPr="001D15B2" w:rsidRDefault="00130B03" w:rsidP="00433021">
            <w:pPr>
              <w:pStyle w:val="TableParagraph"/>
              <w:rPr>
                <w:rFonts w:ascii="Arial"/>
                <w:color w:val="000000" w:themeColor="text1"/>
                <w:sz w:val="18"/>
              </w:rPr>
            </w:pPr>
          </w:p>
          <w:p w:rsidR="00130B03" w:rsidRPr="001D15B2" w:rsidRDefault="00130B03" w:rsidP="00433021">
            <w:pPr>
              <w:pStyle w:val="TableParagraph"/>
              <w:rPr>
                <w:rFonts w:ascii="Arial"/>
                <w:color w:val="000000" w:themeColor="text1"/>
                <w:sz w:val="18"/>
              </w:rPr>
            </w:pPr>
          </w:p>
          <w:p w:rsidR="00130B03" w:rsidRDefault="00130B03" w:rsidP="00433021">
            <w:pPr>
              <w:pStyle w:val="TableParagraph"/>
              <w:spacing w:before="1"/>
              <w:rPr>
                <w:rFonts w:ascii="Arial"/>
                <w:color w:val="000000" w:themeColor="text1"/>
                <w:sz w:val="17"/>
                <w:lang w:val="id-ID"/>
              </w:rPr>
            </w:pPr>
          </w:p>
          <w:p w:rsidR="00035D0C" w:rsidRDefault="00035D0C" w:rsidP="00433021">
            <w:pPr>
              <w:pStyle w:val="TableParagraph"/>
              <w:spacing w:before="1"/>
              <w:rPr>
                <w:rFonts w:ascii="Arial"/>
                <w:color w:val="000000" w:themeColor="text1"/>
                <w:sz w:val="17"/>
                <w:lang w:val="id-ID"/>
              </w:rPr>
            </w:pPr>
          </w:p>
          <w:p w:rsidR="00035D0C" w:rsidRDefault="00035D0C" w:rsidP="00433021">
            <w:pPr>
              <w:pStyle w:val="TableParagraph"/>
              <w:spacing w:before="1"/>
              <w:rPr>
                <w:rFonts w:ascii="Arial"/>
                <w:color w:val="000000" w:themeColor="text1"/>
                <w:sz w:val="17"/>
                <w:lang w:val="id-ID"/>
              </w:rPr>
            </w:pPr>
          </w:p>
          <w:p w:rsidR="00035D0C" w:rsidRDefault="00035D0C" w:rsidP="00433021">
            <w:pPr>
              <w:pStyle w:val="TableParagraph"/>
              <w:spacing w:before="1"/>
              <w:rPr>
                <w:rFonts w:ascii="Arial"/>
                <w:color w:val="000000" w:themeColor="text1"/>
                <w:sz w:val="17"/>
                <w:lang w:val="id-ID"/>
              </w:rPr>
            </w:pPr>
          </w:p>
          <w:p w:rsidR="00035D0C" w:rsidRPr="00035D0C" w:rsidRDefault="00035D0C" w:rsidP="00433021">
            <w:pPr>
              <w:pStyle w:val="TableParagraph"/>
              <w:spacing w:before="1"/>
              <w:rPr>
                <w:rFonts w:ascii="Arial"/>
                <w:color w:val="000000" w:themeColor="text1"/>
                <w:sz w:val="17"/>
                <w:lang w:val="id-ID"/>
              </w:rPr>
            </w:pPr>
          </w:p>
          <w:p w:rsidR="00130B03" w:rsidRPr="001D15B2" w:rsidRDefault="00130B03" w:rsidP="00433021">
            <w:pPr>
              <w:pStyle w:val="TableParagraph"/>
              <w:ind w:right="78"/>
              <w:jc w:val="right"/>
              <w:rPr>
                <w:rFonts w:ascii="Symbol" w:hAnsi="Symbol"/>
                <w:color w:val="000000" w:themeColor="text1"/>
                <w:sz w:val="18"/>
              </w:rPr>
            </w:pPr>
            <w:r w:rsidRPr="001D15B2">
              <w:rPr>
                <w:rFonts w:ascii="Symbol" w:hAnsi="Symbol"/>
                <w:color w:val="000000" w:themeColor="text1"/>
                <w:w w:val="99"/>
                <w:sz w:val="18"/>
              </w:rPr>
              <w:t>◻</w:t>
            </w:r>
          </w:p>
        </w:tc>
        <w:tc>
          <w:tcPr>
            <w:tcW w:w="3118" w:type="dxa"/>
            <w:tcBorders>
              <w:top w:val="nil"/>
              <w:left w:val="nil"/>
              <w:bottom w:val="nil"/>
              <w:right w:val="nil"/>
            </w:tcBorders>
          </w:tcPr>
          <w:p w:rsidR="00B66434" w:rsidRDefault="00B66434" w:rsidP="00035D0C">
            <w:pPr>
              <w:pStyle w:val="TableParagraph"/>
              <w:ind w:right="516"/>
              <w:jc w:val="both"/>
              <w:rPr>
                <w:color w:val="000000" w:themeColor="text1"/>
                <w:sz w:val="18"/>
                <w:lang w:val="id-ID"/>
              </w:rPr>
            </w:pPr>
          </w:p>
          <w:p w:rsidR="00B66434" w:rsidRDefault="00B66434" w:rsidP="00803553">
            <w:pPr>
              <w:pStyle w:val="TableParagraph"/>
              <w:ind w:left="103" w:right="516"/>
              <w:jc w:val="both"/>
              <w:rPr>
                <w:color w:val="000000" w:themeColor="text1"/>
                <w:sz w:val="18"/>
                <w:lang w:val="id-ID"/>
              </w:rPr>
            </w:pPr>
          </w:p>
          <w:p w:rsidR="00B66434" w:rsidRDefault="00B66434" w:rsidP="00803553">
            <w:pPr>
              <w:pStyle w:val="TableParagraph"/>
              <w:ind w:left="103" w:right="516"/>
              <w:jc w:val="both"/>
              <w:rPr>
                <w:color w:val="000000" w:themeColor="text1"/>
                <w:sz w:val="18"/>
                <w:lang w:val="id-ID"/>
              </w:rPr>
            </w:pPr>
          </w:p>
          <w:p w:rsidR="008F5AFB" w:rsidRDefault="008F5AFB" w:rsidP="00803553">
            <w:pPr>
              <w:pStyle w:val="TableParagraph"/>
              <w:ind w:left="103" w:right="516"/>
              <w:jc w:val="both"/>
              <w:rPr>
                <w:color w:val="000000" w:themeColor="text1"/>
                <w:sz w:val="18"/>
                <w:lang w:val="id-ID"/>
              </w:rPr>
            </w:pPr>
          </w:p>
          <w:p w:rsidR="003E7FC8" w:rsidRDefault="003E7FC8" w:rsidP="00803553">
            <w:pPr>
              <w:pStyle w:val="TableParagraph"/>
              <w:ind w:left="103" w:right="516"/>
              <w:jc w:val="both"/>
              <w:rPr>
                <w:color w:val="000000" w:themeColor="text1"/>
                <w:sz w:val="18"/>
                <w:lang w:val="id-ID"/>
              </w:rPr>
            </w:pPr>
          </w:p>
          <w:p w:rsidR="003E7FC8" w:rsidRDefault="003E7FC8" w:rsidP="00803553">
            <w:pPr>
              <w:pStyle w:val="TableParagraph"/>
              <w:ind w:left="103" w:right="516"/>
              <w:jc w:val="both"/>
              <w:rPr>
                <w:color w:val="000000" w:themeColor="text1"/>
                <w:sz w:val="18"/>
                <w:lang w:val="id-ID"/>
              </w:rPr>
            </w:pPr>
          </w:p>
          <w:p w:rsidR="003E7FC8" w:rsidRDefault="003E7FC8" w:rsidP="00803553">
            <w:pPr>
              <w:pStyle w:val="TableParagraph"/>
              <w:ind w:left="103" w:right="516"/>
              <w:jc w:val="both"/>
              <w:rPr>
                <w:color w:val="000000" w:themeColor="text1"/>
                <w:sz w:val="18"/>
                <w:lang w:val="id-ID"/>
              </w:rPr>
            </w:pPr>
          </w:p>
          <w:p w:rsidR="00B66434" w:rsidRDefault="00B66434" w:rsidP="00803553">
            <w:pPr>
              <w:pStyle w:val="TableParagraph"/>
              <w:ind w:left="103" w:right="516"/>
              <w:jc w:val="both"/>
              <w:rPr>
                <w:color w:val="000000" w:themeColor="text1"/>
                <w:sz w:val="18"/>
                <w:lang w:val="id-ID"/>
              </w:rPr>
            </w:pPr>
          </w:p>
          <w:p w:rsidR="00B66434" w:rsidRDefault="00B66434" w:rsidP="00803553">
            <w:pPr>
              <w:pStyle w:val="TableParagraph"/>
              <w:ind w:left="103" w:right="516"/>
              <w:jc w:val="both"/>
              <w:rPr>
                <w:color w:val="000000" w:themeColor="text1"/>
                <w:sz w:val="18"/>
                <w:lang w:val="id-ID"/>
              </w:rPr>
            </w:pPr>
          </w:p>
          <w:p w:rsidR="00B66434" w:rsidRPr="00B66434" w:rsidRDefault="00B66434" w:rsidP="00803553">
            <w:pPr>
              <w:pStyle w:val="TableParagraph"/>
              <w:ind w:left="103" w:right="516"/>
              <w:jc w:val="both"/>
              <w:rPr>
                <w:color w:val="000000" w:themeColor="text1"/>
                <w:sz w:val="18"/>
                <w:lang w:val="id-ID"/>
              </w:rPr>
            </w:pPr>
          </w:p>
        </w:tc>
      </w:tr>
      <w:tr w:rsidR="003E7FC8" w:rsidRPr="001D15B2" w:rsidTr="00A80D92">
        <w:trPr>
          <w:trHeight w:hRule="exact" w:val="714"/>
        </w:trPr>
        <w:tc>
          <w:tcPr>
            <w:tcW w:w="2740" w:type="dxa"/>
            <w:vMerge/>
          </w:tcPr>
          <w:p w:rsidR="003E7FC8" w:rsidRPr="001D15B2" w:rsidRDefault="003E7FC8">
            <w:pPr>
              <w:rPr>
                <w:color w:val="000000" w:themeColor="text1"/>
              </w:rPr>
            </w:pPr>
          </w:p>
        </w:tc>
        <w:tc>
          <w:tcPr>
            <w:tcW w:w="142" w:type="dxa"/>
            <w:tcBorders>
              <w:top w:val="nil"/>
              <w:bottom w:val="nil"/>
              <w:right w:val="nil"/>
            </w:tcBorders>
          </w:tcPr>
          <w:p w:rsidR="003E7FC8" w:rsidRPr="001D15B2" w:rsidRDefault="003E7FC8">
            <w:pPr>
              <w:pStyle w:val="TableParagraph"/>
              <w:ind w:right="78"/>
              <w:jc w:val="right"/>
              <w:rPr>
                <w:rFonts w:ascii="Symbol" w:hAnsi="Symbol"/>
                <w:color w:val="000000" w:themeColor="text1"/>
                <w:sz w:val="18"/>
              </w:rPr>
            </w:pPr>
          </w:p>
        </w:tc>
        <w:tc>
          <w:tcPr>
            <w:tcW w:w="2835" w:type="dxa"/>
            <w:tcBorders>
              <w:top w:val="nil"/>
              <w:left w:val="nil"/>
              <w:bottom w:val="nil"/>
            </w:tcBorders>
          </w:tcPr>
          <w:p w:rsidR="003E7FC8" w:rsidRPr="0073231F" w:rsidRDefault="003E7FC8" w:rsidP="00B66434">
            <w:pPr>
              <w:pStyle w:val="ListParagraph"/>
              <w:spacing w:before="139"/>
              <w:ind w:left="142" w:right="121" w:firstLine="0"/>
              <w:jc w:val="both"/>
              <w:rPr>
                <w:rFonts w:ascii="Arial Narrow" w:hAnsi="Arial Narrow"/>
                <w:sz w:val="18"/>
                <w:szCs w:val="18"/>
              </w:rPr>
            </w:pPr>
          </w:p>
        </w:tc>
        <w:tc>
          <w:tcPr>
            <w:tcW w:w="142" w:type="dxa"/>
            <w:tcBorders>
              <w:top w:val="nil"/>
              <w:bottom w:val="nil"/>
              <w:right w:val="nil"/>
            </w:tcBorders>
          </w:tcPr>
          <w:p w:rsidR="003E7FC8" w:rsidRPr="001D15B2" w:rsidRDefault="003E7FC8" w:rsidP="00433021">
            <w:pPr>
              <w:pStyle w:val="TableParagraph"/>
              <w:rPr>
                <w:rFonts w:ascii="Arial"/>
                <w:color w:val="000000" w:themeColor="text1"/>
                <w:sz w:val="18"/>
              </w:rPr>
            </w:pPr>
          </w:p>
        </w:tc>
        <w:tc>
          <w:tcPr>
            <w:tcW w:w="3118" w:type="dxa"/>
            <w:tcBorders>
              <w:top w:val="nil"/>
              <w:left w:val="nil"/>
              <w:bottom w:val="nil"/>
            </w:tcBorders>
          </w:tcPr>
          <w:p w:rsidR="003E7FC8" w:rsidRDefault="003E7FC8" w:rsidP="00035D0C">
            <w:pPr>
              <w:pStyle w:val="TableParagraph"/>
              <w:ind w:right="516"/>
              <w:jc w:val="both"/>
              <w:rPr>
                <w:color w:val="000000" w:themeColor="text1"/>
                <w:sz w:val="18"/>
                <w:lang w:val="id-ID"/>
              </w:rPr>
            </w:pPr>
          </w:p>
        </w:tc>
      </w:tr>
      <w:tr w:rsidR="00770E21" w:rsidRPr="001D15B2" w:rsidTr="00A80D92">
        <w:trPr>
          <w:trHeight w:hRule="exact" w:val="715"/>
        </w:trPr>
        <w:tc>
          <w:tcPr>
            <w:tcW w:w="2740" w:type="dxa"/>
            <w:vMerge/>
          </w:tcPr>
          <w:p w:rsidR="00130B03" w:rsidRPr="001D15B2" w:rsidRDefault="00130B03">
            <w:pPr>
              <w:rPr>
                <w:color w:val="000000" w:themeColor="text1"/>
              </w:rPr>
            </w:pPr>
          </w:p>
        </w:tc>
        <w:tc>
          <w:tcPr>
            <w:tcW w:w="142" w:type="dxa"/>
            <w:tcBorders>
              <w:top w:val="nil"/>
              <w:bottom w:val="nil"/>
              <w:right w:val="nil"/>
            </w:tcBorders>
          </w:tcPr>
          <w:p w:rsidR="00130B03" w:rsidRPr="001D15B2" w:rsidRDefault="00130B03">
            <w:pPr>
              <w:pStyle w:val="TableParagraph"/>
              <w:ind w:right="78"/>
              <w:jc w:val="right"/>
              <w:rPr>
                <w:rFonts w:ascii="Symbol" w:hAnsi="Symbol"/>
                <w:color w:val="000000" w:themeColor="text1"/>
                <w:sz w:val="18"/>
              </w:rPr>
            </w:pPr>
          </w:p>
        </w:tc>
        <w:tc>
          <w:tcPr>
            <w:tcW w:w="2835" w:type="dxa"/>
            <w:tcBorders>
              <w:top w:val="nil"/>
              <w:left w:val="nil"/>
              <w:bottom w:val="nil"/>
            </w:tcBorders>
          </w:tcPr>
          <w:p w:rsidR="00035D0C" w:rsidRDefault="00035D0C" w:rsidP="00035D0C">
            <w:pPr>
              <w:pStyle w:val="ListParagraph"/>
              <w:tabs>
                <w:tab w:val="left" w:pos="709"/>
              </w:tabs>
              <w:spacing w:before="139"/>
              <w:ind w:left="142" w:right="121" w:firstLine="0"/>
              <w:jc w:val="both"/>
              <w:rPr>
                <w:rFonts w:ascii="Arial Narrow" w:hAnsi="Arial Narrow"/>
                <w:sz w:val="18"/>
                <w:szCs w:val="18"/>
                <w:lang w:val="id-ID"/>
              </w:rPr>
            </w:pPr>
            <w:r w:rsidRPr="00035D0C">
              <w:rPr>
                <w:rFonts w:ascii="Arial Narrow" w:hAnsi="Arial Narrow"/>
                <w:sz w:val="18"/>
                <w:szCs w:val="18"/>
              </w:rPr>
              <w:t>Terlaksananya perluasan kesempatan kerja sektor in formal berusaha mandiri</w:t>
            </w:r>
          </w:p>
          <w:p w:rsidR="00035D0C" w:rsidRDefault="00035D0C" w:rsidP="00035D0C">
            <w:pPr>
              <w:pStyle w:val="ListParagraph"/>
              <w:tabs>
                <w:tab w:val="left" w:pos="709"/>
              </w:tabs>
              <w:spacing w:before="139"/>
              <w:ind w:left="142" w:right="121" w:firstLine="0"/>
              <w:jc w:val="both"/>
              <w:rPr>
                <w:rFonts w:ascii="Arial Narrow" w:hAnsi="Arial Narrow"/>
                <w:sz w:val="18"/>
                <w:szCs w:val="18"/>
                <w:lang w:val="id-ID"/>
              </w:rPr>
            </w:pPr>
          </w:p>
          <w:p w:rsidR="00035D0C" w:rsidRPr="00035D0C" w:rsidRDefault="00035D0C" w:rsidP="00035D0C">
            <w:pPr>
              <w:pStyle w:val="ListParagraph"/>
              <w:tabs>
                <w:tab w:val="left" w:pos="709"/>
              </w:tabs>
              <w:spacing w:before="139"/>
              <w:ind w:left="142" w:right="121" w:firstLine="0"/>
              <w:jc w:val="both"/>
              <w:rPr>
                <w:rFonts w:ascii="Arial Narrow" w:hAnsi="Arial Narrow"/>
                <w:sz w:val="18"/>
                <w:szCs w:val="18"/>
                <w:lang w:val="id-ID"/>
              </w:rPr>
            </w:pPr>
          </w:p>
          <w:p w:rsidR="00130B03" w:rsidRPr="00035D0C" w:rsidRDefault="00130B03" w:rsidP="00B66434">
            <w:pPr>
              <w:pStyle w:val="TableParagraph"/>
              <w:spacing w:before="101"/>
              <w:ind w:left="103" w:right="182"/>
              <w:rPr>
                <w:color w:val="000000" w:themeColor="text1"/>
                <w:sz w:val="18"/>
                <w:szCs w:val="18"/>
              </w:rPr>
            </w:pPr>
          </w:p>
        </w:tc>
        <w:tc>
          <w:tcPr>
            <w:tcW w:w="142" w:type="dxa"/>
            <w:tcBorders>
              <w:top w:val="nil"/>
              <w:bottom w:val="nil"/>
              <w:right w:val="nil"/>
            </w:tcBorders>
          </w:tcPr>
          <w:p w:rsidR="00130B03" w:rsidRPr="001D15B2" w:rsidRDefault="00130B03" w:rsidP="00433021">
            <w:pPr>
              <w:pStyle w:val="TableParagraph"/>
              <w:ind w:right="78"/>
              <w:jc w:val="right"/>
              <w:rPr>
                <w:rFonts w:ascii="Symbol" w:hAnsi="Symbol"/>
                <w:color w:val="000000" w:themeColor="text1"/>
                <w:sz w:val="18"/>
              </w:rPr>
            </w:pPr>
          </w:p>
        </w:tc>
        <w:tc>
          <w:tcPr>
            <w:tcW w:w="3118" w:type="dxa"/>
            <w:tcBorders>
              <w:top w:val="nil"/>
              <w:left w:val="nil"/>
              <w:bottom w:val="nil"/>
            </w:tcBorders>
          </w:tcPr>
          <w:p w:rsidR="00130B03" w:rsidRPr="001D15B2" w:rsidRDefault="00130B03" w:rsidP="00803553">
            <w:pPr>
              <w:pStyle w:val="TableParagraph"/>
              <w:spacing w:before="101"/>
              <w:ind w:left="103" w:right="276"/>
              <w:rPr>
                <w:color w:val="000000" w:themeColor="text1"/>
                <w:sz w:val="18"/>
                <w:lang w:val="id-ID"/>
              </w:rPr>
            </w:pPr>
          </w:p>
        </w:tc>
      </w:tr>
      <w:tr w:rsidR="000340B2" w:rsidRPr="001D15B2" w:rsidTr="00A80D92">
        <w:trPr>
          <w:trHeight w:hRule="exact" w:val="2681"/>
        </w:trPr>
        <w:tc>
          <w:tcPr>
            <w:tcW w:w="2740" w:type="dxa"/>
            <w:vMerge/>
          </w:tcPr>
          <w:p w:rsidR="000340B2" w:rsidRPr="001D15B2" w:rsidRDefault="000340B2">
            <w:pPr>
              <w:rPr>
                <w:color w:val="000000" w:themeColor="text1"/>
              </w:rPr>
            </w:pPr>
          </w:p>
        </w:tc>
        <w:tc>
          <w:tcPr>
            <w:tcW w:w="142" w:type="dxa"/>
            <w:tcBorders>
              <w:top w:val="nil"/>
              <w:bottom w:val="nil"/>
              <w:right w:val="nil"/>
            </w:tcBorders>
          </w:tcPr>
          <w:p w:rsidR="000340B2" w:rsidRPr="001D15B2" w:rsidRDefault="000340B2">
            <w:pPr>
              <w:pStyle w:val="TableParagraph"/>
              <w:ind w:right="78"/>
              <w:jc w:val="right"/>
              <w:rPr>
                <w:rFonts w:ascii="Symbol" w:hAnsi="Symbol"/>
                <w:color w:val="000000" w:themeColor="text1"/>
                <w:sz w:val="18"/>
              </w:rPr>
            </w:pPr>
          </w:p>
        </w:tc>
        <w:tc>
          <w:tcPr>
            <w:tcW w:w="2835" w:type="dxa"/>
            <w:tcBorders>
              <w:top w:val="nil"/>
              <w:left w:val="nil"/>
              <w:bottom w:val="nil"/>
            </w:tcBorders>
          </w:tcPr>
          <w:p w:rsidR="00803553" w:rsidRPr="00035D0C" w:rsidRDefault="00803553" w:rsidP="003E7FC8">
            <w:pPr>
              <w:pStyle w:val="TableParagraph"/>
              <w:ind w:right="437"/>
              <w:rPr>
                <w:color w:val="000000" w:themeColor="text1"/>
                <w:sz w:val="18"/>
                <w:szCs w:val="18"/>
                <w:lang w:val="id-ID"/>
              </w:rPr>
            </w:pPr>
          </w:p>
          <w:p w:rsidR="00035D0C" w:rsidRPr="005457CE" w:rsidRDefault="00035D0C" w:rsidP="00366360">
            <w:pPr>
              <w:pStyle w:val="ListParagraph"/>
              <w:numPr>
                <w:ilvl w:val="0"/>
                <w:numId w:val="51"/>
              </w:numPr>
              <w:tabs>
                <w:tab w:val="left" w:pos="284"/>
              </w:tabs>
              <w:spacing w:before="5"/>
              <w:ind w:left="284" w:right="116" w:hanging="142"/>
              <w:jc w:val="both"/>
              <w:rPr>
                <w:rFonts w:ascii="Arial Narrow" w:hAnsi="Arial Narrow"/>
                <w:sz w:val="18"/>
                <w:szCs w:val="18"/>
              </w:rPr>
            </w:pPr>
            <w:r w:rsidRPr="00035D0C">
              <w:rPr>
                <w:rFonts w:ascii="Arial Narrow" w:hAnsi="Arial Narrow"/>
                <w:sz w:val="18"/>
                <w:szCs w:val="18"/>
              </w:rPr>
              <w:t>Terlaksananya hubungan industrial yang kondusif dan terbentuknya Lembaga Kerjasama (LKS) Bipartit serta LKS Tripartit, Serikat Pekerja, Perjanjian Kerja Bersama, Peraturan</w:t>
            </w:r>
            <w:r w:rsidRPr="00035D0C">
              <w:rPr>
                <w:rFonts w:ascii="Arial Narrow" w:hAnsi="Arial Narrow"/>
                <w:spacing w:val="-18"/>
                <w:sz w:val="18"/>
                <w:szCs w:val="18"/>
              </w:rPr>
              <w:t xml:space="preserve"> </w:t>
            </w:r>
            <w:r w:rsidRPr="00035D0C">
              <w:rPr>
                <w:rFonts w:ascii="Arial Narrow" w:hAnsi="Arial Narrow"/>
                <w:sz w:val="18"/>
                <w:szCs w:val="18"/>
              </w:rPr>
              <w:t>Perusahaan;</w:t>
            </w:r>
          </w:p>
          <w:p w:rsidR="005457CE" w:rsidRPr="00035D0C" w:rsidRDefault="005457CE" w:rsidP="005457CE">
            <w:pPr>
              <w:pStyle w:val="ListParagraph"/>
              <w:tabs>
                <w:tab w:val="left" w:pos="284"/>
              </w:tabs>
              <w:spacing w:before="5"/>
              <w:ind w:left="284" w:right="116" w:firstLine="0"/>
              <w:jc w:val="both"/>
              <w:rPr>
                <w:rFonts w:ascii="Arial Narrow" w:hAnsi="Arial Narrow"/>
                <w:sz w:val="18"/>
                <w:szCs w:val="18"/>
              </w:rPr>
            </w:pPr>
          </w:p>
          <w:p w:rsidR="00035D0C" w:rsidRPr="00035D0C" w:rsidRDefault="00035D0C" w:rsidP="00366360">
            <w:pPr>
              <w:pStyle w:val="ListParagraph"/>
              <w:numPr>
                <w:ilvl w:val="0"/>
                <w:numId w:val="51"/>
              </w:numPr>
              <w:tabs>
                <w:tab w:val="left" w:pos="284"/>
                <w:tab w:val="left" w:pos="1067"/>
              </w:tabs>
              <w:spacing w:before="2"/>
              <w:ind w:hanging="578"/>
              <w:rPr>
                <w:rFonts w:ascii="Arial Narrow" w:hAnsi="Arial Narrow"/>
                <w:sz w:val="18"/>
                <w:szCs w:val="18"/>
              </w:rPr>
            </w:pPr>
            <w:r w:rsidRPr="00035D0C">
              <w:rPr>
                <w:rFonts w:ascii="Arial Narrow" w:hAnsi="Arial Narrow"/>
                <w:sz w:val="18"/>
                <w:szCs w:val="18"/>
              </w:rPr>
              <w:t>Perlindungan tenaga kerja.</w:t>
            </w:r>
          </w:p>
          <w:p w:rsidR="00035D0C" w:rsidRPr="00035D0C" w:rsidRDefault="00035D0C" w:rsidP="00366360">
            <w:pPr>
              <w:pStyle w:val="ListParagraph"/>
              <w:numPr>
                <w:ilvl w:val="0"/>
                <w:numId w:val="51"/>
              </w:numPr>
              <w:tabs>
                <w:tab w:val="left" w:pos="284"/>
                <w:tab w:val="left" w:pos="1202"/>
              </w:tabs>
              <w:spacing w:before="139"/>
              <w:ind w:left="284" w:right="124" w:hanging="142"/>
              <w:jc w:val="both"/>
              <w:rPr>
                <w:rFonts w:ascii="Arial Narrow" w:hAnsi="Arial Narrow"/>
                <w:sz w:val="18"/>
                <w:szCs w:val="18"/>
              </w:rPr>
            </w:pPr>
            <w:r w:rsidRPr="00035D0C">
              <w:rPr>
                <w:rFonts w:ascii="Arial Narrow" w:hAnsi="Arial Narrow"/>
                <w:sz w:val="18"/>
                <w:szCs w:val="18"/>
              </w:rPr>
              <w:t>Terselenggaranya pembinaan dan pengawasan dalam rangka perlindungan tenaga kerja.</w:t>
            </w:r>
          </w:p>
          <w:p w:rsidR="00803553" w:rsidRPr="00035D0C" w:rsidRDefault="00803553" w:rsidP="000340B2">
            <w:pPr>
              <w:pStyle w:val="TableParagraph"/>
              <w:ind w:left="103" w:right="437"/>
              <w:rPr>
                <w:color w:val="000000" w:themeColor="text1"/>
                <w:sz w:val="18"/>
                <w:szCs w:val="18"/>
                <w:lang w:val="id-ID"/>
              </w:rPr>
            </w:pPr>
          </w:p>
          <w:p w:rsidR="00E42C94" w:rsidRPr="00035D0C" w:rsidRDefault="00E42C94" w:rsidP="000340B2">
            <w:pPr>
              <w:pStyle w:val="TableParagraph"/>
              <w:ind w:left="103" w:right="437"/>
              <w:rPr>
                <w:color w:val="000000" w:themeColor="text1"/>
                <w:sz w:val="18"/>
                <w:szCs w:val="18"/>
                <w:lang w:val="id-ID"/>
              </w:rPr>
            </w:pPr>
          </w:p>
          <w:p w:rsidR="00E42C94" w:rsidRPr="00035D0C" w:rsidRDefault="00E42C94" w:rsidP="000340B2">
            <w:pPr>
              <w:pStyle w:val="TableParagraph"/>
              <w:ind w:left="103" w:right="437"/>
              <w:rPr>
                <w:color w:val="000000" w:themeColor="text1"/>
                <w:sz w:val="18"/>
                <w:szCs w:val="18"/>
                <w:lang w:val="id-ID"/>
              </w:rPr>
            </w:pPr>
          </w:p>
          <w:p w:rsidR="00803553" w:rsidRPr="00035D0C" w:rsidRDefault="00803553" w:rsidP="000340B2">
            <w:pPr>
              <w:pStyle w:val="TableParagraph"/>
              <w:ind w:left="103" w:right="437"/>
              <w:rPr>
                <w:color w:val="000000" w:themeColor="text1"/>
                <w:sz w:val="18"/>
                <w:szCs w:val="18"/>
                <w:lang w:val="id-ID"/>
              </w:rPr>
            </w:pPr>
          </w:p>
          <w:p w:rsidR="00803553" w:rsidRPr="00035D0C" w:rsidRDefault="00803553" w:rsidP="000340B2">
            <w:pPr>
              <w:pStyle w:val="TableParagraph"/>
              <w:ind w:left="103" w:right="437"/>
              <w:rPr>
                <w:color w:val="000000" w:themeColor="text1"/>
                <w:sz w:val="18"/>
                <w:szCs w:val="18"/>
                <w:lang w:val="id-ID"/>
              </w:rPr>
            </w:pPr>
          </w:p>
        </w:tc>
        <w:tc>
          <w:tcPr>
            <w:tcW w:w="142" w:type="dxa"/>
            <w:tcBorders>
              <w:top w:val="nil"/>
              <w:bottom w:val="nil"/>
              <w:right w:val="nil"/>
            </w:tcBorders>
          </w:tcPr>
          <w:p w:rsidR="000340B2" w:rsidRPr="001D15B2" w:rsidRDefault="000340B2" w:rsidP="000340B2">
            <w:pPr>
              <w:pStyle w:val="TableParagraph"/>
              <w:spacing w:before="1"/>
              <w:ind w:right="78"/>
              <w:jc w:val="right"/>
              <w:rPr>
                <w:rFonts w:ascii="Symbol" w:hAnsi="Symbol"/>
                <w:color w:val="000000" w:themeColor="text1"/>
                <w:sz w:val="18"/>
              </w:rPr>
            </w:pPr>
          </w:p>
        </w:tc>
        <w:tc>
          <w:tcPr>
            <w:tcW w:w="3118" w:type="dxa"/>
            <w:tcBorders>
              <w:top w:val="nil"/>
              <w:left w:val="nil"/>
              <w:bottom w:val="nil"/>
            </w:tcBorders>
          </w:tcPr>
          <w:p w:rsidR="000340B2" w:rsidRPr="001D15B2" w:rsidRDefault="000340B2" w:rsidP="000340B2">
            <w:pPr>
              <w:pStyle w:val="TableParagraph"/>
              <w:ind w:left="103" w:right="506"/>
              <w:rPr>
                <w:color w:val="000000" w:themeColor="text1"/>
                <w:sz w:val="18"/>
              </w:rPr>
            </w:pPr>
          </w:p>
        </w:tc>
      </w:tr>
      <w:tr w:rsidR="000340B2" w:rsidRPr="001D15B2" w:rsidTr="00A80D92">
        <w:trPr>
          <w:trHeight w:hRule="exact" w:val="1413"/>
        </w:trPr>
        <w:tc>
          <w:tcPr>
            <w:tcW w:w="2740" w:type="dxa"/>
            <w:vMerge/>
          </w:tcPr>
          <w:p w:rsidR="000340B2" w:rsidRPr="001D15B2" w:rsidRDefault="000340B2">
            <w:pPr>
              <w:rPr>
                <w:color w:val="000000" w:themeColor="text1"/>
              </w:rPr>
            </w:pPr>
          </w:p>
        </w:tc>
        <w:tc>
          <w:tcPr>
            <w:tcW w:w="142" w:type="dxa"/>
            <w:tcBorders>
              <w:top w:val="nil"/>
              <w:right w:val="nil"/>
            </w:tcBorders>
          </w:tcPr>
          <w:p w:rsidR="000340B2" w:rsidRPr="001D15B2" w:rsidRDefault="000340B2">
            <w:pPr>
              <w:pStyle w:val="TableParagraph"/>
              <w:ind w:right="78"/>
              <w:jc w:val="right"/>
              <w:rPr>
                <w:rFonts w:ascii="Symbol" w:hAnsi="Symbol"/>
                <w:color w:val="000000" w:themeColor="text1"/>
                <w:sz w:val="18"/>
              </w:rPr>
            </w:pPr>
          </w:p>
        </w:tc>
        <w:tc>
          <w:tcPr>
            <w:tcW w:w="2835" w:type="dxa"/>
            <w:tcBorders>
              <w:top w:val="nil"/>
              <w:left w:val="nil"/>
            </w:tcBorders>
          </w:tcPr>
          <w:p w:rsidR="00E42C94" w:rsidRDefault="00E42C94" w:rsidP="00FF106A">
            <w:pPr>
              <w:pStyle w:val="TableParagraph"/>
              <w:ind w:left="103" w:right="17"/>
              <w:rPr>
                <w:color w:val="000000" w:themeColor="text1"/>
                <w:sz w:val="18"/>
                <w:lang w:val="id-ID"/>
              </w:rPr>
            </w:pPr>
          </w:p>
          <w:p w:rsidR="00E42C94" w:rsidRDefault="00E42C94" w:rsidP="00FF106A">
            <w:pPr>
              <w:pStyle w:val="TableParagraph"/>
              <w:ind w:left="103" w:right="17"/>
              <w:rPr>
                <w:color w:val="000000" w:themeColor="text1"/>
                <w:sz w:val="18"/>
                <w:lang w:val="id-ID"/>
              </w:rPr>
            </w:pPr>
          </w:p>
          <w:p w:rsidR="000340B2" w:rsidRPr="001D15B2" w:rsidRDefault="000340B2" w:rsidP="00035D0C">
            <w:pPr>
              <w:pStyle w:val="TableParagraph"/>
              <w:ind w:left="103" w:right="17"/>
              <w:rPr>
                <w:color w:val="000000" w:themeColor="text1"/>
                <w:sz w:val="18"/>
              </w:rPr>
            </w:pPr>
          </w:p>
        </w:tc>
        <w:tc>
          <w:tcPr>
            <w:tcW w:w="142" w:type="dxa"/>
            <w:tcBorders>
              <w:top w:val="nil"/>
              <w:right w:val="nil"/>
            </w:tcBorders>
          </w:tcPr>
          <w:p w:rsidR="000340B2" w:rsidRPr="001D15B2" w:rsidRDefault="000340B2">
            <w:pPr>
              <w:pStyle w:val="TableParagraph"/>
              <w:ind w:right="78"/>
              <w:jc w:val="right"/>
              <w:rPr>
                <w:rFonts w:ascii="Symbol" w:hAnsi="Symbol"/>
                <w:color w:val="000000" w:themeColor="text1"/>
                <w:sz w:val="18"/>
              </w:rPr>
            </w:pPr>
          </w:p>
        </w:tc>
        <w:tc>
          <w:tcPr>
            <w:tcW w:w="3118" w:type="dxa"/>
            <w:tcBorders>
              <w:top w:val="nil"/>
              <w:left w:val="nil"/>
            </w:tcBorders>
          </w:tcPr>
          <w:p w:rsidR="000340B2" w:rsidRDefault="000340B2">
            <w:pPr>
              <w:pStyle w:val="TableParagraph"/>
              <w:ind w:left="103" w:right="334"/>
              <w:rPr>
                <w:color w:val="000000" w:themeColor="text1"/>
                <w:sz w:val="18"/>
                <w:lang w:val="id-ID"/>
              </w:rPr>
            </w:pPr>
          </w:p>
          <w:p w:rsidR="00E42C94" w:rsidRDefault="00E42C94">
            <w:pPr>
              <w:pStyle w:val="TableParagraph"/>
              <w:ind w:left="103" w:right="334"/>
              <w:rPr>
                <w:color w:val="000000" w:themeColor="text1"/>
                <w:sz w:val="18"/>
                <w:lang w:val="id-ID"/>
              </w:rPr>
            </w:pPr>
          </w:p>
          <w:p w:rsidR="00E42C94" w:rsidRPr="00035D0C" w:rsidRDefault="00035D0C">
            <w:pPr>
              <w:pStyle w:val="TableParagraph"/>
              <w:ind w:left="103" w:right="334"/>
              <w:rPr>
                <w:color w:val="000000" w:themeColor="text1"/>
                <w:sz w:val="18"/>
                <w:szCs w:val="18"/>
                <w:lang w:val="id-ID"/>
              </w:rPr>
            </w:pPr>
            <w:r w:rsidRPr="00035D0C">
              <w:rPr>
                <w:sz w:val="18"/>
                <w:szCs w:val="18"/>
              </w:rPr>
              <w:t>Terpenuhinya kebutuhan dasar dan meningkatnya kapasitas sumberdaya manusia dan kelembagaan masyarakat</w:t>
            </w:r>
            <w:r w:rsidRPr="00035D0C">
              <w:rPr>
                <w:spacing w:val="-21"/>
                <w:sz w:val="18"/>
                <w:szCs w:val="18"/>
              </w:rPr>
              <w:t xml:space="preserve"> </w:t>
            </w:r>
            <w:r w:rsidRPr="00035D0C">
              <w:rPr>
                <w:sz w:val="18"/>
                <w:szCs w:val="18"/>
              </w:rPr>
              <w:t>transmigrasi</w:t>
            </w:r>
          </w:p>
        </w:tc>
      </w:tr>
    </w:tbl>
    <w:p w:rsidR="007D06BC" w:rsidRPr="001D15B2" w:rsidRDefault="007D06BC">
      <w:pPr>
        <w:pStyle w:val="BodyText"/>
        <w:spacing w:before="5"/>
        <w:rPr>
          <w:color w:val="000000" w:themeColor="text1"/>
          <w:sz w:val="26"/>
          <w:lang w:val="id-ID"/>
        </w:rPr>
      </w:pPr>
    </w:p>
    <w:p w:rsidR="00595CC5" w:rsidRPr="001D15B2" w:rsidRDefault="00B222A2" w:rsidP="006A00B6">
      <w:pPr>
        <w:pStyle w:val="BodyText"/>
        <w:tabs>
          <w:tab w:val="left" w:pos="8931"/>
        </w:tabs>
        <w:spacing w:before="71" w:line="360" w:lineRule="auto"/>
        <w:ind w:left="142" w:right="96"/>
        <w:jc w:val="both"/>
        <w:rPr>
          <w:color w:val="000000" w:themeColor="text1"/>
        </w:rPr>
      </w:pPr>
      <w:r w:rsidRPr="001D15B2">
        <w:rPr>
          <w:color w:val="000000" w:themeColor="text1"/>
        </w:rPr>
        <w:t xml:space="preserve">Visi </w:t>
      </w:r>
      <w:r w:rsidR="00210AC2" w:rsidRPr="001D15B2">
        <w:rPr>
          <w:color w:val="000000" w:themeColor="text1"/>
        </w:rPr>
        <w:t xml:space="preserve">Disnakertrans Provinsi </w:t>
      </w:r>
      <w:r w:rsidR="00210AC2" w:rsidRPr="001D15B2">
        <w:rPr>
          <w:color w:val="000000" w:themeColor="text1"/>
          <w:lang w:val="id-ID"/>
        </w:rPr>
        <w:t>Sumatera Barat</w:t>
      </w:r>
      <w:r w:rsidR="00210AC2" w:rsidRPr="001D15B2">
        <w:rPr>
          <w:color w:val="000000" w:themeColor="text1"/>
        </w:rPr>
        <w:t xml:space="preserve"> </w:t>
      </w:r>
      <w:r w:rsidRPr="001D15B2">
        <w:rPr>
          <w:color w:val="000000" w:themeColor="text1"/>
        </w:rPr>
        <w:t xml:space="preserve">secara lebih terinci dapat dijelaskan melalui penjelasan </w:t>
      </w:r>
      <w:r w:rsidR="006A00B6">
        <w:rPr>
          <w:color w:val="000000" w:themeColor="text1"/>
          <w:lang w:val="id-ID"/>
        </w:rPr>
        <w:t>V</w:t>
      </w:r>
      <w:r w:rsidRPr="001D15B2">
        <w:rPr>
          <w:color w:val="000000" w:themeColor="text1"/>
        </w:rPr>
        <w:t>isi sebagai berikut :</w:t>
      </w:r>
    </w:p>
    <w:tbl>
      <w:tblPr>
        <w:tblW w:w="8967"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014"/>
        <w:gridCol w:w="2693"/>
        <w:gridCol w:w="3260"/>
      </w:tblGrid>
      <w:tr w:rsidR="00595CC5" w:rsidRPr="001D15B2" w:rsidTr="00C764DE">
        <w:trPr>
          <w:trHeight w:hRule="exact" w:val="350"/>
        </w:trPr>
        <w:tc>
          <w:tcPr>
            <w:tcW w:w="3014" w:type="dxa"/>
          </w:tcPr>
          <w:p w:rsidR="00595CC5" w:rsidRPr="001D15B2" w:rsidRDefault="00B222A2">
            <w:pPr>
              <w:pStyle w:val="TableParagraph"/>
              <w:spacing w:before="56"/>
              <w:ind w:left="759" w:right="759"/>
              <w:jc w:val="center"/>
              <w:rPr>
                <w:b/>
                <w:color w:val="000000" w:themeColor="text1"/>
                <w:sz w:val="20"/>
              </w:rPr>
            </w:pPr>
            <w:r w:rsidRPr="001D15B2">
              <w:rPr>
                <w:b/>
                <w:color w:val="000000" w:themeColor="text1"/>
                <w:sz w:val="20"/>
              </w:rPr>
              <w:t>VISI</w:t>
            </w:r>
          </w:p>
        </w:tc>
        <w:tc>
          <w:tcPr>
            <w:tcW w:w="2693" w:type="dxa"/>
          </w:tcPr>
          <w:p w:rsidR="00595CC5" w:rsidRPr="001D15B2" w:rsidRDefault="00B222A2">
            <w:pPr>
              <w:pStyle w:val="TableParagraph"/>
              <w:spacing w:before="56"/>
              <w:ind w:left="319"/>
              <w:rPr>
                <w:b/>
                <w:color w:val="000000" w:themeColor="text1"/>
                <w:sz w:val="20"/>
              </w:rPr>
            </w:pPr>
            <w:r w:rsidRPr="001D15B2">
              <w:rPr>
                <w:b/>
                <w:color w:val="000000" w:themeColor="text1"/>
                <w:sz w:val="20"/>
              </w:rPr>
              <w:t>POKOK-POKOK VISI</w:t>
            </w:r>
          </w:p>
        </w:tc>
        <w:tc>
          <w:tcPr>
            <w:tcW w:w="3260" w:type="dxa"/>
          </w:tcPr>
          <w:p w:rsidR="00595CC5" w:rsidRPr="001D15B2" w:rsidRDefault="000340B2" w:rsidP="000340B2">
            <w:pPr>
              <w:pStyle w:val="TableParagraph"/>
              <w:spacing w:before="56"/>
              <w:rPr>
                <w:b/>
                <w:color w:val="000000" w:themeColor="text1"/>
                <w:sz w:val="20"/>
              </w:rPr>
            </w:pPr>
            <w:r w:rsidRPr="001D15B2">
              <w:rPr>
                <w:b/>
                <w:color w:val="000000" w:themeColor="text1"/>
                <w:sz w:val="20"/>
                <w:lang w:val="id-ID"/>
              </w:rPr>
              <w:t xml:space="preserve">                   </w:t>
            </w:r>
            <w:r w:rsidR="00B222A2" w:rsidRPr="001D15B2">
              <w:rPr>
                <w:b/>
                <w:color w:val="000000" w:themeColor="text1"/>
                <w:sz w:val="20"/>
              </w:rPr>
              <w:t>PENJELASAN VISI</w:t>
            </w:r>
          </w:p>
        </w:tc>
      </w:tr>
      <w:tr w:rsidR="00595CC5" w:rsidRPr="001D15B2" w:rsidTr="005457CE">
        <w:trPr>
          <w:trHeight w:hRule="exact" w:val="3765"/>
        </w:trPr>
        <w:tc>
          <w:tcPr>
            <w:tcW w:w="3014" w:type="dxa"/>
            <w:vMerge w:val="restart"/>
          </w:tcPr>
          <w:p w:rsidR="00595CC5" w:rsidRPr="001D15B2" w:rsidRDefault="00595CC5">
            <w:pPr>
              <w:pStyle w:val="TableParagraph"/>
              <w:rPr>
                <w:rFonts w:ascii="Arial"/>
                <w:color w:val="000000" w:themeColor="text1"/>
                <w:sz w:val="20"/>
              </w:rPr>
            </w:pPr>
          </w:p>
          <w:p w:rsidR="00595CC5" w:rsidRPr="001D15B2" w:rsidRDefault="00595CC5">
            <w:pPr>
              <w:pStyle w:val="TableParagraph"/>
              <w:rPr>
                <w:rFonts w:ascii="Arial"/>
                <w:color w:val="000000" w:themeColor="text1"/>
                <w:sz w:val="20"/>
              </w:rPr>
            </w:pPr>
          </w:p>
          <w:p w:rsidR="00595CC5" w:rsidRDefault="00595CC5">
            <w:pPr>
              <w:pStyle w:val="TableParagraph"/>
              <w:rPr>
                <w:rFonts w:ascii="Arial"/>
                <w:color w:val="000000" w:themeColor="text1"/>
                <w:sz w:val="20"/>
                <w:lang w:val="id-ID"/>
              </w:rPr>
            </w:pPr>
          </w:p>
          <w:p w:rsidR="00803553" w:rsidRDefault="00803553">
            <w:pPr>
              <w:pStyle w:val="TableParagraph"/>
              <w:rPr>
                <w:rFonts w:ascii="Arial"/>
                <w:color w:val="000000" w:themeColor="text1"/>
                <w:sz w:val="20"/>
                <w:lang w:val="id-ID"/>
              </w:rPr>
            </w:pPr>
          </w:p>
          <w:p w:rsidR="00803553" w:rsidRDefault="00803553">
            <w:pPr>
              <w:pStyle w:val="TableParagraph"/>
              <w:rPr>
                <w:rFonts w:ascii="Arial"/>
                <w:color w:val="000000" w:themeColor="text1"/>
                <w:sz w:val="20"/>
                <w:lang w:val="id-ID"/>
              </w:rPr>
            </w:pPr>
          </w:p>
          <w:p w:rsidR="00803553" w:rsidRDefault="00803553">
            <w:pPr>
              <w:pStyle w:val="TableParagraph"/>
              <w:rPr>
                <w:rFonts w:ascii="Arial"/>
                <w:color w:val="000000" w:themeColor="text1"/>
                <w:sz w:val="20"/>
                <w:lang w:val="id-ID"/>
              </w:rPr>
            </w:pPr>
          </w:p>
          <w:p w:rsidR="00803553" w:rsidRPr="00803553" w:rsidRDefault="00803553">
            <w:pPr>
              <w:pStyle w:val="TableParagraph"/>
              <w:rPr>
                <w:rFonts w:ascii="Arial"/>
                <w:color w:val="000000" w:themeColor="text1"/>
                <w:sz w:val="20"/>
                <w:lang w:val="id-ID"/>
              </w:rPr>
            </w:pPr>
          </w:p>
          <w:p w:rsidR="00595CC5" w:rsidRPr="001D15B2" w:rsidRDefault="00595CC5">
            <w:pPr>
              <w:pStyle w:val="TableParagraph"/>
              <w:spacing w:before="7"/>
              <w:rPr>
                <w:rFonts w:ascii="Arial"/>
                <w:color w:val="000000" w:themeColor="text1"/>
                <w:sz w:val="20"/>
              </w:rPr>
            </w:pPr>
          </w:p>
          <w:p w:rsidR="00595CC5" w:rsidRPr="001D15B2" w:rsidRDefault="00210AC2" w:rsidP="006A00B6">
            <w:pPr>
              <w:pStyle w:val="TableParagraph"/>
              <w:ind w:left="113" w:right="112" w:hanging="1"/>
              <w:jc w:val="center"/>
              <w:rPr>
                <w:color w:val="000000" w:themeColor="text1"/>
                <w:sz w:val="20"/>
              </w:rPr>
            </w:pPr>
            <w:r w:rsidRPr="001D15B2">
              <w:rPr>
                <w:color w:val="000000" w:themeColor="text1"/>
                <w:sz w:val="18"/>
              </w:rPr>
              <w:t xml:space="preserve">TERWUJUDNYA TENAGA KERJA DAN MASYARAKAT TRANSMIGRASI YANG </w:t>
            </w:r>
            <w:r w:rsidRPr="001D15B2">
              <w:rPr>
                <w:color w:val="000000" w:themeColor="text1"/>
                <w:sz w:val="18"/>
                <w:lang w:val="id-ID"/>
              </w:rPr>
              <w:t xml:space="preserve">PRODUKTIV, BERDAYA SAING, </w:t>
            </w:r>
            <w:r w:rsidRPr="001D15B2">
              <w:rPr>
                <w:color w:val="000000" w:themeColor="text1"/>
                <w:sz w:val="18"/>
              </w:rPr>
              <w:t xml:space="preserve">MANDIRI, DAN </w:t>
            </w:r>
            <w:r w:rsidRPr="001D15B2">
              <w:rPr>
                <w:color w:val="000000" w:themeColor="text1"/>
                <w:sz w:val="18"/>
                <w:lang w:val="id-ID"/>
              </w:rPr>
              <w:t>SEJAHTERA</w:t>
            </w:r>
            <w:r w:rsidR="00B222A2" w:rsidRPr="001D15B2">
              <w:rPr>
                <w:color w:val="000000" w:themeColor="text1"/>
                <w:sz w:val="20"/>
              </w:rPr>
              <w:t xml:space="preserve"> </w:t>
            </w:r>
          </w:p>
        </w:tc>
        <w:tc>
          <w:tcPr>
            <w:tcW w:w="2693" w:type="dxa"/>
          </w:tcPr>
          <w:p w:rsidR="00595CC5" w:rsidRPr="001D15B2" w:rsidRDefault="00595CC5">
            <w:pPr>
              <w:pStyle w:val="TableParagraph"/>
              <w:rPr>
                <w:rFonts w:ascii="Arial"/>
                <w:color w:val="000000" w:themeColor="text1"/>
                <w:sz w:val="18"/>
              </w:rPr>
            </w:pPr>
          </w:p>
          <w:p w:rsidR="00595CC5" w:rsidRPr="001D15B2" w:rsidRDefault="00595CC5">
            <w:pPr>
              <w:pStyle w:val="TableParagraph"/>
              <w:rPr>
                <w:rFonts w:ascii="Arial"/>
                <w:color w:val="000000" w:themeColor="text1"/>
                <w:sz w:val="18"/>
              </w:rPr>
            </w:pPr>
          </w:p>
          <w:p w:rsidR="00595CC5" w:rsidRPr="001D15B2" w:rsidRDefault="00595CC5">
            <w:pPr>
              <w:pStyle w:val="TableParagraph"/>
              <w:spacing w:before="7"/>
              <w:rPr>
                <w:rFonts w:ascii="Arial"/>
                <w:color w:val="000000" w:themeColor="text1"/>
                <w:sz w:val="26"/>
              </w:rPr>
            </w:pPr>
          </w:p>
          <w:p w:rsidR="00595CC5" w:rsidRPr="001D15B2" w:rsidRDefault="00B222A2">
            <w:pPr>
              <w:pStyle w:val="TableParagraph"/>
              <w:ind w:left="103"/>
              <w:rPr>
                <w:b/>
                <w:color w:val="000000" w:themeColor="text1"/>
                <w:sz w:val="18"/>
              </w:rPr>
            </w:pPr>
            <w:r w:rsidRPr="001D15B2">
              <w:rPr>
                <w:b/>
                <w:color w:val="000000" w:themeColor="text1"/>
                <w:sz w:val="18"/>
              </w:rPr>
              <w:t>Tenaga kerja :</w:t>
            </w:r>
          </w:p>
          <w:p w:rsidR="000340B2" w:rsidRPr="001D15B2" w:rsidRDefault="000340B2" w:rsidP="00B26381">
            <w:pPr>
              <w:pStyle w:val="TableParagraph"/>
              <w:numPr>
                <w:ilvl w:val="0"/>
                <w:numId w:val="13"/>
              </w:numPr>
              <w:tabs>
                <w:tab w:val="left" w:pos="284"/>
              </w:tabs>
              <w:rPr>
                <w:color w:val="000000" w:themeColor="text1"/>
                <w:sz w:val="18"/>
              </w:rPr>
            </w:pPr>
            <w:r w:rsidRPr="001D15B2">
              <w:rPr>
                <w:color w:val="000000" w:themeColor="text1"/>
                <w:sz w:val="18"/>
              </w:rPr>
              <w:t>Berdaya</w:t>
            </w:r>
            <w:r w:rsidRPr="001D15B2">
              <w:rPr>
                <w:color w:val="000000" w:themeColor="text1"/>
                <w:spacing w:val="-9"/>
                <w:sz w:val="18"/>
              </w:rPr>
              <w:t xml:space="preserve"> </w:t>
            </w:r>
            <w:r w:rsidRPr="001D15B2">
              <w:rPr>
                <w:color w:val="000000" w:themeColor="text1"/>
                <w:sz w:val="18"/>
              </w:rPr>
              <w:t>saing;</w:t>
            </w:r>
          </w:p>
          <w:p w:rsidR="00210AC2" w:rsidRPr="001D15B2" w:rsidRDefault="000340B2" w:rsidP="00B26381">
            <w:pPr>
              <w:pStyle w:val="TableParagraph"/>
              <w:numPr>
                <w:ilvl w:val="0"/>
                <w:numId w:val="13"/>
              </w:numPr>
              <w:tabs>
                <w:tab w:val="left" w:pos="284"/>
              </w:tabs>
              <w:rPr>
                <w:color w:val="000000" w:themeColor="text1"/>
                <w:sz w:val="18"/>
              </w:rPr>
            </w:pPr>
            <w:r w:rsidRPr="001D15B2">
              <w:rPr>
                <w:color w:val="000000" w:themeColor="text1"/>
                <w:sz w:val="18"/>
                <w:lang w:val="id-ID"/>
              </w:rPr>
              <w:t>Produktiv</w:t>
            </w:r>
          </w:p>
          <w:p w:rsidR="00210AC2" w:rsidRPr="001D15B2" w:rsidRDefault="00210AC2" w:rsidP="00B26381">
            <w:pPr>
              <w:pStyle w:val="TableParagraph"/>
              <w:numPr>
                <w:ilvl w:val="0"/>
                <w:numId w:val="13"/>
              </w:numPr>
              <w:tabs>
                <w:tab w:val="left" w:pos="284"/>
              </w:tabs>
              <w:rPr>
                <w:color w:val="000000" w:themeColor="text1"/>
                <w:sz w:val="18"/>
              </w:rPr>
            </w:pPr>
            <w:r w:rsidRPr="001D15B2">
              <w:rPr>
                <w:color w:val="000000" w:themeColor="text1"/>
                <w:sz w:val="18"/>
                <w:lang w:val="id-ID"/>
              </w:rPr>
              <w:t>Mandiri</w:t>
            </w:r>
          </w:p>
          <w:p w:rsidR="00595CC5" w:rsidRPr="001D15B2" w:rsidRDefault="00210AC2" w:rsidP="0069437F">
            <w:pPr>
              <w:pStyle w:val="TableParagraph"/>
              <w:numPr>
                <w:ilvl w:val="0"/>
                <w:numId w:val="12"/>
              </w:numPr>
              <w:tabs>
                <w:tab w:val="left" w:pos="284"/>
              </w:tabs>
              <w:rPr>
                <w:color w:val="000000" w:themeColor="text1"/>
                <w:sz w:val="18"/>
              </w:rPr>
            </w:pPr>
            <w:r w:rsidRPr="001D15B2">
              <w:rPr>
                <w:color w:val="000000" w:themeColor="text1"/>
                <w:sz w:val="18"/>
                <w:lang w:val="id-ID"/>
              </w:rPr>
              <w:t>Sejahtera</w:t>
            </w:r>
          </w:p>
        </w:tc>
        <w:tc>
          <w:tcPr>
            <w:tcW w:w="3260" w:type="dxa"/>
          </w:tcPr>
          <w:p w:rsidR="005457CE" w:rsidRDefault="005457CE">
            <w:pPr>
              <w:pStyle w:val="TableParagraph"/>
              <w:ind w:left="103"/>
              <w:rPr>
                <w:b/>
                <w:color w:val="000000" w:themeColor="text1"/>
                <w:sz w:val="20"/>
                <w:lang w:val="id-ID"/>
              </w:rPr>
            </w:pPr>
          </w:p>
          <w:p w:rsidR="00595CC5" w:rsidRDefault="00B222A2">
            <w:pPr>
              <w:pStyle w:val="TableParagraph"/>
              <w:ind w:left="103"/>
              <w:rPr>
                <w:b/>
                <w:color w:val="000000" w:themeColor="text1"/>
                <w:sz w:val="20"/>
                <w:lang w:val="id-ID"/>
              </w:rPr>
            </w:pPr>
            <w:r w:rsidRPr="001D15B2">
              <w:rPr>
                <w:b/>
                <w:color w:val="000000" w:themeColor="text1"/>
                <w:sz w:val="20"/>
              </w:rPr>
              <w:t>Tenaga kerja :</w:t>
            </w:r>
          </w:p>
          <w:p w:rsidR="006A00B6" w:rsidRPr="006A00B6" w:rsidRDefault="006A00B6">
            <w:pPr>
              <w:pStyle w:val="TableParagraph"/>
              <w:ind w:left="103"/>
              <w:rPr>
                <w:b/>
                <w:color w:val="000000" w:themeColor="text1"/>
                <w:sz w:val="20"/>
                <w:lang w:val="id-ID"/>
              </w:rPr>
            </w:pPr>
          </w:p>
          <w:p w:rsidR="00595CC5" w:rsidRPr="001D15B2" w:rsidRDefault="00B222A2" w:rsidP="0069437F">
            <w:pPr>
              <w:pStyle w:val="TableParagraph"/>
              <w:numPr>
                <w:ilvl w:val="0"/>
                <w:numId w:val="11"/>
              </w:numPr>
              <w:tabs>
                <w:tab w:val="left" w:pos="284"/>
              </w:tabs>
              <w:spacing w:before="1"/>
              <w:ind w:right="768"/>
              <w:rPr>
                <w:color w:val="000000" w:themeColor="text1"/>
                <w:sz w:val="20"/>
              </w:rPr>
            </w:pPr>
            <w:r w:rsidRPr="001D15B2">
              <w:rPr>
                <w:color w:val="000000" w:themeColor="text1"/>
                <w:sz w:val="20"/>
              </w:rPr>
              <w:t>Meningkat</w:t>
            </w:r>
            <w:r w:rsidRPr="001D15B2">
              <w:rPr>
                <w:color w:val="000000" w:themeColor="text1"/>
                <w:spacing w:val="-10"/>
                <w:sz w:val="20"/>
              </w:rPr>
              <w:t xml:space="preserve"> </w:t>
            </w:r>
            <w:r w:rsidRPr="001D15B2">
              <w:rPr>
                <w:color w:val="000000" w:themeColor="text1"/>
                <w:sz w:val="20"/>
              </w:rPr>
              <w:t>keterampilan/</w:t>
            </w:r>
            <w:r w:rsidR="006A00B6">
              <w:rPr>
                <w:color w:val="000000" w:themeColor="text1"/>
                <w:sz w:val="20"/>
                <w:lang w:val="id-ID"/>
              </w:rPr>
              <w:t xml:space="preserve"> </w:t>
            </w:r>
            <w:r w:rsidRPr="001D15B2">
              <w:rPr>
                <w:color w:val="000000" w:themeColor="text1"/>
                <w:sz w:val="20"/>
              </w:rPr>
              <w:t>kompetensinya</w:t>
            </w:r>
            <w:r w:rsidRPr="001D15B2">
              <w:rPr>
                <w:color w:val="000000" w:themeColor="text1"/>
                <w:spacing w:val="-10"/>
                <w:sz w:val="20"/>
              </w:rPr>
              <w:t xml:space="preserve"> </w:t>
            </w:r>
            <w:r w:rsidRPr="001D15B2">
              <w:rPr>
                <w:color w:val="000000" w:themeColor="text1"/>
                <w:sz w:val="20"/>
              </w:rPr>
              <w:t>sehingga</w:t>
            </w:r>
            <w:r w:rsidRPr="001D15B2">
              <w:rPr>
                <w:color w:val="000000" w:themeColor="text1"/>
                <w:spacing w:val="-10"/>
                <w:sz w:val="20"/>
              </w:rPr>
              <w:t xml:space="preserve"> </w:t>
            </w:r>
            <w:r w:rsidRPr="001D15B2">
              <w:rPr>
                <w:color w:val="000000" w:themeColor="text1"/>
                <w:sz w:val="20"/>
              </w:rPr>
              <w:t>semakin</w:t>
            </w:r>
            <w:r w:rsidRPr="001D15B2">
              <w:rPr>
                <w:color w:val="000000" w:themeColor="text1"/>
                <w:spacing w:val="-10"/>
                <w:sz w:val="20"/>
              </w:rPr>
              <w:t xml:space="preserve"> </w:t>
            </w:r>
            <w:r w:rsidRPr="001D15B2">
              <w:rPr>
                <w:color w:val="000000" w:themeColor="text1"/>
                <w:sz w:val="20"/>
              </w:rPr>
              <w:t>kompetitif/mampu bersaing</w:t>
            </w:r>
            <w:r w:rsidRPr="001D15B2">
              <w:rPr>
                <w:color w:val="000000" w:themeColor="text1"/>
                <w:spacing w:val="-6"/>
                <w:sz w:val="20"/>
              </w:rPr>
              <w:t xml:space="preserve"> </w:t>
            </w:r>
            <w:r w:rsidRPr="001D15B2">
              <w:rPr>
                <w:color w:val="000000" w:themeColor="text1"/>
                <w:sz w:val="20"/>
              </w:rPr>
              <w:t>untuk</w:t>
            </w:r>
            <w:r w:rsidRPr="001D15B2">
              <w:rPr>
                <w:color w:val="000000" w:themeColor="text1"/>
                <w:spacing w:val="-4"/>
                <w:sz w:val="20"/>
              </w:rPr>
              <w:t xml:space="preserve"> </w:t>
            </w:r>
            <w:r w:rsidRPr="001D15B2">
              <w:rPr>
                <w:color w:val="000000" w:themeColor="text1"/>
                <w:sz w:val="20"/>
              </w:rPr>
              <w:t>mengisi</w:t>
            </w:r>
            <w:r w:rsidRPr="001D15B2">
              <w:rPr>
                <w:color w:val="000000" w:themeColor="text1"/>
                <w:spacing w:val="-6"/>
                <w:sz w:val="20"/>
              </w:rPr>
              <w:t xml:space="preserve"> </w:t>
            </w:r>
            <w:r w:rsidRPr="001D15B2">
              <w:rPr>
                <w:color w:val="000000" w:themeColor="text1"/>
                <w:sz w:val="20"/>
              </w:rPr>
              <w:t>peluang</w:t>
            </w:r>
            <w:r w:rsidRPr="001D15B2">
              <w:rPr>
                <w:color w:val="000000" w:themeColor="text1"/>
                <w:spacing w:val="-4"/>
                <w:sz w:val="20"/>
              </w:rPr>
              <w:t xml:space="preserve"> </w:t>
            </w:r>
            <w:r w:rsidRPr="001D15B2">
              <w:rPr>
                <w:color w:val="000000" w:themeColor="text1"/>
                <w:sz w:val="20"/>
              </w:rPr>
              <w:t>kerja</w:t>
            </w:r>
            <w:r w:rsidRPr="001D15B2">
              <w:rPr>
                <w:color w:val="000000" w:themeColor="text1"/>
                <w:spacing w:val="-6"/>
                <w:sz w:val="20"/>
              </w:rPr>
              <w:t xml:space="preserve"> </w:t>
            </w:r>
            <w:r w:rsidRPr="001D15B2">
              <w:rPr>
                <w:color w:val="000000" w:themeColor="text1"/>
                <w:sz w:val="20"/>
              </w:rPr>
              <w:t>di</w:t>
            </w:r>
            <w:r w:rsidRPr="001D15B2">
              <w:rPr>
                <w:color w:val="000000" w:themeColor="text1"/>
                <w:spacing w:val="-6"/>
                <w:sz w:val="20"/>
              </w:rPr>
              <w:t xml:space="preserve"> </w:t>
            </w:r>
            <w:r w:rsidRPr="001D15B2">
              <w:rPr>
                <w:color w:val="000000" w:themeColor="text1"/>
                <w:sz w:val="20"/>
              </w:rPr>
              <w:t>dalam</w:t>
            </w:r>
            <w:r w:rsidRPr="001D15B2">
              <w:rPr>
                <w:color w:val="000000" w:themeColor="text1"/>
                <w:spacing w:val="-6"/>
                <w:sz w:val="20"/>
              </w:rPr>
              <w:t xml:space="preserve"> </w:t>
            </w:r>
            <w:r w:rsidRPr="001D15B2">
              <w:rPr>
                <w:color w:val="000000" w:themeColor="text1"/>
                <w:sz w:val="20"/>
              </w:rPr>
              <w:t>negeri</w:t>
            </w:r>
            <w:r w:rsidRPr="001D15B2">
              <w:rPr>
                <w:color w:val="000000" w:themeColor="text1"/>
                <w:spacing w:val="-6"/>
                <w:sz w:val="20"/>
              </w:rPr>
              <w:t xml:space="preserve"> </w:t>
            </w:r>
            <w:r w:rsidRPr="001D15B2">
              <w:rPr>
                <w:color w:val="000000" w:themeColor="text1"/>
                <w:sz w:val="20"/>
              </w:rPr>
              <w:t>maupun</w:t>
            </w:r>
            <w:r w:rsidRPr="001D15B2">
              <w:rPr>
                <w:color w:val="000000" w:themeColor="text1"/>
                <w:spacing w:val="-6"/>
                <w:sz w:val="20"/>
              </w:rPr>
              <w:t xml:space="preserve"> </w:t>
            </w:r>
            <w:r w:rsidRPr="001D15B2">
              <w:rPr>
                <w:color w:val="000000" w:themeColor="text1"/>
                <w:sz w:val="20"/>
              </w:rPr>
              <w:t>luar</w:t>
            </w:r>
            <w:r w:rsidRPr="001D15B2">
              <w:rPr>
                <w:color w:val="000000" w:themeColor="text1"/>
                <w:spacing w:val="-6"/>
                <w:sz w:val="20"/>
              </w:rPr>
              <w:t xml:space="preserve"> </w:t>
            </w:r>
            <w:r w:rsidRPr="001D15B2">
              <w:rPr>
                <w:color w:val="000000" w:themeColor="text1"/>
                <w:sz w:val="20"/>
              </w:rPr>
              <w:t>negeri;</w:t>
            </w:r>
          </w:p>
          <w:p w:rsidR="00595CC5" w:rsidRPr="001D15B2" w:rsidRDefault="00B222A2" w:rsidP="0069437F">
            <w:pPr>
              <w:pStyle w:val="TableParagraph"/>
              <w:numPr>
                <w:ilvl w:val="0"/>
                <w:numId w:val="11"/>
              </w:numPr>
              <w:tabs>
                <w:tab w:val="left" w:pos="284"/>
              </w:tabs>
              <w:spacing w:line="229" w:lineRule="exact"/>
              <w:rPr>
                <w:color w:val="000000" w:themeColor="text1"/>
                <w:sz w:val="20"/>
              </w:rPr>
            </w:pPr>
            <w:r w:rsidRPr="001D15B2">
              <w:rPr>
                <w:color w:val="000000" w:themeColor="text1"/>
                <w:sz w:val="20"/>
              </w:rPr>
              <w:t>Mampu menciptakan pekerjaan secara</w:t>
            </w:r>
            <w:r w:rsidRPr="001D15B2">
              <w:rPr>
                <w:color w:val="000000" w:themeColor="text1"/>
                <w:spacing w:val="-31"/>
                <w:sz w:val="20"/>
              </w:rPr>
              <w:t xml:space="preserve"> </w:t>
            </w:r>
            <w:r w:rsidRPr="001D15B2">
              <w:rPr>
                <w:color w:val="000000" w:themeColor="text1"/>
                <w:sz w:val="20"/>
              </w:rPr>
              <w:t>mandiri;</w:t>
            </w:r>
          </w:p>
          <w:p w:rsidR="00595CC5" w:rsidRPr="001D15B2" w:rsidRDefault="00B222A2" w:rsidP="0069437F">
            <w:pPr>
              <w:pStyle w:val="TableParagraph"/>
              <w:numPr>
                <w:ilvl w:val="0"/>
                <w:numId w:val="11"/>
              </w:numPr>
              <w:tabs>
                <w:tab w:val="left" w:pos="284"/>
              </w:tabs>
              <w:rPr>
                <w:color w:val="000000" w:themeColor="text1"/>
                <w:sz w:val="20"/>
              </w:rPr>
            </w:pPr>
            <w:r w:rsidRPr="001D15B2">
              <w:rPr>
                <w:color w:val="000000" w:themeColor="text1"/>
                <w:sz w:val="20"/>
              </w:rPr>
              <w:t>Bertambah produktivitas</w:t>
            </w:r>
            <w:r w:rsidRPr="001D15B2">
              <w:rPr>
                <w:color w:val="000000" w:themeColor="text1"/>
                <w:spacing w:val="-26"/>
                <w:sz w:val="20"/>
              </w:rPr>
              <w:t xml:space="preserve"> </w:t>
            </w:r>
            <w:r w:rsidRPr="001D15B2">
              <w:rPr>
                <w:color w:val="000000" w:themeColor="text1"/>
                <w:sz w:val="20"/>
              </w:rPr>
              <w:t>kerjanya;</w:t>
            </w:r>
          </w:p>
          <w:p w:rsidR="00595CC5" w:rsidRPr="005457CE" w:rsidRDefault="00B222A2" w:rsidP="006A00B6">
            <w:pPr>
              <w:pStyle w:val="TableParagraph"/>
              <w:numPr>
                <w:ilvl w:val="0"/>
                <w:numId w:val="11"/>
              </w:numPr>
              <w:tabs>
                <w:tab w:val="left" w:pos="284"/>
              </w:tabs>
              <w:spacing w:before="1"/>
              <w:ind w:right="375"/>
              <w:rPr>
                <w:color w:val="000000" w:themeColor="text1"/>
                <w:sz w:val="20"/>
              </w:rPr>
            </w:pPr>
            <w:r w:rsidRPr="001D15B2">
              <w:rPr>
                <w:color w:val="000000" w:themeColor="text1"/>
                <w:sz w:val="20"/>
              </w:rPr>
              <w:t>Terjamin</w:t>
            </w:r>
            <w:r w:rsidRPr="001D15B2">
              <w:rPr>
                <w:color w:val="000000" w:themeColor="text1"/>
                <w:spacing w:val="-7"/>
                <w:sz w:val="20"/>
              </w:rPr>
              <w:t xml:space="preserve"> </w:t>
            </w:r>
            <w:r w:rsidRPr="001D15B2">
              <w:rPr>
                <w:color w:val="000000" w:themeColor="text1"/>
                <w:sz w:val="20"/>
              </w:rPr>
              <w:t>perlindungan</w:t>
            </w:r>
            <w:r w:rsidRPr="001D15B2">
              <w:rPr>
                <w:color w:val="000000" w:themeColor="text1"/>
                <w:spacing w:val="-7"/>
                <w:sz w:val="20"/>
              </w:rPr>
              <w:t xml:space="preserve"> </w:t>
            </w:r>
            <w:r w:rsidRPr="001D15B2">
              <w:rPr>
                <w:color w:val="000000" w:themeColor="text1"/>
                <w:sz w:val="20"/>
              </w:rPr>
              <w:t>dan</w:t>
            </w:r>
            <w:r w:rsidRPr="001D15B2">
              <w:rPr>
                <w:color w:val="000000" w:themeColor="text1"/>
                <w:spacing w:val="-7"/>
                <w:sz w:val="20"/>
              </w:rPr>
              <w:t xml:space="preserve"> </w:t>
            </w:r>
            <w:r w:rsidRPr="001D15B2">
              <w:rPr>
                <w:color w:val="000000" w:themeColor="text1"/>
                <w:sz w:val="20"/>
              </w:rPr>
              <w:t>hak-haknya</w:t>
            </w:r>
            <w:r w:rsidRPr="001D15B2">
              <w:rPr>
                <w:color w:val="000000" w:themeColor="text1"/>
                <w:spacing w:val="-7"/>
                <w:sz w:val="20"/>
              </w:rPr>
              <w:t xml:space="preserve"> </w:t>
            </w:r>
            <w:r w:rsidRPr="001D15B2">
              <w:rPr>
                <w:color w:val="000000" w:themeColor="text1"/>
                <w:sz w:val="20"/>
              </w:rPr>
              <w:t>dalam</w:t>
            </w:r>
            <w:r w:rsidRPr="001D15B2">
              <w:rPr>
                <w:color w:val="000000" w:themeColor="text1"/>
                <w:spacing w:val="-7"/>
                <w:sz w:val="20"/>
              </w:rPr>
              <w:t xml:space="preserve"> </w:t>
            </w:r>
            <w:r w:rsidRPr="001D15B2">
              <w:rPr>
                <w:color w:val="000000" w:themeColor="text1"/>
                <w:sz w:val="20"/>
              </w:rPr>
              <w:t>bekerja</w:t>
            </w:r>
            <w:r w:rsidRPr="001D15B2">
              <w:rPr>
                <w:color w:val="000000" w:themeColor="text1"/>
                <w:spacing w:val="-7"/>
                <w:sz w:val="20"/>
              </w:rPr>
              <w:t xml:space="preserve"> </w:t>
            </w:r>
            <w:r w:rsidRPr="001D15B2">
              <w:rPr>
                <w:color w:val="000000" w:themeColor="text1"/>
                <w:sz w:val="20"/>
              </w:rPr>
              <w:t>sehingga</w:t>
            </w:r>
            <w:r w:rsidRPr="001D15B2">
              <w:rPr>
                <w:color w:val="000000" w:themeColor="text1"/>
                <w:spacing w:val="-5"/>
                <w:sz w:val="20"/>
              </w:rPr>
              <w:t xml:space="preserve"> </w:t>
            </w:r>
            <w:r w:rsidRPr="001D15B2">
              <w:rPr>
                <w:color w:val="000000" w:themeColor="text1"/>
                <w:sz w:val="20"/>
              </w:rPr>
              <w:t>tercipta</w:t>
            </w:r>
            <w:r w:rsidRPr="001D15B2">
              <w:rPr>
                <w:color w:val="000000" w:themeColor="text1"/>
                <w:spacing w:val="-7"/>
                <w:sz w:val="20"/>
              </w:rPr>
              <w:t xml:space="preserve"> </w:t>
            </w:r>
            <w:r w:rsidRPr="001D15B2">
              <w:rPr>
                <w:color w:val="000000" w:themeColor="text1"/>
                <w:sz w:val="20"/>
              </w:rPr>
              <w:t>hubungan industrial yang</w:t>
            </w:r>
            <w:r w:rsidRPr="001D15B2">
              <w:rPr>
                <w:color w:val="000000" w:themeColor="text1"/>
                <w:spacing w:val="-18"/>
                <w:sz w:val="20"/>
              </w:rPr>
              <w:t xml:space="preserve"> </w:t>
            </w:r>
            <w:r w:rsidRPr="001D15B2">
              <w:rPr>
                <w:color w:val="000000" w:themeColor="text1"/>
                <w:sz w:val="20"/>
              </w:rPr>
              <w:t>harmonis</w:t>
            </w:r>
          </w:p>
          <w:p w:rsidR="005457CE" w:rsidRPr="001D15B2" w:rsidRDefault="005457CE" w:rsidP="005457CE">
            <w:pPr>
              <w:pStyle w:val="TableParagraph"/>
              <w:tabs>
                <w:tab w:val="left" w:pos="284"/>
              </w:tabs>
              <w:spacing w:before="1"/>
              <w:ind w:right="375"/>
              <w:rPr>
                <w:color w:val="000000" w:themeColor="text1"/>
                <w:sz w:val="20"/>
              </w:rPr>
            </w:pPr>
          </w:p>
        </w:tc>
      </w:tr>
      <w:tr w:rsidR="00595CC5" w:rsidRPr="001D15B2" w:rsidTr="00797102">
        <w:trPr>
          <w:trHeight w:hRule="exact" w:val="1707"/>
        </w:trPr>
        <w:tc>
          <w:tcPr>
            <w:tcW w:w="3014" w:type="dxa"/>
            <w:vMerge/>
          </w:tcPr>
          <w:p w:rsidR="00595CC5" w:rsidRPr="001D15B2" w:rsidRDefault="00595CC5">
            <w:pPr>
              <w:rPr>
                <w:color w:val="000000" w:themeColor="text1"/>
              </w:rPr>
            </w:pPr>
          </w:p>
        </w:tc>
        <w:tc>
          <w:tcPr>
            <w:tcW w:w="2693" w:type="dxa"/>
          </w:tcPr>
          <w:p w:rsidR="00595CC5" w:rsidRPr="001D15B2" w:rsidRDefault="00595CC5">
            <w:pPr>
              <w:pStyle w:val="TableParagraph"/>
              <w:rPr>
                <w:rFonts w:ascii="Arial"/>
                <w:color w:val="000000" w:themeColor="text1"/>
                <w:sz w:val="18"/>
              </w:rPr>
            </w:pPr>
          </w:p>
          <w:p w:rsidR="00595CC5" w:rsidRPr="001D15B2" w:rsidRDefault="00595CC5">
            <w:pPr>
              <w:pStyle w:val="TableParagraph"/>
              <w:spacing w:before="7"/>
              <w:rPr>
                <w:rFonts w:ascii="Arial"/>
                <w:color w:val="000000" w:themeColor="text1"/>
                <w:sz w:val="23"/>
              </w:rPr>
            </w:pPr>
          </w:p>
          <w:p w:rsidR="00595CC5" w:rsidRPr="001D15B2" w:rsidRDefault="00B222A2">
            <w:pPr>
              <w:pStyle w:val="TableParagraph"/>
              <w:spacing w:before="1"/>
              <w:ind w:left="103"/>
              <w:rPr>
                <w:b/>
                <w:color w:val="000000" w:themeColor="text1"/>
                <w:sz w:val="18"/>
              </w:rPr>
            </w:pPr>
            <w:r w:rsidRPr="001D15B2">
              <w:rPr>
                <w:b/>
                <w:color w:val="000000" w:themeColor="text1"/>
                <w:sz w:val="18"/>
              </w:rPr>
              <w:t>Masyarakat transmigrasi :</w:t>
            </w:r>
          </w:p>
          <w:p w:rsidR="00210AC2" w:rsidRPr="001D15B2" w:rsidRDefault="00B222A2" w:rsidP="00210AC2">
            <w:pPr>
              <w:pStyle w:val="TableParagraph"/>
              <w:ind w:left="103"/>
              <w:rPr>
                <w:color w:val="000000" w:themeColor="text1"/>
                <w:sz w:val="18"/>
                <w:lang w:val="id-ID"/>
              </w:rPr>
            </w:pPr>
            <w:r w:rsidRPr="001D15B2">
              <w:rPr>
                <w:color w:val="000000" w:themeColor="text1"/>
                <w:sz w:val="18"/>
              </w:rPr>
              <w:t>-  Mandiri.</w:t>
            </w:r>
            <w:r w:rsidR="000340B2" w:rsidRPr="001D15B2">
              <w:rPr>
                <w:color w:val="000000" w:themeColor="text1"/>
                <w:sz w:val="18"/>
              </w:rPr>
              <w:t xml:space="preserve"> </w:t>
            </w:r>
          </w:p>
          <w:p w:rsidR="00595CC5" w:rsidRPr="001D15B2" w:rsidRDefault="00210AC2" w:rsidP="00210AC2">
            <w:pPr>
              <w:pStyle w:val="TableParagraph"/>
              <w:ind w:left="103"/>
              <w:rPr>
                <w:color w:val="000000" w:themeColor="text1"/>
                <w:sz w:val="18"/>
              </w:rPr>
            </w:pPr>
            <w:r w:rsidRPr="001D15B2">
              <w:rPr>
                <w:color w:val="000000" w:themeColor="text1"/>
                <w:sz w:val="18"/>
                <w:lang w:val="id-ID"/>
              </w:rPr>
              <w:t>-  Sejahtera</w:t>
            </w:r>
          </w:p>
        </w:tc>
        <w:tc>
          <w:tcPr>
            <w:tcW w:w="3260" w:type="dxa"/>
          </w:tcPr>
          <w:p w:rsidR="005457CE" w:rsidRDefault="005457CE">
            <w:pPr>
              <w:pStyle w:val="TableParagraph"/>
              <w:spacing w:line="229" w:lineRule="exact"/>
              <w:ind w:left="103"/>
              <w:rPr>
                <w:b/>
                <w:color w:val="000000" w:themeColor="text1"/>
                <w:sz w:val="20"/>
                <w:lang w:val="id-ID"/>
              </w:rPr>
            </w:pPr>
          </w:p>
          <w:p w:rsidR="00595CC5" w:rsidRDefault="00B222A2">
            <w:pPr>
              <w:pStyle w:val="TableParagraph"/>
              <w:spacing w:line="229" w:lineRule="exact"/>
              <w:ind w:left="103"/>
              <w:rPr>
                <w:b/>
                <w:color w:val="000000" w:themeColor="text1"/>
                <w:sz w:val="20"/>
                <w:lang w:val="id-ID"/>
              </w:rPr>
            </w:pPr>
            <w:r w:rsidRPr="001D15B2">
              <w:rPr>
                <w:b/>
                <w:color w:val="000000" w:themeColor="text1"/>
                <w:sz w:val="20"/>
              </w:rPr>
              <w:t>Masyarakat transmigrasi :</w:t>
            </w:r>
          </w:p>
          <w:p w:rsidR="006A00B6" w:rsidRPr="006A00B6" w:rsidRDefault="006A00B6">
            <w:pPr>
              <w:pStyle w:val="TableParagraph"/>
              <w:spacing w:line="229" w:lineRule="exact"/>
              <w:ind w:left="103"/>
              <w:rPr>
                <w:b/>
                <w:color w:val="000000" w:themeColor="text1"/>
                <w:sz w:val="20"/>
                <w:lang w:val="id-ID"/>
              </w:rPr>
            </w:pPr>
          </w:p>
          <w:p w:rsidR="00595CC5" w:rsidRPr="001D15B2" w:rsidRDefault="00B222A2" w:rsidP="0069437F">
            <w:pPr>
              <w:pStyle w:val="TableParagraph"/>
              <w:numPr>
                <w:ilvl w:val="0"/>
                <w:numId w:val="10"/>
              </w:numPr>
              <w:tabs>
                <w:tab w:val="left" w:pos="273"/>
              </w:tabs>
              <w:spacing w:line="229" w:lineRule="exact"/>
              <w:ind w:hanging="169"/>
              <w:rPr>
                <w:color w:val="000000" w:themeColor="text1"/>
                <w:sz w:val="20"/>
              </w:rPr>
            </w:pPr>
            <w:r w:rsidRPr="001D15B2">
              <w:rPr>
                <w:color w:val="000000" w:themeColor="text1"/>
                <w:sz w:val="20"/>
              </w:rPr>
              <w:t>Mampu meningkatkan</w:t>
            </w:r>
            <w:r w:rsidRPr="001D15B2">
              <w:rPr>
                <w:color w:val="000000" w:themeColor="text1"/>
                <w:spacing w:val="-22"/>
                <w:sz w:val="20"/>
              </w:rPr>
              <w:t xml:space="preserve"> </w:t>
            </w:r>
            <w:r w:rsidRPr="001D15B2">
              <w:rPr>
                <w:color w:val="000000" w:themeColor="text1"/>
                <w:sz w:val="20"/>
              </w:rPr>
              <w:t>usahanya;</w:t>
            </w:r>
          </w:p>
          <w:p w:rsidR="00595CC5" w:rsidRPr="001D15B2" w:rsidRDefault="00B222A2" w:rsidP="0069437F">
            <w:pPr>
              <w:pStyle w:val="TableParagraph"/>
              <w:numPr>
                <w:ilvl w:val="0"/>
                <w:numId w:val="10"/>
              </w:numPr>
              <w:tabs>
                <w:tab w:val="left" w:pos="273"/>
              </w:tabs>
              <w:ind w:hanging="169"/>
              <w:rPr>
                <w:color w:val="000000" w:themeColor="text1"/>
                <w:sz w:val="20"/>
              </w:rPr>
            </w:pPr>
            <w:r w:rsidRPr="001D15B2">
              <w:rPr>
                <w:color w:val="000000" w:themeColor="text1"/>
                <w:sz w:val="20"/>
              </w:rPr>
              <w:t>Mampu</w:t>
            </w:r>
            <w:r w:rsidRPr="001D15B2">
              <w:rPr>
                <w:color w:val="000000" w:themeColor="text1"/>
                <w:spacing w:val="-9"/>
                <w:sz w:val="20"/>
              </w:rPr>
              <w:t xml:space="preserve"> </w:t>
            </w:r>
            <w:r w:rsidRPr="001D15B2">
              <w:rPr>
                <w:color w:val="000000" w:themeColor="text1"/>
                <w:sz w:val="20"/>
              </w:rPr>
              <w:t>mengembangkan</w:t>
            </w:r>
            <w:r w:rsidRPr="001D15B2">
              <w:rPr>
                <w:color w:val="000000" w:themeColor="text1"/>
                <w:spacing w:val="-9"/>
                <w:sz w:val="20"/>
              </w:rPr>
              <w:t xml:space="preserve"> </w:t>
            </w:r>
            <w:r w:rsidRPr="001D15B2">
              <w:rPr>
                <w:color w:val="000000" w:themeColor="text1"/>
                <w:sz w:val="20"/>
              </w:rPr>
              <w:t>kemandirian</w:t>
            </w:r>
            <w:r w:rsidRPr="001D15B2">
              <w:rPr>
                <w:color w:val="000000" w:themeColor="text1"/>
                <w:spacing w:val="-9"/>
                <w:sz w:val="20"/>
              </w:rPr>
              <w:t xml:space="preserve"> </w:t>
            </w:r>
            <w:r w:rsidRPr="001D15B2">
              <w:rPr>
                <w:color w:val="000000" w:themeColor="text1"/>
                <w:sz w:val="20"/>
              </w:rPr>
              <w:t>hidup</w:t>
            </w:r>
            <w:r w:rsidRPr="001D15B2">
              <w:rPr>
                <w:color w:val="000000" w:themeColor="text1"/>
                <w:spacing w:val="-9"/>
                <w:sz w:val="20"/>
              </w:rPr>
              <w:t xml:space="preserve"> </w:t>
            </w:r>
            <w:r w:rsidRPr="001D15B2">
              <w:rPr>
                <w:color w:val="000000" w:themeColor="text1"/>
                <w:sz w:val="20"/>
              </w:rPr>
              <w:t>dan</w:t>
            </w:r>
            <w:r w:rsidRPr="001D15B2">
              <w:rPr>
                <w:color w:val="000000" w:themeColor="text1"/>
                <w:spacing w:val="-9"/>
                <w:sz w:val="20"/>
              </w:rPr>
              <w:t xml:space="preserve"> </w:t>
            </w:r>
            <w:r w:rsidRPr="001D15B2">
              <w:rPr>
                <w:color w:val="000000" w:themeColor="text1"/>
                <w:sz w:val="20"/>
              </w:rPr>
              <w:t>melepaskan</w:t>
            </w:r>
            <w:r w:rsidRPr="001D15B2">
              <w:rPr>
                <w:color w:val="000000" w:themeColor="text1"/>
                <w:spacing w:val="-9"/>
                <w:sz w:val="20"/>
              </w:rPr>
              <w:t xml:space="preserve"> </w:t>
            </w:r>
            <w:r w:rsidRPr="001D15B2">
              <w:rPr>
                <w:color w:val="000000" w:themeColor="text1"/>
                <w:sz w:val="20"/>
              </w:rPr>
              <w:t>ketergantungan;</w:t>
            </w:r>
          </w:p>
          <w:p w:rsidR="00595CC5" w:rsidRPr="001D15B2" w:rsidRDefault="00B222A2" w:rsidP="0069437F">
            <w:pPr>
              <w:pStyle w:val="TableParagraph"/>
              <w:numPr>
                <w:ilvl w:val="0"/>
                <w:numId w:val="10"/>
              </w:numPr>
              <w:tabs>
                <w:tab w:val="left" w:pos="273"/>
              </w:tabs>
              <w:spacing w:before="1"/>
              <w:ind w:hanging="169"/>
              <w:rPr>
                <w:color w:val="000000" w:themeColor="text1"/>
                <w:sz w:val="20"/>
              </w:rPr>
            </w:pPr>
            <w:r w:rsidRPr="001D15B2">
              <w:rPr>
                <w:color w:val="000000" w:themeColor="text1"/>
                <w:sz w:val="20"/>
              </w:rPr>
              <w:t>Mampu meningkatkan taraf</w:t>
            </w:r>
            <w:r w:rsidRPr="001D15B2">
              <w:rPr>
                <w:color w:val="000000" w:themeColor="text1"/>
                <w:spacing w:val="-27"/>
                <w:sz w:val="20"/>
              </w:rPr>
              <w:t xml:space="preserve"> </w:t>
            </w:r>
            <w:r w:rsidR="00A11EDE" w:rsidRPr="001D15B2">
              <w:rPr>
                <w:color w:val="000000" w:themeColor="text1"/>
                <w:spacing w:val="-27"/>
                <w:sz w:val="20"/>
                <w:lang w:val="id-ID"/>
              </w:rPr>
              <w:t xml:space="preserve"> </w:t>
            </w:r>
            <w:r w:rsidRPr="001D15B2">
              <w:rPr>
                <w:color w:val="000000" w:themeColor="text1"/>
                <w:sz w:val="20"/>
              </w:rPr>
              <w:t>hidupnya.</w:t>
            </w:r>
          </w:p>
        </w:tc>
      </w:tr>
    </w:tbl>
    <w:p w:rsidR="00AB1225" w:rsidRDefault="00AB1225">
      <w:pPr>
        <w:pStyle w:val="BodyText"/>
        <w:rPr>
          <w:color w:val="000000" w:themeColor="text1"/>
          <w:sz w:val="20"/>
          <w:lang w:val="id-ID"/>
        </w:rPr>
      </w:pPr>
    </w:p>
    <w:p w:rsidR="00797102" w:rsidRDefault="00797102">
      <w:pPr>
        <w:pStyle w:val="BodyText"/>
        <w:rPr>
          <w:color w:val="000000" w:themeColor="text1"/>
          <w:sz w:val="20"/>
          <w:lang w:val="id-ID"/>
        </w:rPr>
      </w:pPr>
    </w:p>
    <w:p w:rsidR="00595CC5" w:rsidRPr="00803553" w:rsidRDefault="00B222A2" w:rsidP="00B00DF2">
      <w:pPr>
        <w:pStyle w:val="Heading1"/>
        <w:tabs>
          <w:tab w:val="left" w:pos="1276"/>
        </w:tabs>
        <w:spacing w:before="69"/>
        <w:ind w:left="1284" w:hanging="1142"/>
        <w:rPr>
          <w:rFonts w:ascii="Arial" w:hAnsi="Arial" w:cs="Arial"/>
          <w:color w:val="000000" w:themeColor="text1"/>
          <w:sz w:val="22"/>
          <w:szCs w:val="22"/>
          <w:lang w:val="id-ID"/>
        </w:rPr>
      </w:pPr>
      <w:r w:rsidRPr="00803553">
        <w:rPr>
          <w:rFonts w:ascii="Arial" w:hAnsi="Arial" w:cs="Arial"/>
          <w:color w:val="000000" w:themeColor="text1"/>
          <w:sz w:val="22"/>
          <w:szCs w:val="22"/>
        </w:rPr>
        <w:lastRenderedPageBreak/>
        <w:t xml:space="preserve">Misi Disnakertrans Provinsi </w:t>
      </w:r>
      <w:r w:rsidR="00DD1F59" w:rsidRPr="00803553">
        <w:rPr>
          <w:rFonts w:ascii="Arial" w:hAnsi="Arial" w:cs="Arial"/>
          <w:color w:val="000000" w:themeColor="text1"/>
          <w:sz w:val="22"/>
          <w:szCs w:val="22"/>
          <w:lang w:val="id-ID"/>
        </w:rPr>
        <w:t>Sumatera Barat</w:t>
      </w:r>
      <w:r w:rsidRPr="00803553">
        <w:rPr>
          <w:rFonts w:ascii="Arial" w:hAnsi="Arial" w:cs="Arial"/>
          <w:color w:val="000000" w:themeColor="text1"/>
          <w:sz w:val="22"/>
          <w:szCs w:val="22"/>
        </w:rPr>
        <w:t xml:space="preserve"> adalah :</w:t>
      </w:r>
    </w:p>
    <w:p w:rsidR="00DD1F59" w:rsidRPr="001D15B2" w:rsidRDefault="00DD1F59">
      <w:pPr>
        <w:pStyle w:val="BodyText"/>
        <w:spacing w:before="1"/>
        <w:ind w:left="2004" w:right="802"/>
        <w:rPr>
          <w:color w:val="000000" w:themeColor="text1"/>
          <w:lang w:val="id-ID"/>
        </w:rPr>
      </w:pPr>
    </w:p>
    <w:p w:rsidR="006C6094" w:rsidRPr="001D15B2" w:rsidRDefault="006C6094" w:rsidP="00205F70">
      <w:pPr>
        <w:pStyle w:val="ListParagraph"/>
        <w:numPr>
          <w:ilvl w:val="1"/>
          <w:numId w:val="25"/>
        </w:numPr>
        <w:tabs>
          <w:tab w:val="left" w:pos="567"/>
        </w:tabs>
        <w:spacing w:before="2"/>
        <w:ind w:left="567" w:hanging="425"/>
        <w:jc w:val="both"/>
        <w:rPr>
          <w:color w:val="000000" w:themeColor="text1"/>
        </w:rPr>
      </w:pPr>
      <w:r w:rsidRPr="001D15B2">
        <w:rPr>
          <w:color w:val="000000" w:themeColor="text1"/>
        </w:rPr>
        <w:t>Meningkatkan keterampilan dan produktivitas tenaga kerja untuk meningkatkan kualitas dan daya saing tenaga kerja</w:t>
      </w:r>
    </w:p>
    <w:p w:rsidR="006C6094" w:rsidRPr="001D15B2" w:rsidRDefault="006C6094" w:rsidP="00205F70">
      <w:pPr>
        <w:pStyle w:val="ListParagraph"/>
        <w:numPr>
          <w:ilvl w:val="1"/>
          <w:numId w:val="25"/>
        </w:numPr>
        <w:tabs>
          <w:tab w:val="left" w:pos="567"/>
        </w:tabs>
        <w:spacing w:before="139"/>
        <w:ind w:left="567" w:hanging="425"/>
        <w:jc w:val="both"/>
        <w:rPr>
          <w:color w:val="000000" w:themeColor="text1"/>
        </w:rPr>
      </w:pPr>
      <w:r w:rsidRPr="001D15B2">
        <w:rPr>
          <w:color w:val="000000" w:themeColor="text1"/>
        </w:rPr>
        <w:t>Meningkatkan penempatan tenaga kerja pada sektor formal dan perluasan kesempatan kerja pada sektor informal</w:t>
      </w:r>
      <w:r w:rsidR="00295707" w:rsidRPr="001D15B2">
        <w:rPr>
          <w:color w:val="000000" w:themeColor="text1"/>
          <w:lang w:val="id-ID"/>
        </w:rPr>
        <w:t>.</w:t>
      </w:r>
    </w:p>
    <w:p w:rsidR="006C6094" w:rsidRPr="001D15B2" w:rsidRDefault="006C6094" w:rsidP="00205F70">
      <w:pPr>
        <w:pStyle w:val="ListParagraph"/>
        <w:numPr>
          <w:ilvl w:val="1"/>
          <w:numId w:val="25"/>
        </w:numPr>
        <w:tabs>
          <w:tab w:val="left" w:pos="567"/>
        </w:tabs>
        <w:spacing w:before="137" w:line="360" w:lineRule="auto"/>
        <w:ind w:left="567" w:right="121" w:hanging="425"/>
        <w:jc w:val="both"/>
        <w:rPr>
          <w:color w:val="000000" w:themeColor="text1"/>
        </w:rPr>
      </w:pPr>
      <w:r w:rsidRPr="001D15B2">
        <w:rPr>
          <w:color w:val="000000" w:themeColor="text1"/>
        </w:rPr>
        <w:t>Meningkatkan pembinaan hubungan industrial dan pengawasan tenaga kerja untuk mendukung pertumbuhan investasi serta mewujudkan iklim ketenagakerjaan yang kondusif.</w:t>
      </w:r>
    </w:p>
    <w:p w:rsidR="006C6094" w:rsidRPr="00803553" w:rsidRDefault="006C6094" w:rsidP="00205F70">
      <w:pPr>
        <w:pStyle w:val="ListParagraph"/>
        <w:numPr>
          <w:ilvl w:val="1"/>
          <w:numId w:val="25"/>
        </w:numPr>
        <w:tabs>
          <w:tab w:val="left" w:pos="567"/>
        </w:tabs>
        <w:spacing w:before="2" w:line="360" w:lineRule="auto"/>
        <w:ind w:left="567" w:right="120" w:hanging="425"/>
        <w:jc w:val="both"/>
        <w:rPr>
          <w:color w:val="000000" w:themeColor="text1"/>
        </w:rPr>
      </w:pPr>
      <w:r w:rsidRPr="001D15B2">
        <w:rPr>
          <w:color w:val="000000" w:themeColor="text1"/>
        </w:rPr>
        <w:t>Peningkatan fasilitasi ketransmigrasian dan kemandirian untuk mewujudkan masyarakat transmigrasi dan masyarakat sekitar transmigrasi yang mandiri.</w:t>
      </w:r>
    </w:p>
    <w:p w:rsidR="00595CC5" w:rsidRPr="001D15B2" w:rsidRDefault="00B222A2" w:rsidP="006A00B6">
      <w:pPr>
        <w:pStyle w:val="BodyText"/>
        <w:tabs>
          <w:tab w:val="left" w:pos="8931"/>
        </w:tabs>
        <w:spacing w:before="123" w:line="360" w:lineRule="auto"/>
        <w:ind w:left="284" w:right="96"/>
        <w:rPr>
          <w:color w:val="000000" w:themeColor="text1"/>
        </w:rPr>
      </w:pPr>
      <w:r w:rsidRPr="001D15B2">
        <w:rPr>
          <w:color w:val="000000" w:themeColor="text1"/>
        </w:rPr>
        <w:t xml:space="preserve">Penetapan </w:t>
      </w:r>
      <w:r w:rsidR="006A00B6">
        <w:rPr>
          <w:color w:val="000000" w:themeColor="text1"/>
          <w:lang w:val="id-ID"/>
        </w:rPr>
        <w:t>M</w:t>
      </w:r>
      <w:r w:rsidRPr="001D15B2">
        <w:rPr>
          <w:color w:val="000000" w:themeColor="text1"/>
        </w:rPr>
        <w:t xml:space="preserve">isi </w:t>
      </w:r>
      <w:r w:rsidR="00DD1F59" w:rsidRPr="001D15B2">
        <w:rPr>
          <w:color w:val="000000" w:themeColor="text1"/>
        </w:rPr>
        <w:t xml:space="preserve">Disnakertrans Provinsi </w:t>
      </w:r>
      <w:r w:rsidR="00DD1F59" w:rsidRPr="001D15B2">
        <w:rPr>
          <w:color w:val="000000" w:themeColor="text1"/>
          <w:lang w:val="id-ID"/>
        </w:rPr>
        <w:t>Sumatera Barat</w:t>
      </w:r>
      <w:r w:rsidR="00DD1F59" w:rsidRPr="001D15B2">
        <w:rPr>
          <w:color w:val="000000" w:themeColor="text1"/>
        </w:rPr>
        <w:t xml:space="preserve"> </w:t>
      </w:r>
      <w:r w:rsidRPr="001D15B2">
        <w:rPr>
          <w:color w:val="000000" w:themeColor="text1"/>
        </w:rPr>
        <w:t>tersebut merupakan hasil dari proses perumusan sebagaimana tertuang pada tabel-tabel berikut ini :</w:t>
      </w:r>
    </w:p>
    <w:tbl>
      <w:tblPr>
        <w:tblW w:w="8966" w:type="dxa"/>
        <w:tblInd w:w="111" w:type="dxa"/>
        <w:tblBorders>
          <w:top w:val="single" w:sz="4" w:space="0" w:color="000000"/>
          <w:left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1"/>
        <w:gridCol w:w="1985"/>
        <w:gridCol w:w="1417"/>
        <w:gridCol w:w="5103"/>
      </w:tblGrid>
      <w:tr w:rsidR="00595CC5" w:rsidRPr="001D15B2" w:rsidTr="00A80D92">
        <w:trPr>
          <w:trHeight w:hRule="exact" w:val="519"/>
        </w:trPr>
        <w:tc>
          <w:tcPr>
            <w:tcW w:w="461" w:type="dxa"/>
          </w:tcPr>
          <w:p w:rsidR="00595CC5" w:rsidRPr="001D15B2" w:rsidRDefault="00B222A2">
            <w:pPr>
              <w:pStyle w:val="TableParagraph"/>
              <w:spacing w:line="229" w:lineRule="exact"/>
              <w:ind w:left="83" w:right="84"/>
              <w:jc w:val="center"/>
              <w:rPr>
                <w:b/>
                <w:color w:val="000000" w:themeColor="text1"/>
                <w:sz w:val="20"/>
              </w:rPr>
            </w:pPr>
            <w:r w:rsidRPr="001D15B2">
              <w:rPr>
                <w:b/>
                <w:color w:val="000000" w:themeColor="text1"/>
                <w:sz w:val="20"/>
              </w:rPr>
              <w:t>NO</w:t>
            </w:r>
          </w:p>
        </w:tc>
        <w:tc>
          <w:tcPr>
            <w:tcW w:w="1985" w:type="dxa"/>
          </w:tcPr>
          <w:p w:rsidR="00595CC5" w:rsidRPr="001D15B2" w:rsidRDefault="00B222A2">
            <w:pPr>
              <w:pStyle w:val="TableParagraph"/>
              <w:spacing w:line="229" w:lineRule="exact"/>
              <w:ind w:left="162" w:right="162"/>
              <w:jc w:val="center"/>
              <w:rPr>
                <w:b/>
                <w:color w:val="000000" w:themeColor="text1"/>
                <w:sz w:val="20"/>
              </w:rPr>
            </w:pPr>
            <w:r w:rsidRPr="001D15B2">
              <w:rPr>
                <w:b/>
                <w:color w:val="000000" w:themeColor="text1"/>
                <w:sz w:val="20"/>
              </w:rPr>
              <w:t>VISI</w:t>
            </w:r>
          </w:p>
        </w:tc>
        <w:tc>
          <w:tcPr>
            <w:tcW w:w="1417" w:type="dxa"/>
          </w:tcPr>
          <w:p w:rsidR="00595CC5" w:rsidRDefault="00B222A2" w:rsidP="00AD13EC">
            <w:pPr>
              <w:pStyle w:val="TableParagraph"/>
              <w:spacing w:line="229" w:lineRule="exact"/>
              <w:jc w:val="center"/>
              <w:rPr>
                <w:b/>
                <w:color w:val="000000" w:themeColor="text1"/>
                <w:sz w:val="20"/>
                <w:lang w:val="id-ID"/>
              </w:rPr>
            </w:pPr>
            <w:r w:rsidRPr="001D15B2">
              <w:rPr>
                <w:b/>
                <w:color w:val="000000" w:themeColor="text1"/>
                <w:sz w:val="20"/>
              </w:rPr>
              <w:t>POKOK-POKOK VISI</w:t>
            </w:r>
          </w:p>
          <w:p w:rsidR="00AD13EC" w:rsidRPr="00AD13EC" w:rsidRDefault="00AD13EC" w:rsidP="000C1AA3">
            <w:pPr>
              <w:pStyle w:val="TableParagraph"/>
              <w:spacing w:line="229" w:lineRule="exact"/>
              <w:rPr>
                <w:b/>
                <w:color w:val="000000" w:themeColor="text1"/>
                <w:sz w:val="20"/>
                <w:lang w:val="id-ID"/>
              </w:rPr>
            </w:pPr>
          </w:p>
        </w:tc>
        <w:tc>
          <w:tcPr>
            <w:tcW w:w="5103" w:type="dxa"/>
          </w:tcPr>
          <w:p w:rsidR="00595CC5" w:rsidRPr="001D15B2" w:rsidRDefault="00D81980" w:rsidP="00D81980">
            <w:pPr>
              <w:pStyle w:val="TableParagraph"/>
              <w:tabs>
                <w:tab w:val="left" w:pos="4394"/>
              </w:tabs>
              <w:spacing w:line="229" w:lineRule="exact"/>
              <w:ind w:right="709"/>
              <w:rPr>
                <w:b/>
                <w:color w:val="000000" w:themeColor="text1"/>
                <w:sz w:val="20"/>
              </w:rPr>
            </w:pPr>
            <w:r w:rsidRPr="001D15B2">
              <w:rPr>
                <w:b/>
                <w:color w:val="000000" w:themeColor="text1"/>
                <w:sz w:val="20"/>
                <w:lang w:val="id-ID"/>
              </w:rPr>
              <w:t xml:space="preserve">                                                     </w:t>
            </w:r>
            <w:r w:rsidR="00B222A2" w:rsidRPr="001D15B2">
              <w:rPr>
                <w:b/>
                <w:color w:val="000000" w:themeColor="text1"/>
                <w:sz w:val="20"/>
              </w:rPr>
              <w:t>MISI</w:t>
            </w:r>
          </w:p>
        </w:tc>
      </w:tr>
      <w:tr w:rsidR="00595CC5" w:rsidRPr="001D15B2" w:rsidTr="00A80D92">
        <w:trPr>
          <w:trHeight w:hRule="exact" w:val="3259"/>
        </w:trPr>
        <w:tc>
          <w:tcPr>
            <w:tcW w:w="461" w:type="dxa"/>
            <w:tcBorders>
              <w:bottom w:val="nil"/>
            </w:tcBorders>
          </w:tcPr>
          <w:p w:rsidR="00595CC5" w:rsidRPr="001D15B2" w:rsidRDefault="00B222A2">
            <w:pPr>
              <w:pStyle w:val="TableParagraph"/>
              <w:spacing w:line="229" w:lineRule="exact"/>
              <w:jc w:val="center"/>
              <w:rPr>
                <w:color w:val="000000" w:themeColor="text1"/>
                <w:sz w:val="20"/>
              </w:rPr>
            </w:pPr>
            <w:r w:rsidRPr="001D15B2">
              <w:rPr>
                <w:color w:val="000000" w:themeColor="text1"/>
                <w:sz w:val="20"/>
              </w:rPr>
              <w:t>1</w:t>
            </w:r>
          </w:p>
        </w:tc>
        <w:tc>
          <w:tcPr>
            <w:tcW w:w="1985" w:type="dxa"/>
            <w:vMerge w:val="restart"/>
          </w:tcPr>
          <w:p w:rsidR="00595CC5" w:rsidRPr="001D15B2" w:rsidRDefault="00595CC5">
            <w:pPr>
              <w:pStyle w:val="TableParagraph"/>
              <w:rPr>
                <w:rFonts w:ascii="Arial"/>
                <w:color w:val="000000" w:themeColor="text1"/>
                <w:sz w:val="20"/>
              </w:rPr>
            </w:pPr>
          </w:p>
          <w:p w:rsidR="00595CC5" w:rsidRPr="001D15B2" w:rsidRDefault="00DD1F59" w:rsidP="006A00B6">
            <w:pPr>
              <w:pStyle w:val="TableParagraph"/>
              <w:spacing w:before="123"/>
              <w:ind w:left="164" w:right="162"/>
              <w:jc w:val="center"/>
              <w:rPr>
                <w:color w:val="000000" w:themeColor="text1"/>
                <w:sz w:val="20"/>
              </w:rPr>
            </w:pPr>
            <w:r w:rsidRPr="001D15B2">
              <w:rPr>
                <w:color w:val="000000" w:themeColor="text1"/>
                <w:sz w:val="18"/>
              </w:rPr>
              <w:t xml:space="preserve">TERWUJUDNYA TENAGA KERJA DAN MASYARAKAT TRANSMIGRASI YANG </w:t>
            </w:r>
            <w:r w:rsidRPr="001D15B2">
              <w:rPr>
                <w:color w:val="000000" w:themeColor="text1"/>
                <w:sz w:val="18"/>
                <w:lang w:val="id-ID"/>
              </w:rPr>
              <w:t xml:space="preserve">PRODUKTIV, BERDAYA SAING, </w:t>
            </w:r>
            <w:r w:rsidRPr="001D15B2">
              <w:rPr>
                <w:color w:val="000000" w:themeColor="text1"/>
                <w:sz w:val="18"/>
              </w:rPr>
              <w:t xml:space="preserve">MANDIRI, DAN </w:t>
            </w:r>
            <w:r w:rsidRPr="001D15B2">
              <w:rPr>
                <w:color w:val="000000" w:themeColor="text1"/>
                <w:sz w:val="18"/>
                <w:lang w:val="id-ID"/>
              </w:rPr>
              <w:t>SEJAHTERA</w:t>
            </w:r>
            <w:r w:rsidRPr="001D15B2">
              <w:rPr>
                <w:color w:val="000000" w:themeColor="text1"/>
                <w:sz w:val="20"/>
              </w:rPr>
              <w:t xml:space="preserve"> </w:t>
            </w:r>
          </w:p>
        </w:tc>
        <w:tc>
          <w:tcPr>
            <w:tcW w:w="1417" w:type="dxa"/>
          </w:tcPr>
          <w:p w:rsidR="00595CC5" w:rsidRPr="001D15B2" w:rsidRDefault="00595CC5">
            <w:pPr>
              <w:pStyle w:val="TableParagraph"/>
              <w:rPr>
                <w:rFonts w:ascii="Arial"/>
                <w:color w:val="000000" w:themeColor="text1"/>
                <w:sz w:val="18"/>
              </w:rPr>
            </w:pPr>
          </w:p>
          <w:p w:rsidR="00595CC5" w:rsidRPr="001D15B2" w:rsidRDefault="00595CC5">
            <w:pPr>
              <w:pStyle w:val="TableParagraph"/>
              <w:rPr>
                <w:rFonts w:ascii="Arial"/>
                <w:color w:val="000000" w:themeColor="text1"/>
                <w:sz w:val="18"/>
              </w:rPr>
            </w:pPr>
          </w:p>
          <w:p w:rsidR="00595CC5" w:rsidRPr="001D15B2" w:rsidRDefault="00595CC5">
            <w:pPr>
              <w:pStyle w:val="TableParagraph"/>
              <w:rPr>
                <w:rFonts w:ascii="Arial"/>
                <w:color w:val="000000" w:themeColor="text1"/>
                <w:sz w:val="18"/>
              </w:rPr>
            </w:pPr>
          </w:p>
          <w:p w:rsidR="00595CC5" w:rsidRPr="001D15B2" w:rsidRDefault="00595CC5">
            <w:pPr>
              <w:pStyle w:val="TableParagraph"/>
              <w:rPr>
                <w:rFonts w:ascii="Arial"/>
                <w:color w:val="000000" w:themeColor="text1"/>
                <w:sz w:val="18"/>
              </w:rPr>
            </w:pPr>
          </w:p>
          <w:p w:rsidR="00595CC5" w:rsidRPr="001D15B2" w:rsidRDefault="00595CC5">
            <w:pPr>
              <w:pStyle w:val="TableParagraph"/>
              <w:spacing w:before="5"/>
              <w:rPr>
                <w:rFonts w:ascii="Arial"/>
                <w:color w:val="000000" w:themeColor="text1"/>
                <w:sz w:val="20"/>
              </w:rPr>
            </w:pPr>
          </w:p>
          <w:p w:rsidR="00DD1F59" w:rsidRPr="001D15B2" w:rsidRDefault="00DD1F59" w:rsidP="00DD1F59">
            <w:pPr>
              <w:pStyle w:val="TableParagraph"/>
              <w:ind w:left="103"/>
              <w:rPr>
                <w:b/>
                <w:color w:val="000000" w:themeColor="text1"/>
                <w:sz w:val="18"/>
              </w:rPr>
            </w:pPr>
            <w:r w:rsidRPr="001D15B2">
              <w:rPr>
                <w:b/>
                <w:color w:val="000000" w:themeColor="text1"/>
                <w:sz w:val="18"/>
              </w:rPr>
              <w:t>Tenaga kerja :</w:t>
            </w:r>
          </w:p>
          <w:p w:rsidR="00DD1F59" w:rsidRPr="001D15B2" w:rsidRDefault="00DD1F59" w:rsidP="00B26381">
            <w:pPr>
              <w:pStyle w:val="TableParagraph"/>
              <w:numPr>
                <w:ilvl w:val="0"/>
                <w:numId w:val="13"/>
              </w:numPr>
              <w:tabs>
                <w:tab w:val="left" w:pos="284"/>
              </w:tabs>
              <w:rPr>
                <w:color w:val="000000" w:themeColor="text1"/>
                <w:sz w:val="18"/>
              </w:rPr>
            </w:pPr>
            <w:r w:rsidRPr="001D15B2">
              <w:rPr>
                <w:color w:val="000000" w:themeColor="text1"/>
                <w:sz w:val="18"/>
                <w:lang w:val="id-ID"/>
              </w:rPr>
              <w:t>Produktiv</w:t>
            </w:r>
          </w:p>
          <w:p w:rsidR="00DD1F59" w:rsidRPr="001D15B2" w:rsidRDefault="00DD1F59" w:rsidP="00B26381">
            <w:pPr>
              <w:pStyle w:val="TableParagraph"/>
              <w:numPr>
                <w:ilvl w:val="0"/>
                <w:numId w:val="13"/>
              </w:numPr>
              <w:tabs>
                <w:tab w:val="left" w:pos="284"/>
              </w:tabs>
              <w:rPr>
                <w:color w:val="000000" w:themeColor="text1"/>
                <w:sz w:val="18"/>
              </w:rPr>
            </w:pPr>
            <w:r w:rsidRPr="001D15B2">
              <w:rPr>
                <w:color w:val="000000" w:themeColor="text1"/>
                <w:sz w:val="18"/>
              </w:rPr>
              <w:t>Berdaya</w:t>
            </w:r>
            <w:r w:rsidRPr="001D15B2">
              <w:rPr>
                <w:color w:val="000000" w:themeColor="text1"/>
                <w:spacing w:val="-9"/>
                <w:sz w:val="18"/>
              </w:rPr>
              <w:t xml:space="preserve"> </w:t>
            </w:r>
            <w:r w:rsidRPr="001D15B2">
              <w:rPr>
                <w:color w:val="000000" w:themeColor="text1"/>
                <w:sz w:val="18"/>
              </w:rPr>
              <w:t>saing;</w:t>
            </w:r>
          </w:p>
          <w:p w:rsidR="00DD1F59" w:rsidRPr="001D15B2" w:rsidRDefault="00DD1F59" w:rsidP="00B26381">
            <w:pPr>
              <w:pStyle w:val="TableParagraph"/>
              <w:numPr>
                <w:ilvl w:val="0"/>
                <w:numId w:val="13"/>
              </w:numPr>
              <w:tabs>
                <w:tab w:val="left" w:pos="284"/>
              </w:tabs>
              <w:rPr>
                <w:color w:val="000000" w:themeColor="text1"/>
                <w:sz w:val="18"/>
              </w:rPr>
            </w:pPr>
            <w:r w:rsidRPr="001D15B2">
              <w:rPr>
                <w:color w:val="000000" w:themeColor="text1"/>
                <w:sz w:val="18"/>
                <w:lang w:val="id-ID"/>
              </w:rPr>
              <w:t>Mandiri</w:t>
            </w:r>
          </w:p>
          <w:p w:rsidR="00595CC5" w:rsidRPr="001D15B2" w:rsidRDefault="00DD1F59" w:rsidP="0069437F">
            <w:pPr>
              <w:pStyle w:val="TableParagraph"/>
              <w:numPr>
                <w:ilvl w:val="0"/>
                <w:numId w:val="9"/>
              </w:numPr>
              <w:tabs>
                <w:tab w:val="left" w:pos="284"/>
              </w:tabs>
              <w:spacing w:before="1"/>
              <w:rPr>
                <w:color w:val="000000" w:themeColor="text1"/>
                <w:sz w:val="18"/>
              </w:rPr>
            </w:pPr>
            <w:r w:rsidRPr="001D15B2">
              <w:rPr>
                <w:color w:val="000000" w:themeColor="text1"/>
                <w:sz w:val="18"/>
                <w:lang w:val="id-ID"/>
              </w:rPr>
              <w:t>Sejahtera</w:t>
            </w:r>
            <w:r w:rsidR="00B222A2" w:rsidRPr="001D15B2">
              <w:rPr>
                <w:color w:val="000000" w:themeColor="text1"/>
                <w:sz w:val="18"/>
              </w:rPr>
              <w:t>.</w:t>
            </w:r>
          </w:p>
        </w:tc>
        <w:tc>
          <w:tcPr>
            <w:tcW w:w="5103" w:type="dxa"/>
          </w:tcPr>
          <w:p w:rsidR="00595CC5" w:rsidRPr="001D15B2" w:rsidRDefault="00595CC5">
            <w:pPr>
              <w:pStyle w:val="TableParagraph"/>
              <w:spacing w:before="10"/>
              <w:rPr>
                <w:rFonts w:ascii="Arial" w:hAnsi="Arial" w:cs="Arial"/>
                <w:color w:val="000000" w:themeColor="text1"/>
                <w:sz w:val="18"/>
                <w:szCs w:val="18"/>
              </w:rPr>
            </w:pPr>
          </w:p>
          <w:p w:rsidR="00DD1F59" w:rsidRPr="001D15B2" w:rsidRDefault="00DD1F59" w:rsidP="00205F70">
            <w:pPr>
              <w:pStyle w:val="ListParagraph"/>
              <w:numPr>
                <w:ilvl w:val="0"/>
                <w:numId w:val="28"/>
              </w:numPr>
              <w:spacing w:before="2" w:line="360" w:lineRule="auto"/>
              <w:ind w:left="425" w:hanging="283"/>
              <w:jc w:val="both"/>
              <w:rPr>
                <w:color w:val="000000" w:themeColor="text1"/>
                <w:sz w:val="18"/>
                <w:szCs w:val="18"/>
              </w:rPr>
            </w:pPr>
            <w:r w:rsidRPr="001D15B2">
              <w:rPr>
                <w:color w:val="000000" w:themeColor="text1"/>
                <w:sz w:val="18"/>
                <w:szCs w:val="18"/>
              </w:rPr>
              <w:t>Meningkatkan keterampilan dan produktivitas tenaga kerja untuk meningkatkan kualitas dan daya saing tenaga kerja</w:t>
            </w:r>
          </w:p>
          <w:p w:rsidR="00DD1F59" w:rsidRPr="001D15B2" w:rsidRDefault="00DD1F59" w:rsidP="00205F70">
            <w:pPr>
              <w:pStyle w:val="ListParagraph"/>
              <w:numPr>
                <w:ilvl w:val="0"/>
                <w:numId w:val="28"/>
              </w:numPr>
              <w:spacing w:before="137" w:line="360" w:lineRule="auto"/>
              <w:ind w:left="425" w:right="121" w:hanging="283"/>
              <w:jc w:val="both"/>
              <w:rPr>
                <w:color w:val="000000" w:themeColor="text1"/>
                <w:sz w:val="18"/>
                <w:szCs w:val="18"/>
              </w:rPr>
            </w:pPr>
            <w:r w:rsidRPr="001D15B2">
              <w:rPr>
                <w:color w:val="000000" w:themeColor="text1"/>
                <w:sz w:val="18"/>
                <w:szCs w:val="18"/>
              </w:rPr>
              <w:t xml:space="preserve">Meningkatkan penempatan tenaga kerja pada sektor formal dan perluasan kesempatan kerja pada sektor informal </w:t>
            </w:r>
          </w:p>
          <w:p w:rsidR="00A72E35" w:rsidRPr="00E77D72" w:rsidRDefault="00DD1F59" w:rsidP="00205F70">
            <w:pPr>
              <w:pStyle w:val="ListParagraph"/>
              <w:numPr>
                <w:ilvl w:val="0"/>
                <w:numId w:val="28"/>
              </w:numPr>
              <w:spacing w:before="137" w:line="360" w:lineRule="auto"/>
              <w:ind w:left="425" w:right="121" w:hanging="283"/>
              <w:jc w:val="both"/>
              <w:rPr>
                <w:color w:val="000000" w:themeColor="text1"/>
                <w:sz w:val="18"/>
                <w:szCs w:val="18"/>
              </w:rPr>
            </w:pPr>
            <w:r w:rsidRPr="001D15B2">
              <w:rPr>
                <w:color w:val="000000" w:themeColor="text1"/>
                <w:sz w:val="18"/>
                <w:szCs w:val="18"/>
              </w:rPr>
              <w:t>Meningkatkan pembinaan hubungan industrial dan pengawasan tenaga kerja untuk mendukung pertumbuhan investasi serta mewujudkan iklim</w:t>
            </w:r>
            <w:r w:rsidR="00E77D72">
              <w:rPr>
                <w:color w:val="000000" w:themeColor="text1"/>
                <w:sz w:val="18"/>
                <w:szCs w:val="18"/>
                <w:lang w:val="id-ID"/>
              </w:rPr>
              <w:t xml:space="preserve"> ketenagakerjaan yang kondusif.</w:t>
            </w:r>
          </w:p>
          <w:p w:rsidR="00E77D72" w:rsidRPr="00A72E35" w:rsidRDefault="00E77D72" w:rsidP="00205F70">
            <w:pPr>
              <w:pStyle w:val="ListParagraph"/>
              <w:numPr>
                <w:ilvl w:val="0"/>
                <w:numId w:val="28"/>
              </w:numPr>
              <w:spacing w:before="137" w:line="360" w:lineRule="auto"/>
              <w:ind w:left="425" w:right="121" w:hanging="283"/>
              <w:jc w:val="both"/>
              <w:rPr>
                <w:color w:val="000000" w:themeColor="text1"/>
                <w:sz w:val="18"/>
                <w:szCs w:val="18"/>
              </w:rPr>
            </w:pPr>
          </w:p>
          <w:p w:rsidR="00DD1F59" w:rsidRPr="001D15B2" w:rsidRDefault="00DD1F59" w:rsidP="00205F70">
            <w:pPr>
              <w:pStyle w:val="ListParagraph"/>
              <w:numPr>
                <w:ilvl w:val="0"/>
                <w:numId w:val="28"/>
              </w:numPr>
              <w:spacing w:before="137" w:line="360" w:lineRule="auto"/>
              <w:ind w:left="425" w:right="121" w:hanging="283"/>
              <w:jc w:val="both"/>
              <w:rPr>
                <w:color w:val="000000" w:themeColor="text1"/>
                <w:sz w:val="18"/>
                <w:szCs w:val="18"/>
              </w:rPr>
            </w:pPr>
            <w:r w:rsidRPr="001D15B2">
              <w:rPr>
                <w:color w:val="000000" w:themeColor="text1"/>
                <w:sz w:val="18"/>
                <w:szCs w:val="18"/>
              </w:rPr>
              <w:t xml:space="preserve"> ketenagakerjaan yang kondusif.</w:t>
            </w:r>
          </w:p>
          <w:p w:rsidR="00595CC5" w:rsidRPr="001D15B2" w:rsidRDefault="00595CC5" w:rsidP="00DD1F59">
            <w:pPr>
              <w:pStyle w:val="TableParagraph"/>
              <w:tabs>
                <w:tab w:val="left" w:pos="420"/>
              </w:tabs>
              <w:ind w:left="420" w:right="593"/>
              <w:rPr>
                <w:rFonts w:ascii="Arial" w:hAnsi="Arial" w:cs="Arial"/>
                <w:color w:val="000000" w:themeColor="text1"/>
                <w:sz w:val="18"/>
                <w:szCs w:val="18"/>
              </w:rPr>
            </w:pPr>
          </w:p>
        </w:tc>
      </w:tr>
      <w:tr w:rsidR="00595CC5" w:rsidRPr="001D15B2" w:rsidTr="00A80D92">
        <w:trPr>
          <w:trHeight w:hRule="exact" w:val="1179"/>
        </w:trPr>
        <w:tc>
          <w:tcPr>
            <w:tcW w:w="461" w:type="dxa"/>
            <w:tcBorders>
              <w:top w:val="nil"/>
              <w:bottom w:val="nil"/>
            </w:tcBorders>
          </w:tcPr>
          <w:p w:rsidR="00595CC5" w:rsidRDefault="00595CC5">
            <w:pPr>
              <w:pStyle w:val="TableParagraph"/>
              <w:spacing w:line="229" w:lineRule="exact"/>
              <w:jc w:val="center"/>
              <w:rPr>
                <w:color w:val="000000" w:themeColor="text1"/>
                <w:sz w:val="18"/>
                <w:szCs w:val="18"/>
                <w:lang w:val="id-ID"/>
              </w:rPr>
            </w:pPr>
          </w:p>
          <w:p w:rsidR="00A80D92" w:rsidRPr="00A80D92" w:rsidRDefault="00A80D92">
            <w:pPr>
              <w:pStyle w:val="TableParagraph"/>
              <w:spacing w:line="229" w:lineRule="exact"/>
              <w:jc w:val="center"/>
              <w:rPr>
                <w:color w:val="000000" w:themeColor="text1"/>
                <w:sz w:val="18"/>
                <w:szCs w:val="18"/>
                <w:lang w:val="id-ID"/>
              </w:rPr>
            </w:pPr>
          </w:p>
        </w:tc>
        <w:tc>
          <w:tcPr>
            <w:tcW w:w="1985" w:type="dxa"/>
            <w:vMerge/>
          </w:tcPr>
          <w:p w:rsidR="00595CC5" w:rsidRPr="001D15B2" w:rsidRDefault="00595CC5">
            <w:pPr>
              <w:rPr>
                <w:color w:val="000000" w:themeColor="text1"/>
                <w:sz w:val="18"/>
                <w:szCs w:val="18"/>
              </w:rPr>
            </w:pPr>
          </w:p>
        </w:tc>
        <w:tc>
          <w:tcPr>
            <w:tcW w:w="1417" w:type="dxa"/>
          </w:tcPr>
          <w:p w:rsidR="00595CC5" w:rsidRPr="001D15B2" w:rsidRDefault="00595CC5">
            <w:pPr>
              <w:pStyle w:val="TableParagraph"/>
              <w:spacing w:before="8"/>
              <w:rPr>
                <w:rFonts w:ascii="Arial"/>
                <w:color w:val="000000" w:themeColor="text1"/>
                <w:sz w:val="18"/>
                <w:szCs w:val="18"/>
              </w:rPr>
            </w:pPr>
          </w:p>
          <w:p w:rsidR="00DD1F59" w:rsidRPr="001D15B2" w:rsidRDefault="00DD1F59" w:rsidP="00DD1F59">
            <w:pPr>
              <w:pStyle w:val="TableParagraph"/>
              <w:spacing w:before="1"/>
              <w:ind w:left="103"/>
              <w:rPr>
                <w:b/>
                <w:color w:val="000000" w:themeColor="text1"/>
                <w:sz w:val="18"/>
                <w:szCs w:val="18"/>
              </w:rPr>
            </w:pPr>
            <w:r w:rsidRPr="001D15B2">
              <w:rPr>
                <w:b/>
                <w:color w:val="000000" w:themeColor="text1"/>
                <w:sz w:val="18"/>
                <w:szCs w:val="18"/>
              </w:rPr>
              <w:t>Masyarakat transmigrasi :</w:t>
            </w:r>
          </w:p>
          <w:p w:rsidR="00DD1F59" w:rsidRPr="001D15B2" w:rsidRDefault="00DD1F59" w:rsidP="00DD1F59">
            <w:pPr>
              <w:pStyle w:val="TableParagraph"/>
              <w:ind w:left="103"/>
              <w:rPr>
                <w:color w:val="000000" w:themeColor="text1"/>
                <w:sz w:val="18"/>
                <w:szCs w:val="18"/>
                <w:lang w:val="id-ID"/>
              </w:rPr>
            </w:pPr>
            <w:r w:rsidRPr="001D15B2">
              <w:rPr>
                <w:color w:val="000000" w:themeColor="text1"/>
                <w:sz w:val="18"/>
                <w:szCs w:val="18"/>
              </w:rPr>
              <w:t xml:space="preserve">-  Mandiri. </w:t>
            </w:r>
          </w:p>
          <w:p w:rsidR="00595CC5" w:rsidRPr="001D15B2" w:rsidRDefault="00DD1F59" w:rsidP="00DD1F59">
            <w:pPr>
              <w:pStyle w:val="TableParagraph"/>
              <w:ind w:left="103"/>
              <w:rPr>
                <w:color w:val="000000" w:themeColor="text1"/>
                <w:sz w:val="18"/>
                <w:szCs w:val="18"/>
              </w:rPr>
            </w:pPr>
            <w:r w:rsidRPr="001D15B2">
              <w:rPr>
                <w:color w:val="000000" w:themeColor="text1"/>
                <w:sz w:val="18"/>
                <w:szCs w:val="18"/>
                <w:lang w:val="id-ID"/>
              </w:rPr>
              <w:t>-  Sejahtera</w:t>
            </w:r>
          </w:p>
        </w:tc>
        <w:tc>
          <w:tcPr>
            <w:tcW w:w="5103" w:type="dxa"/>
          </w:tcPr>
          <w:p w:rsidR="00595CC5" w:rsidRPr="001D15B2" w:rsidRDefault="00595CC5">
            <w:pPr>
              <w:pStyle w:val="TableParagraph"/>
              <w:rPr>
                <w:rFonts w:ascii="Arial"/>
                <w:color w:val="000000" w:themeColor="text1"/>
                <w:sz w:val="18"/>
                <w:szCs w:val="18"/>
              </w:rPr>
            </w:pPr>
          </w:p>
          <w:p w:rsidR="00EC3B20" w:rsidRPr="001D15B2" w:rsidRDefault="00EC3B20" w:rsidP="00205F70">
            <w:pPr>
              <w:pStyle w:val="ListParagraph"/>
              <w:numPr>
                <w:ilvl w:val="0"/>
                <w:numId w:val="26"/>
              </w:numPr>
              <w:tabs>
                <w:tab w:val="left" w:pos="425"/>
              </w:tabs>
              <w:spacing w:before="2" w:line="360" w:lineRule="auto"/>
              <w:ind w:left="425" w:right="120" w:hanging="311"/>
              <w:jc w:val="both"/>
              <w:rPr>
                <w:color w:val="000000" w:themeColor="text1"/>
                <w:sz w:val="18"/>
                <w:szCs w:val="18"/>
              </w:rPr>
            </w:pPr>
            <w:r w:rsidRPr="001D15B2">
              <w:rPr>
                <w:color w:val="000000" w:themeColor="text1"/>
                <w:sz w:val="18"/>
                <w:szCs w:val="18"/>
              </w:rPr>
              <w:t>Peningkatan fasilitasi ketransmigrasian dan kemandirian untuk mewujudkan masyarakat transmigrasi dan masyarakat sekitar transmigrasi yang mandiri.</w:t>
            </w:r>
          </w:p>
          <w:p w:rsidR="00595CC5" w:rsidRPr="001D15B2" w:rsidRDefault="00595CC5">
            <w:pPr>
              <w:pStyle w:val="TableParagraph"/>
              <w:ind w:left="419" w:hanging="284"/>
              <w:rPr>
                <w:color w:val="000000" w:themeColor="text1"/>
                <w:sz w:val="18"/>
                <w:szCs w:val="18"/>
              </w:rPr>
            </w:pPr>
          </w:p>
        </w:tc>
      </w:tr>
    </w:tbl>
    <w:p w:rsidR="00595CC5" w:rsidRPr="001D15B2" w:rsidRDefault="00595CC5">
      <w:pPr>
        <w:pStyle w:val="BodyText"/>
        <w:rPr>
          <w:color w:val="000000" w:themeColor="text1"/>
          <w:sz w:val="18"/>
          <w:szCs w:val="18"/>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pStyle w:val="BodyText"/>
        <w:rPr>
          <w:color w:val="000000" w:themeColor="text1"/>
          <w:sz w:val="20"/>
        </w:rPr>
      </w:pPr>
    </w:p>
    <w:p w:rsidR="00595CC5" w:rsidRPr="001D15B2" w:rsidRDefault="00595CC5">
      <w:pPr>
        <w:jc w:val="center"/>
        <w:rPr>
          <w:rFonts w:ascii="Arial"/>
          <w:color w:val="000000" w:themeColor="text1"/>
          <w:sz w:val="20"/>
        </w:rPr>
        <w:sectPr w:rsidR="00595CC5" w:rsidRPr="001D15B2" w:rsidSect="007E02FE">
          <w:pgSz w:w="11907" w:h="16839" w:code="9"/>
          <w:pgMar w:top="1440" w:right="1440" w:bottom="1701" w:left="1440" w:header="720" w:footer="720" w:gutter="0"/>
          <w:cols w:space="720"/>
          <w:docGrid w:linePitch="299"/>
        </w:sectPr>
      </w:pPr>
    </w:p>
    <w:p w:rsidR="00595CC5" w:rsidRPr="001D15B2" w:rsidRDefault="00B222A2" w:rsidP="00B26381">
      <w:pPr>
        <w:pStyle w:val="Heading1"/>
        <w:numPr>
          <w:ilvl w:val="1"/>
          <w:numId w:val="15"/>
        </w:numPr>
        <w:tabs>
          <w:tab w:val="left" w:pos="1856"/>
        </w:tabs>
        <w:spacing w:before="23"/>
        <w:ind w:left="1856"/>
        <w:rPr>
          <w:color w:val="000000" w:themeColor="text1"/>
        </w:rPr>
      </w:pPr>
      <w:r w:rsidRPr="001D15B2">
        <w:rPr>
          <w:color w:val="000000" w:themeColor="text1"/>
        </w:rPr>
        <w:lastRenderedPageBreak/>
        <w:t xml:space="preserve">Tujuan dan Sasaran Jangka Menengah Dinas Tenaga Kerja, Transmigrasi Provinsi </w:t>
      </w:r>
      <w:r w:rsidR="004957AD" w:rsidRPr="001D15B2">
        <w:rPr>
          <w:color w:val="000000" w:themeColor="text1"/>
          <w:lang w:val="id-ID"/>
        </w:rPr>
        <w:t>Sumatera Barat</w:t>
      </w:r>
    </w:p>
    <w:tbl>
      <w:tblPr>
        <w:tblW w:w="1549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24"/>
        <w:gridCol w:w="2350"/>
        <w:gridCol w:w="1984"/>
        <w:gridCol w:w="425"/>
        <w:gridCol w:w="3545"/>
        <w:gridCol w:w="1134"/>
        <w:gridCol w:w="1134"/>
        <w:gridCol w:w="1134"/>
        <w:gridCol w:w="992"/>
        <w:gridCol w:w="1134"/>
        <w:gridCol w:w="1134"/>
      </w:tblGrid>
      <w:tr w:rsidR="0037092E" w:rsidRPr="001D15B2" w:rsidTr="00C764DE">
        <w:trPr>
          <w:trHeight w:hRule="exact" w:val="294"/>
        </w:trPr>
        <w:tc>
          <w:tcPr>
            <w:tcW w:w="524" w:type="dxa"/>
            <w:vMerge w:val="restart"/>
          </w:tcPr>
          <w:p w:rsidR="0037092E" w:rsidRPr="001D15B2" w:rsidRDefault="0037092E">
            <w:pPr>
              <w:pStyle w:val="TableParagraph"/>
              <w:spacing w:before="10"/>
              <w:rPr>
                <w:rFonts w:ascii="Arial"/>
                <w:color w:val="000000" w:themeColor="text1"/>
                <w:sz w:val="15"/>
              </w:rPr>
            </w:pPr>
          </w:p>
          <w:p w:rsidR="0037092E" w:rsidRPr="001D15B2" w:rsidRDefault="0037092E">
            <w:pPr>
              <w:pStyle w:val="TableParagraph"/>
              <w:ind w:left="124"/>
              <w:rPr>
                <w:b/>
                <w:color w:val="000000" w:themeColor="text1"/>
                <w:sz w:val="18"/>
              </w:rPr>
            </w:pPr>
            <w:r w:rsidRPr="001D15B2">
              <w:rPr>
                <w:b/>
                <w:color w:val="000000" w:themeColor="text1"/>
                <w:sz w:val="18"/>
              </w:rPr>
              <w:t>NO.</w:t>
            </w:r>
          </w:p>
        </w:tc>
        <w:tc>
          <w:tcPr>
            <w:tcW w:w="2350" w:type="dxa"/>
            <w:vMerge w:val="restart"/>
          </w:tcPr>
          <w:p w:rsidR="0037092E" w:rsidRPr="001D15B2" w:rsidRDefault="0037092E">
            <w:pPr>
              <w:pStyle w:val="TableParagraph"/>
              <w:spacing w:before="10"/>
              <w:rPr>
                <w:rFonts w:ascii="Arial"/>
                <w:color w:val="000000" w:themeColor="text1"/>
                <w:sz w:val="15"/>
              </w:rPr>
            </w:pPr>
          </w:p>
          <w:p w:rsidR="0037092E" w:rsidRPr="001D15B2" w:rsidRDefault="0037092E" w:rsidP="00ED093C">
            <w:pPr>
              <w:pStyle w:val="TableParagraph"/>
              <w:ind w:left="937" w:right="567"/>
              <w:jc w:val="center"/>
              <w:rPr>
                <w:b/>
                <w:color w:val="000000" w:themeColor="text1"/>
                <w:sz w:val="18"/>
              </w:rPr>
            </w:pPr>
            <w:r w:rsidRPr="001D15B2">
              <w:rPr>
                <w:b/>
                <w:color w:val="000000" w:themeColor="text1"/>
                <w:sz w:val="18"/>
              </w:rPr>
              <w:t>TUJUAN</w:t>
            </w:r>
          </w:p>
        </w:tc>
        <w:tc>
          <w:tcPr>
            <w:tcW w:w="1984" w:type="dxa"/>
            <w:vMerge w:val="restart"/>
          </w:tcPr>
          <w:p w:rsidR="0037092E" w:rsidRPr="001D15B2" w:rsidRDefault="0037092E">
            <w:pPr>
              <w:pStyle w:val="TableParagraph"/>
              <w:spacing w:before="10"/>
              <w:rPr>
                <w:rFonts w:ascii="Arial"/>
                <w:color w:val="000000" w:themeColor="text1"/>
                <w:sz w:val="15"/>
              </w:rPr>
            </w:pPr>
          </w:p>
          <w:p w:rsidR="0037092E" w:rsidRPr="001D15B2" w:rsidRDefault="0037092E">
            <w:pPr>
              <w:pStyle w:val="TableParagraph"/>
              <w:ind w:left="660" w:right="88"/>
              <w:rPr>
                <w:b/>
                <w:color w:val="000000" w:themeColor="text1"/>
                <w:sz w:val="18"/>
              </w:rPr>
            </w:pPr>
            <w:r w:rsidRPr="001D15B2">
              <w:rPr>
                <w:b/>
                <w:color w:val="000000" w:themeColor="text1"/>
                <w:sz w:val="18"/>
              </w:rPr>
              <w:t>SASARAN</w:t>
            </w:r>
          </w:p>
        </w:tc>
        <w:tc>
          <w:tcPr>
            <w:tcW w:w="3970" w:type="dxa"/>
            <w:gridSpan w:val="2"/>
            <w:vMerge w:val="restart"/>
          </w:tcPr>
          <w:p w:rsidR="0037092E" w:rsidRPr="001D15B2" w:rsidRDefault="0037092E">
            <w:pPr>
              <w:pStyle w:val="TableParagraph"/>
              <w:spacing w:before="10"/>
              <w:rPr>
                <w:rFonts w:ascii="Arial"/>
                <w:color w:val="000000" w:themeColor="text1"/>
                <w:sz w:val="15"/>
              </w:rPr>
            </w:pPr>
          </w:p>
          <w:p w:rsidR="0037092E" w:rsidRPr="001D15B2" w:rsidRDefault="0037092E">
            <w:pPr>
              <w:pStyle w:val="TableParagraph"/>
              <w:ind w:left="1567" w:right="114"/>
              <w:rPr>
                <w:b/>
                <w:color w:val="000000" w:themeColor="text1"/>
                <w:sz w:val="18"/>
              </w:rPr>
            </w:pPr>
            <w:r w:rsidRPr="001D15B2">
              <w:rPr>
                <w:b/>
                <w:color w:val="000000" w:themeColor="text1"/>
                <w:sz w:val="18"/>
              </w:rPr>
              <w:t>INDIKATOR SASARAN</w:t>
            </w:r>
          </w:p>
        </w:tc>
        <w:tc>
          <w:tcPr>
            <w:tcW w:w="6662" w:type="dxa"/>
            <w:gridSpan w:val="6"/>
          </w:tcPr>
          <w:p w:rsidR="0037092E" w:rsidRPr="001D15B2" w:rsidRDefault="0037092E">
            <w:pPr>
              <w:pStyle w:val="TableParagraph"/>
              <w:spacing w:before="36"/>
              <w:ind w:left="1684"/>
              <w:rPr>
                <w:b/>
                <w:color w:val="000000" w:themeColor="text1"/>
                <w:sz w:val="18"/>
              </w:rPr>
            </w:pPr>
            <w:r w:rsidRPr="001D15B2">
              <w:rPr>
                <w:b/>
                <w:color w:val="000000" w:themeColor="text1"/>
                <w:sz w:val="18"/>
              </w:rPr>
              <w:t>TARGET KINERJA SASARAN PADA TAHUN KE-</w:t>
            </w:r>
          </w:p>
        </w:tc>
      </w:tr>
      <w:tr w:rsidR="0062083A" w:rsidRPr="001D15B2" w:rsidTr="00C764DE">
        <w:trPr>
          <w:trHeight w:hRule="exact" w:val="293"/>
        </w:trPr>
        <w:tc>
          <w:tcPr>
            <w:tcW w:w="524" w:type="dxa"/>
            <w:vMerge/>
          </w:tcPr>
          <w:p w:rsidR="0037092E" w:rsidRPr="001D15B2" w:rsidRDefault="0037092E">
            <w:pPr>
              <w:rPr>
                <w:color w:val="000000" w:themeColor="text1"/>
              </w:rPr>
            </w:pPr>
          </w:p>
        </w:tc>
        <w:tc>
          <w:tcPr>
            <w:tcW w:w="2350" w:type="dxa"/>
            <w:vMerge/>
          </w:tcPr>
          <w:p w:rsidR="0037092E" w:rsidRPr="001D15B2" w:rsidRDefault="0037092E">
            <w:pPr>
              <w:rPr>
                <w:color w:val="000000" w:themeColor="text1"/>
              </w:rPr>
            </w:pPr>
          </w:p>
        </w:tc>
        <w:tc>
          <w:tcPr>
            <w:tcW w:w="1984" w:type="dxa"/>
            <w:vMerge/>
          </w:tcPr>
          <w:p w:rsidR="0037092E" w:rsidRPr="001D15B2" w:rsidRDefault="0037092E">
            <w:pPr>
              <w:rPr>
                <w:color w:val="000000" w:themeColor="text1"/>
              </w:rPr>
            </w:pPr>
          </w:p>
        </w:tc>
        <w:tc>
          <w:tcPr>
            <w:tcW w:w="3970" w:type="dxa"/>
            <w:gridSpan w:val="2"/>
            <w:vMerge/>
          </w:tcPr>
          <w:p w:rsidR="0037092E" w:rsidRPr="001D15B2" w:rsidRDefault="0037092E">
            <w:pPr>
              <w:rPr>
                <w:color w:val="000000" w:themeColor="text1"/>
              </w:rPr>
            </w:pPr>
          </w:p>
        </w:tc>
        <w:tc>
          <w:tcPr>
            <w:tcW w:w="1134" w:type="dxa"/>
          </w:tcPr>
          <w:p w:rsidR="0037092E" w:rsidRPr="001D15B2" w:rsidRDefault="0037092E" w:rsidP="00A23A32">
            <w:pPr>
              <w:pStyle w:val="TableParagraph"/>
              <w:spacing w:before="35"/>
              <w:ind w:left="207" w:right="209"/>
              <w:jc w:val="center"/>
              <w:rPr>
                <w:b/>
                <w:color w:val="000000" w:themeColor="text1"/>
                <w:sz w:val="18"/>
                <w:lang w:val="id-ID"/>
              </w:rPr>
            </w:pPr>
            <w:r w:rsidRPr="001D15B2">
              <w:rPr>
                <w:b/>
                <w:color w:val="000000" w:themeColor="text1"/>
                <w:sz w:val="18"/>
              </w:rPr>
              <w:t>201</w:t>
            </w:r>
            <w:r w:rsidR="00A23A32" w:rsidRPr="001D15B2">
              <w:rPr>
                <w:b/>
                <w:color w:val="000000" w:themeColor="text1"/>
                <w:sz w:val="18"/>
                <w:lang w:val="id-ID"/>
              </w:rPr>
              <w:t>6</w:t>
            </w:r>
          </w:p>
        </w:tc>
        <w:tc>
          <w:tcPr>
            <w:tcW w:w="1134" w:type="dxa"/>
          </w:tcPr>
          <w:p w:rsidR="0037092E" w:rsidRPr="001D15B2" w:rsidRDefault="0037092E" w:rsidP="00A23A32">
            <w:pPr>
              <w:pStyle w:val="TableParagraph"/>
              <w:spacing w:before="35"/>
              <w:ind w:left="213" w:right="213"/>
              <w:jc w:val="center"/>
              <w:rPr>
                <w:b/>
                <w:color w:val="000000" w:themeColor="text1"/>
                <w:sz w:val="18"/>
              </w:rPr>
            </w:pPr>
            <w:r w:rsidRPr="001D15B2">
              <w:rPr>
                <w:b/>
                <w:color w:val="000000" w:themeColor="text1"/>
                <w:sz w:val="18"/>
              </w:rPr>
              <w:t>201</w:t>
            </w:r>
            <w:r w:rsidR="00A23A32" w:rsidRPr="001D15B2">
              <w:rPr>
                <w:b/>
                <w:color w:val="000000" w:themeColor="text1"/>
                <w:sz w:val="18"/>
                <w:lang w:val="id-ID"/>
              </w:rPr>
              <w:t>7</w:t>
            </w:r>
          </w:p>
        </w:tc>
        <w:tc>
          <w:tcPr>
            <w:tcW w:w="1134" w:type="dxa"/>
          </w:tcPr>
          <w:p w:rsidR="0037092E" w:rsidRPr="001D15B2" w:rsidRDefault="0037092E" w:rsidP="00A23A32">
            <w:pPr>
              <w:pStyle w:val="TableParagraph"/>
              <w:spacing w:before="35"/>
              <w:ind w:left="254" w:right="255"/>
              <w:jc w:val="center"/>
              <w:rPr>
                <w:b/>
                <w:color w:val="000000" w:themeColor="text1"/>
                <w:sz w:val="18"/>
              </w:rPr>
            </w:pPr>
            <w:r w:rsidRPr="001D15B2">
              <w:rPr>
                <w:b/>
                <w:color w:val="000000" w:themeColor="text1"/>
                <w:sz w:val="18"/>
              </w:rPr>
              <w:t>201</w:t>
            </w:r>
            <w:r w:rsidR="00A23A32" w:rsidRPr="001D15B2">
              <w:rPr>
                <w:b/>
                <w:color w:val="000000" w:themeColor="text1"/>
                <w:sz w:val="18"/>
                <w:lang w:val="id-ID"/>
              </w:rPr>
              <w:t>8</w:t>
            </w:r>
          </w:p>
        </w:tc>
        <w:tc>
          <w:tcPr>
            <w:tcW w:w="992" w:type="dxa"/>
          </w:tcPr>
          <w:p w:rsidR="0037092E" w:rsidRPr="001D15B2" w:rsidRDefault="0037092E" w:rsidP="00A23A32">
            <w:pPr>
              <w:pStyle w:val="TableParagraph"/>
              <w:spacing w:before="35"/>
              <w:ind w:left="213" w:right="217"/>
              <w:jc w:val="center"/>
              <w:rPr>
                <w:b/>
                <w:color w:val="000000" w:themeColor="text1"/>
                <w:sz w:val="18"/>
              </w:rPr>
            </w:pPr>
            <w:r w:rsidRPr="001D15B2">
              <w:rPr>
                <w:b/>
                <w:color w:val="000000" w:themeColor="text1"/>
                <w:sz w:val="18"/>
              </w:rPr>
              <w:t>201</w:t>
            </w:r>
            <w:r w:rsidR="00A23A32" w:rsidRPr="001D15B2">
              <w:rPr>
                <w:b/>
                <w:color w:val="000000" w:themeColor="text1"/>
                <w:sz w:val="18"/>
                <w:lang w:val="id-ID"/>
              </w:rPr>
              <w:t>9</w:t>
            </w:r>
          </w:p>
        </w:tc>
        <w:tc>
          <w:tcPr>
            <w:tcW w:w="1134" w:type="dxa"/>
          </w:tcPr>
          <w:p w:rsidR="0037092E" w:rsidRPr="001D15B2" w:rsidRDefault="0037092E" w:rsidP="00A23A32">
            <w:pPr>
              <w:pStyle w:val="TableParagraph"/>
              <w:spacing w:before="35"/>
              <w:ind w:left="254" w:right="258"/>
              <w:jc w:val="center"/>
              <w:rPr>
                <w:b/>
                <w:color w:val="000000" w:themeColor="text1"/>
                <w:sz w:val="18"/>
              </w:rPr>
            </w:pPr>
            <w:r w:rsidRPr="001D15B2">
              <w:rPr>
                <w:b/>
                <w:color w:val="000000" w:themeColor="text1"/>
                <w:sz w:val="18"/>
              </w:rPr>
              <w:t>20</w:t>
            </w:r>
            <w:r w:rsidR="00A23A32" w:rsidRPr="001D15B2">
              <w:rPr>
                <w:b/>
                <w:color w:val="000000" w:themeColor="text1"/>
                <w:sz w:val="18"/>
                <w:lang w:val="id-ID"/>
              </w:rPr>
              <w:t>20</w:t>
            </w:r>
          </w:p>
        </w:tc>
        <w:tc>
          <w:tcPr>
            <w:tcW w:w="1134" w:type="dxa"/>
          </w:tcPr>
          <w:p w:rsidR="0037092E" w:rsidRPr="001D15B2" w:rsidRDefault="0037092E" w:rsidP="00997C67">
            <w:pPr>
              <w:pStyle w:val="TableParagraph"/>
              <w:spacing w:before="35"/>
              <w:ind w:left="213" w:right="215"/>
              <w:jc w:val="center"/>
              <w:rPr>
                <w:b/>
                <w:color w:val="000000" w:themeColor="text1"/>
                <w:sz w:val="18"/>
              </w:rPr>
            </w:pPr>
            <w:r w:rsidRPr="001D15B2">
              <w:rPr>
                <w:b/>
                <w:color w:val="000000" w:themeColor="text1"/>
                <w:sz w:val="18"/>
              </w:rPr>
              <w:t>20</w:t>
            </w:r>
            <w:r w:rsidRPr="001D15B2">
              <w:rPr>
                <w:b/>
                <w:color w:val="000000" w:themeColor="text1"/>
                <w:sz w:val="18"/>
                <w:lang w:val="id-ID"/>
              </w:rPr>
              <w:t>2</w:t>
            </w:r>
            <w:r w:rsidR="00C60BB7" w:rsidRPr="001D15B2">
              <w:rPr>
                <w:b/>
                <w:color w:val="000000" w:themeColor="text1"/>
                <w:sz w:val="18"/>
                <w:lang w:val="id-ID"/>
              </w:rPr>
              <w:t>1</w:t>
            </w:r>
          </w:p>
        </w:tc>
      </w:tr>
      <w:tr w:rsidR="00DB479B" w:rsidRPr="001D15B2" w:rsidTr="00A72E35">
        <w:trPr>
          <w:trHeight w:hRule="exact" w:val="505"/>
        </w:trPr>
        <w:tc>
          <w:tcPr>
            <w:tcW w:w="524" w:type="dxa"/>
            <w:vMerge w:val="restart"/>
          </w:tcPr>
          <w:p w:rsidR="00DB479B" w:rsidRDefault="00DB479B">
            <w:pPr>
              <w:pStyle w:val="TableParagraph"/>
              <w:rPr>
                <w:rFonts w:ascii="Arial"/>
                <w:color w:val="000000" w:themeColor="text1"/>
                <w:sz w:val="18"/>
                <w:lang w:val="id-ID"/>
              </w:rPr>
            </w:pPr>
          </w:p>
          <w:p w:rsidR="00803553" w:rsidRPr="00803553" w:rsidRDefault="00803553">
            <w:pPr>
              <w:pStyle w:val="TableParagraph"/>
              <w:rPr>
                <w:rFonts w:ascii="Arial"/>
                <w:color w:val="000000" w:themeColor="text1"/>
                <w:sz w:val="18"/>
                <w:lang w:val="id-ID"/>
              </w:rPr>
            </w:pPr>
          </w:p>
          <w:p w:rsidR="00DB479B" w:rsidRPr="001D15B2" w:rsidRDefault="00DB479B">
            <w:pPr>
              <w:pStyle w:val="TableParagraph"/>
              <w:spacing w:before="152"/>
              <w:jc w:val="center"/>
              <w:rPr>
                <w:color w:val="000000" w:themeColor="text1"/>
                <w:sz w:val="18"/>
                <w:lang w:val="id-ID"/>
              </w:rPr>
            </w:pPr>
            <w:r w:rsidRPr="001D15B2">
              <w:rPr>
                <w:color w:val="000000" w:themeColor="text1"/>
                <w:w w:val="99"/>
                <w:sz w:val="18"/>
              </w:rPr>
              <w:t>1</w:t>
            </w:r>
            <w:r w:rsidRPr="001D15B2">
              <w:rPr>
                <w:color w:val="000000" w:themeColor="text1"/>
                <w:w w:val="99"/>
                <w:sz w:val="18"/>
                <w:lang w:val="id-ID"/>
              </w:rPr>
              <w:t>.</w:t>
            </w:r>
          </w:p>
        </w:tc>
        <w:tc>
          <w:tcPr>
            <w:tcW w:w="2350"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spacing w:before="3"/>
              <w:rPr>
                <w:rFonts w:ascii="Arial"/>
                <w:color w:val="000000" w:themeColor="text1"/>
              </w:rPr>
            </w:pPr>
          </w:p>
          <w:p w:rsidR="00DB479B" w:rsidRPr="001D15B2" w:rsidRDefault="00DB479B">
            <w:pPr>
              <w:pStyle w:val="TableParagraph"/>
              <w:ind w:left="67" w:right="152"/>
              <w:rPr>
                <w:color w:val="000000" w:themeColor="text1"/>
                <w:sz w:val="18"/>
              </w:rPr>
            </w:pPr>
            <w:r w:rsidRPr="001D15B2">
              <w:rPr>
                <w:color w:val="000000" w:themeColor="text1"/>
                <w:sz w:val="18"/>
              </w:rPr>
              <w:t>Mewujudkan tenaga kerja yang terampil/kompeten dan produktif untuk mengisi kesempatan kerja di dalam dan luar negeri.</w:t>
            </w:r>
          </w:p>
        </w:tc>
        <w:tc>
          <w:tcPr>
            <w:tcW w:w="1984"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rPr>
                <w:rFonts w:ascii="Arial"/>
                <w:color w:val="000000" w:themeColor="text1"/>
                <w:sz w:val="18"/>
              </w:rPr>
            </w:pPr>
          </w:p>
          <w:p w:rsidR="00DB479B" w:rsidRPr="001D15B2" w:rsidRDefault="00DB479B" w:rsidP="00997C67">
            <w:pPr>
              <w:pStyle w:val="TableParagraph"/>
              <w:spacing w:before="153"/>
              <w:ind w:left="66" w:right="90"/>
              <w:jc w:val="both"/>
              <w:rPr>
                <w:color w:val="000000" w:themeColor="text1"/>
                <w:sz w:val="18"/>
              </w:rPr>
            </w:pPr>
            <w:r w:rsidRPr="001D15B2">
              <w:rPr>
                <w:color w:val="000000" w:themeColor="text1"/>
                <w:sz w:val="18"/>
              </w:rPr>
              <w:t xml:space="preserve">Meningkatnya </w:t>
            </w:r>
            <w:r w:rsidRPr="001D15B2">
              <w:rPr>
                <w:color w:val="000000" w:themeColor="text1"/>
                <w:sz w:val="18"/>
                <w:lang w:val="id-ID"/>
              </w:rPr>
              <w:t>tenaga kerja yang kompeten</w:t>
            </w:r>
            <w:r w:rsidRPr="001D15B2">
              <w:rPr>
                <w:color w:val="000000" w:themeColor="text1"/>
                <w:sz w:val="18"/>
              </w:rPr>
              <w:t>.</w:t>
            </w:r>
          </w:p>
        </w:tc>
        <w:tc>
          <w:tcPr>
            <w:tcW w:w="425" w:type="dxa"/>
            <w:tcBorders>
              <w:right w:val="single" w:sz="4" w:space="0" w:color="FFFFFF" w:themeColor="background1"/>
            </w:tcBorders>
          </w:tcPr>
          <w:p w:rsidR="00DB479B" w:rsidRPr="001D15B2" w:rsidRDefault="00DB479B" w:rsidP="00A72E35">
            <w:pPr>
              <w:pStyle w:val="TableParagraph"/>
              <w:spacing w:before="57"/>
              <w:ind w:left="34"/>
              <w:jc w:val="center"/>
              <w:rPr>
                <w:color w:val="000000" w:themeColor="text1"/>
                <w:sz w:val="18"/>
                <w:lang w:val="id-ID"/>
              </w:rPr>
            </w:pPr>
            <w:r w:rsidRPr="001D15B2">
              <w:rPr>
                <w:color w:val="000000" w:themeColor="text1"/>
                <w:sz w:val="18"/>
                <w:lang w:val="id-ID"/>
              </w:rPr>
              <w:t>1</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before="57"/>
              <w:ind w:right="114"/>
              <w:rPr>
                <w:color w:val="000000" w:themeColor="text1"/>
                <w:sz w:val="18"/>
              </w:rPr>
            </w:pPr>
            <w:r w:rsidRPr="001D15B2">
              <w:rPr>
                <w:color w:val="000000" w:themeColor="text1"/>
                <w:sz w:val="18"/>
              </w:rPr>
              <w:t xml:space="preserve">% </w:t>
            </w:r>
            <w:r w:rsidRPr="001D15B2">
              <w:rPr>
                <w:color w:val="000000" w:themeColor="text1"/>
                <w:sz w:val="18"/>
                <w:lang w:val="id-ID"/>
              </w:rPr>
              <w:t xml:space="preserve">tenaga kerja </w:t>
            </w:r>
            <w:r w:rsidRPr="001D15B2">
              <w:rPr>
                <w:color w:val="000000" w:themeColor="text1"/>
                <w:sz w:val="18"/>
              </w:rPr>
              <w:t>yang</w:t>
            </w:r>
            <w:r w:rsidRPr="001D15B2">
              <w:rPr>
                <w:color w:val="000000" w:themeColor="text1"/>
                <w:sz w:val="18"/>
                <w:lang w:val="id-ID"/>
              </w:rPr>
              <w:t xml:space="preserve"> berkompeten melalui pelatihan kerja</w:t>
            </w:r>
          </w:p>
        </w:tc>
        <w:tc>
          <w:tcPr>
            <w:tcW w:w="1134" w:type="dxa"/>
            <w:vAlign w:val="center"/>
          </w:tcPr>
          <w:p w:rsidR="00DB479B" w:rsidRPr="001D15B2" w:rsidRDefault="00DB479B" w:rsidP="00485C32">
            <w:pPr>
              <w:pStyle w:val="TableParagraph"/>
              <w:spacing w:before="57"/>
              <w:ind w:left="213" w:right="213"/>
              <w:jc w:val="center"/>
              <w:rPr>
                <w:color w:val="000000" w:themeColor="text1"/>
                <w:sz w:val="18"/>
              </w:rPr>
            </w:pPr>
            <w:r w:rsidRPr="001D15B2">
              <w:rPr>
                <w:color w:val="000000" w:themeColor="text1"/>
                <w:sz w:val="18"/>
                <w:lang w:val="id-ID"/>
              </w:rPr>
              <w:t xml:space="preserve">58,15 </w:t>
            </w:r>
            <w:r w:rsidRPr="001D15B2">
              <w:rPr>
                <w:color w:val="000000" w:themeColor="text1"/>
                <w:sz w:val="18"/>
              </w:rPr>
              <w:t>%</w:t>
            </w:r>
          </w:p>
        </w:tc>
        <w:tc>
          <w:tcPr>
            <w:tcW w:w="1134" w:type="dxa"/>
            <w:vAlign w:val="center"/>
          </w:tcPr>
          <w:p w:rsidR="00DB479B" w:rsidRPr="001D15B2" w:rsidRDefault="00DB479B" w:rsidP="00485C32">
            <w:pPr>
              <w:pStyle w:val="TableParagraph"/>
              <w:spacing w:before="57"/>
              <w:ind w:left="254" w:right="256"/>
              <w:jc w:val="center"/>
              <w:rPr>
                <w:color w:val="000000" w:themeColor="text1"/>
                <w:sz w:val="18"/>
              </w:rPr>
            </w:pPr>
            <w:r w:rsidRPr="001D15B2">
              <w:rPr>
                <w:color w:val="000000" w:themeColor="text1"/>
                <w:sz w:val="18"/>
                <w:lang w:val="id-ID"/>
              </w:rPr>
              <w:t xml:space="preserve">60,21 </w:t>
            </w:r>
            <w:r w:rsidRPr="001D15B2">
              <w:rPr>
                <w:color w:val="000000" w:themeColor="text1"/>
                <w:sz w:val="18"/>
              </w:rPr>
              <w:t>%</w:t>
            </w:r>
          </w:p>
        </w:tc>
        <w:tc>
          <w:tcPr>
            <w:tcW w:w="1134" w:type="dxa"/>
            <w:vAlign w:val="center"/>
          </w:tcPr>
          <w:p w:rsidR="00DB479B" w:rsidRPr="001D15B2" w:rsidRDefault="00CB3CF0" w:rsidP="0026512E">
            <w:pPr>
              <w:pStyle w:val="TableParagraph"/>
              <w:spacing w:before="57"/>
              <w:ind w:left="254" w:right="256"/>
              <w:jc w:val="center"/>
              <w:rPr>
                <w:color w:val="000000" w:themeColor="text1"/>
                <w:sz w:val="18"/>
              </w:rPr>
            </w:pPr>
            <w:r>
              <w:rPr>
                <w:color w:val="000000" w:themeColor="text1"/>
                <w:sz w:val="18"/>
                <w:lang w:val="id-ID"/>
              </w:rPr>
              <w:t>61,87</w:t>
            </w:r>
            <w:r w:rsidR="00DB479B" w:rsidRPr="001D15B2">
              <w:rPr>
                <w:color w:val="000000" w:themeColor="text1"/>
                <w:sz w:val="18"/>
                <w:lang w:val="id-ID"/>
              </w:rPr>
              <w:t xml:space="preserve"> </w:t>
            </w:r>
            <w:r w:rsidR="00DB479B" w:rsidRPr="001D15B2">
              <w:rPr>
                <w:color w:val="000000" w:themeColor="text1"/>
                <w:sz w:val="18"/>
              </w:rPr>
              <w:t>%</w:t>
            </w:r>
          </w:p>
        </w:tc>
        <w:tc>
          <w:tcPr>
            <w:tcW w:w="992" w:type="dxa"/>
            <w:vAlign w:val="center"/>
          </w:tcPr>
          <w:p w:rsidR="00DB479B" w:rsidRPr="001D15B2" w:rsidRDefault="00CB3CF0" w:rsidP="0026512E">
            <w:pPr>
              <w:pStyle w:val="TableParagraph"/>
              <w:spacing w:before="57"/>
              <w:ind w:left="172" w:right="254"/>
              <w:jc w:val="center"/>
              <w:rPr>
                <w:color w:val="000000" w:themeColor="text1"/>
                <w:sz w:val="18"/>
              </w:rPr>
            </w:pPr>
            <w:r>
              <w:rPr>
                <w:color w:val="000000" w:themeColor="text1"/>
                <w:sz w:val="18"/>
                <w:lang w:val="id-ID"/>
              </w:rPr>
              <w:t>64,66</w:t>
            </w:r>
            <w:r w:rsidR="00DB479B" w:rsidRPr="001D15B2">
              <w:rPr>
                <w:color w:val="000000" w:themeColor="text1"/>
                <w:sz w:val="18"/>
                <w:lang w:val="id-ID"/>
              </w:rPr>
              <w:t xml:space="preserve"> </w:t>
            </w:r>
            <w:r w:rsidR="00DB479B" w:rsidRPr="001D15B2">
              <w:rPr>
                <w:color w:val="000000" w:themeColor="text1"/>
                <w:sz w:val="18"/>
              </w:rPr>
              <w:t>%</w:t>
            </w:r>
          </w:p>
        </w:tc>
        <w:tc>
          <w:tcPr>
            <w:tcW w:w="1134" w:type="dxa"/>
            <w:vAlign w:val="center"/>
          </w:tcPr>
          <w:p w:rsidR="00DB479B" w:rsidRPr="001D15B2" w:rsidRDefault="007B415D" w:rsidP="0026512E">
            <w:pPr>
              <w:pStyle w:val="TableParagraph"/>
              <w:spacing w:before="57"/>
              <w:ind w:left="255" w:right="258"/>
              <w:jc w:val="center"/>
              <w:rPr>
                <w:color w:val="000000" w:themeColor="text1"/>
                <w:sz w:val="18"/>
              </w:rPr>
            </w:pPr>
            <w:r>
              <w:rPr>
                <w:color w:val="000000" w:themeColor="text1"/>
                <w:sz w:val="18"/>
                <w:lang w:val="id-ID"/>
              </w:rPr>
              <w:t>66,05</w:t>
            </w:r>
            <w:r w:rsidR="00DB479B" w:rsidRPr="001D15B2">
              <w:rPr>
                <w:color w:val="000000" w:themeColor="text1"/>
                <w:sz w:val="18"/>
                <w:lang w:val="id-ID"/>
              </w:rPr>
              <w:t xml:space="preserve"> </w:t>
            </w:r>
            <w:r w:rsidR="00DB479B" w:rsidRPr="001D15B2">
              <w:rPr>
                <w:color w:val="000000" w:themeColor="text1"/>
                <w:sz w:val="18"/>
              </w:rPr>
              <w:t>%</w:t>
            </w:r>
          </w:p>
        </w:tc>
        <w:tc>
          <w:tcPr>
            <w:tcW w:w="1134" w:type="dxa"/>
            <w:vAlign w:val="center"/>
          </w:tcPr>
          <w:p w:rsidR="00DB479B" w:rsidRPr="001D15B2" w:rsidRDefault="007B415D" w:rsidP="00C764DE">
            <w:pPr>
              <w:pStyle w:val="TableParagraph"/>
              <w:spacing w:before="57"/>
              <w:ind w:left="213" w:right="230"/>
              <w:jc w:val="center"/>
              <w:rPr>
                <w:color w:val="000000" w:themeColor="text1"/>
                <w:sz w:val="18"/>
              </w:rPr>
            </w:pPr>
            <w:r>
              <w:rPr>
                <w:color w:val="000000" w:themeColor="text1"/>
                <w:sz w:val="18"/>
                <w:lang w:val="id-ID"/>
              </w:rPr>
              <w:t xml:space="preserve">67,38 </w:t>
            </w:r>
            <w:r w:rsidR="00DB479B" w:rsidRPr="001D15B2">
              <w:rPr>
                <w:color w:val="000000" w:themeColor="text1"/>
                <w:sz w:val="18"/>
                <w:lang w:val="id-ID"/>
              </w:rPr>
              <w:t>%</w:t>
            </w:r>
          </w:p>
        </w:tc>
      </w:tr>
      <w:tr w:rsidR="00DB479B" w:rsidRPr="001D15B2" w:rsidTr="00904A3F">
        <w:trPr>
          <w:trHeight w:hRule="exact" w:val="566"/>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tabs>
                <w:tab w:val="left" w:pos="426"/>
              </w:tabs>
              <w:spacing w:before="58"/>
              <w:jc w:val="center"/>
              <w:rPr>
                <w:color w:val="000000" w:themeColor="text1"/>
                <w:sz w:val="18"/>
              </w:rPr>
            </w:pPr>
            <w:r w:rsidRPr="001D15B2">
              <w:rPr>
                <w:color w:val="000000" w:themeColor="text1"/>
                <w:sz w:val="18"/>
                <w:lang w:val="id-ID"/>
              </w:rPr>
              <w:t>2</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tabs>
                <w:tab w:val="left" w:pos="342"/>
              </w:tabs>
              <w:spacing w:before="58"/>
              <w:rPr>
                <w:color w:val="000000" w:themeColor="text1"/>
                <w:sz w:val="18"/>
              </w:rPr>
            </w:pPr>
            <w:r w:rsidRPr="001D15B2">
              <w:rPr>
                <w:color w:val="000000" w:themeColor="text1"/>
                <w:sz w:val="18"/>
              </w:rPr>
              <w:t>%</w:t>
            </w:r>
            <w:r w:rsidRPr="001D15B2">
              <w:rPr>
                <w:color w:val="000000" w:themeColor="text1"/>
                <w:sz w:val="18"/>
                <w:lang w:val="id-ID"/>
              </w:rPr>
              <w:t xml:space="preserve"> tenaga kerja yang kompeten melalui pelatihan pemagangan</w:t>
            </w:r>
            <w:r w:rsidRPr="001D15B2">
              <w:rPr>
                <w:color w:val="000000" w:themeColor="text1"/>
                <w:sz w:val="18"/>
              </w:rPr>
              <w:t>:</w:t>
            </w:r>
          </w:p>
        </w:tc>
        <w:tc>
          <w:tcPr>
            <w:tcW w:w="1134" w:type="dxa"/>
            <w:tcBorders>
              <w:bottom w:val="single" w:sz="4" w:space="0" w:color="auto"/>
            </w:tcBorders>
            <w:vAlign w:val="center"/>
          </w:tcPr>
          <w:p w:rsidR="00DB479B" w:rsidRPr="001D15B2" w:rsidRDefault="00DB479B" w:rsidP="00485C32">
            <w:pPr>
              <w:pStyle w:val="TableParagraph"/>
              <w:jc w:val="center"/>
              <w:rPr>
                <w:rFonts w:ascii="Arial"/>
                <w:color w:val="000000" w:themeColor="text1"/>
                <w:sz w:val="18"/>
                <w:lang w:val="id-ID"/>
              </w:rPr>
            </w:pPr>
            <w:r w:rsidRPr="001D15B2">
              <w:rPr>
                <w:rFonts w:ascii="Arial"/>
                <w:color w:val="000000" w:themeColor="text1"/>
                <w:sz w:val="18"/>
                <w:lang w:val="id-ID"/>
              </w:rPr>
              <w:t>5,61 %</w:t>
            </w:r>
          </w:p>
          <w:p w:rsidR="00DB479B" w:rsidRPr="001D15B2" w:rsidRDefault="00DB479B" w:rsidP="00485C32">
            <w:pPr>
              <w:pStyle w:val="TableParagraph"/>
              <w:spacing w:before="130"/>
              <w:ind w:left="313"/>
              <w:jc w:val="center"/>
              <w:rPr>
                <w:color w:val="000000" w:themeColor="text1"/>
                <w:sz w:val="18"/>
                <w:lang w:val="id-ID"/>
              </w:rPr>
            </w:pPr>
          </w:p>
        </w:tc>
        <w:tc>
          <w:tcPr>
            <w:tcW w:w="1134" w:type="dxa"/>
            <w:tcBorders>
              <w:bottom w:val="single" w:sz="4" w:space="0" w:color="auto"/>
            </w:tcBorders>
            <w:vAlign w:val="center"/>
          </w:tcPr>
          <w:p w:rsidR="00DB479B" w:rsidRPr="001D15B2" w:rsidRDefault="00DB479B" w:rsidP="00485C32">
            <w:pPr>
              <w:pStyle w:val="TableParagraph"/>
              <w:jc w:val="center"/>
              <w:rPr>
                <w:rFonts w:ascii="Arial"/>
                <w:color w:val="000000" w:themeColor="text1"/>
                <w:sz w:val="18"/>
                <w:lang w:val="id-ID"/>
              </w:rPr>
            </w:pPr>
            <w:r w:rsidRPr="001D15B2">
              <w:rPr>
                <w:rFonts w:ascii="Arial"/>
                <w:color w:val="000000" w:themeColor="text1"/>
                <w:sz w:val="18"/>
                <w:lang w:val="id-ID"/>
              </w:rPr>
              <w:t>5,75 %</w:t>
            </w:r>
          </w:p>
          <w:p w:rsidR="00DB479B" w:rsidRPr="001D15B2" w:rsidRDefault="00DB479B" w:rsidP="00485C32">
            <w:pPr>
              <w:pStyle w:val="TableParagraph"/>
              <w:spacing w:before="130"/>
              <w:ind w:left="315"/>
              <w:jc w:val="center"/>
              <w:rPr>
                <w:color w:val="000000" w:themeColor="text1"/>
                <w:sz w:val="18"/>
                <w:lang w:val="id-ID"/>
              </w:rPr>
            </w:pPr>
          </w:p>
        </w:tc>
        <w:tc>
          <w:tcPr>
            <w:tcW w:w="1134" w:type="dxa"/>
            <w:tcBorders>
              <w:bottom w:val="single" w:sz="4" w:space="0" w:color="auto"/>
            </w:tcBorders>
            <w:vAlign w:val="center"/>
          </w:tcPr>
          <w:p w:rsidR="00DB479B" w:rsidRPr="001D15B2" w:rsidRDefault="00DB479B" w:rsidP="0026512E">
            <w:pPr>
              <w:pStyle w:val="TableParagraph"/>
              <w:jc w:val="center"/>
              <w:rPr>
                <w:rFonts w:ascii="Arial"/>
                <w:color w:val="000000" w:themeColor="text1"/>
                <w:sz w:val="18"/>
                <w:lang w:val="id-ID"/>
              </w:rPr>
            </w:pPr>
            <w:r w:rsidRPr="001D15B2">
              <w:rPr>
                <w:rFonts w:ascii="Arial"/>
                <w:color w:val="000000" w:themeColor="text1"/>
                <w:sz w:val="18"/>
                <w:lang w:val="id-ID"/>
              </w:rPr>
              <w:t>5,</w:t>
            </w:r>
            <w:r w:rsidR="00CB3CF0">
              <w:rPr>
                <w:rFonts w:ascii="Arial"/>
                <w:color w:val="000000" w:themeColor="text1"/>
                <w:sz w:val="18"/>
                <w:lang w:val="id-ID"/>
              </w:rPr>
              <w:t>88</w:t>
            </w:r>
            <w:r w:rsidRPr="001D15B2">
              <w:rPr>
                <w:rFonts w:ascii="Arial"/>
                <w:color w:val="000000" w:themeColor="text1"/>
                <w:sz w:val="18"/>
                <w:lang w:val="id-ID"/>
              </w:rPr>
              <w:t xml:space="preserve"> %</w:t>
            </w:r>
          </w:p>
          <w:p w:rsidR="00DB479B" w:rsidRPr="001D15B2" w:rsidRDefault="00DB479B" w:rsidP="0026512E">
            <w:pPr>
              <w:pStyle w:val="TableParagraph"/>
              <w:spacing w:before="130"/>
              <w:ind w:left="315"/>
              <w:jc w:val="center"/>
              <w:rPr>
                <w:color w:val="000000" w:themeColor="text1"/>
                <w:sz w:val="18"/>
                <w:lang w:val="id-ID"/>
              </w:rPr>
            </w:pPr>
          </w:p>
        </w:tc>
        <w:tc>
          <w:tcPr>
            <w:tcW w:w="992" w:type="dxa"/>
            <w:tcBorders>
              <w:bottom w:val="single" w:sz="4" w:space="0" w:color="auto"/>
            </w:tcBorders>
            <w:vAlign w:val="center"/>
          </w:tcPr>
          <w:p w:rsidR="00DB479B" w:rsidRPr="001D15B2" w:rsidRDefault="00CB3CF0" w:rsidP="0026512E">
            <w:pPr>
              <w:pStyle w:val="TableParagraph"/>
              <w:jc w:val="center"/>
              <w:rPr>
                <w:rFonts w:ascii="Arial"/>
                <w:color w:val="000000" w:themeColor="text1"/>
                <w:sz w:val="18"/>
                <w:lang w:val="id-ID"/>
              </w:rPr>
            </w:pPr>
            <w:r>
              <w:rPr>
                <w:rFonts w:ascii="Arial"/>
                <w:color w:val="000000" w:themeColor="text1"/>
                <w:sz w:val="18"/>
                <w:lang w:val="id-ID"/>
              </w:rPr>
              <w:t>6,12</w:t>
            </w:r>
            <w:r w:rsidR="00DB479B" w:rsidRPr="001D15B2">
              <w:rPr>
                <w:rFonts w:ascii="Arial"/>
                <w:color w:val="000000" w:themeColor="text1"/>
                <w:sz w:val="18"/>
                <w:lang w:val="id-ID"/>
              </w:rPr>
              <w:t xml:space="preserve"> %</w:t>
            </w:r>
          </w:p>
          <w:p w:rsidR="00DB479B" w:rsidRPr="001D15B2" w:rsidRDefault="00DB479B" w:rsidP="0026512E">
            <w:pPr>
              <w:pStyle w:val="TableParagraph"/>
              <w:spacing w:before="130"/>
              <w:ind w:left="273"/>
              <w:jc w:val="center"/>
              <w:rPr>
                <w:color w:val="000000" w:themeColor="text1"/>
                <w:sz w:val="18"/>
                <w:lang w:val="id-ID"/>
              </w:rPr>
            </w:pPr>
          </w:p>
        </w:tc>
        <w:tc>
          <w:tcPr>
            <w:tcW w:w="1134" w:type="dxa"/>
            <w:tcBorders>
              <w:bottom w:val="single" w:sz="4" w:space="0" w:color="auto"/>
            </w:tcBorders>
            <w:vAlign w:val="center"/>
          </w:tcPr>
          <w:p w:rsidR="00DB479B" w:rsidRPr="001D15B2" w:rsidRDefault="007B415D" w:rsidP="0026512E">
            <w:pPr>
              <w:pStyle w:val="TableParagraph"/>
              <w:jc w:val="center"/>
              <w:rPr>
                <w:rFonts w:ascii="Arial"/>
                <w:color w:val="000000" w:themeColor="text1"/>
                <w:sz w:val="18"/>
                <w:lang w:val="id-ID"/>
              </w:rPr>
            </w:pPr>
            <w:r>
              <w:rPr>
                <w:rFonts w:ascii="Arial"/>
                <w:color w:val="000000" w:themeColor="text1"/>
                <w:sz w:val="18"/>
                <w:lang w:val="id-ID"/>
              </w:rPr>
              <w:t>6,28</w:t>
            </w:r>
            <w:r w:rsidR="00DB479B" w:rsidRPr="001D15B2">
              <w:rPr>
                <w:rFonts w:ascii="Arial"/>
                <w:color w:val="000000" w:themeColor="text1"/>
                <w:sz w:val="18"/>
                <w:lang w:val="id-ID"/>
              </w:rPr>
              <w:t xml:space="preserve"> %</w:t>
            </w:r>
          </w:p>
          <w:p w:rsidR="00DB479B" w:rsidRPr="001D15B2" w:rsidRDefault="00DB479B" w:rsidP="0026512E">
            <w:pPr>
              <w:pStyle w:val="TableParagraph"/>
              <w:spacing w:before="130"/>
              <w:ind w:left="316"/>
              <w:jc w:val="center"/>
              <w:rPr>
                <w:color w:val="000000" w:themeColor="text1"/>
                <w:sz w:val="18"/>
                <w:lang w:val="id-ID"/>
              </w:rPr>
            </w:pPr>
          </w:p>
        </w:tc>
        <w:tc>
          <w:tcPr>
            <w:tcW w:w="1134" w:type="dxa"/>
            <w:tcBorders>
              <w:bottom w:val="single" w:sz="4" w:space="0" w:color="auto"/>
            </w:tcBorders>
            <w:vAlign w:val="center"/>
          </w:tcPr>
          <w:p w:rsidR="00DB479B" w:rsidRPr="001D15B2" w:rsidRDefault="007B415D" w:rsidP="0026512E">
            <w:pPr>
              <w:pStyle w:val="TableParagraph"/>
              <w:jc w:val="center"/>
              <w:rPr>
                <w:rFonts w:ascii="Arial"/>
                <w:color w:val="000000" w:themeColor="text1"/>
                <w:sz w:val="18"/>
                <w:lang w:val="id-ID"/>
              </w:rPr>
            </w:pPr>
            <w:r>
              <w:rPr>
                <w:rFonts w:ascii="Arial"/>
                <w:color w:val="000000" w:themeColor="text1"/>
                <w:sz w:val="18"/>
                <w:lang w:val="id-ID"/>
              </w:rPr>
              <w:t>6,48</w:t>
            </w:r>
            <w:r w:rsidR="00DB479B" w:rsidRPr="001D15B2">
              <w:rPr>
                <w:rFonts w:ascii="Arial"/>
                <w:color w:val="000000" w:themeColor="text1"/>
                <w:sz w:val="18"/>
                <w:lang w:val="id-ID"/>
              </w:rPr>
              <w:t xml:space="preserve"> %</w:t>
            </w:r>
          </w:p>
          <w:p w:rsidR="00DB479B" w:rsidRPr="001D15B2" w:rsidRDefault="00DB479B" w:rsidP="0026512E">
            <w:pPr>
              <w:pStyle w:val="TableParagraph"/>
              <w:spacing w:before="130"/>
              <w:ind w:left="305"/>
              <w:jc w:val="center"/>
              <w:rPr>
                <w:color w:val="000000" w:themeColor="text1"/>
                <w:sz w:val="18"/>
              </w:rPr>
            </w:pPr>
          </w:p>
        </w:tc>
      </w:tr>
      <w:tr w:rsidR="00DB479B" w:rsidRPr="001D15B2" w:rsidTr="00C764DE">
        <w:trPr>
          <w:trHeight w:hRule="exact" w:val="457"/>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tabs>
                <w:tab w:val="left" w:pos="342"/>
              </w:tabs>
              <w:spacing w:before="58"/>
              <w:jc w:val="center"/>
              <w:rPr>
                <w:color w:val="000000" w:themeColor="text1"/>
                <w:sz w:val="18"/>
              </w:rPr>
            </w:pPr>
            <w:r w:rsidRPr="001D15B2">
              <w:rPr>
                <w:color w:val="000000" w:themeColor="text1"/>
                <w:sz w:val="18"/>
                <w:lang w:val="id-ID"/>
              </w:rPr>
              <w:t>3</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tabs>
                <w:tab w:val="left" w:pos="342"/>
              </w:tabs>
              <w:spacing w:before="58"/>
              <w:rPr>
                <w:color w:val="000000" w:themeColor="text1"/>
                <w:sz w:val="18"/>
              </w:rPr>
            </w:pPr>
            <w:r w:rsidRPr="001D15B2">
              <w:rPr>
                <w:color w:val="000000" w:themeColor="text1"/>
                <w:sz w:val="18"/>
              </w:rPr>
              <w:t>%</w:t>
            </w:r>
            <w:r w:rsidRPr="001D15B2">
              <w:rPr>
                <w:color w:val="000000" w:themeColor="text1"/>
                <w:sz w:val="18"/>
                <w:lang w:val="id-ID"/>
              </w:rPr>
              <w:t xml:space="preserve"> tenaga kerja yang kompeten melalui pelatihan produktivitas</w:t>
            </w:r>
          </w:p>
        </w:tc>
        <w:tc>
          <w:tcPr>
            <w:tcW w:w="1134" w:type="dxa"/>
            <w:tcBorders>
              <w:top w:val="single" w:sz="4" w:space="0" w:color="auto"/>
              <w:bottom w:val="single" w:sz="4" w:space="0" w:color="auto"/>
            </w:tcBorders>
            <w:vAlign w:val="center"/>
          </w:tcPr>
          <w:p w:rsidR="00DB479B" w:rsidRPr="001D15B2" w:rsidRDefault="00DB479B" w:rsidP="00485C32">
            <w:pPr>
              <w:pStyle w:val="TableParagraph"/>
              <w:jc w:val="center"/>
              <w:rPr>
                <w:rFonts w:ascii="Arial"/>
                <w:color w:val="000000" w:themeColor="text1"/>
                <w:sz w:val="18"/>
                <w:lang w:val="id-ID"/>
              </w:rPr>
            </w:pPr>
            <w:r w:rsidRPr="001D15B2">
              <w:rPr>
                <w:color w:val="000000" w:themeColor="text1"/>
                <w:sz w:val="18"/>
                <w:lang w:val="id-ID"/>
              </w:rPr>
              <w:t>2,40 %</w:t>
            </w:r>
          </w:p>
        </w:tc>
        <w:tc>
          <w:tcPr>
            <w:tcW w:w="1134" w:type="dxa"/>
            <w:tcBorders>
              <w:top w:val="single" w:sz="4" w:space="0" w:color="auto"/>
              <w:bottom w:val="single" w:sz="4" w:space="0" w:color="auto"/>
            </w:tcBorders>
            <w:vAlign w:val="center"/>
          </w:tcPr>
          <w:p w:rsidR="00DB479B" w:rsidRPr="001D15B2" w:rsidRDefault="00DB479B" w:rsidP="00485C32">
            <w:pPr>
              <w:pStyle w:val="TableParagraph"/>
              <w:jc w:val="center"/>
              <w:rPr>
                <w:rFonts w:ascii="Arial"/>
                <w:color w:val="000000" w:themeColor="text1"/>
                <w:sz w:val="18"/>
                <w:lang w:val="id-ID"/>
              </w:rPr>
            </w:pPr>
            <w:r w:rsidRPr="001D15B2">
              <w:rPr>
                <w:color w:val="000000" w:themeColor="text1"/>
                <w:sz w:val="18"/>
                <w:lang w:val="id-ID"/>
              </w:rPr>
              <w:t>2,50 %</w:t>
            </w:r>
          </w:p>
        </w:tc>
        <w:tc>
          <w:tcPr>
            <w:tcW w:w="1134" w:type="dxa"/>
            <w:tcBorders>
              <w:top w:val="single" w:sz="4" w:space="0" w:color="auto"/>
              <w:bottom w:val="single" w:sz="4" w:space="0" w:color="auto"/>
            </w:tcBorders>
            <w:vAlign w:val="center"/>
          </w:tcPr>
          <w:p w:rsidR="00DB479B" w:rsidRPr="001D15B2" w:rsidRDefault="00DB479B" w:rsidP="00CB3CF0">
            <w:pPr>
              <w:pStyle w:val="TableParagraph"/>
              <w:jc w:val="center"/>
              <w:rPr>
                <w:rFonts w:ascii="Arial"/>
                <w:color w:val="000000" w:themeColor="text1"/>
                <w:sz w:val="18"/>
                <w:lang w:val="id-ID"/>
              </w:rPr>
            </w:pPr>
            <w:r w:rsidRPr="001D15B2">
              <w:rPr>
                <w:color w:val="000000" w:themeColor="text1"/>
                <w:sz w:val="18"/>
                <w:lang w:val="id-ID"/>
              </w:rPr>
              <w:t>2,</w:t>
            </w:r>
            <w:r w:rsidR="00CB3CF0">
              <w:rPr>
                <w:color w:val="000000" w:themeColor="text1"/>
                <w:sz w:val="18"/>
                <w:lang w:val="id-ID"/>
              </w:rPr>
              <w:t>64</w:t>
            </w:r>
            <w:r w:rsidRPr="001D15B2">
              <w:rPr>
                <w:color w:val="000000" w:themeColor="text1"/>
                <w:sz w:val="18"/>
                <w:lang w:val="id-ID"/>
              </w:rPr>
              <w:t xml:space="preserve"> %</w:t>
            </w:r>
          </w:p>
        </w:tc>
        <w:tc>
          <w:tcPr>
            <w:tcW w:w="992" w:type="dxa"/>
            <w:tcBorders>
              <w:top w:val="single" w:sz="4" w:space="0" w:color="auto"/>
              <w:bottom w:val="single" w:sz="4" w:space="0" w:color="auto"/>
            </w:tcBorders>
            <w:vAlign w:val="center"/>
          </w:tcPr>
          <w:p w:rsidR="00DB479B" w:rsidRPr="001D15B2" w:rsidRDefault="00CB3CF0" w:rsidP="0026512E">
            <w:pPr>
              <w:pStyle w:val="TableParagraph"/>
              <w:jc w:val="center"/>
              <w:rPr>
                <w:rFonts w:ascii="Arial"/>
                <w:color w:val="000000" w:themeColor="text1"/>
                <w:sz w:val="18"/>
                <w:lang w:val="id-ID"/>
              </w:rPr>
            </w:pPr>
            <w:r>
              <w:rPr>
                <w:color w:val="000000" w:themeColor="text1"/>
                <w:sz w:val="18"/>
                <w:lang w:val="id-ID"/>
              </w:rPr>
              <w:t>2,95</w:t>
            </w:r>
            <w:r w:rsidR="00DB479B" w:rsidRPr="001D15B2">
              <w:rPr>
                <w:color w:val="000000" w:themeColor="text1"/>
                <w:sz w:val="18"/>
                <w:lang w:val="id-ID"/>
              </w:rPr>
              <w:t xml:space="preserve"> %</w:t>
            </w:r>
          </w:p>
        </w:tc>
        <w:tc>
          <w:tcPr>
            <w:tcW w:w="1134" w:type="dxa"/>
            <w:tcBorders>
              <w:top w:val="single" w:sz="4" w:space="0" w:color="auto"/>
              <w:bottom w:val="single" w:sz="4" w:space="0" w:color="auto"/>
            </w:tcBorders>
            <w:vAlign w:val="center"/>
          </w:tcPr>
          <w:p w:rsidR="00DB479B" w:rsidRPr="001D15B2" w:rsidRDefault="007B415D" w:rsidP="0026512E">
            <w:pPr>
              <w:pStyle w:val="TableParagraph"/>
              <w:jc w:val="center"/>
              <w:rPr>
                <w:rFonts w:ascii="Arial"/>
                <w:color w:val="000000" w:themeColor="text1"/>
                <w:sz w:val="18"/>
                <w:lang w:val="id-ID"/>
              </w:rPr>
            </w:pPr>
            <w:r>
              <w:rPr>
                <w:color w:val="000000" w:themeColor="text1"/>
                <w:sz w:val="18"/>
                <w:lang w:val="id-ID"/>
              </w:rPr>
              <w:t>3,23</w:t>
            </w:r>
            <w:r w:rsidR="00DB479B" w:rsidRPr="001D15B2">
              <w:rPr>
                <w:color w:val="000000" w:themeColor="text1"/>
                <w:sz w:val="18"/>
                <w:lang w:val="id-ID"/>
              </w:rPr>
              <w:t xml:space="preserve"> %</w:t>
            </w:r>
          </w:p>
        </w:tc>
        <w:tc>
          <w:tcPr>
            <w:tcW w:w="1134" w:type="dxa"/>
            <w:tcBorders>
              <w:top w:val="single" w:sz="4" w:space="0" w:color="auto"/>
              <w:bottom w:val="single" w:sz="4" w:space="0" w:color="auto"/>
            </w:tcBorders>
            <w:vAlign w:val="center"/>
          </w:tcPr>
          <w:p w:rsidR="00DB479B" w:rsidRPr="001D15B2" w:rsidRDefault="007B415D" w:rsidP="0026512E">
            <w:pPr>
              <w:pStyle w:val="TableParagraph"/>
              <w:jc w:val="center"/>
              <w:rPr>
                <w:rFonts w:ascii="Arial"/>
                <w:color w:val="000000" w:themeColor="text1"/>
                <w:sz w:val="18"/>
                <w:lang w:val="id-ID"/>
              </w:rPr>
            </w:pPr>
            <w:r>
              <w:rPr>
                <w:color w:val="000000" w:themeColor="text1"/>
                <w:sz w:val="18"/>
                <w:lang w:val="id-ID"/>
              </w:rPr>
              <w:t>3,54</w:t>
            </w:r>
            <w:r w:rsidR="00DB479B" w:rsidRPr="001D15B2">
              <w:rPr>
                <w:color w:val="000000" w:themeColor="text1"/>
                <w:sz w:val="18"/>
                <w:lang w:val="id-ID"/>
              </w:rPr>
              <w:t xml:space="preserve"> %</w:t>
            </w:r>
          </w:p>
        </w:tc>
      </w:tr>
      <w:tr w:rsidR="00DB479B" w:rsidRPr="001D15B2" w:rsidTr="00A72E35">
        <w:trPr>
          <w:trHeight w:hRule="exact" w:val="353"/>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tabs>
                <w:tab w:val="left" w:pos="342"/>
              </w:tabs>
              <w:spacing w:before="58"/>
              <w:jc w:val="center"/>
              <w:rPr>
                <w:color w:val="000000" w:themeColor="text1"/>
                <w:sz w:val="18"/>
              </w:rPr>
            </w:pPr>
            <w:r w:rsidRPr="001D15B2">
              <w:rPr>
                <w:color w:val="000000" w:themeColor="text1"/>
                <w:sz w:val="18"/>
                <w:lang w:val="id-ID"/>
              </w:rPr>
              <w:t>4</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tabs>
                <w:tab w:val="left" w:pos="342"/>
              </w:tabs>
              <w:spacing w:before="58"/>
              <w:rPr>
                <w:color w:val="000000" w:themeColor="text1"/>
                <w:sz w:val="18"/>
              </w:rPr>
            </w:pPr>
            <w:r w:rsidRPr="001D15B2">
              <w:rPr>
                <w:color w:val="000000" w:themeColor="text1"/>
                <w:sz w:val="18"/>
              </w:rPr>
              <w:t>%</w:t>
            </w:r>
            <w:r w:rsidRPr="001D15B2">
              <w:rPr>
                <w:color w:val="000000" w:themeColor="text1"/>
                <w:sz w:val="18"/>
                <w:lang w:val="id-ID"/>
              </w:rPr>
              <w:t xml:space="preserve"> Lembaga Pelatihan Kerja (LPK)</w:t>
            </w:r>
          </w:p>
          <w:p w:rsidR="00DB479B" w:rsidRPr="001D15B2" w:rsidRDefault="00DB479B" w:rsidP="0069437F">
            <w:pPr>
              <w:pStyle w:val="TableParagraph"/>
              <w:numPr>
                <w:ilvl w:val="1"/>
                <w:numId w:val="8"/>
              </w:numPr>
              <w:tabs>
                <w:tab w:val="left" w:pos="283"/>
              </w:tabs>
              <w:spacing w:before="130"/>
              <w:ind w:left="425" w:firstLine="0"/>
              <w:rPr>
                <w:color w:val="000000" w:themeColor="text1"/>
                <w:sz w:val="18"/>
              </w:rPr>
            </w:pPr>
          </w:p>
        </w:tc>
        <w:tc>
          <w:tcPr>
            <w:tcW w:w="1134" w:type="dxa"/>
            <w:tcBorders>
              <w:top w:val="single" w:sz="4" w:space="0" w:color="auto"/>
            </w:tcBorders>
            <w:vAlign w:val="center"/>
          </w:tcPr>
          <w:p w:rsidR="00DB479B" w:rsidRPr="001D15B2" w:rsidRDefault="00DB479B" w:rsidP="0026512E">
            <w:pPr>
              <w:pStyle w:val="TableParagraph"/>
              <w:spacing w:before="130"/>
              <w:jc w:val="center"/>
              <w:rPr>
                <w:color w:val="000000" w:themeColor="text1"/>
                <w:sz w:val="18"/>
                <w:lang w:val="id-ID"/>
              </w:rPr>
            </w:pPr>
            <w:r w:rsidRPr="001D15B2">
              <w:rPr>
                <w:color w:val="000000" w:themeColor="text1"/>
                <w:sz w:val="18"/>
                <w:lang w:val="id-ID"/>
              </w:rPr>
              <w:t>11,36 %</w:t>
            </w:r>
          </w:p>
        </w:tc>
        <w:tc>
          <w:tcPr>
            <w:tcW w:w="1134" w:type="dxa"/>
            <w:tcBorders>
              <w:top w:val="single" w:sz="4" w:space="0" w:color="auto"/>
            </w:tcBorders>
            <w:vAlign w:val="center"/>
          </w:tcPr>
          <w:p w:rsidR="00DB479B" w:rsidRPr="001D15B2" w:rsidRDefault="00DB479B" w:rsidP="00485C32">
            <w:pPr>
              <w:pStyle w:val="TableParagraph"/>
              <w:spacing w:before="130"/>
              <w:jc w:val="center"/>
              <w:rPr>
                <w:color w:val="000000" w:themeColor="text1"/>
                <w:sz w:val="18"/>
                <w:lang w:val="id-ID"/>
              </w:rPr>
            </w:pPr>
            <w:r>
              <w:rPr>
                <w:color w:val="000000" w:themeColor="text1"/>
                <w:sz w:val="18"/>
                <w:lang w:val="id-ID"/>
              </w:rPr>
              <w:t>12,02</w:t>
            </w:r>
            <w:r w:rsidRPr="001D15B2">
              <w:rPr>
                <w:color w:val="000000" w:themeColor="text1"/>
                <w:sz w:val="18"/>
                <w:lang w:val="id-ID"/>
              </w:rPr>
              <w:t xml:space="preserve"> %</w:t>
            </w:r>
          </w:p>
        </w:tc>
        <w:tc>
          <w:tcPr>
            <w:tcW w:w="1134" w:type="dxa"/>
            <w:tcBorders>
              <w:top w:val="single" w:sz="4" w:space="0" w:color="auto"/>
            </w:tcBorders>
            <w:vAlign w:val="center"/>
          </w:tcPr>
          <w:p w:rsidR="00DB479B" w:rsidRPr="001D15B2" w:rsidRDefault="00F02E0E" w:rsidP="0026512E">
            <w:pPr>
              <w:pStyle w:val="TableParagraph"/>
              <w:spacing w:before="130"/>
              <w:jc w:val="center"/>
              <w:rPr>
                <w:color w:val="000000" w:themeColor="text1"/>
                <w:sz w:val="18"/>
                <w:lang w:val="id-ID"/>
              </w:rPr>
            </w:pPr>
            <w:r>
              <w:rPr>
                <w:color w:val="000000" w:themeColor="text1"/>
                <w:sz w:val="18"/>
                <w:lang w:val="id-ID"/>
              </w:rPr>
              <w:t>24</w:t>
            </w:r>
            <w:r w:rsidR="00DB479B" w:rsidRPr="001D15B2">
              <w:rPr>
                <w:color w:val="000000" w:themeColor="text1"/>
                <w:sz w:val="18"/>
                <w:lang w:val="id-ID"/>
              </w:rPr>
              <w:t>,00 %</w:t>
            </w:r>
          </w:p>
        </w:tc>
        <w:tc>
          <w:tcPr>
            <w:tcW w:w="992" w:type="dxa"/>
            <w:tcBorders>
              <w:top w:val="single" w:sz="4" w:space="0" w:color="auto"/>
            </w:tcBorders>
            <w:vAlign w:val="center"/>
          </w:tcPr>
          <w:p w:rsidR="00DB479B" w:rsidRPr="001D15B2" w:rsidRDefault="00F02E0E" w:rsidP="00752224">
            <w:pPr>
              <w:pStyle w:val="TableParagraph"/>
              <w:spacing w:before="130"/>
              <w:jc w:val="center"/>
              <w:rPr>
                <w:color w:val="000000" w:themeColor="text1"/>
                <w:sz w:val="18"/>
                <w:lang w:val="id-ID"/>
              </w:rPr>
            </w:pPr>
            <w:r>
              <w:rPr>
                <w:color w:val="000000" w:themeColor="text1"/>
                <w:sz w:val="18"/>
                <w:lang w:val="id-ID"/>
              </w:rPr>
              <w:t>31,00</w:t>
            </w:r>
            <w:r w:rsidR="00DB479B" w:rsidRPr="001D15B2">
              <w:rPr>
                <w:color w:val="000000" w:themeColor="text1"/>
                <w:sz w:val="18"/>
                <w:lang w:val="id-ID"/>
              </w:rPr>
              <w:t xml:space="preserve"> %</w:t>
            </w:r>
          </w:p>
        </w:tc>
        <w:tc>
          <w:tcPr>
            <w:tcW w:w="1134" w:type="dxa"/>
            <w:tcBorders>
              <w:top w:val="single" w:sz="4" w:space="0" w:color="auto"/>
            </w:tcBorders>
            <w:vAlign w:val="center"/>
          </w:tcPr>
          <w:p w:rsidR="00DB479B" w:rsidRPr="001D15B2" w:rsidRDefault="00F02E0E" w:rsidP="00752224">
            <w:pPr>
              <w:pStyle w:val="TableParagraph"/>
              <w:spacing w:before="130"/>
              <w:jc w:val="center"/>
              <w:rPr>
                <w:color w:val="000000" w:themeColor="text1"/>
                <w:sz w:val="18"/>
                <w:lang w:val="id-ID"/>
              </w:rPr>
            </w:pPr>
            <w:r>
              <w:rPr>
                <w:color w:val="000000" w:themeColor="text1"/>
                <w:sz w:val="18"/>
                <w:lang w:val="id-ID"/>
              </w:rPr>
              <w:t>27,00</w:t>
            </w:r>
            <w:r w:rsidR="00DB479B" w:rsidRPr="001D15B2">
              <w:rPr>
                <w:color w:val="000000" w:themeColor="text1"/>
                <w:sz w:val="18"/>
                <w:lang w:val="id-ID"/>
              </w:rPr>
              <w:t xml:space="preserve"> %</w:t>
            </w:r>
          </w:p>
        </w:tc>
        <w:tc>
          <w:tcPr>
            <w:tcW w:w="1134" w:type="dxa"/>
            <w:tcBorders>
              <w:top w:val="single" w:sz="4" w:space="0" w:color="auto"/>
            </w:tcBorders>
            <w:vAlign w:val="center"/>
          </w:tcPr>
          <w:p w:rsidR="00DB479B" w:rsidRPr="001D15B2" w:rsidRDefault="00F02E0E" w:rsidP="00752224">
            <w:pPr>
              <w:pStyle w:val="TableParagraph"/>
              <w:spacing w:before="130"/>
              <w:jc w:val="center"/>
              <w:rPr>
                <w:color w:val="000000" w:themeColor="text1"/>
                <w:sz w:val="18"/>
                <w:lang w:val="id-ID"/>
              </w:rPr>
            </w:pPr>
            <w:r>
              <w:rPr>
                <w:color w:val="000000" w:themeColor="text1"/>
                <w:sz w:val="18"/>
                <w:lang w:val="id-ID"/>
              </w:rPr>
              <w:t>36,00</w:t>
            </w:r>
            <w:r w:rsidR="00DB479B" w:rsidRPr="001D15B2">
              <w:rPr>
                <w:color w:val="000000" w:themeColor="text1"/>
                <w:sz w:val="18"/>
                <w:lang w:val="id-ID"/>
              </w:rPr>
              <w:t xml:space="preserve"> %</w:t>
            </w:r>
          </w:p>
        </w:tc>
      </w:tr>
      <w:tr w:rsidR="00DB479B" w:rsidRPr="001D15B2" w:rsidTr="00A72E35">
        <w:trPr>
          <w:trHeight w:hRule="exact" w:val="297"/>
        </w:trPr>
        <w:tc>
          <w:tcPr>
            <w:tcW w:w="524"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rPr>
                <w:rFonts w:ascii="Arial"/>
                <w:color w:val="000000" w:themeColor="text1"/>
                <w:sz w:val="18"/>
              </w:rPr>
            </w:pPr>
          </w:p>
          <w:p w:rsidR="00DB479B" w:rsidRPr="001D15B2" w:rsidRDefault="00DB479B">
            <w:pPr>
              <w:pStyle w:val="TableParagraph"/>
              <w:spacing w:before="3"/>
              <w:rPr>
                <w:rFonts w:ascii="Arial"/>
                <w:color w:val="000000" w:themeColor="text1"/>
                <w:sz w:val="24"/>
              </w:rPr>
            </w:pPr>
          </w:p>
          <w:p w:rsidR="00DB479B" w:rsidRPr="001D15B2" w:rsidRDefault="00DB479B">
            <w:pPr>
              <w:pStyle w:val="TableParagraph"/>
              <w:jc w:val="center"/>
              <w:rPr>
                <w:color w:val="000000" w:themeColor="text1"/>
                <w:sz w:val="18"/>
                <w:lang w:val="id-ID"/>
              </w:rPr>
            </w:pPr>
            <w:r w:rsidRPr="001D15B2">
              <w:rPr>
                <w:color w:val="000000" w:themeColor="text1"/>
                <w:w w:val="99"/>
                <w:sz w:val="18"/>
              </w:rPr>
              <w:t>2</w:t>
            </w:r>
            <w:r w:rsidRPr="001D15B2">
              <w:rPr>
                <w:color w:val="000000" w:themeColor="text1"/>
                <w:w w:val="99"/>
                <w:sz w:val="18"/>
                <w:lang w:val="id-ID"/>
              </w:rPr>
              <w:t>.</w:t>
            </w:r>
          </w:p>
        </w:tc>
        <w:tc>
          <w:tcPr>
            <w:tcW w:w="2350"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spacing w:before="2"/>
              <w:rPr>
                <w:rFonts w:ascii="Arial"/>
                <w:color w:val="000000" w:themeColor="text1"/>
                <w:sz w:val="15"/>
              </w:rPr>
            </w:pPr>
          </w:p>
          <w:p w:rsidR="00DB479B" w:rsidRPr="001D15B2" w:rsidRDefault="00DB479B">
            <w:pPr>
              <w:pStyle w:val="TableParagraph"/>
              <w:ind w:left="67"/>
              <w:rPr>
                <w:color w:val="000000" w:themeColor="text1"/>
                <w:sz w:val="18"/>
              </w:rPr>
            </w:pPr>
            <w:r w:rsidRPr="001D15B2">
              <w:rPr>
                <w:color w:val="000000" w:themeColor="text1"/>
                <w:sz w:val="18"/>
              </w:rPr>
              <w:t>Mewujudkan penempatan tenaga kerja di dalam dan luar negeri, serta pengembangan kesempatan kerja melalui usaha mandiri.</w:t>
            </w:r>
          </w:p>
        </w:tc>
        <w:tc>
          <w:tcPr>
            <w:tcW w:w="1984"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spacing w:before="2"/>
              <w:rPr>
                <w:rFonts w:ascii="Arial"/>
                <w:color w:val="000000" w:themeColor="text1"/>
                <w:sz w:val="15"/>
              </w:rPr>
            </w:pPr>
          </w:p>
          <w:p w:rsidR="00DB479B" w:rsidRPr="001D15B2" w:rsidRDefault="00DB479B" w:rsidP="00EB1AC9">
            <w:pPr>
              <w:pStyle w:val="TableParagraph"/>
              <w:ind w:left="66" w:right="197"/>
              <w:jc w:val="both"/>
              <w:rPr>
                <w:color w:val="000000" w:themeColor="text1"/>
                <w:sz w:val="18"/>
                <w:lang w:val="id-ID"/>
              </w:rPr>
            </w:pPr>
            <w:r w:rsidRPr="001D15B2">
              <w:rPr>
                <w:color w:val="000000" w:themeColor="text1"/>
                <w:sz w:val="18"/>
              </w:rPr>
              <w:t xml:space="preserve">Meningkatnya </w:t>
            </w:r>
            <w:r w:rsidRPr="001D15B2">
              <w:rPr>
                <w:color w:val="000000" w:themeColor="text1"/>
                <w:sz w:val="18"/>
                <w:lang w:val="id-ID"/>
              </w:rPr>
              <w:t>serapan tenaga kerja</w:t>
            </w:r>
          </w:p>
        </w:tc>
        <w:tc>
          <w:tcPr>
            <w:tcW w:w="425" w:type="dxa"/>
            <w:tcBorders>
              <w:right w:val="single" w:sz="4" w:space="0" w:color="FFFFFF" w:themeColor="background1"/>
            </w:tcBorders>
          </w:tcPr>
          <w:p w:rsidR="00DB479B" w:rsidRPr="001D15B2" w:rsidRDefault="00DB479B" w:rsidP="00A72E35">
            <w:pPr>
              <w:pStyle w:val="TableParagraph"/>
              <w:spacing w:before="58"/>
              <w:ind w:right="-1"/>
              <w:jc w:val="center"/>
              <w:rPr>
                <w:color w:val="000000" w:themeColor="text1"/>
                <w:sz w:val="18"/>
                <w:lang w:val="id-ID"/>
              </w:rPr>
            </w:pPr>
            <w:r w:rsidRPr="001D15B2">
              <w:rPr>
                <w:color w:val="000000" w:themeColor="text1"/>
                <w:sz w:val="18"/>
                <w:lang w:val="id-ID"/>
              </w:rPr>
              <w:t>1</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before="58"/>
              <w:ind w:right="114"/>
              <w:rPr>
                <w:color w:val="000000" w:themeColor="text1"/>
                <w:sz w:val="18"/>
                <w:lang w:val="id-ID"/>
              </w:rPr>
            </w:pPr>
            <w:r w:rsidRPr="001D15B2">
              <w:rPr>
                <w:color w:val="000000" w:themeColor="text1"/>
                <w:sz w:val="18"/>
              </w:rPr>
              <w:t xml:space="preserve">% </w:t>
            </w:r>
            <w:r w:rsidRPr="001D15B2">
              <w:rPr>
                <w:color w:val="000000" w:themeColor="text1"/>
                <w:sz w:val="18"/>
                <w:lang w:val="id-ID"/>
              </w:rPr>
              <w:t>serapan tenaga kerja sektor formal</w:t>
            </w:r>
          </w:p>
        </w:tc>
        <w:tc>
          <w:tcPr>
            <w:tcW w:w="1134" w:type="dxa"/>
            <w:vAlign w:val="center"/>
          </w:tcPr>
          <w:p w:rsidR="00DB479B" w:rsidRPr="001D15B2" w:rsidRDefault="00DB479B" w:rsidP="00485C32">
            <w:pPr>
              <w:pStyle w:val="TableParagraph"/>
              <w:spacing w:before="58"/>
              <w:ind w:left="213" w:right="213"/>
              <w:jc w:val="center"/>
              <w:rPr>
                <w:color w:val="000000" w:themeColor="text1"/>
                <w:sz w:val="18"/>
              </w:rPr>
            </w:pPr>
            <w:r w:rsidRPr="001D15B2">
              <w:rPr>
                <w:color w:val="000000" w:themeColor="text1"/>
                <w:sz w:val="18"/>
                <w:lang w:val="id-ID"/>
              </w:rPr>
              <w:t>17,43</w:t>
            </w:r>
            <w:r w:rsidR="003F5AB9">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485C32">
            <w:pPr>
              <w:pStyle w:val="TableParagraph"/>
              <w:spacing w:before="58"/>
              <w:ind w:left="254" w:right="255"/>
              <w:jc w:val="center"/>
              <w:rPr>
                <w:color w:val="000000" w:themeColor="text1"/>
                <w:sz w:val="18"/>
              </w:rPr>
            </w:pPr>
            <w:r w:rsidRPr="001D15B2">
              <w:rPr>
                <w:color w:val="000000" w:themeColor="text1"/>
                <w:sz w:val="18"/>
                <w:lang w:val="id-ID"/>
              </w:rPr>
              <w:t>19,04</w:t>
            </w:r>
            <w:r w:rsidR="003F5AB9">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3F5AB9">
            <w:pPr>
              <w:pStyle w:val="TableParagraph"/>
              <w:spacing w:before="58"/>
              <w:ind w:left="254" w:right="255"/>
              <w:jc w:val="center"/>
              <w:rPr>
                <w:color w:val="000000" w:themeColor="text1"/>
                <w:sz w:val="18"/>
              </w:rPr>
            </w:pPr>
            <w:r w:rsidRPr="001D15B2">
              <w:rPr>
                <w:color w:val="000000" w:themeColor="text1"/>
                <w:sz w:val="18"/>
                <w:lang w:val="id-ID"/>
              </w:rPr>
              <w:t>19,</w:t>
            </w:r>
            <w:r w:rsidR="003F5AB9">
              <w:rPr>
                <w:color w:val="000000" w:themeColor="text1"/>
                <w:sz w:val="18"/>
                <w:lang w:val="id-ID"/>
              </w:rPr>
              <w:t xml:space="preserve">17 </w:t>
            </w:r>
            <w:r w:rsidRPr="001D15B2">
              <w:rPr>
                <w:color w:val="000000" w:themeColor="text1"/>
                <w:sz w:val="18"/>
              </w:rPr>
              <w:t>%</w:t>
            </w:r>
          </w:p>
        </w:tc>
        <w:tc>
          <w:tcPr>
            <w:tcW w:w="992" w:type="dxa"/>
            <w:vAlign w:val="center"/>
          </w:tcPr>
          <w:p w:rsidR="00DB479B" w:rsidRPr="001D15B2" w:rsidRDefault="00DB479B" w:rsidP="003F5AB9">
            <w:pPr>
              <w:pStyle w:val="TableParagraph"/>
              <w:spacing w:before="58"/>
              <w:ind w:left="174" w:right="254"/>
              <w:jc w:val="center"/>
              <w:rPr>
                <w:color w:val="000000" w:themeColor="text1"/>
                <w:sz w:val="18"/>
              </w:rPr>
            </w:pPr>
            <w:r w:rsidRPr="001D15B2">
              <w:rPr>
                <w:color w:val="000000" w:themeColor="text1"/>
                <w:sz w:val="18"/>
                <w:lang w:val="id-ID"/>
              </w:rPr>
              <w:t>19,</w:t>
            </w:r>
            <w:r w:rsidR="003F5AB9">
              <w:rPr>
                <w:color w:val="000000" w:themeColor="text1"/>
                <w:sz w:val="18"/>
                <w:lang w:val="id-ID"/>
              </w:rPr>
              <w:t xml:space="preserve">32 </w:t>
            </w:r>
            <w:r w:rsidRPr="001D15B2">
              <w:rPr>
                <w:color w:val="000000" w:themeColor="text1"/>
                <w:sz w:val="18"/>
              </w:rPr>
              <w:t>%</w:t>
            </w:r>
          </w:p>
        </w:tc>
        <w:tc>
          <w:tcPr>
            <w:tcW w:w="1134" w:type="dxa"/>
            <w:vAlign w:val="center"/>
          </w:tcPr>
          <w:p w:rsidR="00DB479B" w:rsidRPr="001D15B2" w:rsidRDefault="00DB479B" w:rsidP="003F5AB9">
            <w:pPr>
              <w:pStyle w:val="TableParagraph"/>
              <w:spacing w:before="58"/>
              <w:ind w:left="255" w:right="256"/>
              <w:jc w:val="center"/>
              <w:rPr>
                <w:color w:val="000000" w:themeColor="text1"/>
                <w:sz w:val="18"/>
              </w:rPr>
            </w:pPr>
            <w:r w:rsidRPr="001D15B2">
              <w:rPr>
                <w:color w:val="000000" w:themeColor="text1"/>
                <w:sz w:val="18"/>
                <w:lang w:val="id-ID"/>
              </w:rPr>
              <w:t>19,</w:t>
            </w:r>
            <w:r w:rsidR="003F5AB9">
              <w:rPr>
                <w:color w:val="000000" w:themeColor="text1"/>
                <w:sz w:val="18"/>
                <w:lang w:val="id-ID"/>
              </w:rPr>
              <w:t xml:space="preserve">46 </w:t>
            </w:r>
            <w:r w:rsidRPr="001D15B2">
              <w:rPr>
                <w:color w:val="000000" w:themeColor="text1"/>
                <w:sz w:val="18"/>
              </w:rPr>
              <w:t>%</w:t>
            </w:r>
          </w:p>
        </w:tc>
        <w:tc>
          <w:tcPr>
            <w:tcW w:w="1134" w:type="dxa"/>
            <w:vAlign w:val="center"/>
          </w:tcPr>
          <w:p w:rsidR="00DB479B" w:rsidRPr="001D15B2" w:rsidRDefault="003F5AB9" w:rsidP="0026512E">
            <w:pPr>
              <w:pStyle w:val="TableParagraph"/>
              <w:spacing w:before="58"/>
              <w:ind w:left="213" w:right="228"/>
              <w:jc w:val="center"/>
              <w:rPr>
                <w:color w:val="000000" w:themeColor="text1"/>
                <w:sz w:val="18"/>
              </w:rPr>
            </w:pPr>
            <w:r>
              <w:rPr>
                <w:color w:val="000000" w:themeColor="text1"/>
                <w:sz w:val="18"/>
                <w:lang w:val="id-ID"/>
              </w:rPr>
              <w:t xml:space="preserve">19,61 </w:t>
            </w:r>
            <w:r w:rsidR="00DB479B" w:rsidRPr="001D15B2">
              <w:rPr>
                <w:color w:val="000000" w:themeColor="text1"/>
                <w:sz w:val="18"/>
              </w:rPr>
              <w:t>%</w:t>
            </w:r>
          </w:p>
        </w:tc>
      </w:tr>
      <w:tr w:rsidR="00DB479B" w:rsidRPr="001D15B2" w:rsidTr="00A72E35">
        <w:trPr>
          <w:trHeight w:hRule="exact" w:val="288"/>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spacing w:before="1" w:line="206" w:lineRule="exact"/>
              <w:ind w:right="-1"/>
              <w:jc w:val="center"/>
              <w:rPr>
                <w:color w:val="000000" w:themeColor="text1"/>
                <w:sz w:val="18"/>
                <w:lang w:val="id-ID"/>
              </w:rPr>
            </w:pPr>
            <w:r w:rsidRPr="001D15B2">
              <w:rPr>
                <w:color w:val="000000" w:themeColor="text1"/>
                <w:sz w:val="18"/>
                <w:lang w:val="id-ID"/>
              </w:rPr>
              <w:t>2</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before="1" w:line="206" w:lineRule="exact"/>
              <w:ind w:right="114"/>
              <w:rPr>
                <w:color w:val="000000" w:themeColor="text1"/>
                <w:sz w:val="18"/>
              </w:rPr>
            </w:pPr>
            <w:r w:rsidRPr="001D15B2">
              <w:rPr>
                <w:color w:val="000000" w:themeColor="text1"/>
                <w:sz w:val="18"/>
              </w:rPr>
              <w:t xml:space="preserve">% </w:t>
            </w:r>
            <w:r w:rsidRPr="001D15B2">
              <w:rPr>
                <w:color w:val="000000" w:themeColor="text1"/>
                <w:sz w:val="18"/>
                <w:lang w:val="id-ID"/>
              </w:rPr>
              <w:t>serapan tenaga kerja sektor  informal</w:t>
            </w:r>
          </w:p>
        </w:tc>
        <w:tc>
          <w:tcPr>
            <w:tcW w:w="1134" w:type="dxa"/>
            <w:vAlign w:val="center"/>
          </w:tcPr>
          <w:p w:rsidR="00DB479B" w:rsidRPr="001D15B2" w:rsidRDefault="00DB479B" w:rsidP="00485C32">
            <w:pPr>
              <w:pStyle w:val="TableParagraph"/>
              <w:spacing w:before="100"/>
              <w:ind w:left="213" w:right="213"/>
              <w:jc w:val="center"/>
              <w:rPr>
                <w:color w:val="000000" w:themeColor="text1"/>
                <w:sz w:val="18"/>
              </w:rPr>
            </w:pPr>
            <w:r w:rsidRPr="001D15B2">
              <w:rPr>
                <w:color w:val="000000" w:themeColor="text1"/>
                <w:sz w:val="18"/>
              </w:rPr>
              <w:t>8</w:t>
            </w:r>
            <w:r w:rsidRPr="001D15B2">
              <w:rPr>
                <w:color w:val="000000" w:themeColor="text1"/>
                <w:sz w:val="18"/>
                <w:lang w:val="id-ID"/>
              </w:rPr>
              <w:t>7,2</w:t>
            </w:r>
            <w:r w:rsidRPr="001D15B2">
              <w:rPr>
                <w:color w:val="000000" w:themeColor="text1"/>
                <w:sz w:val="18"/>
              </w:rPr>
              <w:t>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485C32">
            <w:pPr>
              <w:pStyle w:val="TableParagraph"/>
              <w:spacing w:before="100"/>
              <w:ind w:left="254" w:right="254"/>
              <w:jc w:val="center"/>
              <w:rPr>
                <w:color w:val="000000" w:themeColor="text1"/>
                <w:sz w:val="18"/>
              </w:rPr>
            </w:pPr>
            <w:r w:rsidRPr="001D15B2">
              <w:rPr>
                <w:color w:val="000000" w:themeColor="text1"/>
                <w:sz w:val="18"/>
              </w:rPr>
              <w:t>8</w:t>
            </w:r>
            <w:r w:rsidRPr="001D15B2">
              <w:rPr>
                <w:color w:val="000000" w:themeColor="text1"/>
                <w:sz w:val="18"/>
                <w:lang w:val="id-ID"/>
              </w:rPr>
              <w:t>7,33</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26512E">
            <w:pPr>
              <w:pStyle w:val="TableParagraph"/>
              <w:spacing w:before="100"/>
              <w:ind w:left="254" w:right="254"/>
              <w:jc w:val="center"/>
              <w:rPr>
                <w:color w:val="000000" w:themeColor="text1"/>
                <w:sz w:val="18"/>
              </w:rPr>
            </w:pPr>
            <w:r w:rsidRPr="001D15B2">
              <w:rPr>
                <w:color w:val="000000" w:themeColor="text1"/>
                <w:sz w:val="18"/>
              </w:rPr>
              <w:t>8</w:t>
            </w:r>
            <w:r w:rsidRPr="001D15B2">
              <w:rPr>
                <w:color w:val="000000" w:themeColor="text1"/>
                <w:sz w:val="18"/>
                <w:lang w:val="id-ID"/>
              </w:rPr>
              <w:t>7,33</w:t>
            </w:r>
            <w:r w:rsidR="00221690">
              <w:rPr>
                <w:color w:val="000000" w:themeColor="text1"/>
                <w:sz w:val="18"/>
                <w:lang w:val="id-ID"/>
              </w:rPr>
              <w:t xml:space="preserve"> </w:t>
            </w:r>
            <w:r w:rsidRPr="001D15B2">
              <w:rPr>
                <w:color w:val="000000" w:themeColor="text1"/>
                <w:sz w:val="18"/>
              </w:rPr>
              <w:t>%</w:t>
            </w:r>
          </w:p>
        </w:tc>
        <w:tc>
          <w:tcPr>
            <w:tcW w:w="992" w:type="dxa"/>
            <w:vAlign w:val="center"/>
          </w:tcPr>
          <w:p w:rsidR="00DB479B" w:rsidRPr="001D15B2" w:rsidRDefault="00DB479B" w:rsidP="0026512E">
            <w:pPr>
              <w:pStyle w:val="TableParagraph"/>
              <w:spacing w:before="100"/>
              <w:ind w:left="175" w:right="254"/>
              <w:jc w:val="center"/>
              <w:rPr>
                <w:color w:val="000000" w:themeColor="text1"/>
                <w:sz w:val="18"/>
              </w:rPr>
            </w:pPr>
            <w:r w:rsidRPr="001D15B2">
              <w:rPr>
                <w:color w:val="000000" w:themeColor="text1"/>
                <w:sz w:val="18"/>
              </w:rPr>
              <w:t>8</w:t>
            </w:r>
            <w:r w:rsidRPr="001D15B2">
              <w:rPr>
                <w:color w:val="000000" w:themeColor="text1"/>
                <w:sz w:val="18"/>
                <w:lang w:val="id-ID"/>
              </w:rPr>
              <w:t>7,41</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26512E">
            <w:pPr>
              <w:pStyle w:val="TableParagraph"/>
              <w:spacing w:before="100"/>
              <w:ind w:left="255" w:right="255"/>
              <w:jc w:val="center"/>
              <w:rPr>
                <w:color w:val="000000" w:themeColor="text1"/>
                <w:sz w:val="18"/>
              </w:rPr>
            </w:pPr>
            <w:r w:rsidRPr="001D15B2">
              <w:rPr>
                <w:color w:val="000000" w:themeColor="text1"/>
                <w:sz w:val="18"/>
              </w:rPr>
              <w:t>8</w:t>
            </w:r>
            <w:r w:rsidRPr="001D15B2">
              <w:rPr>
                <w:color w:val="000000" w:themeColor="text1"/>
                <w:sz w:val="18"/>
                <w:lang w:val="id-ID"/>
              </w:rPr>
              <w:t>8,07</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26512E">
            <w:pPr>
              <w:pStyle w:val="TableParagraph"/>
              <w:spacing w:before="100"/>
              <w:ind w:left="213" w:right="228"/>
              <w:jc w:val="center"/>
              <w:rPr>
                <w:color w:val="000000" w:themeColor="text1"/>
                <w:sz w:val="18"/>
              </w:rPr>
            </w:pPr>
            <w:r w:rsidRPr="001D15B2">
              <w:rPr>
                <w:color w:val="000000" w:themeColor="text1"/>
                <w:sz w:val="18"/>
                <w:lang w:val="id-ID"/>
              </w:rPr>
              <w:t>88,28</w:t>
            </w:r>
            <w:r w:rsidR="00221690">
              <w:rPr>
                <w:color w:val="000000" w:themeColor="text1"/>
                <w:sz w:val="18"/>
                <w:lang w:val="id-ID"/>
              </w:rPr>
              <w:t xml:space="preserve"> </w:t>
            </w:r>
            <w:r w:rsidRPr="001D15B2">
              <w:rPr>
                <w:color w:val="000000" w:themeColor="text1"/>
                <w:sz w:val="18"/>
              </w:rPr>
              <w:t>%</w:t>
            </w:r>
          </w:p>
        </w:tc>
      </w:tr>
      <w:tr w:rsidR="00DB479B" w:rsidRPr="001D15B2" w:rsidTr="00C764DE">
        <w:trPr>
          <w:trHeight w:hRule="exact" w:val="424"/>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ind w:right="-1"/>
              <w:jc w:val="center"/>
              <w:rPr>
                <w:color w:val="000000" w:themeColor="text1"/>
                <w:sz w:val="18"/>
                <w:lang w:val="id-ID"/>
              </w:rPr>
            </w:pPr>
            <w:r w:rsidRPr="001D15B2">
              <w:rPr>
                <w:color w:val="000000" w:themeColor="text1"/>
                <w:sz w:val="18"/>
                <w:lang w:val="id-ID"/>
              </w:rPr>
              <w:t>3</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ind w:right="114"/>
              <w:rPr>
                <w:color w:val="000000" w:themeColor="text1"/>
                <w:sz w:val="18"/>
                <w:lang w:val="id-ID"/>
              </w:rPr>
            </w:pPr>
            <w:r w:rsidRPr="001D15B2">
              <w:rPr>
                <w:color w:val="000000" w:themeColor="text1"/>
                <w:sz w:val="18"/>
                <w:lang w:val="id-ID"/>
              </w:rPr>
              <w:t>% Pendirian BKK di SMK/Perguruan Tinggi/Lembaga</w:t>
            </w:r>
          </w:p>
        </w:tc>
        <w:tc>
          <w:tcPr>
            <w:tcW w:w="1134" w:type="dxa"/>
            <w:vAlign w:val="center"/>
          </w:tcPr>
          <w:p w:rsidR="00DB479B" w:rsidRPr="001D15B2" w:rsidRDefault="00DB479B" w:rsidP="00485C32">
            <w:pPr>
              <w:pStyle w:val="TableParagraph"/>
              <w:spacing w:before="101"/>
              <w:ind w:left="213" w:right="213"/>
              <w:jc w:val="center"/>
              <w:rPr>
                <w:color w:val="000000" w:themeColor="text1"/>
                <w:sz w:val="18"/>
              </w:rPr>
            </w:pPr>
            <w:r w:rsidRPr="001D15B2">
              <w:rPr>
                <w:color w:val="000000" w:themeColor="text1"/>
                <w:sz w:val="18"/>
              </w:rPr>
              <w:t>3,00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485C32">
            <w:pPr>
              <w:pStyle w:val="TableParagraph"/>
              <w:spacing w:before="101"/>
              <w:ind w:left="254" w:right="254"/>
              <w:jc w:val="center"/>
              <w:rPr>
                <w:color w:val="000000" w:themeColor="text1"/>
                <w:sz w:val="18"/>
              </w:rPr>
            </w:pPr>
            <w:r w:rsidRPr="001D15B2">
              <w:rPr>
                <w:color w:val="000000" w:themeColor="text1"/>
                <w:sz w:val="18"/>
              </w:rPr>
              <w:t>3,00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26512E">
            <w:pPr>
              <w:pStyle w:val="TableParagraph"/>
              <w:spacing w:before="101"/>
              <w:ind w:left="254" w:right="254"/>
              <w:jc w:val="center"/>
              <w:rPr>
                <w:color w:val="000000" w:themeColor="text1"/>
                <w:sz w:val="18"/>
              </w:rPr>
            </w:pPr>
            <w:r w:rsidRPr="001D15B2">
              <w:rPr>
                <w:color w:val="000000" w:themeColor="text1"/>
                <w:sz w:val="18"/>
              </w:rPr>
              <w:t>3,00</w:t>
            </w:r>
            <w:r w:rsidR="00221690">
              <w:rPr>
                <w:color w:val="000000" w:themeColor="text1"/>
                <w:sz w:val="18"/>
                <w:lang w:val="id-ID"/>
              </w:rPr>
              <w:t xml:space="preserve"> </w:t>
            </w:r>
            <w:r w:rsidRPr="001D15B2">
              <w:rPr>
                <w:color w:val="000000" w:themeColor="text1"/>
                <w:sz w:val="18"/>
              </w:rPr>
              <w:t>%</w:t>
            </w:r>
          </w:p>
        </w:tc>
        <w:tc>
          <w:tcPr>
            <w:tcW w:w="992" w:type="dxa"/>
            <w:vAlign w:val="center"/>
          </w:tcPr>
          <w:p w:rsidR="00DB479B" w:rsidRPr="001D15B2" w:rsidRDefault="00DB479B" w:rsidP="0026512E">
            <w:pPr>
              <w:pStyle w:val="TableParagraph"/>
              <w:spacing w:before="101"/>
              <w:ind w:left="175" w:right="254"/>
              <w:jc w:val="center"/>
              <w:rPr>
                <w:color w:val="000000" w:themeColor="text1"/>
                <w:sz w:val="18"/>
              </w:rPr>
            </w:pPr>
            <w:r w:rsidRPr="001D15B2">
              <w:rPr>
                <w:color w:val="000000" w:themeColor="text1"/>
                <w:sz w:val="18"/>
              </w:rPr>
              <w:t>3,00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26512E">
            <w:pPr>
              <w:pStyle w:val="TableParagraph"/>
              <w:spacing w:before="101"/>
              <w:ind w:left="255" w:right="255"/>
              <w:jc w:val="center"/>
              <w:rPr>
                <w:color w:val="000000" w:themeColor="text1"/>
                <w:sz w:val="18"/>
                <w:lang w:val="id-ID"/>
              </w:rPr>
            </w:pPr>
            <w:r w:rsidRPr="001D15B2">
              <w:rPr>
                <w:color w:val="000000" w:themeColor="text1"/>
                <w:sz w:val="18"/>
              </w:rPr>
              <w:t>3,00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DB479B" w:rsidRPr="001D15B2" w:rsidRDefault="00DB479B" w:rsidP="0026512E">
            <w:pPr>
              <w:pStyle w:val="TableParagraph"/>
              <w:spacing w:before="101"/>
              <w:ind w:left="213" w:right="228"/>
              <w:jc w:val="center"/>
              <w:rPr>
                <w:color w:val="000000" w:themeColor="text1"/>
                <w:sz w:val="18"/>
              </w:rPr>
            </w:pPr>
            <w:r w:rsidRPr="001D15B2">
              <w:rPr>
                <w:color w:val="000000" w:themeColor="text1"/>
                <w:sz w:val="18"/>
              </w:rPr>
              <w:t>3,00</w:t>
            </w:r>
            <w:r w:rsidR="00221690">
              <w:rPr>
                <w:color w:val="000000" w:themeColor="text1"/>
                <w:sz w:val="18"/>
                <w:lang w:val="id-ID"/>
              </w:rPr>
              <w:t xml:space="preserve"> </w:t>
            </w:r>
            <w:r w:rsidRPr="001D15B2">
              <w:rPr>
                <w:color w:val="000000" w:themeColor="text1"/>
                <w:sz w:val="18"/>
              </w:rPr>
              <w:t>%</w:t>
            </w:r>
          </w:p>
        </w:tc>
      </w:tr>
      <w:tr w:rsidR="00DB479B" w:rsidRPr="001D15B2" w:rsidTr="00C764DE">
        <w:trPr>
          <w:trHeight w:hRule="exact" w:val="422"/>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spacing w:line="206" w:lineRule="exact"/>
              <w:ind w:right="-1"/>
              <w:jc w:val="center"/>
              <w:rPr>
                <w:color w:val="000000" w:themeColor="text1"/>
                <w:sz w:val="18"/>
                <w:lang w:val="id-ID"/>
              </w:rPr>
            </w:pPr>
            <w:r w:rsidRPr="001D15B2">
              <w:rPr>
                <w:color w:val="000000" w:themeColor="text1"/>
                <w:sz w:val="18"/>
                <w:lang w:val="id-ID"/>
              </w:rPr>
              <w:t>4</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line="206" w:lineRule="exact"/>
              <w:ind w:right="189"/>
              <w:rPr>
                <w:color w:val="000000" w:themeColor="text1"/>
                <w:sz w:val="18"/>
                <w:lang w:val="id-ID"/>
              </w:rPr>
            </w:pPr>
            <w:r w:rsidRPr="001D15B2">
              <w:rPr>
                <w:color w:val="000000" w:themeColor="text1"/>
                <w:sz w:val="18"/>
                <w:lang w:val="id-ID"/>
              </w:rPr>
              <w:t xml:space="preserve"> Peningkatan sumber daya manusia dalam informasi dunia</w:t>
            </w:r>
          </w:p>
        </w:tc>
        <w:tc>
          <w:tcPr>
            <w:tcW w:w="1134" w:type="dxa"/>
            <w:vAlign w:val="center"/>
          </w:tcPr>
          <w:p w:rsidR="00DB479B" w:rsidRPr="001D15B2" w:rsidRDefault="00DB479B" w:rsidP="00485C32">
            <w:pPr>
              <w:pStyle w:val="TableParagraph"/>
              <w:spacing w:before="100"/>
              <w:ind w:left="213" w:right="214"/>
              <w:jc w:val="center"/>
              <w:rPr>
                <w:color w:val="000000" w:themeColor="text1"/>
                <w:sz w:val="18"/>
                <w:lang w:val="id-ID"/>
              </w:rPr>
            </w:pPr>
            <w:r w:rsidRPr="001D15B2">
              <w:rPr>
                <w:color w:val="000000" w:themeColor="text1"/>
                <w:sz w:val="18"/>
                <w:lang w:val="id-ID"/>
              </w:rPr>
              <w:t>1500 or</w:t>
            </w:r>
          </w:p>
        </w:tc>
        <w:tc>
          <w:tcPr>
            <w:tcW w:w="1134" w:type="dxa"/>
            <w:vAlign w:val="center"/>
          </w:tcPr>
          <w:p w:rsidR="00DB479B" w:rsidRPr="001D15B2" w:rsidRDefault="00DB479B" w:rsidP="00485C32">
            <w:pPr>
              <w:pStyle w:val="TableParagraph"/>
              <w:spacing w:before="100"/>
              <w:ind w:left="254" w:right="255"/>
              <w:jc w:val="center"/>
              <w:rPr>
                <w:color w:val="000000" w:themeColor="text1"/>
                <w:sz w:val="18"/>
              </w:rPr>
            </w:pPr>
            <w:r w:rsidRPr="001D15B2">
              <w:rPr>
                <w:color w:val="000000" w:themeColor="text1"/>
                <w:sz w:val="18"/>
                <w:lang w:val="id-ID"/>
              </w:rPr>
              <w:t>1500 or</w:t>
            </w:r>
          </w:p>
        </w:tc>
        <w:tc>
          <w:tcPr>
            <w:tcW w:w="1134" w:type="dxa"/>
            <w:vAlign w:val="center"/>
          </w:tcPr>
          <w:p w:rsidR="00DB479B" w:rsidRPr="001D15B2" w:rsidRDefault="00DB479B" w:rsidP="0026512E">
            <w:pPr>
              <w:pStyle w:val="TableParagraph"/>
              <w:spacing w:before="100"/>
              <w:ind w:left="254" w:right="255"/>
              <w:jc w:val="center"/>
              <w:rPr>
                <w:color w:val="000000" w:themeColor="text1"/>
                <w:sz w:val="18"/>
              </w:rPr>
            </w:pPr>
            <w:r w:rsidRPr="001D15B2">
              <w:rPr>
                <w:color w:val="000000" w:themeColor="text1"/>
                <w:sz w:val="18"/>
                <w:lang w:val="id-ID"/>
              </w:rPr>
              <w:t>1500 or</w:t>
            </w:r>
          </w:p>
        </w:tc>
        <w:tc>
          <w:tcPr>
            <w:tcW w:w="992" w:type="dxa"/>
            <w:vAlign w:val="center"/>
          </w:tcPr>
          <w:p w:rsidR="00DB479B" w:rsidRPr="001D15B2" w:rsidRDefault="00DB479B" w:rsidP="0026512E">
            <w:pPr>
              <w:pStyle w:val="TableParagraph"/>
              <w:spacing w:before="100"/>
              <w:ind w:left="174" w:right="254"/>
              <w:jc w:val="center"/>
              <w:rPr>
                <w:color w:val="000000" w:themeColor="text1"/>
                <w:sz w:val="18"/>
              </w:rPr>
            </w:pPr>
            <w:r w:rsidRPr="001D15B2">
              <w:rPr>
                <w:color w:val="000000" w:themeColor="text1"/>
                <w:sz w:val="18"/>
                <w:lang w:val="id-ID"/>
              </w:rPr>
              <w:t>1500 or</w:t>
            </w:r>
          </w:p>
        </w:tc>
        <w:tc>
          <w:tcPr>
            <w:tcW w:w="1134" w:type="dxa"/>
            <w:vAlign w:val="center"/>
          </w:tcPr>
          <w:p w:rsidR="00DB479B" w:rsidRPr="001D15B2" w:rsidRDefault="00DB479B" w:rsidP="0026512E">
            <w:pPr>
              <w:pStyle w:val="TableParagraph"/>
              <w:spacing w:before="100"/>
              <w:ind w:left="255" w:right="256"/>
              <w:jc w:val="center"/>
              <w:rPr>
                <w:color w:val="000000" w:themeColor="text1"/>
                <w:sz w:val="18"/>
              </w:rPr>
            </w:pPr>
            <w:r w:rsidRPr="001D15B2">
              <w:rPr>
                <w:color w:val="000000" w:themeColor="text1"/>
                <w:sz w:val="18"/>
                <w:lang w:val="id-ID"/>
              </w:rPr>
              <w:t>1,500 or</w:t>
            </w:r>
          </w:p>
        </w:tc>
        <w:tc>
          <w:tcPr>
            <w:tcW w:w="1134" w:type="dxa"/>
            <w:vAlign w:val="center"/>
          </w:tcPr>
          <w:p w:rsidR="00DB479B" w:rsidRPr="001D15B2" w:rsidRDefault="00DB479B" w:rsidP="0026512E">
            <w:pPr>
              <w:pStyle w:val="TableParagraph"/>
              <w:spacing w:before="100"/>
              <w:ind w:left="213" w:right="229"/>
              <w:jc w:val="center"/>
              <w:rPr>
                <w:color w:val="000000" w:themeColor="text1"/>
                <w:sz w:val="18"/>
              </w:rPr>
            </w:pPr>
            <w:r w:rsidRPr="001D15B2">
              <w:rPr>
                <w:color w:val="000000" w:themeColor="text1"/>
                <w:sz w:val="18"/>
                <w:lang w:val="id-ID"/>
              </w:rPr>
              <w:t>1,500 or</w:t>
            </w:r>
          </w:p>
        </w:tc>
      </w:tr>
      <w:tr w:rsidR="00DB479B" w:rsidRPr="001D15B2" w:rsidTr="00C764DE">
        <w:trPr>
          <w:trHeight w:hRule="exact" w:val="422"/>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spacing w:line="206" w:lineRule="exact"/>
              <w:ind w:right="-1"/>
              <w:jc w:val="center"/>
              <w:rPr>
                <w:color w:val="000000" w:themeColor="text1"/>
                <w:sz w:val="18"/>
                <w:lang w:val="id-ID"/>
              </w:rPr>
            </w:pPr>
            <w:r w:rsidRPr="001D15B2">
              <w:rPr>
                <w:color w:val="000000" w:themeColor="text1"/>
                <w:sz w:val="18"/>
                <w:lang w:val="id-ID"/>
              </w:rPr>
              <w:t>5</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line="206" w:lineRule="exact"/>
              <w:ind w:right="189"/>
              <w:rPr>
                <w:color w:val="000000" w:themeColor="text1"/>
                <w:sz w:val="18"/>
                <w:lang w:val="id-ID"/>
              </w:rPr>
            </w:pPr>
            <w:r w:rsidRPr="001D15B2">
              <w:rPr>
                <w:color w:val="000000" w:themeColor="text1"/>
                <w:sz w:val="18"/>
                <w:lang w:val="id-ID"/>
              </w:rPr>
              <w:t xml:space="preserve"> % pelayanan BKOL secara cepat, tepat dan akurat</w:t>
            </w:r>
          </w:p>
        </w:tc>
        <w:tc>
          <w:tcPr>
            <w:tcW w:w="1134" w:type="dxa"/>
            <w:vAlign w:val="center"/>
          </w:tcPr>
          <w:p w:rsidR="00DB479B" w:rsidRPr="001D15B2" w:rsidRDefault="00DB479B" w:rsidP="00485C32">
            <w:pPr>
              <w:pStyle w:val="TableParagraph"/>
              <w:spacing w:before="100"/>
              <w:ind w:left="213" w:right="214"/>
              <w:jc w:val="center"/>
              <w:rPr>
                <w:color w:val="000000" w:themeColor="text1"/>
                <w:sz w:val="18"/>
                <w:lang w:val="id-ID"/>
              </w:rPr>
            </w:pPr>
            <w:r w:rsidRPr="001D15B2">
              <w:rPr>
                <w:color w:val="000000" w:themeColor="text1"/>
                <w:sz w:val="18"/>
                <w:lang w:val="id-ID"/>
              </w:rPr>
              <w:t>90,00</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485C32">
            <w:pPr>
              <w:pStyle w:val="TableParagraph"/>
              <w:spacing w:before="100"/>
              <w:ind w:left="254" w:right="255"/>
              <w:jc w:val="center"/>
              <w:rPr>
                <w:color w:val="000000" w:themeColor="text1"/>
                <w:sz w:val="18"/>
                <w:lang w:val="id-ID"/>
              </w:rPr>
            </w:pPr>
            <w:r w:rsidRPr="001D15B2">
              <w:rPr>
                <w:color w:val="000000" w:themeColor="text1"/>
                <w:sz w:val="18"/>
                <w:lang w:val="id-ID"/>
              </w:rPr>
              <w:t>90,00</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0"/>
              <w:ind w:left="254" w:right="255"/>
              <w:jc w:val="center"/>
              <w:rPr>
                <w:color w:val="000000" w:themeColor="text1"/>
                <w:sz w:val="18"/>
                <w:lang w:val="id-ID"/>
              </w:rPr>
            </w:pPr>
            <w:r w:rsidRPr="001D15B2">
              <w:rPr>
                <w:color w:val="000000" w:themeColor="text1"/>
                <w:sz w:val="18"/>
                <w:lang w:val="id-ID"/>
              </w:rPr>
              <w:t>90,00</w:t>
            </w:r>
            <w:r w:rsidR="00221690">
              <w:rPr>
                <w:color w:val="000000" w:themeColor="text1"/>
                <w:sz w:val="18"/>
                <w:lang w:val="id-ID"/>
              </w:rPr>
              <w:t xml:space="preserve"> </w:t>
            </w:r>
            <w:r w:rsidRPr="001D15B2">
              <w:rPr>
                <w:color w:val="000000" w:themeColor="text1"/>
                <w:sz w:val="18"/>
                <w:lang w:val="id-ID"/>
              </w:rPr>
              <w:t>%</w:t>
            </w:r>
          </w:p>
        </w:tc>
        <w:tc>
          <w:tcPr>
            <w:tcW w:w="992" w:type="dxa"/>
            <w:vAlign w:val="center"/>
          </w:tcPr>
          <w:p w:rsidR="00DB479B" w:rsidRPr="001D15B2" w:rsidRDefault="00DB479B" w:rsidP="0026512E">
            <w:pPr>
              <w:pStyle w:val="TableParagraph"/>
              <w:spacing w:before="100"/>
              <w:ind w:left="174" w:right="254"/>
              <w:jc w:val="center"/>
              <w:rPr>
                <w:color w:val="000000" w:themeColor="text1"/>
                <w:sz w:val="18"/>
              </w:rPr>
            </w:pPr>
            <w:r w:rsidRPr="001D15B2">
              <w:rPr>
                <w:color w:val="000000" w:themeColor="text1"/>
                <w:sz w:val="18"/>
                <w:lang w:val="id-ID"/>
              </w:rPr>
              <w:t>90,00</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0"/>
              <w:ind w:left="255" w:right="256"/>
              <w:jc w:val="center"/>
              <w:rPr>
                <w:color w:val="000000" w:themeColor="text1"/>
                <w:sz w:val="18"/>
              </w:rPr>
            </w:pPr>
            <w:r w:rsidRPr="001D15B2">
              <w:rPr>
                <w:color w:val="000000" w:themeColor="text1"/>
                <w:sz w:val="18"/>
                <w:lang w:val="id-ID"/>
              </w:rPr>
              <w:t>90,00</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0"/>
              <w:ind w:left="213" w:right="229"/>
              <w:jc w:val="center"/>
              <w:rPr>
                <w:color w:val="000000" w:themeColor="text1"/>
                <w:sz w:val="18"/>
              </w:rPr>
            </w:pPr>
            <w:r w:rsidRPr="001D15B2">
              <w:rPr>
                <w:color w:val="000000" w:themeColor="text1"/>
                <w:sz w:val="18"/>
                <w:lang w:val="id-ID"/>
              </w:rPr>
              <w:t>90,00</w:t>
            </w:r>
            <w:r w:rsidR="00221690">
              <w:rPr>
                <w:color w:val="000000" w:themeColor="text1"/>
                <w:sz w:val="18"/>
                <w:lang w:val="id-ID"/>
              </w:rPr>
              <w:t xml:space="preserve"> </w:t>
            </w:r>
            <w:r w:rsidRPr="001D15B2">
              <w:rPr>
                <w:color w:val="000000" w:themeColor="text1"/>
                <w:sz w:val="18"/>
                <w:lang w:val="id-ID"/>
              </w:rPr>
              <w:t>%</w:t>
            </w:r>
          </w:p>
        </w:tc>
      </w:tr>
      <w:tr w:rsidR="00DB479B" w:rsidRPr="001D15B2" w:rsidTr="00C764DE">
        <w:trPr>
          <w:trHeight w:hRule="exact" w:val="697"/>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spacing w:line="206" w:lineRule="exact"/>
              <w:jc w:val="center"/>
              <w:rPr>
                <w:color w:val="000000" w:themeColor="text1"/>
                <w:sz w:val="18"/>
                <w:lang w:val="id-ID"/>
              </w:rPr>
            </w:pPr>
            <w:r w:rsidRPr="001D15B2">
              <w:rPr>
                <w:color w:val="000000" w:themeColor="text1"/>
                <w:sz w:val="18"/>
                <w:lang w:val="id-ID"/>
              </w:rPr>
              <w:t>6</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line="206" w:lineRule="exact"/>
              <w:ind w:right="189"/>
              <w:rPr>
                <w:color w:val="000000" w:themeColor="text1"/>
                <w:sz w:val="18"/>
                <w:lang w:val="id-ID"/>
              </w:rPr>
            </w:pPr>
            <w:r w:rsidRPr="001D15B2">
              <w:rPr>
                <w:color w:val="000000" w:themeColor="text1"/>
                <w:sz w:val="18"/>
                <w:lang w:val="id-ID"/>
              </w:rPr>
              <w:t xml:space="preserve"> % tersedianya pengguna tenaga kerja yang menguasai tata cara/mekanisme    pengguna tenaga kerja asing.</w:t>
            </w:r>
          </w:p>
        </w:tc>
        <w:tc>
          <w:tcPr>
            <w:tcW w:w="1134" w:type="dxa"/>
            <w:vAlign w:val="center"/>
          </w:tcPr>
          <w:p w:rsidR="00DB479B" w:rsidRPr="001D15B2" w:rsidRDefault="00DB479B" w:rsidP="00F92478">
            <w:pPr>
              <w:pStyle w:val="TableParagraph"/>
              <w:spacing w:before="100"/>
              <w:ind w:left="213" w:right="214"/>
              <w:jc w:val="center"/>
              <w:rPr>
                <w:color w:val="000000" w:themeColor="text1"/>
                <w:sz w:val="18"/>
                <w:lang w:val="id-ID"/>
              </w:rPr>
            </w:pPr>
            <w:r w:rsidRPr="001D15B2">
              <w:rPr>
                <w:color w:val="000000" w:themeColor="text1"/>
                <w:sz w:val="18"/>
                <w:lang w:val="id-ID"/>
              </w:rPr>
              <w:t>33,33</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485C32">
            <w:pPr>
              <w:pStyle w:val="TableParagraph"/>
              <w:spacing w:before="100"/>
              <w:ind w:left="254" w:right="255"/>
              <w:jc w:val="center"/>
              <w:rPr>
                <w:color w:val="000000" w:themeColor="text1"/>
                <w:sz w:val="18"/>
              </w:rPr>
            </w:pPr>
            <w:r w:rsidRPr="001D15B2">
              <w:rPr>
                <w:color w:val="000000" w:themeColor="text1"/>
                <w:sz w:val="18"/>
                <w:lang w:val="id-ID"/>
              </w:rPr>
              <w:t>33,33</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0"/>
              <w:ind w:left="254" w:right="255"/>
              <w:jc w:val="center"/>
              <w:rPr>
                <w:color w:val="000000" w:themeColor="text1"/>
                <w:sz w:val="18"/>
              </w:rPr>
            </w:pPr>
            <w:r w:rsidRPr="001D15B2">
              <w:rPr>
                <w:color w:val="000000" w:themeColor="text1"/>
                <w:sz w:val="18"/>
                <w:lang w:val="id-ID"/>
              </w:rPr>
              <w:t>33,33</w:t>
            </w:r>
            <w:r w:rsidR="00221690">
              <w:rPr>
                <w:color w:val="000000" w:themeColor="text1"/>
                <w:sz w:val="18"/>
                <w:lang w:val="id-ID"/>
              </w:rPr>
              <w:t xml:space="preserve"> </w:t>
            </w:r>
            <w:r w:rsidRPr="001D15B2">
              <w:rPr>
                <w:color w:val="000000" w:themeColor="text1"/>
                <w:sz w:val="18"/>
                <w:lang w:val="id-ID"/>
              </w:rPr>
              <w:t>%</w:t>
            </w:r>
          </w:p>
        </w:tc>
        <w:tc>
          <w:tcPr>
            <w:tcW w:w="992" w:type="dxa"/>
            <w:vAlign w:val="center"/>
          </w:tcPr>
          <w:p w:rsidR="00DB479B" w:rsidRPr="001D15B2" w:rsidRDefault="00DB479B" w:rsidP="0026512E">
            <w:pPr>
              <w:pStyle w:val="TableParagraph"/>
              <w:spacing w:before="100"/>
              <w:ind w:left="174" w:right="254"/>
              <w:jc w:val="center"/>
              <w:rPr>
                <w:color w:val="000000" w:themeColor="text1"/>
                <w:sz w:val="18"/>
              </w:rPr>
            </w:pPr>
            <w:r w:rsidRPr="001D15B2">
              <w:rPr>
                <w:color w:val="000000" w:themeColor="text1"/>
                <w:sz w:val="18"/>
                <w:lang w:val="id-ID"/>
              </w:rPr>
              <w:t>33,33</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0"/>
              <w:ind w:left="255" w:right="256"/>
              <w:jc w:val="center"/>
              <w:rPr>
                <w:color w:val="000000" w:themeColor="text1"/>
                <w:sz w:val="18"/>
              </w:rPr>
            </w:pPr>
            <w:r w:rsidRPr="001D15B2">
              <w:rPr>
                <w:color w:val="000000" w:themeColor="text1"/>
                <w:sz w:val="18"/>
                <w:lang w:val="id-ID"/>
              </w:rPr>
              <w:t>33,33</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0"/>
              <w:ind w:left="213" w:right="229"/>
              <w:jc w:val="center"/>
              <w:rPr>
                <w:color w:val="000000" w:themeColor="text1"/>
                <w:sz w:val="18"/>
              </w:rPr>
            </w:pPr>
            <w:r w:rsidRPr="001D15B2">
              <w:rPr>
                <w:color w:val="000000" w:themeColor="text1"/>
                <w:sz w:val="18"/>
                <w:lang w:val="id-ID"/>
              </w:rPr>
              <w:t>33,33</w:t>
            </w:r>
            <w:r w:rsidR="00221690">
              <w:rPr>
                <w:color w:val="000000" w:themeColor="text1"/>
                <w:sz w:val="18"/>
                <w:lang w:val="id-ID"/>
              </w:rPr>
              <w:t xml:space="preserve"> </w:t>
            </w:r>
            <w:r w:rsidRPr="001D15B2">
              <w:rPr>
                <w:color w:val="000000" w:themeColor="text1"/>
                <w:sz w:val="18"/>
                <w:lang w:val="id-ID"/>
              </w:rPr>
              <w:t>%</w:t>
            </w:r>
          </w:p>
        </w:tc>
      </w:tr>
      <w:tr w:rsidR="00DB479B" w:rsidRPr="001D15B2" w:rsidTr="00A72E35">
        <w:trPr>
          <w:trHeight w:hRule="exact" w:val="298"/>
        </w:trPr>
        <w:tc>
          <w:tcPr>
            <w:tcW w:w="524"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rPr>
                <w:rFonts w:ascii="Arial"/>
                <w:color w:val="000000" w:themeColor="text1"/>
                <w:sz w:val="18"/>
              </w:rPr>
            </w:pPr>
          </w:p>
          <w:p w:rsidR="00DB479B" w:rsidRPr="001D15B2" w:rsidRDefault="00DB479B">
            <w:pPr>
              <w:pStyle w:val="TableParagraph"/>
              <w:rPr>
                <w:rFonts w:ascii="Arial"/>
                <w:color w:val="000000" w:themeColor="text1"/>
                <w:sz w:val="18"/>
              </w:rPr>
            </w:pPr>
          </w:p>
          <w:p w:rsidR="00DB479B" w:rsidRPr="001D15B2" w:rsidRDefault="00DB479B">
            <w:pPr>
              <w:pStyle w:val="TableParagraph"/>
              <w:rPr>
                <w:rFonts w:ascii="Arial"/>
                <w:color w:val="000000" w:themeColor="text1"/>
                <w:sz w:val="18"/>
              </w:rPr>
            </w:pPr>
          </w:p>
          <w:p w:rsidR="00DB479B" w:rsidRPr="001D15B2" w:rsidRDefault="00DB479B">
            <w:pPr>
              <w:pStyle w:val="TableParagraph"/>
              <w:jc w:val="center"/>
              <w:rPr>
                <w:color w:val="000000" w:themeColor="text1"/>
                <w:sz w:val="18"/>
                <w:lang w:val="id-ID"/>
              </w:rPr>
            </w:pPr>
            <w:r w:rsidRPr="001D15B2">
              <w:rPr>
                <w:color w:val="000000" w:themeColor="text1"/>
                <w:w w:val="99"/>
                <w:sz w:val="18"/>
              </w:rPr>
              <w:t>3</w:t>
            </w:r>
            <w:r w:rsidRPr="001D15B2">
              <w:rPr>
                <w:color w:val="000000" w:themeColor="text1"/>
                <w:w w:val="99"/>
                <w:sz w:val="18"/>
                <w:lang w:val="id-ID"/>
              </w:rPr>
              <w:t>.</w:t>
            </w:r>
          </w:p>
        </w:tc>
        <w:tc>
          <w:tcPr>
            <w:tcW w:w="2350" w:type="dxa"/>
            <w:vMerge w:val="restart"/>
          </w:tcPr>
          <w:p w:rsidR="00DB479B" w:rsidRPr="001D15B2" w:rsidRDefault="00DB479B">
            <w:pPr>
              <w:pStyle w:val="TableParagraph"/>
              <w:rPr>
                <w:rFonts w:ascii="Arial"/>
                <w:color w:val="000000" w:themeColor="text1"/>
                <w:sz w:val="18"/>
              </w:rPr>
            </w:pPr>
          </w:p>
          <w:p w:rsidR="00DB479B" w:rsidRPr="001D15B2" w:rsidRDefault="00DB479B">
            <w:pPr>
              <w:pStyle w:val="TableParagraph"/>
              <w:spacing w:before="105"/>
              <w:ind w:left="67" w:right="160"/>
              <w:rPr>
                <w:color w:val="000000" w:themeColor="text1"/>
                <w:sz w:val="18"/>
              </w:rPr>
            </w:pPr>
            <w:r w:rsidRPr="00803553">
              <w:rPr>
                <w:color w:val="000000" w:themeColor="text1"/>
                <w:sz w:val="18"/>
              </w:rPr>
              <w:t>Mewujudkan hubungan</w:t>
            </w:r>
            <w:r w:rsidRPr="001D15B2">
              <w:rPr>
                <w:color w:val="000000" w:themeColor="text1"/>
                <w:sz w:val="18"/>
              </w:rPr>
              <w:t xml:space="preserve"> industrial yang harmonis dan kondusif, serta pengawasan norma ketenagakerjaan, K3 dan peningkatan perlindungan hak-hak dasar pekerja/ buruh.</w:t>
            </w:r>
          </w:p>
        </w:tc>
        <w:tc>
          <w:tcPr>
            <w:tcW w:w="1984" w:type="dxa"/>
            <w:vMerge w:val="restart"/>
          </w:tcPr>
          <w:p w:rsidR="00DB479B" w:rsidRPr="001D15B2" w:rsidRDefault="00DB479B" w:rsidP="00385C30">
            <w:pPr>
              <w:pStyle w:val="TableParagraph"/>
              <w:ind w:left="295" w:right="88" w:hanging="230"/>
              <w:rPr>
                <w:color w:val="000000" w:themeColor="text1"/>
                <w:sz w:val="18"/>
                <w:lang w:val="id-ID"/>
              </w:rPr>
            </w:pPr>
            <w:r w:rsidRPr="001D15B2">
              <w:rPr>
                <w:color w:val="000000" w:themeColor="text1"/>
                <w:sz w:val="18"/>
              </w:rPr>
              <w:t xml:space="preserve">1. Meningkatnya hubungan industrial yang </w:t>
            </w:r>
            <w:r w:rsidRPr="001D15B2">
              <w:rPr>
                <w:color w:val="000000" w:themeColor="text1"/>
                <w:sz w:val="18"/>
                <w:lang w:val="id-ID"/>
              </w:rPr>
              <w:t xml:space="preserve">harmonis antara </w:t>
            </w:r>
            <w:r w:rsidRPr="001D15B2">
              <w:rPr>
                <w:color w:val="000000" w:themeColor="text1"/>
                <w:sz w:val="18"/>
              </w:rPr>
              <w:t xml:space="preserve"> pekerja</w:t>
            </w:r>
            <w:r w:rsidRPr="001D15B2">
              <w:rPr>
                <w:color w:val="000000" w:themeColor="text1"/>
                <w:sz w:val="18"/>
                <w:lang w:val="id-ID"/>
              </w:rPr>
              <w:t xml:space="preserve"> dan pengusaha</w:t>
            </w:r>
          </w:p>
        </w:tc>
        <w:tc>
          <w:tcPr>
            <w:tcW w:w="425" w:type="dxa"/>
            <w:tcBorders>
              <w:right w:val="single" w:sz="4" w:space="0" w:color="FFFFFF" w:themeColor="background1"/>
            </w:tcBorders>
          </w:tcPr>
          <w:p w:rsidR="00DB479B" w:rsidRPr="001D15B2" w:rsidRDefault="00DB479B" w:rsidP="00A72E35">
            <w:pPr>
              <w:pStyle w:val="TableParagraph"/>
              <w:ind w:left="342" w:right="114" w:hanging="275"/>
              <w:jc w:val="center"/>
              <w:rPr>
                <w:color w:val="000000" w:themeColor="text1"/>
                <w:sz w:val="18"/>
                <w:lang w:val="id-ID"/>
              </w:rPr>
            </w:pPr>
            <w:r w:rsidRPr="001D15B2">
              <w:rPr>
                <w:color w:val="000000" w:themeColor="text1"/>
                <w:sz w:val="18"/>
                <w:lang w:val="id-ID"/>
              </w:rPr>
              <w:t>1</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385C30">
            <w:pPr>
              <w:pStyle w:val="TableParagraph"/>
              <w:ind w:left="342" w:right="114" w:hanging="275"/>
              <w:rPr>
                <w:color w:val="000000" w:themeColor="text1"/>
                <w:sz w:val="18"/>
              </w:rPr>
            </w:pPr>
            <w:r w:rsidRPr="001D15B2">
              <w:rPr>
                <w:color w:val="000000" w:themeColor="text1"/>
                <w:sz w:val="18"/>
              </w:rPr>
              <w:t xml:space="preserve">% </w:t>
            </w:r>
            <w:r w:rsidRPr="001D15B2">
              <w:rPr>
                <w:color w:val="000000" w:themeColor="text1"/>
                <w:sz w:val="18"/>
                <w:lang w:val="id-ID"/>
              </w:rPr>
              <w:t xml:space="preserve">jumlah </w:t>
            </w:r>
            <w:r w:rsidRPr="001D15B2">
              <w:rPr>
                <w:color w:val="000000" w:themeColor="text1"/>
                <w:sz w:val="18"/>
              </w:rPr>
              <w:t xml:space="preserve">kasus perselisihan hubungan industrial </w:t>
            </w:r>
          </w:p>
        </w:tc>
        <w:tc>
          <w:tcPr>
            <w:tcW w:w="1134" w:type="dxa"/>
            <w:vAlign w:val="center"/>
          </w:tcPr>
          <w:p w:rsidR="00DB479B" w:rsidRPr="001D15B2" w:rsidRDefault="00DB479B" w:rsidP="00485C32">
            <w:pPr>
              <w:pStyle w:val="TableParagraph"/>
              <w:spacing w:before="101"/>
              <w:ind w:left="213" w:right="213"/>
              <w:jc w:val="center"/>
              <w:rPr>
                <w:color w:val="000000" w:themeColor="text1"/>
                <w:sz w:val="18"/>
                <w:lang w:val="id-ID"/>
              </w:rPr>
            </w:pPr>
            <w:r w:rsidRPr="001D15B2">
              <w:rPr>
                <w:color w:val="000000" w:themeColor="text1"/>
                <w:sz w:val="18"/>
                <w:lang w:val="id-ID"/>
              </w:rPr>
              <w:t>4,87</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485C32">
            <w:pPr>
              <w:pStyle w:val="TableParagraph"/>
              <w:spacing w:before="101"/>
              <w:ind w:left="254" w:right="254"/>
              <w:jc w:val="center"/>
              <w:rPr>
                <w:color w:val="000000" w:themeColor="text1"/>
                <w:sz w:val="18"/>
                <w:lang w:val="id-ID"/>
              </w:rPr>
            </w:pPr>
            <w:r w:rsidRPr="001D15B2">
              <w:rPr>
                <w:color w:val="000000" w:themeColor="text1"/>
                <w:sz w:val="18"/>
                <w:lang w:val="id-ID"/>
              </w:rPr>
              <w:t>4,73</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852DEA" w:rsidP="0026512E">
            <w:pPr>
              <w:pStyle w:val="TableParagraph"/>
              <w:spacing w:before="101"/>
              <w:ind w:left="254" w:right="254"/>
              <w:jc w:val="center"/>
              <w:rPr>
                <w:color w:val="000000" w:themeColor="text1"/>
                <w:sz w:val="18"/>
                <w:lang w:val="id-ID"/>
              </w:rPr>
            </w:pPr>
            <w:r w:rsidRPr="001D15B2">
              <w:rPr>
                <w:color w:val="000000" w:themeColor="text1"/>
                <w:sz w:val="18"/>
                <w:lang w:val="id-ID"/>
              </w:rPr>
              <w:t>4,59</w:t>
            </w:r>
            <w:r>
              <w:rPr>
                <w:color w:val="000000" w:themeColor="text1"/>
                <w:sz w:val="18"/>
                <w:lang w:val="id-ID"/>
              </w:rPr>
              <w:t xml:space="preserve"> </w:t>
            </w:r>
            <w:r w:rsidRPr="001D15B2">
              <w:rPr>
                <w:color w:val="000000" w:themeColor="text1"/>
                <w:sz w:val="18"/>
                <w:lang w:val="id-ID"/>
              </w:rPr>
              <w:t>%</w:t>
            </w:r>
          </w:p>
        </w:tc>
        <w:tc>
          <w:tcPr>
            <w:tcW w:w="992" w:type="dxa"/>
            <w:vAlign w:val="center"/>
          </w:tcPr>
          <w:p w:rsidR="00DB479B" w:rsidRPr="001D15B2" w:rsidRDefault="00852DEA" w:rsidP="0026512E">
            <w:pPr>
              <w:pStyle w:val="TableParagraph"/>
              <w:spacing w:before="101"/>
              <w:ind w:left="175" w:right="254"/>
              <w:jc w:val="center"/>
              <w:rPr>
                <w:color w:val="000000" w:themeColor="text1"/>
                <w:sz w:val="18"/>
                <w:lang w:val="id-ID"/>
              </w:rPr>
            </w:pPr>
            <w:r w:rsidRPr="001D15B2">
              <w:rPr>
                <w:color w:val="000000" w:themeColor="text1"/>
                <w:sz w:val="18"/>
                <w:lang w:val="id-ID"/>
              </w:rPr>
              <w:t>4,45</w:t>
            </w:r>
            <w:r>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852DEA" w:rsidP="0026512E">
            <w:pPr>
              <w:pStyle w:val="TableParagraph"/>
              <w:spacing w:before="101"/>
              <w:ind w:left="255" w:right="255"/>
              <w:jc w:val="center"/>
              <w:rPr>
                <w:color w:val="000000" w:themeColor="text1"/>
                <w:sz w:val="18"/>
                <w:lang w:val="id-ID"/>
              </w:rPr>
            </w:pPr>
            <w:r w:rsidRPr="001D15B2">
              <w:rPr>
                <w:color w:val="000000" w:themeColor="text1"/>
                <w:sz w:val="18"/>
                <w:lang w:val="id-ID"/>
              </w:rPr>
              <w:t>4,31</w:t>
            </w:r>
            <w:r>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101"/>
              <w:ind w:left="213" w:right="228"/>
              <w:jc w:val="center"/>
              <w:rPr>
                <w:color w:val="000000" w:themeColor="text1"/>
                <w:sz w:val="18"/>
                <w:lang w:val="id-ID"/>
              </w:rPr>
            </w:pPr>
            <w:r w:rsidRPr="001D15B2">
              <w:rPr>
                <w:color w:val="000000" w:themeColor="text1"/>
                <w:sz w:val="18"/>
                <w:lang w:val="id-ID"/>
              </w:rPr>
              <w:t>4,31</w:t>
            </w:r>
            <w:r w:rsidR="00221690">
              <w:rPr>
                <w:color w:val="000000" w:themeColor="text1"/>
                <w:sz w:val="18"/>
                <w:lang w:val="id-ID"/>
              </w:rPr>
              <w:t xml:space="preserve"> </w:t>
            </w:r>
            <w:r w:rsidRPr="001D15B2">
              <w:rPr>
                <w:color w:val="000000" w:themeColor="text1"/>
                <w:sz w:val="18"/>
                <w:lang w:val="id-ID"/>
              </w:rPr>
              <w:t>%</w:t>
            </w:r>
          </w:p>
        </w:tc>
      </w:tr>
      <w:tr w:rsidR="00DB479B" w:rsidRPr="001D15B2" w:rsidTr="00C764DE">
        <w:trPr>
          <w:trHeight w:hRule="exact" w:val="565"/>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spacing w:before="95"/>
              <w:ind w:left="318" w:right="114" w:hanging="318"/>
              <w:jc w:val="center"/>
              <w:rPr>
                <w:color w:val="000000" w:themeColor="text1"/>
                <w:sz w:val="18"/>
                <w:lang w:val="id-ID"/>
              </w:rPr>
            </w:pPr>
            <w:r w:rsidRPr="001D15B2">
              <w:rPr>
                <w:color w:val="000000" w:themeColor="text1"/>
                <w:sz w:val="18"/>
                <w:lang w:val="id-ID"/>
              </w:rPr>
              <w:t>2</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653889">
            <w:pPr>
              <w:pStyle w:val="TableParagraph"/>
              <w:spacing w:before="95"/>
              <w:ind w:right="114"/>
              <w:rPr>
                <w:color w:val="000000" w:themeColor="text1"/>
                <w:sz w:val="18"/>
                <w:lang w:val="id-ID"/>
              </w:rPr>
            </w:pPr>
            <w:r w:rsidRPr="001D15B2">
              <w:rPr>
                <w:color w:val="000000" w:themeColor="text1"/>
                <w:sz w:val="18"/>
                <w:lang w:val="id-ID"/>
              </w:rPr>
              <w:t>% Tenaga kerja yang mmenjadi peserta program BPJS Ketenagakrjaan</w:t>
            </w:r>
          </w:p>
        </w:tc>
        <w:tc>
          <w:tcPr>
            <w:tcW w:w="1134" w:type="dxa"/>
            <w:vAlign w:val="center"/>
          </w:tcPr>
          <w:p w:rsidR="00DB479B" w:rsidRPr="001D15B2" w:rsidRDefault="00DB479B" w:rsidP="00485C32">
            <w:pPr>
              <w:pStyle w:val="TableParagraph"/>
              <w:spacing w:before="95"/>
              <w:ind w:left="213" w:right="215"/>
              <w:jc w:val="center"/>
              <w:rPr>
                <w:color w:val="000000" w:themeColor="text1"/>
                <w:sz w:val="18"/>
                <w:lang w:val="id-ID"/>
              </w:rPr>
            </w:pPr>
            <w:r w:rsidRPr="001D15B2">
              <w:rPr>
                <w:color w:val="000000" w:themeColor="text1"/>
                <w:sz w:val="18"/>
                <w:lang w:val="id-ID"/>
              </w:rPr>
              <w:t>6,86</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485C32">
            <w:pPr>
              <w:pStyle w:val="TableParagraph"/>
              <w:spacing w:before="95"/>
              <w:ind w:left="254" w:right="256"/>
              <w:jc w:val="center"/>
              <w:rPr>
                <w:color w:val="000000" w:themeColor="text1"/>
                <w:sz w:val="18"/>
                <w:lang w:val="id-ID"/>
              </w:rPr>
            </w:pPr>
            <w:r w:rsidRPr="001D15B2">
              <w:rPr>
                <w:color w:val="000000" w:themeColor="text1"/>
                <w:sz w:val="18"/>
                <w:lang w:val="id-ID"/>
              </w:rPr>
              <w:t>7,07</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95"/>
              <w:ind w:left="254" w:right="256"/>
              <w:jc w:val="center"/>
              <w:rPr>
                <w:color w:val="000000" w:themeColor="text1"/>
                <w:sz w:val="18"/>
                <w:lang w:val="id-ID"/>
              </w:rPr>
            </w:pPr>
            <w:r w:rsidRPr="001D15B2">
              <w:rPr>
                <w:color w:val="000000" w:themeColor="text1"/>
                <w:sz w:val="18"/>
                <w:lang w:val="id-ID"/>
              </w:rPr>
              <w:t>7,07</w:t>
            </w:r>
            <w:r w:rsidR="00221690">
              <w:rPr>
                <w:color w:val="000000" w:themeColor="text1"/>
                <w:sz w:val="18"/>
                <w:lang w:val="id-ID"/>
              </w:rPr>
              <w:t xml:space="preserve"> </w:t>
            </w:r>
            <w:r w:rsidRPr="001D15B2">
              <w:rPr>
                <w:color w:val="000000" w:themeColor="text1"/>
                <w:sz w:val="18"/>
                <w:lang w:val="id-ID"/>
              </w:rPr>
              <w:t>%</w:t>
            </w:r>
          </w:p>
        </w:tc>
        <w:tc>
          <w:tcPr>
            <w:tcW w:w="992" w:type="dxa"/>
            <w:vAlign w:val="center"/>
          </w:tcPr>
          <w:p w:rsidR="00DB479B" w:rsidRPr="001D15B2" w:rsidRDefault="00DB479B" w:rsidP="0026512E">
            <w:pPr>
              <w:pStyle w:val="TableParagraph"/>
              <w:spacing w:before="95"/>
              <w:ind w:left="174" w:right="254"/>
              <w:jc w:val="center"/>
              <w:rPr>
                <w:color w:val="000000" w:themeColor="text1"/>
                <w:sz w:val="18"/>
                <w:lang w:val="id-ID"/>
              </w:rPr>
            </w:pPr>
            <w:r w:rsidRPr="001D15B2">
              <w:rPr>
                <w:color w:val="000000" w:themeColor="text1"/>
                <w:sz w:val="18"/>
                <w:lang w:val="id-ID"/>
              </w:rPr>
              <w:t>7,28</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95"/>
              <w:ind w:left="255" w:right="258"/>
              <w:jc w:val="center"/>
              <w:rPr>
                <w:color w:val="000000" w:themeColor="text1"/>
                <w:sz w:val="18"/>
                <w:lang w:val="id-ID"/>
              </w:rPr>
            </w:pPr>
            <w:r w:rsidRPr="001D15B2">
              <w:rPr>
                <w:color w:val="000000" w:themeColor="text1"/>
                <w:sz w:val="18"/>
                <w:lang w:val="id-ID"/>
              </w:rPr>
              <w:t>7,49</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95"/>
              <w:ind w:left="213" w:right="227"/>
              <w:jc w:val="center"/>
              <w:rPr>
                <w:color w:val="000000" w:themeColor="text1"/>
                <w:sz w:val="18"/>
                <w:lang w:val="id-ID"/>
              </w:rPr>
            </w:pPr>
            <w:r w:rsidRPr="001D15B2">
              <w:rPr>
                <w:color w:val="000000" w:themeColor="text1"/>
                <w:sz w:val="18"/>
                <w:lang w:val="id-ID"/>
              </w:rPr>
              <w:t>7,72</w:t>
            </w:r>
            <w:r w:rsidR="00221690">
              <w:rPr>
                <w:color w:val="000000" w:themeColor="text1"/>
                <w:sz w:val="18"/>
                <w:lang w:val="id-ID"/>
              </w:rPr>
              <w:t xml:space="preserve"> </w:t>
            </w:r>
            <w:r w:rsidRPr="001D15B2">
              <w:rPr>
                <w:color w:val="000000" w:themeColor="text1"/>
                <w:sz w:val="18"/>
                <w:lang w:val="id-ID"/>
              </w:rPr>
              <w:t>%</w:t>
            </w:r>
          </w:p>
        </w:tc>
      </w:tr>
      <w:tr w:rsidR="00DB479B" w:rsidRPr="001D15B2" w:rsidTr="00C764DE">
        <w:trPr>
          <w:trHeight w:hRule="exact" w:val="557"/>
        </w:trPr>
        <w:tc>
          <w:tcPr>
            <w:tcW w:w="524" w:type="dxa"/>
            <w:vMerge/>
          </w:tcPr>
          <w:p w:rsidR="00DB479B" w:rsidRPr="001D15B2" w:rsidRDefault="00DB479B">
            <w:pPr>
              <w:rPr>
                <w:color w:val="000000" w:themeColor="text1"/>
              </w:rPr>
            </w:pPr>
          </w:p>
        </w:tc>
        <w:tc>
          <w:tcPr>
            <w:tcW w:w="2350" w:type="dxa"/>
            <w:vMerge/>
          </w:tcPr>
          <w:p w:rsidR="00DB479B" w:rsidRPr="001D15B2" w:rsidRDefault="00DB479B">
            <w:pPr>
              <w:rPr>
                <w:color w:val="000000" w:themeColor="text1"/>
              </w:rPr>
            </w:pPr>
          </w:p>
        </w:tc>
        <w:tc>
          <w:tcPr>
            <w:tcW w:w="1984" w:type="dxa"/>
            <w:vMerge w:val="restart"/>
          </w:tcPr>
          <w:p w:rsidR="00DB479B" w:rsidRPr="001D15B2" w:rsidRDefault="00DB479B">
            <w:pPr>
              <w:pStyle w:val="TableParagraph"/>
              <w:ind w:left="278" w:right="401" w:hanging="213"/>
              <w:rPr>
                <w:color w:val="000000" w:themeColor="text1"/>
                <w:sz w:val="18"/>
              </w:rPr>
            </w:pPr>
            <w:r w:rsidRPr="001D15B2">
              <w:rPr>
                <w:color w:val="000000" w:themeColor="text1"/>
                <w:sz w:val="18"/>
              </w:rPr>
              <w:t xml:space="preserve">2. Meningkatnya pengawasan ketenagakerjaan, K3 serta </w:t>
            </w:r>
            <w:r w:rsidRPr="00803553">
              <w:rPr>
                <w:color w:val="000000" w:themeColor="text1"/>
                <w:sz w:val="18"/>
              </w:rPr>
              <w:t xml:space="preserve">perlindungan </w:t>
            </w:r>
            <w:r w:rsidRPr="001D15B2">
              <w:rPr>
                <w:color w:val="000000" w:themeColor="text1"/>
                <w:sz w:val="18"/>
              </w:rPr>
              <w:t>pekerja/buruh.</w:t>
            </w:r>
          </w:p>
        </w:tc>
        <w:tc>
          <w:tcPr>
            <w:tcW w:w="425" w:type="dxa"/>
            <w:tcBorders>
              <w:right w:val="single" w:sz="4" w:space="0" w:color="FFFFFF" w:themeColor="background1"/>
            </w:tcBorders>
          </w:tcPr>
          <w:p w:rsidR="00DB479B" w:rsidRPr="001D15B2" w:rsidRDefault="00DB479B" w:rsidP="00A72E35">
            <w:pPr>
              <w:pStyle w:val="TableParagraph"/>
              <w:spacing w:before="95"/>
              <w:ind w:left="318" w:right="114" w:hanging="284"/>
              <w:jc w:val="center"/>
              <w:rPr>
                <w:color w:val="000000" w:themeColor="text1"/>
                <w:sz w:val="18"/>
                <w:lang w:val="id-ID"/>
              </w:rPr>
            </w:pPr>
            <w:r w:rsidRPr="001D15B2">
              <w:rPr>
                <w:color w:val="000000" w:themeColor="text1"/>
                <w:sz w:val="18"/>
                <w:lang w:val="id-ID"/>
              </w:rPr>
              <w:t>3</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C60BB7">
            <w:pPr>
              <w:pStyle w:val="TableParagraph"/>
              <w:spacing w:before="95"/>
              <w:ind w:right="114"/>
              <w:rPr>
                <w:color w:val="000000" w:themeColor="text1"/>
                <w:sz w:val="18"/>
                <w:lang w:val="id-ID"/>
              </w:rPr>
            </w:pPr>
            <w:r w:rsidRPr="001D15B2">
              <w:rPr>
                <w:color w:val="000000" w:themeColor="text1"/>
                <w:sz w:val="18"/>
                <w:lang w:val="id-ID"/>
              </w:rPr>
              <w:t xml:space="preserve"> % kepatuhan perusahaan yang melakukan Peraturan Perundang undangan  Ketenagakerjaan </w:t>
            </w:r>
          </w:p>
        </w:tc>
        <w:tc>
          <w:tcPr>
            <w:tcW w:w="1134" w:type="dxa"/>
            <w:vAlign w:val="center"/>
          </w:tcPr>
          <w:p w:rsidR="00DB479B" w:rsidRPr="001D15B2" w:rsidRDefault="00DB479B" w:rsidP="00485C32">
            <w:pPr>
              <w:pStyle w:val="TableParagraph"/>
              <w:spacing w:before="95"/>
              <w:ind w:left="213" w:right="215"/>
              <w:jc w:val="center"/>
              <w:rPr>
                <w:color w:val="000000" w:themeColor="text1"/>
                <w:sz w:val="18"/>
                <w:lang w:val="id-ID"/>
              </w:rPr>
            </w:pPr>
            <w:r w:rsidRPr="001D15B2">
              <w:rPr>
                <w:color w:val="000000" w:themeColor="text1"/>
                <w:sz w:val="18"/>
                <w:lang w:val="id-ID"/>
              </w:rPr>
              <w:t>48,82</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485C32">
            <w:pPr>
              <w:pStyle w:val="TableParagraph"/>
              <w:spacing w:before="95"/>
              <w:ind w:left="254" w:right="256"/>
              <w:jc w:val="center"/>
              <w:rPr>
                <w:color w:val="000000" w:themeColor="text1"/>
                <w:sz w:val="18"/>
                <w:lang w:val="id-ID"/>
              </w:rPr>
            </w:pPr>
            <w:r w:rsidRPr="001D15B2">
              <w:rPr>
                <w:color w:val="000000" w:themeColor="text1"/>
                <w:sz w:val="18"/>
                <w:lang w:val="id-ID"/>
              </w:rPr>
              <w:t>48,92</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57BF6" w:rsidP="0026512E">
            <w:pPr>
              <w:pStyle w:val="TableParagraph"/>
              <w:spacing w:before="95"/>
              <w:ind w:left="254" w:right="256"/>
              <w:jc w:val="center"/>
              <w:rPr>
                <w:color w:val="000000" w:themeColor="text1"/>
                <w:sz w:val="18"/>
                <w:lang w:val="id-ID"/>
              </w:rPr>
            </w:pPr>
            <w:r w:rsidRPr="001D15B2">
              <w:rPr>
                <w:color w:val="000000" w:themeColor="text1"/>
                <w:sz w:val="18"/>
                <w:lang w:val="id-ID"/>
              </w:rPr>
              <w:t>49,11</w:t>
            </w:r>
            <w:r>
              <w:rPr>
                <w:color w:val="000000" w:themeColor="text1"/>
                <w:sz w:val="18"/>
                <w:lang w:val="id-ID"/>
              </w:rPr>
              <w:t xml:space="preserve"> </w:t>
            </w:r>
            <w:r w:rsidRPr="001D15B2">
              <w:rPr>
                <w:color w:val="000000" w:themeColor="text1"/>
                <w:sz w:val="18"/>
                <w:lang w:val="id-ID"/>
              </w:rPr>
              <w:t>%</w:t>
            </w:r>
          </w:p>
        </w:tc>
        <w:tc>
          <w:tcPr>
            <w:tcW w:w="992" w:type="dxa"/>
            <w:vAlign w:val="center"/>
          </w:tcPr>
          <w:p w:rsidR="00DB479B" w:rsidRPr="001D15B2" w:rsidRDefault="00D57BF6" w:rsidP="0026512E">
            <w:pPr>
              <w:pStyle w:val="TableParagraph"/>
              <w:spacing w:before="95"/>
              <w:ind w:left="174" w:right="254"/>
              <w:jc w:val="center"/>
              <w:rPr>
                <w:color w:val="000000" w:themeColor="text1"/>
                <w:sz w:val="18"/>
                <w:lang w:val="id-ID"/>
              </w:rPr>
            </w:pPr>
            <w:r w:rsidRPr="001D15B2">
              <w:rPr>
                <w:color w:val="000000" w:themeColor="text1"/>
                <w:sz w:val="18"/>
                <w:lang w:val="id-ID"/>
              </w:rPr>
              <w:t>49,39</w:t>
            </w:r>
            <w:r>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57BF6" w:rsidP="0026512E">
            <w:pPr>
              <w:pStyle w:val="TableParagraph"/>
              <w:spacing w:before="95"/>
              <w:ind w:left="255" w:right="258"/>
              <w:jc w:val="center"/>
              <w:rPr>
                <w:color w:val="000000" w:themeColor="text1"/>
                <w:sz w:val="18"/>
                <w:lang w:val="id-ID"/>
              </w:rPr>
            </w:pPr>
            <w:r w:rsidRPr="001D15B2">
              <w:rPr>
                <w:color w:val="000000" w:themeColor="text1"/>
                <w:sz w:val="18"/>
                <w:lang w:val="id-ID"/>
              </w:rPr>
              <w:t>49,59</w:t>
            </w:r>
            <w:r>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95"/>
              <w:ind w:left="213" w:right="227"/>
              <w:jc w:val="center"/>
              <w:rPr>
                <w:color w:val="000000" w:themeColor="text1"/>
                <w:sz w:val="18"/>
                <w:lang w:val="id-ID"/>
              </w:rPr>
            </w:pPr>
            <w:r w:rsidRPr="001D15B2">
              <w:rPr>
                <w:color w:val="000000" w:themeColor="text1"/>
                <w:sz w:val="18"/>
                <w:lang w:val="id-ID"/>
              </w:rPr>
              <w:t>49,59</w:t>
            </w:r>
            <w:r w:rsidR="00221690">
              <w:rPr>
                <w:color w:val="000000" w:themeColor="text1"/>
                <w:sz w:val="18"/>
                <w:lang w:val="id-ID"/>
              </w:rPr>
              <w:t xml:space="preserve"> </w:t>
            </w:r>
            <w:r w:rsidRPr="001D15B2">
              <w:rPr>
                <w:color w:val="000000" w:themeColor="text1"/>
                <w:sz w:val="18"/>
                <w:lang w:val="id-ID"/>
              </w:rPr>
              <w:t>%</w:t>
            </w:r>
          </w:p>
        </w:tc>
      </w:tr>
      <w:tr w:rsidR="00DB479B" w:rsidRPr="001D15B2" w:rsidTr="00A72E35">
        <w:trPr>
          <w:trHeight w:hRule="exact" w:val="713"/>
        </w:trPr>
        <w:tc>
          <w:tcPr>
            <w:tcW w:w="524" w:type="dxa"/>
            <w:vMerge/>
            <w:tcBorders>
              <w:bottom w:val="single" w:sz="4" w:space="0" w:color="000000"/>
            </w:tcBorders>
          </w:tcPr>
          <w:p w:rsidR="00DB479B" w:rsidRPr="001D15B2" w:rsidRDefault="00DB479B">
            <w:pPr>
              <w:rPr>
                <w:color w:val="000000" w:themeColor="text1"/>
              </w:rPr>
            </w:pPr>
          </w:p>
        </w:tc>
        <w:tc>
          <w:tcPr>
            <w:tcW w:w="2350" w:type="dxa"/>
            <w:vMerge/>
            <w:tcBorders>
              <w:bottom w:val="single" w:sz="4" w:space="0" w:color="000000"/>
            </w:tcBorders>
          </w:tcPr>
          <w:p w:rsidR="00DB479B" w:rsidRPr="001D15B2" w:rsidRDefault="00DB479B">
            <w:pPr>
              <w:rPr>
                <w:color w:val="000000" w:themeColor="text1"/>
              </w:rPr>
            </w:pPr>
          </w:p>
        </w:tc>
        <w:tc>
          <w:tcPr>
            <w:tcW w:w="1984" w:type="dxa"/>
            <w:vMerge/>
            <w:tcBorders>
              <w:bottom w:val="single" w:sz="4" w:space="0" w:color="000000"/>
            </w:tcBorders>
          </w:tcPr>
          <w:p w:rsidR="00DB479B" w:rsidRPr="001D15B2" w:rsidRDefault="00DB479B">
            <w:pPr>
              <w:rPr>
                <w:color w:val="000000" w:themeColor="text1"/>
              </w:rPr>
            </w:pPr>
          </w:p>
        </w:tc>
        <w:tc>
          <w:tcPr>
            <w:tcW w:w="425" w:type="dxa"/>
            <w:tcBorders>
              <w:right w:val="single" w:sz="4" w:space="0" w:color="FFFFFF" w:themeColor="background1"/>
            </w:tcBorders>
          </w:tcPr>
          <w:p w:rsidR="00DB479B" w:rsidRPr="001D15B2" w:rsidRDefault="00DB479B" w:rsidP="00A72E35">
            <w:pPr>
              <w:pStyle w:val="TableParagraph"/>
              <w:spacing w:before="95"/>
              <w:ind w:right="114"/>
              <w:jc w:val="center"/>
              <w:rPr>
                <w:color w:val="000000" w:themeColor="text1"/>
                <w:sz w:val="18"/>
                <w:lang w:val="id-ID"/>
              </w:rPr>
            </w:pPr>
            <w:r w:rsidRPr="001D15B2">
              <w:rPr>
                <w:color w:val="000000" w:themeColor="text1"/>
                <w:sz w:val="18"/>
                <w:lang w:val="id-ID"/>
              </w:rPr>
              <w:t>4</w:t>
            </w:r>
            <w:r>
              <w:rPr>
                <w:color w:val="000000" w:themeColor="text1"/>
                <w:sz w:val="18"/>
                <w:lang w:val="id-ID"/>
              </w:rPr>
              <w:t>.</w:t>
            </w:r>
          </w:p>
        </w:tc>
        <w:tc>
          <w:tcPr>
            <w:tcW w:w="3545" w:type="dxa"/>
            <w:tcBorders>
              <w:left w:val="single" w:sz="4" w:space="0" w:color="FFFFFF" w:themeColor="background1"/>
            </w:tcBorders>
          </w:tcPr>
          <w:p w:rsidR="00DB479B" w:rsidRPr="001D15B2" w:rsidRDefault="00DB479B" w:rsidP="00433021">
            <w:pPr>
              <w:pStyle w:val="TableParagraph"/>
              <w:spacing w:before="95"/>
              <w:ind w:right="114"/>
              <w:rPr>
                <w:color w:val="000000" w:themeColor="text1"/>
                <w:sz w:val="18"/>
                <w:lang w:val="id-ID"/>
              </w:rPr>
            </w:pPr>
            <w:r w:rsidRPr="001D15B2">
              <w:rPr>
                <w:color w:val="000000" w:themeColor="text1"/>
                <w:sz w:val="18"/>
                <w:lang w:val="id-ID"/>
              </w:rPr>
              <w:t>% Perusahaan melakukan SMK3</w:t>
            </w:r>
          </w:p>
        </w:tc>
        <w:tc>
          <w:tcPr>
            <w:tcW w:w="1134" w:type="dxa"/>
            <w:vAlign w:val="center"/>
          </w:tcPr>
          <w:p w:rsidR="00DB479B" w:rsidRPr="001D15B2" w:rsidRDefault="00DB479B" w:rsidP="0026512E">
            <w:pPr>
              <w:pStyle w:val="TableParagraph"/>
              <w:spacing w:before="95"/>
              <w:ind w:left="213" w:right="209"/>
              <w:jc w:val="center"/>
              <w:rPr>
                <w:color w:val="000000" w:themeColor="text1"/>
                <w:sz w:val="18"/>
                <w:lang w:val="id-ID"/>
              </w:rPr>
            </w:pPr>
            <w:r>
              <w:rPr>
                <w:color w:val="000000" w:themeColor="text1"/>
                <w:sz w:val="18"/>
                <w:lang w:val="id-ID"/>
              </w:rPr>
              <w:t>10,64 %</w:t>
            </w:r>
          </w:p>
        </w:tc>
        <w:tc>
          <w:tcPr>
            <w:tcW w:w="1134" w:type="dxa"/>
            <w:vAlign w:val="center"/>
          </w:tcPr>
          <w:p w:rsidR="00DB479B" w:rsidRPr="001D15B2" w:rsidRDefault="00DB479B" w:rsidP="00485C32">
            <w:pPr>
              <w:pStyle w:val="TableParagraph"/>
              <w:spacing w:before="95"/>
              <w:ind w:left="254" w:right="256"/>
              <w:jc w:val="center"/>
              <w:rPr>
                <w:color w:val="000000" w:themeColor="text1"/>
                <w:sz w:val="18"/>
                <w:lang w:val="id-ID"/>
              </w:rPr>
            </w:pPr>
            <w:r w:rsidRPr="001D15B2">
              <w:rPr>
                <w:color w:val="000000" w:themeColor="text1"/>
                <w:sz w:val="18"/>
                <w:lang w:val="id-ID"/>
              </w:rPr>
              <w:t>12,54</w:t>
            </w:r>
            <w:r w:rsidR="00221690">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57BF6" w:rsidP="0026512E">
            <w:pPr>
              <w:pStyle w:val="TableParagraph"/>
              <w:spacing w:before="95"/>
              <w:ind w:left="254" w:right="256"/>
              <w:jc w:val="center"/>
              <w:rPr>
                <w:color w:val="000000" w:themeColor="text1"/>
                <w:sz w:val="18"/>
                <w:lang w:val="id-ID"/>
              </w:rPr>
            </w:pPr>
            <w:r w:rsidRPr="001D15B2">
              <w:rPr>
                <w:color w:val="000000" w:themeColor="text1"/>
                <w:sz w:val="18"/>
                <w:lang w:val="id-ID"/>
              </w:rPr>
              <w:t>14,06</w:t>
            </w:r>
            <w:r>
              <w:rPr>
                <w:color w:val="000000" w:themeColor="text1"/>
                <w:sz w:val="18"/>
                <w:lang w:val="id-ID"/>
              </w:rPr>
              <w:t xml:space="preserve"> </w:t>
            </w:r>
            <w:r w:rsidRPr="001D15B2">
              <w:rPr>
                <w:color w:val="000000" w:themeColor="text1"/>
                <w:sz w:val="18"/>
                <w:lang w:val="id-ID"/>
              </w:rPr>
              <w:t>%</w:t>
            </w:r>
          </w:p>
        </w:tc>
        <w:tc>
          <w:tcPr>
            <w:tcW w:w="992" w:type="dxa"/>
            <w:vAlign w:val="center"/>
          </w:tcPr>
          <w:p w:rsidR="00DB479B" w:rsidRPr="001D15B2" w:rsidRDefault="00D57BF6" w:rsidP="0026512E">
            <w:pPr>
              <w:pStyle w:val="TableParagraph"/>
              <w:spacing w:before="95"/>
              <w:ind w:left="174" w:right="254"/>
              <w:jc w:val="center"/>
              <w:rPr>
                <w:color w:val="000000" w:themeColor="text1"/>
                <w:sz w:val="18"/>
                <w:lang w:val="id-ID"/>
              </w:rPr>
            </w:pPr>
            <w:r w:rsidRPr="001D15B2">
              <w:rPr>
                <w:color w:val="000000" w:themeColor="text1"/>
                <w:sz w:val="18"/>
                <w:lang w:val="id-ID"/>
              </w:rPr>
              <w:t>15,09</w:t>
            </w:r>
            <w:r>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57BF6" w:rsidP="0026512E">
            <w:pPr>
              <w:pStyle w:val="TableParagraph"/>
              <w:spacing w:before="95"/>
              <w:ind w:left="255" w:right="258"/>
              <w:jc w:val="center"/>
              <w:rPr>
                <w:color w:val="000000" w:themeColor="text1"/>
                <w:sz w:val="18"/>
                <w:lang w:val="id-ID"/>
              </w:rPr>
            </w:pPr>
            <w:r w:rsidRPr="001D15B2">
              <w:rPr>
                <w:color w:val="000000" w:themeColor="text1"/>
                <w:sz w:val="18"/>
                <w:lang w:val="id-ID"/>
              </w:rPr>
              <w:t>16,98</w:t>
            </w:r>
            <w:r>
              <w:rPr>
                <w:color w:val="000000" w:themeColor="text1"/>
                <w:sz w:val="18"/>
                <w:lang w:val="id-ID"/>
              </w:rPr>
              <w:t xml:space="preserve"> </w:t>
            </w:r>
            <w:r w:rsidRPr="001D15B2">
              <w:rPr>
                <w:color w:val="000000" w:themeColor="text1"/>
                <w:sz w:val="18"/>
                <w:lang w:val="id-ID"/>
              </w:rPr>
              <w:t>%</w:t>
            </w:r>
          </w:p>
        </w:tc>
        <w:tc>
          <w:tcPr>
            <w:tcW w:w="1134" w:type="dxa"/>
            <w:vAlign w:val="center"/>
          </w:tcPr>
          <w:p w:rsidR="00DB479B" w:rsidRPr="001D15B2" w:rsidRDefault="00DB479B" w:rsidP="0026512E">
            <w:pPr>
              <w:pStyle w:val="TableParagraph"/>
              <w:spacing w:before="95"/>
              <w:ind w:left="213" w:right="227"/>
              <w:jc w:val="center"/>
              <w:rPr>
                <w:color w:val="000000" w:themeColor="text1"/>
                <w:sz w:val="18"/>
                <w:lang w:val="id-ID"/>
              </w:rPr>
            </w:pPr>
            <w:r w:rsidRPr="001D15B2">
              <w:rPr>
                <w:color w:val="000000" w:themeColor="text1"/>
                <w:sz w:val="18"/>
                <w:lang w:val="id-ID"/>
              </w:rPr>
              <w:t>16,98</w:t>
            </w:r>
            <w:r w:rsidR="00221690">
              <w:rPr>
                <w:color w:val="000000" w:themeColor="text1"/>
                <w:sz w:val="18"/>
                <w:lang w:val="id-ID"/>
              </w:rPr>
              <w:t xml:space="preserve"> </w:t>
            </w:r>
            <w:r w:rsidRPr="001D15B2">
              <w:rPr>
                <w:color w:val="000000" w:themeColor="text1"/>
                <w:sz w:val="18"/>
                <w:lang w:val="id-ID"/>
              </w:rPr>
              <w:t>%</w:t>
            </w:r>
          </w:p>
        </w:tc>
      </w:tr>
      <w:tr w:rsidR="00115541" w:rsidRPr="001D15B2" w:rsidTr="00B20141">
        <w:trPr>
          <w:trHeight w:hRule="exact" w:val="424"/>
        </w:trPr>
        <w:tc>
          <w:tcPr>
            <w:tcW w:w="524" w:type="dxa"/>
            <w:vMerge w:val="restart"/>
            <w:tcBorders>
              <w:bottom w:val="nil"/>
            </w:tcBorders>
          </w:tcPr>
          <w:p w:rsidR="00115541" w:rsidRPr="001D15B2" w:rsidRDefault="00115541">
            <w:pPr>
              <w:pStyle w:val="TableParagraph"/>
              <w:rPr>
                <w:rFonts w:ascii="Times New Roman"/>
                <w:color w:val="000000" w:themeColor="text1"/>
                <w:sz w:val="18"/>
              </w:rPr>
            </w:pPr>
          </w:p>
          <w:p w:rsidR="00115541" w:rsidRPr="001D15B2" w:rsidRDefault="00115541">
            <w:pPr>
              <w:pStyle w:val="TableParagraph"/>
              <w:spacing w:before="8"/>
              <w:rPr>
                <w:rFonts w:ascii="Times New Roman"/>
                <w:color w:val="000000" w:themeColor="text1"/>
                <w:sz w:val="17"/>
              </w:rPr>
            </w:pPr>
          </w:p>
          <w:p w:rsidR="00115541" w:rsidRPr="001D15B2" w:rsidRDefault="00115541">
            <w:pPr>
              <w:pStyle w:val="TableParagraph"/>
              <w:jc w:val="center"/>
              <w:rPr>
                <w:color w:val="000000" w:themeColor="text1"/>
                <w:sz w:val="18"/>
                <w:lang w:val="id-ID"/>
              </w:rPr>
            </w:pPr>
            <w:r w:rsidRPr="001D15B2">
              <w:rPr>
                <w:color w:val="000000" w:themeColor="text1"/>
                <w:w w:val="99"/>
                <w:sz w:val="18"/>
              </w:rPr>
              <w:t>4</w:t>
            </w:r>
            <w:r w:rsidRPr="001D15B2">
              <w:rPr>
                <w:color w:val="000000" w:themeColor="text1"/>
                <w:w w:val="99"/>
                <w:sz w:val="18"/>
                <w:lang w:val="id-ID"/>
              </w:rPr>
              <w:t>.</w:t>
            </w:r>
          </w:p>
        </w:tc>
        <w:tc>
          <w:tcPr>
            <w:tcW w:w="2350" w:type="dxa"/>
            <w:vMerge w:val="restart"/>
          </w:tcPr>
          <w:p w:rsidR="00115541" w:rsidRPr="001D15B2" w:rsidRDefault="00115541">
            <w:pPr>
              <w:pStyle w:val="TableParagraph"/>
              <w:ind w:left="67" w:right="69"/>
              <w:rPr>
                <w:color w:val="000000" w:themeColor="text1"/>
                <w:sz w:val="18"/>
              </w:rPr>
            </w:pPr>
            <w:r w:rsidRPr="001D15B2">
              <w:rPr>
                <w:color w:val="000000" w:themeColor="text1"/>
                <w:sz w:val="18"/>
              </w:rPr>
              <w:t>Mewujudkan transmigran yang mandiri dan berkualitas di pemukiman transmigrasi yang layak huni, layak usaha, layak berkembang dan layak lingkungan.</w:t>
            </w:r>
          </w:p>
        </w:tc>
        <w:tc>
          <w:tcPr>
            <w:tcW w:w="1984" w:type="dxa"/>
            <w:vMerge w:val="restart"/>
            <w:tcBorders>
              <w:bottom w:val="nil"/>
            </w:tcBorders>
          </w:tcPr>
          <w:p w:rsidR="00115541" w:rsidRPr="001D15B2" w:rsidRDefault="00115541">
            <w:pPr>
              <w:pStyle w:val="TableParagraph"/>
              <w:spacing w:before="101"/>
              <w:ind w:left="66" w:right="75"/>
              <w:rPr>
                <w:color w:val="000000" w:themeColor="text1"/>
                <w:sz w:val="18"/>
                <w:lang w:val="id-ID"/>
              </w:rPr>
            </w:pPr>
            <w:r w:rsidRPr="001D15B2">
              <w:rPr>
                <w:color w:val="000000" w:themeColor="text1"/>
                <w:sz w:val="18"/>
                <w:lang w:val="id-ID"/>
              </w:rPr>
              <w:t>Terpenuhinya sarana, pra sarana dan pengembangan di kawasan transmigrasi</w:t>
            </w:r>
          </w:p>
        </w:tc>
        <w:tc>
          <w:tcPr>
            <w:tcW w:w="3970" w:type="dxa"/>
            <w:gridSpan w:val="2"/>
          </w:tcPr>
          <w:p w:rsidR="00115541" w:rsidRPr="001D15B2" w:rsidRDefault="00115541" w:rsidP="00205F70">
            <w:pPr>
              <w:pStyle w:val="TableParagraph"/>
              <w:numPr>
                <w:ilvl w:val="0"/>
                <w:numId w:val="27"/>
              </w:numPr>
              <w:spacing w:line="242" w:lineRule="auto"/>
              <w:ind w:left="426" w:right="189" w:hanging="368"/>
              <w:rPr>
                <w:color w:val="000000" w:themeColor="text1"/>
                <w:sz w:val="18"/>
              </w:rPr>
            </w:pPr>
            <w:r w:rsidRPr="001D15B2">
              <w:rPr>
                <w:color w:val="000000" w:themeColor="text1"/>
                <w:sz w:val="18"/>
                <w:lang w:val="id-ID"/>
              </w:rPr>
              <w:t>% kawasan transmigrasi yang berhasil meningkatkan usaha ekonomi</w:t>
            </w:r>
          </w:p>
        </w:tc>
        <w:tc>
          <w:tcPr>
            <w:tcW w:w="1134" w:type="dxa"/>
            <w:vAlign w:val="center"/>
          </w:tcPr>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75,</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26512E">
            <w:pPr>
              <w:pStyle w:val="TableParagraph"/>
              <w:spacing w:before="3"/>
              <w:jc w:val="center"/>
              <w:rPr>
                <w:rFonts w:ascii="Times New Roman"/>
                <w:color w:val="000000" w:themeColor="text1"/>
                <w:sz w:val="17"/>
              </w:rPr>
            </w:pPr>
            <w:r w:rsidRPr="001D15B2">
              <w:rPr>
                <w:color w:val="000000" w:themeColor="text1"/>
                <w:sz w:val="18"/>
                <w:lang w:val="id-ID"/>
              </w:rPr>
              <w:t>75,</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992" w:type="dxa"/>
            <w:vAlign w:val="center"/>
          </w:tcPr>
          <w:p w:rsidR="00115541" w:rsidRPr="001D15B2" w:rsidRDefault="00115541" w:rsidP="0026512E">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r>
      <w:tr w:rsidR="00115541" w:rsidRPr="001D15B2" w:rsidTr="00A72E35">
        <w:trPr>
          <w:trHeight w:hRule="exact" w:val="569"/>
        </w:trPr>
        <w:tc>
          <w:tcPr>
            <w:tcW w:w="524" w:type="dxa"/>
            <w:vMerge/>
            <w:tcBorders>
              <w:bottom w:val="nil"/>
            </w:tcBorders>
          </w:tcPr>
          <w:p w:rsidR="00115541" w:rsidRPr="001D15B2" w:rsidRDefault="00115541">
            <w:pPr>
              <w:rPr>
                <w:color w:val="000000" w:themeColor="text1"/>
              </w:rPr>
            </w:pPr>
          </w:p>
        </w:tc>
        <w:tc>
          <w:tcPr>
            <w:tcW w:w="2350" w:type="dxa"/>
            <w:vMerge/>
          </w:tcPr>
          <w:p w:rsidR="00115541" w:rsidRPr="001D15B2" w:rsidRDefault="00115541">
            <w:pPr>
              <w:rPr>
                <w:color w:val="000000" w:themeColor="text1"/>
              </w:rPr>
            </w:pPr>
          </w:p>
        </w:tc>
        <w:tc>
          <w:tcPr>
            <w:tcW w:w="1984" w:type="dxa"/>
            <w:vMerge/>
            <w:tcBorders>
              <w:bottom w:val="nil"/>
            </w:tcBorders>
          </w:tcPr>
          <w:p w:rsidR="00115541" w:rsidRPr="001D15B2" w:rsidRDefault="00115541">
            <w:pPr>
              <w:rPr>
                <w:color w:val="000000" w:themeColor="text1"/>
              </w:rPr>
            </w:pPr>
          </w:p>
        </w:tc>
        <w:tc>
          <w:tcPr>
            <w:tcW w:w="3970" w:type="dxa"/>
            <w:gridSpan w:val="2"/>
          </w:tcPr>
          <w:p w:rsidR="00115541" w:rsidRPr="001D15B2" w:rsidRDefault="00115541" w:rsidP="00205F70">
            <w:pPr>
              <w:pStyle w:val="TableParagraph"/>
              <w:numPr>
                <w:ilvl w:val="0"/>
                <w:numId w:val="27"/>
              </w:numPr>
              <w:spacing w:before="95"/>
              <w:ind w:left="426" w:right="114" w:hanging="368"/>
              <w:rPr>
                <w:color w:val="000000" w:themeColor="text1"/>
                <w:sz w:val="18"/>
                <w:lang w:val="id-ID"/>
              </w:rPr>
            </w:pPr>
            <w:r w:rsidRPr="001D15B2">
              <w:rPr>
                <w:color w:val="000000" w:themeColor="text1"/>
                <w:sz w:val="18"/>
                <w:lang w:val="id-ID"/>
              </w:rPr>
              <w:t xml:space="preserve"> % kawasan transmigrasi yang berhasil meningkatkan sosial budaya.</w:t>
            </w:r>
          </w:p>
        </w:tc>
        <w:tc>
          <w:tcPr>
            <w:tcW w:w="1134" w:type="dxa"/>
            <w:vAlign w:val="center"/>
          </w:tcPr>
          <w:p w:rsidR="00115541" w:rsidRPr="001D15B2" w:rsidRDefault="00115541" w:rsidP="00485C32">
            <w:pPr>
              <w:pStyle w:val="TableParagraph"/>
              <w:spacing w:before="3"/>
              <w:jc w:val="center"/>
              <w:rPr>
                <w:color w:val="000000" w:themeColor="text1"/>
                <w:sz w:val="18"/>
                <w:lang w:val="id-ID"/>
              </w:rPr>
            </w:pPr>
          </w:p>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75,</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26512E">
            <w:pPr>
              <w:pStyle w:val="TableParagraph"/>
              <w:spacing w:before="3"/>
              <w:jc w:val="center"/>
              <w:rPr>
                <w:color w:val="000000" w:themeColor="text1"/>
                <w:sz w:val="18"/>
                <w:lang w:val="id-ID"/>
              </w:rPr>
            </w:pPr>
          </w:p>
          <w:p w:rsidR="00115541" w:rsidRPr="001D15B2" w:rsidRDefault="000D0F09" w:rsidP="0026512E">
            <w:pPr>
              <w:pStyle w:val="TableParagraph"/>
              <w:spacing w:before="3"/>
              <w:jc w:val="center"/>
              <w:rPr>
                <w:rFonts w:ascii="Times New Roman"/>
                <w:color w:val="000000" w:themeColor="text1"/>
                <w:sz w:val="17"/>
              </w:rPr>
            </w:pPr>
            <w:r>
              <w:rPr>
                <w:color w:val="000000" w:themeColor="text1"/>
                <w:sz w:val="18"/>
                <w:lang w:val="id-ID"/>
              </w:rPr>
              <w:t>75</w:t>
            </w:r>
            <w:r w:rsidR="00115541" w:rsidRPr="001D15B2">
              <w:rPr>
                <w:color w:val="000000" w:themeColor="text1"/>
                <w:sz w:val="18"/>
                <w:lang w:val="id-ID"/>
              </w:rPr>
              <w:t>,</w:t>
            </w:r>
            <w:r w:rsidR="00115541" w:rsidRPr="001D15B2">
              <w:rPr>
                <w:color w:val="000000" w:themeColor="text1"/>
                <w:sz w:val="18"/>
              </w:rPr>
              <w:t>00</w:t>
            </w:r>
            <w:r w:rsidR="00221690">
              <w:rPr>
                <w:color w:val="000000" w:themeColor="text1"/>
                <w:sz w:val="18"/>
                <w:lang w:val="id-ID"/>
              </w:rPr>
              <w:t xml:space="preserve"> </w:t>
            </w:r>
            <w:r w:rsidR="00115541" w:rsidRPr="001D15B2">
              <w:rPr>
                <w:color w:val="000000" w:themeColor="text1"/>
                <w:sz w:val="18"/>
              </w:rPr>
              <w:t>%</w:t>
            </w:r>
          </w:p>
        </w:tc>
        <w:tc>
          <w:tcPr>
            <w:tcW w:w="1134" w:type="dxa"/>
            <w:vAlign w:val="center"/>
          </w:tcPr>
          <w:p w:rsidR="00115541" w:rsidRPr="001D15B2" w:rsidRDefault="00115541" w:rsidP="00485C32">
            <w:pPr>
              <w:pStyle w:val="TableParagraph"/>
              <w:spacing w:before="3"/>
              <w:jc w:val="center"/>
              <w:rPr>
                <w:color w:val="000000" w:themeColor="text1"/>
                <w:sz w:val="18"/>
                <w:lang w:val="id-ID"/>
              </w:rPr>
            </w:pPr>
          </w:p>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992" w:type="dxa"/>
            <w:vAlign w:val="center"/>
          </w:tcPr>
          <w:p w:rsidR="00115541" w:rsidRPr="001D15B2" w:rsidRDefault="00115541" w:rsidP="0026512E">
            <w:pPr>
              <w:pStyle w:val="TableParagraph"/>
              <w:spacing w:before="3"/>
              <w:jc w:val="center"/>
              <w:rPr>
                <w:color w:val="000000" w:themeColor="text1"/>
                <w:sz w:val="18"/>
                <w:lang w:val="id-ID"/>
              </w:rPr>
            </w:pPr>
          </w:p>
          <w:p w:rsidR="00115541" w:rsidRPr="001D15B2" w:rsidRDefault="00115541" w:rsidP="0026512E">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485C32">
            <w:pPr>
              <w:pStyle w:val="TableParagraph"/>
              <w:spacing w:before="3"/>
              <w:jc w:val="center"/>
              <w:rPr>
                <w:color w:val="000000" w:themeColor="text1"/>
                <w:sz w:val="18"/>
                <w:lang w:val="id-ID"/>
              </w:rPr>
            </w:pPr>
          </w:p>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c>
          <w:tcPr>
            <w:tcW w:w="1134" w:type="dxa"/>
            <w:vAlign w:val="center"/>
          </w:tcPr>
          <w:p w:rsidR="00115541" w:rsidRPr="001D15B2" w:rsidRDefault="00115541" w:rsidP="00485C32">
            <w:pPr>
              <w:pStyle w:val="TableParagraph"/>
              <w:spacing w:before="3"/>
              <w:jc w:val="center"/>
              <w:rPr>
                <w:color w:val="000000" w:themeColor="text1"/>
                <w:sz w:val="18"/>
                <w:lang w:val="id-ID"/>
              </w:rPr>
            </w:pPr>
          </w:p>
          <w:p w:rsidR="00115541" w:rsidRPr="001D15B2" w:rsidRDefault="00115541" w:rsidP="00485C32">
            <w:pPr>
              <w:pStyle w:val="TableParagraph"/>
              <w:spacing w:before="3"/>
              <w:jc w:val="center"/>
              <w:rPr>
                <w:rFonts w:ascii="Times New Roman"/>
                <w:color w:val="000000" w:themeColor="text1"/>
                <w:sz w:val="17"/>
              </w:rPr>
            </w:pPr>
            <w:r w:rsidRPr="001D15B2">
              <w:rPr>
                <w:color w:val="000000" w:themeColor="text1"/>
                <w:sz w:val="18"/>
                <w:lang w:val="id-ID"/>
              </w:rPr>
              <w:t>60,</w:t>
            </w:r>
            <w:r w:rsidRPr="001D15B2">
              <w:rPr>
                <w:color w:val="000000" w:themeColor="text1"/>
                <w:sz w:val="18"/>
              </w:rPr>
              <w:t>00</w:t>
            </w:r>
            <w:r w:rsidR="00221690">
              <w:rPr>
                <w:color w:val="000000" w:themeColor="text1"/>
                <w:sz w:val="18"/>
                <w:lang w:val="id-ID"/>
              </w:rPr>
              <w:t xml:space="preserve"> </w:t>
            </w:r>
            <w:r w:rsidRPr="001D15B2">
              <w:rPr>
                <w:color w:val="000000" w:themeColor="text1"/>
                <w:sz w:val="18"/>
              </w:rPr>
              <w:t>%</w:t>
            </w:r>
          </w:p>
        </w:tc>
      </w:tr>
      <w:tr w:rsidR="00A72E35" w:rsidRPr="001D15B2" w:rsidTr="00B20141">
        <w:trPr>
          <w:trHeight w:hRule="exact" w:val="553"/>
        </w:trPr>
        <w:tc>
          <w:tcPr>
            <w:tcW w:w="524" w:type="dxa"/>
            <w:tcBorders>
              <w:top w:val="nil"/>
            </w:tcBorders>
          </w:tcPr>
          <w:p w:rsidR="00A72E35" w:rsidRPr="00A74F4C" w:rsidRDefault="00A74F4C">
            <w:pPr>
              <w:rPr>
                <w:color w:val="000000" w:themeColor="text1"/>
                <w:lang w:val="id-ID"/>
              </w:rPr>
            </w:pPr>
            <w:r>
              <w:rPr>
                <w:color w:val="000000" w:themeColor="text1"/>
                <w:lang w:val="id-ID"/>
              </w:rPr>
              <w:t>`</w:t>
            </w:r>
          </w:p>
        </w:tc>
        <w:tc>
          <w:tcPr>
            <w:tcW w:w="2350" w:type="dxa"/>
            <w:vMerge/>
          </w:tcPr>
          <w:p w:rsidR="00A72E35" w:rsidRPr="001D15B2" w:rsidRDefault="00A72E35">
            <w:pPr>
              <w:rPr>
                <w:color w:val="000000" w:themeColor="text1"/>
              </w:rPr>
            </w:pPr>
          </w:p>
        </w:tc>
        <w:tc>
          <w:tcPr>
            <w:tcW w:w="1984" w:type="dxa"/>
            <w:tcBorders>
              <w:top w:val="nil"/>
            </w:tcBorders>
          </w:tcPr>
          <w:p w:rsidR="00A72E35" w:rsidRPr="001D15B2" w:rsidRDefault="00A72E35">
            <w:pPr>
              <w:rPr>
                <w:color w:val="000000" w:themeColor="text1"/>
              </w:rPr>
            </w:pPr>
          </w:p>
        </w:tc>
        <w:tc>
          <w:tcPr>
            <w:tcW w:w="3970" w:type="dxa"/>
            <w:gridSpan w:val="2"/>
          </w:tcPr>
          <w:p w:rsidR="00A72E35" w:rsidRPr="001D15B2" w:rsidRDefault="00A72E35" w:rsidP="00205F70">
            <w:pPr>
              <w:pStyle w:val="TableParagraph"/>
              <w:numPr>
                <w:ilvl w:val="0"/>
                <w:numId w:val="27"/>
              </w:numPr>
              <w:spacing w:before="95"/>
              <w:ind w:left="426" w:right="114" w:hanging="368"/>
              <w:rPr>
                <w:color w:val="000000" w:themeColor="text1"/>
                <w:sz w:val="18"/>
                <w:lang w:val="id-ID"/>
              </w:rPr>
            </w:pPr>
            <w:r w:rsidRPr="001D15B2">
              <w:rPr>
                <w:color w:val="000000" w:themeColor="text1"/>
                <w:sz w:val="18"/>
                <w:lang w:val="id-ID"/>
              </w:rPr>
              <w:t>Peningkatan kesejahteran transmigran dan masyarakat sekitar kawasan transmigrasi</w:t>
            </w:r>
          </w:p>
        </w:tc>
        <w:tc>
          <w:tcPr>
            <w:tcW w:w="1134" w:type="dxa"/>
            <w:vAlign w:val="center"/>
          </w:tcPr>
          <w:p w:rsidR="00A72E35" w:rsidRPr="001D15B2" w:rsidRDefault="00A72E35" w:rsidP="0026512E">
            <w:pPr>
              <w:pStyle w:val="TableParagraph"/>
              <w:spacing w:before="3"/>
              <w:jc w:val="center"/>
              <w:rPr>
                <w:rFonts w:ascii="Times New Roman"/>
                <w:color w:val="000000" w:themeColor="text1"/>
                <w:sz w:val="17"/>
                <w:lang w:val="id-ID"/>
              </w:rPr>
            </w:pPr>
            <w:r w:rsidRPr="001D15B2">
              <w:rPr>
                <w:color w:val="000000" w:themeColor="text1"/>
                <w:sz w:val="18"/>
                <w:lang w:val="id-ID"/>
              </w:rPr>
              <w:t>120 or</w:t>
            </w:r>
          </w:p>
        </w:tc>
        <w:tc>
          <w:tcPr>
            <w:tcW w:w="1134" w:type="dxa"/>
            <w:vAlign w:val="center"/>
          </w:tcPr>
          <w:p w:rsidR="00A72E35" w:rsidRPr="001D15B2" w:rsidRDefault="00A72E35" w:rsidP="0026512E">
            <w:pPr>
              <w:pStyle w:val="TableParagraph"/>
              <w:spacing w:before="3"/>
              <w:jc w:val="center"/>
              <w:rPr>
                <w:color w:val="000000" w:themeColor="text1"/>
                <w:sz w:val="18"/>
                <w:lang w:val="id-ID"/>
              </w:rPr>
            </w:pPr>
            <w:r w:rsidRPr="001D15B2">
              <w:rPr>
                <w:color w:val="000000" w:themeColor="text1"/>
                <w:sz w:val="18"/>
                <w:lang w:val="id-ID"/>
              </w:rPr>
              <w:t>240 or</w:t>
            </w:r>
          </w:p>
        </w:tc>
        <w:tc>
          <w:tcPr>
            <w:tcW w:w="1134" w:type="dxa"/>
            <w:vAlign w:val="center"/>
          </w:tcPr>
          <w:p w:rsidR="00A72E35" w:rsidRPr="001D15B2" w:rsidRDefault="00A72E35" w:rsidP="0026512E">
            <w:pPr>
              <w:pStyle w:val="TableParagraph"/>
              <w:spacing w:before="3"/>
              <w:jc w:val="center"/>
              <w:rPr>
                <w:color w:val="000000" w:themeColor="text1"/>
                <w:sz w:val="18"/>
                <w:lang w:val="id-ID"/>
              </w:rPr>
            </w:pPr>
            <w:r w:rsidRPr="001D15B2">
              <w:rPr>
                <w:color w:val="000000" w:themeColor="text1"/>
                <w:sz w:val="18"/>
                <w:lang w:val="id-ID"/>
              </w:rPr>
              <w:t>240 or</w:t>
            </w:r>
          </w:p>
        </w:tc>
        <w:tc>
          <w:tcPr>
            <w:tcW w:w="992" w:type="dxa"/>
            <w:vAlign w:val="center"/>
          </w:tcPr>
          <w:p w:rsidR="00A72E35" w:rsidRPr="001D15B2" w:rsidRDefault="00A72E35" w:rsidP="0026512E">
            <w:pPr>
              <w:pStyle w:val="TableParagraph"/>
              <w:spacing w:before="3"/>
              <w:jc w:val="center"/>
              <w:rPr>
                <w:color w:val="000000" w:themeColor="text1"/>
                <w:sz w:val="18"/>
                <w:lang w:val="id-ID"/>
              </w:rPr>
            </w:pPr>
            <w:r w:rsidRPr="001D15B2">
              <w:rPr>
                <w:color w:val="000000" w:themeColor="text1"/>
                <w:sz w:val="18"/>
                <w:lang w:val="id-ID"/>
              </w:rPr>
              <w:t>240 or</w:t>
            </w:r>
          </w:p>
        </w:tc>
        <w:tc>
          <w:tcPr>
            <w:tcW w:w="1134" w:type="dxa"/>
            <w:vAlign w:val="center"/>
          </w:tcPr>
          <w:p w:rsidR="00A72E35" w:rsidRPr="001D15B2" w:rsidRDefault="00A72E35" w:rsidP="0026512E">
            <w:pPr>
              <w:pStyle w:val="TableParagraph"/>
              <w:spacing w:before="3"/>
              <w:jc w:val="center"/>
              <w:rPr>
                <w:color w:val="000000" w:themeColor="text1"/>
                <w:sz w:val="18"/>
                <w:lang w:val="id-ID"/>
              </w:rPr>
            </w:pPr>
            <w:r w:rsidRPr="001D15B2">
              <w:rPr>
                <w:color w:val="000000" w:themeColor="text1"/>
                <w:sz w:val="18"/>
                <w:lang w:val="id-ID"/>
              </w:rPr>
              <w:t>240 or</w:t>
            </w:r>
          </w:p>
        </w:tc>
        <w:tc>
          <w:tcPr>
            <w:tcW w:w="1134" w:type="dxa"/>
            <w:vAlign w:val="center"/>
          </w:tcPr>
          <w:p w:rsidR="00A72E35" w:rsidRPr="001D15B2" w:rsidRDefault="00A72E35" w:rsidP="0026512E">
            <w:pPr>
              <w:pStyle w:val="TableParagraph"/>
              <w:spacing w:before="3"/>
              <w:jc w:val="center"/>
              <w:rPr>
                <w:color w:val="000000" w:themeColor="text1"/>
                <w:sz w:val="18"/>
                <w:lang w:val="id-ID"/>
              </w:rPr>
            </w:pPr>
            <w:r w:rsidRPr="001D15B2">
              <w:rPr>
                <w:color w:val="000000" w:themeColor="text1"/>
                <w:sz w:val="18"/>
                <w:lang w:val="id-ID"/>
              </w:rPr>
              <w:t>240 or</w:t>
            </w:r>
          </w:p>
        </w:tc>
      </w:tr>
    </w:tbl>
    <w:p w:rsidR="00595CC5" w:rsidRPr="001D15B2" w:rsidRDefault="00595CC5">
      <w:pPr>
        <w:jc w:val="center"/>
        <w:rPr>
          <w:rFonts w:ascii="Arial"/>
          <w:color w:val="000000" w:themeColor="text1"/>
          <w:sz w:val="20"/>
        </w:rPr>
        <w:sectPr w:rsidR="00595CC5" w:rsidRPr="001D15B2" w:rsidSect="005D0AF0">
          <w:pgSz w:w="20160" w:h="12240" w:orient="landscape"/>
          <w:pgMar w:top="1140" w:right="760" w:bottom="280" w:left="1540" w:header="720" w:footer="720" w:gutter="0"/>
          <w:cols w:space="720"/>
        </w:sectPr>
      </w:pPr>
    </w:p>
    <w:p w:rsidR="00595CC5" w:rsidRPr="00FB4B30" w:rsidRDefault="000B6D3D" w:rsidP="00FB4B30">
      <w:pPr>
        <w:pStyle w:val="Heading1"/>
        <w:numPr>
          <w:ilvl w:val="1"/>
          <w:numId w:val="15"/>
        </w:numPr>
        <w:tabs>
          <w:tab w:val="left" w:pos="284"/>
        </w:tabs>
        <w:ind w:left="709" w:right="96" w:hanging="709"/>
        <w:rPr>
          <w:rFonts w:ascii="Arial" w:hAnsi="Arial" w:cs="Arial"/>
          <w:color w:val="000000" w:themeColor="text1"/>
          <w:sz w:val="22"/>
          <w:szCs w:val="22"/>
        </w:rPr>
      </w:pPr>
      <w:r w:rsidRPr="00FB4B30">
        <w:rPr>
          <w:rFonts w:ascii="Arial" w:hAnsi="Arial" w:cs="Arial"/>
          <w:color w:val="000000" w:themeColor="text1"/>
          <w:sz w:val="22"/>
          <w:szCs w:val="22"/>
          <w:lang w:val="id-ID"/>
        </w:rPr>
        <w:lastRenderedPageBreak/>
        <w:t>4.3.</w:t>
      </w:r>
      <w:r w:rsidR="00B222A2" w:rsidRPr="00FB4B30">
        <w:rPr>
          <w:rFonts w:ascii="Arial" w:hAnsi="Arial" w:cs="Arial"/>
          <w:color w:val="000000" w:themeColor="text1"/>
          <w:sz w:val="22"/>
          <w:szCs w:val="22"/>
        </w:rPr>
        <w:t>Strategi dan Kebijakan Dinas Tenaga Kerja, Transmigrasi</w:t>
      </w:r>
      <w:r w:rsidR="00B222A2" w:rsidRPr="00FB4B30">
        <w:rPr>
          <w:rFonts w:ascii="Arial" w:hAnsi="Arial" w:cs="Arial"/>
          <w:color w:val="000000" w:themeColor="text1"/>
          <w:spacing w:val="-42"/>
          <w:sz w:val="22"/>
          <w:szCs w:val="22"/>
        </w:rPr>
        <w:t xml:space="preserve"> </w:t>
      </w:r>
      <w:r w:rsidR="00B222A2" w:rsidRPr="00FB4B30">
        <w:rPr>
          <w:rFonts w:ascii="Arial" w:hAnsi="Arial" w:cs="Arial"/>
          <w:color w:val="000000" w:themeColor="text1"/>
          <w:sz w:val="22"/>
          <w:szCs w:val="22"/>
        </w:rPr>
        <w:t xml:space="preserve">Provinsi </w:t>
      </w:r>
      <w:r w:rsidR="00D96CE3" w:rsidRPr="00FB4B30">
        <w:rPr>
          <w:rFonts w:ascii="Arial" w:hAnsi="Arial" w:cs="Arial"/>
          <w:color w:val="000000" w:themeColor="text1"/>
          <w:sz w:val="22"/>
          <w:szCs w:val="22"/>
          <w:lang w:val="id-ID"/>
        </w:rPr>
        <w:t>Sumatera Barat</w:t>
      </w:r>
    </w:p>
    <w:p w:rsidR="00595CC5" w:rsidRPr="001D15B2" w:rsidRDefault="00595CC5">
      <w:pPr>
        <w:pStyle w:val="BodyText"/>
        <w:spacing w:before="4"/>
        <w:rPr>
          <w:color w:val="000000" w:themeColor="text1"/>
          <w:sz w:val="27"/>
        </w:rPr>
      </w:pPr>
    </w:p>
    <w:p w:rsidR="00CF1F09" w:rsidRPr="001D15B2" w:rsidRDefault="00B222A2" w:rsidP="00196F58">
      <w:pPr>
        <w:pStyle w:val="BodyText"/>
        <w:tabs>
          <w:tab w:val="left" w:pos="10632"/>
        </w:tabs>
        <w:spacing w:before="72" w:line="360" w:lineRule="auto"/>
        <w:ind w:left="709" w:right="125"/>
        <w:jc w:val="both"/>
        <w:rPr>
          <w:color w:val="000000" w:themeColor="text1"/>
          <w:lang w:val="id-ID"/>
        </w:rPr>
      </w:pPr>
      <w:r w:rsidRPr="001D15B2">
        <w:rPr>
          <w:color w:val="000000" w:themeColor="text1"/>
        </w:rPr>
        <w:t>Dari berbagai alternatif strategi pencapaian indikator sasaran ketenagakerjaan</w:t>
      </w:r>
      <w:r w:rsidR="00AA4108" w:rsidRPr="001D15B2">
        <w:rPr>
          <w:color w:val="000000" w:themeColor="text1"/>
          <w:lang w:val="id-ID"/>
        </w:rPr>
        <w:t xml:space="preserve"> dan</w:t>
      </w:r>
      <w:r w:rsidRPr="001D15B2">
        <w:rPr>
          <w:color w:val="000000" w:themeColor="text1"/>
        </w:rPr>
        <w:t xml:space="preserve"> ketransmigrasian, ditetapkan beberapa strategi pokok di bidang ketenagakerjaan</w:t>
      </w:r>
      <w:r w:rsidR="004403D3">
        <w:rPr>
          <w:color w:val="000000" w:themeColor="text1"/>
          <w:lang w:val="id-ID"/>
        </w:rPr>
        <w:t xml:space="preserve"> dan </w:t>
      </w:r>
      <w:r w:rsidRPr="001D15B2">
        <w:rPr>
          <w:color w:val="000000" w:themeColor="text1"/>
        </w:rPr>
        <w:t>ketransmigrasian, khususnya dalam upaya menurunkan Tin</w:t>
      </w:r>
      <w:r w:rsidR="003E7FC8">
        <w:rPr>
          <w:color w:val="000000" w:themeColor="text1"/>
        </w:rPr>
        <w:t>gkat Pengangguran Terbuka (TPT)</w:t>
      </w:r>
      <w:r w:rsidR="003E7FC8">
        <w:rPr>
          <w:color w:val="000000" w:themeColor="text1"/>
          <w:lang w:val="id-ID"/>
        </w:rPr>
        <w:t xml:space="preserve"> dan kemiskinan ada b</w:t>
      </w:r>
      <w:r w:rsidRPr="001D15B2">
        <w:rPr>
          <w:color w:val="000000" w:themeColor="text1"/>
        </w:rPr>
        <w:t>eberapa strategi pokok dimaksud tertuang dalam tabel berikut :</w:t>
      </w:r>
    </w:p>
    <w:tbl>
      <w:tblPr>
        <w:tblW w:w="893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25"/>
        <w:gridCol w:w="1843"/>
        <w:gridCol w:w="2977"/>
        <w:gridCol w:w="3685"/>
      </w:tblGrid>
      <w:tr w:rsidR="00595CC5" w:rsidRPr="001D15B2" w:rsidTr="00CA57B1">
        <w:trPr>
          <w:trHeight w:hRule="exact" w:val="570"/>
        </w:trPr>
        <w:tc>
          <w:tcPr>
            <w:tcW w:w="425" w:type="dxa"/>
          </w:tcPr>
          <w:p w:rsidR="00595CC5" w:rsidRPr="001D15B2" w:rsidRDefault="00595CC5">
            <w:pPr>
              <w:pStyle w:val="TableParagraph"/>
              <w:rPr>
                <w:rFonts w:ascii="Arial"/>
                <w:color w:val="000000" w:themeColor="text1"/>
                <w:sz w:val="15"/>
              </w:rPr>
            </w:pPr>
          </w:p>
          <w:p w:rsidR="00595CC5" w:rsidRPr="001D15B2" w:rsidRDefault="00B222A2">
            <w:pPr>
              <w:pStyle w:val="TableParagraph"/>
              <w:spacing w:before="1"/>
              <w:ind w:left="163"/>
              <w:rPr>
                <w:b/>
                <w:color w:val="000000" w:themeColor="text1"/>
                <w:sz w:val="18"/>
              </w:rPr>
            </w:pPr>
            <w:r w:rsidRPr="001D15B2">
              <w:rPr>
                <w:b/>
                <w:color w:val="000000" w:themeColor="text1"/>
                <w:sz w:val="18"/>
              </w:rPr>
              <w:t>NO</w:t>
            </w:r>
          </w:p>
        </w:tc>
        <w:tc>
          <w:tcPr>
            <w:tcW w:w="1843" w:type="dxa"/>
          </w:tcPr>
          <w:p w:rsidR="00595CC5" w:rsidRPr="001D15B2" w:rsidRDefault="00595CC5">
            <w:pPr>
              <w:pStyle w:val="TableParagraph"/>
              <w:rPr>
                <w:rFonts w:ascii="Arial"/>
                <w:color w:val="000000" w:themeColor="text1"/>
                <w:sz w:val="15"/>
              </w:rPr>
            </w:pPr>
          </w:p>
          <w:p w:rsidR="00595CC5" w:rsidRPr="001D15B2" w:rsidRDefault="00B222A2" w:rsidP="004403D3">
            <w:pPr>
              <w:pStyle w:val="TableParagraph"/>
              <w:tabs>
                <w:tab w:val="left" w:pos="1843"/>
              </w:tabs>
              <w:spacing w:before="1"/>
              <w:ind w:right="745"/>
              <w:jc w:val="center"/>
              <w:rPr>
                <w:b/>
                <w:color w:val="000000" w:themeColor="text1"/>
                <w:sz w:val="18"/>
              </w:rPr>
            </w:pPr>
            <w:r w:rsidRPr="001D15B2">
              <w:rPr>
                <w:b/>
                <w:color w:val="000000" w:themeColor="text1"/>
                <w:sz w:val="18"/>
              </w:rPr>
              <w:t>SASARAN</w:t>
            </w:r>
          </w:p>
        </w:tc>
        <w:tc>
          <w:tcPr>
            <w:tcW w:w="2977" w:type="dxa"/>
          </w:tcPr>
          <w:p w:rsidR="00595CC5" w:rsidRPr="001D15B2" w:rsidRDefault="00595CC5">
            <w:pPr>
              <w:pStyle w:val="TableParagraph"/>
              <w:rPr>
                <w:rFonts w:ascii="Arial"/>
                <w:color w:val="000000" w:themeColor="text1"/>
                <w:sz w:val="15"/>
              </w:rPr>
            </w:pPr>
          </w:p>
          <w:p w:rsidR="00595CC5" w:rsidRPr="001D15B2" w:rsidRDefault="00B222A2" w:rsidP="004403D3">
            <w:pPr>
              <w:pStyle w:val="TableParagraph"/>
              <w:spacing w:before="1"/>
              <w:ind w:left="1174" w:hanging="1174"/>
              <w:jc w:val="center"/>
              <w:rPr>
                <w:b/>
                <w:color w:val="000000" w:themeColor="text1"/>
                <w:sz w:val="18"/>
              </w:rPr>
            </w:pPr>
            <w:r w:rsidRPr="001D15B2">
              <w:rPr>
                <w:b/>
                <w:color w:val="000000" w:themeColor="text1"/>
                <w:sz w:val="18"/>
              </w:rPr>
              <w:t>INDIKATOR KINERJA SASARAN</w:t>
            </w:r>
          </w:p>
        </w:tc>
        <w:tc>
          <w:tcPr>
            <w:tcW w:w="3685" w:type="dxa"/>
          </w:tcPr>
          <w:p w:rsidR="00595CC5" w:rsidRPr="001D15B2" w:rsidRDefault="00595CC5">
            <w:pPr>
              <w:pStyle w:val="TableParagraph"/>
              <w:rPr>
                <w:rFonts w:ascii="Arial"/>
                <w:color w:val="000000" w:themeColor="text1"/>
                <w:sz w:val="15"/>
              </w:rPr>
            </w:pPr>
          </w:p>
          <w:p w:rsidR="00595CC5" w:rsidRPr="001D15B2" w:rsidRDefault="00B222A2">
            <w:pPr>
              <w:pStyle w:val="TableParagraph"/>
              <w:spacing w:before="1"/>
              <w:ind w:left="1251" w:right="1251"/>
              <w:jc w:val="center"/>
              <w:rPr>
                <w:b/>
                <w:color w:val="000000" w:themeColor="text1"/>
                <w:sz w:val="18"/>
              </w:rPr>
            </w:pPr>
            <w:r w:rsidRPr="001D15B2">
              <w:rPr>
                <w:b/>
                <w:color w:val="000000" w:themeColor="text1"/>
                <w:sz w:val="18"/>
              </w:rPr>
              <w:t>STRATEGI</w:t>
            </w:r>
          </w:p>
        </w:tc>
      </w:tr>
      <w:tr w:rsidR="00595CC5" w:rsidRPr="001D15B2" w:rsidTr="00CA57B1">
        <w:trPr>
          <w:trHeight w:hRule="exact" w:val="2677"/>
        </w:trPr>
        <w:tc>
          <w:tcPr>
            <w:tcW w:w="425" w:type="dxa"/>
          </w:tcPr>
          <w:p w:rsidR="00595CC5" w:rsidRPr="001D15B2" w:rsidRDefault="00B222A2">
            <w:pPr>
              <w:pStyle w:val="TableParagraph"/>
              <w:ind w:left="232"/>
              <w:rPr>
                <w:color w:val="000000" w:themeColor="text1"/>
                <w:sz w:val="18"/>
              </w:rPr>
            </w:pPr>
            <w:r w:rsidRPr="001D15B2">
              <w:rPr>
                <w:color w:val="000000" w:themeColor="text1"/>
                <w:w w:val="99"/>
                <w:sz w:val="18"/>
              </w:rPr>
              <w:t>1</w:t>
            </w:r>
          </w:p>
        </w:tc>
        <w:tc>
          <w:tcPr>
            <w:tcW w:w="1843" w:type="dxa"/>
          </w:tcPr>
          <w:p w:rsidR="00595CC5" w:rsidRPr="001D15B2" w:rsidRDefault="00B222A2" w:rsidP="00CF1F09">
            <w:pPr>
              <w:pStyle w:val="TableParagraph"/>
              <w:ind w:left="103" w:right="259"/>
              <w:jc w:val="both"/>
              <w:rPr>
                <w:color w:val="000000" w:themeColor="text1"/>
                <w:sz w:val="18"/>
              </w:rPr>
            </w:pPr>
            <w:r w:rsidRPr="001D15B2">
              <w:rPr>
                <w:color w:val="000000" w:themeColor="text1"/>
                <w:sz w:val="18"/>
              </w:rPr>
              <w:t xml:space="preserve">Meningkatnya </w:t>
            </w:r>
            <w:r w:rsidR="00CF1F09" w:rsidRPr="001D15B2">
              <w:rPr>
                <w:color w:val="000000" w:themeColor="text1"/>
                <w:sz w:val="18"/>
                <w:lang w:val="id-ID"/>
              </w:rPr>
              <w:t xml:space="preserve">tenaga </w:t>
            </w:r>
            <w:r w:rsidRPr="001D15B2">
              <w:rPr>
                <w:color w:val="000000" w:themeColor="text1"/>
                <w:sz w:val="18"/>
              </w:rPr>
              <w:t>kerja</w:t>
            </w:r>
            <w:r w:rsidR="00CF1F09" w:rsidRPr="001D15B2">
              <w:rPr>
                <w:color w:val="000000" w:themeColor="text1"/>
                <w:sz w:val="18"/>
                <w:lang w:val="id-ID"/>
              </w:rPr>
              <w:t xml:space="preserve"> yang kompeten</w:t>
            </w:r>
            <w:r w:rsidRPr="001D15B2">
              <w:rPr>
                <w:color w:val="000000" w:themeColor="text1"/>
                <w:sz w:val="18"/>
              </w:rPr>
              <w:t>.</w:t>
            </w:r>
          </w:p>
        </w:tc>
        <w:tc>
          <w:tcPr>
            <w:tcW w:w="2977" w:type="dxa"/>
          </w:tcPr>
          <w:p w:rsidR="00595CC5" w:rsidRPr="001D15B2" w:rsidRDefault="00146E52" w:rsidP="0069437F">
            <w:pPr>
              <w:pStyle w:val="TableParagraph"/>
              <w:numPr>
                <w:ilvl w:val="0"/>
                <w:numId w:val="7"/>
              </w:numPr>
              <w:tabs>
                <w:tab w:val="left" w:pos="381"/>
              </w:tabs>
              <w:ind w:hanging="313"/>
              <w:rPr>
                <w:color w:val="000000" w:themeColor="text1"/>
                <w:sz w:val="18"/>
              </w:rPr>
            </w:pPr>
            <w:r w:rsidRPr="001D15B2">
              <w:rPr>
                <w:color w:val="000000" w:themeColor="text1"/>
                <w:spacing w:val="-8"/>
                <w:sz w:val="18"/>
                <w:lang w:val="id-ID"/>
              </w:rPr>
              <w:t xml:space="preserve">% </w:t>
            </w:r>
            <w:r w:rsidR="00B222A2" w:rsidRPr="001D15B2">
              <w:rPr>
                <w:color w:val="000000" w:themeColor="text1"/>
                <w:spacing w:val="-8"/>
                <w:sz w:val="18"/>
              </w:rPr>
              <w:t xml:space="preserve"> </w:t>
            </w:r>
            <w:r w:rsidR="001C59D2" w:rsidRPr="001D15B2">
              <w:rPr>
                <w:color w:val="000000" w:themeColor="text1"/>
                <w:sz w:val="18"/>
                <w:lang w:val="id-ID"/>
              </w:rPr>
              <w:t>tenaga kerja yang berkompeten melalui pelatihan kerja</w:t>
            </w:r>
          </w:p>
          <w:p w:rsidR="00595CC5" w:rsidRPr="001D15B2" w:rsidRDefault="00146E52" w:rsidP="0069437F">
            <w:pPr>
              <w:pStyle w:val="TableParagraph"/>
              <w:numPr>
                <w:ilvl w:val="0"/>
                <w:numId w:val="7"/>
              </w:numPr>
              <w:rPr>
                <w:rFonts w:ascii="Arial"/>
                <w:color w:val="000000" w:themeColor="text1"/>
                <w:sz w:val="18"/>
                <w:lang w:val="id-ID"/>
              </w:rPr>
            </w:pPr>
            <w:r w:rsidRPr="001D15B2">
              <w:rPr>
                <w:color w:val="000000" w:themeColor="text1"/>
                <w:sz w:val="18"/>
              </w:rPr>
              <w:t>%</w:t>
            </w:r>
            <w:r w:rsidRPr="001D15B2">
              <w:rPr>
                <w:color w:val="000000" w:themeColor="text1"/>
                <w:spacing w:val="-8"/>
                <w:sz w:val="18"/>
              </w:rPr>
              <w:t xml:space="preserve"> </w:t>
            </w:r>
            <w:r w:rsidRPr="001D15B2">
              <w:rPr>
                <w:color w:val="000000" w:themeColor="text1"/>
                <w:sz w:val="18"/>
                <w:lang w:val="id-ID"/>
              </w:rPr>
              <w:t>tenaga kerja yang berkompeten melalui pelatihan pemagangan</w:t>
            </w:r>
          </w:p>
          <w:p w:rsidR="00595CC5" w:rsidRPr="001D15B2" w:rsidRDefault="001C59D2" w:rsidP="0069437F">
            <w:pPr>
              <w:pStyle w:val="TableParagraph"/>
              <w:numPr>
                <w:ilvl w:val="0"/>
                <w:numId w:val="7"/>
              </w:numPr>
              <w:tabs>
                <w:tab w:val="left" w:pos="381"/>
              </w:tabs>
              <w:spacing w:before="1"/>
              <w:ind w:hanging="283"/>
              <w:rPr>
                <w:color w:val="000000" w:themeColor="text1"/>
                <w:sz w:val="18"/>
              </w:rPr>
            </w:pPr>
            <w:r w:rsidRPr="001D15B2">
              <w:rPr>
                <w:color w:val="000000" w:themeColor="text1"/>
                <w:sz w:val="18"/>
                <w:lang w:val="id-ID"/>
              </w:rPr>
              <w:t xml:space="preserve"> </w:t>
            </w:r>
            <w:r w:rsidR="00B222A2" w:rsidRPr="001D15B2">
              <w:rPr>
                <w:color w:val="000000" w:themeColor="text1"/>
                <w:sz w:val="18"/>
              </w:rPr>
              <w:t xml:space="preserve">% </w:t>
            </w:r>
            <w:r w:rsidRPr="001D15B2">
              <w:rPr>
                <w:color w:val="000000" w:themeColor="text1"/>
                <w:sz w:val="18"/>
                <w:lang w:val="id-ID"/>
              </w:rPr>
              <w:t xml:space="preserve">tenaga kerja yang </w:t>
            </w:r>
            <w:r w:rsidR="00146E52" w:rsidRPr="001D15B2">
              <w:rPr>
                <w:color w:val="000000" w:themeColor="text1"/>
                <w:sz w:val="18"/>
                <w:lang w:val="id-ID"/>
              </w:rPr>
              <w:t>ber</w:t>
            </w:r>
            <w:r w:rsidRPr="001D15B2">
              <w:rPr>
                <w:color w:val="000000" w:themeColor="text1"/>
                <w:sz w:val="18"/>
                <w:lang w:val="id-ID"/>
              </w:rPr>
              <w:t xml:space="preserve">kompeten melalui pelatihan </w:t>
            </w:r>
            <w:r w:rsidR="00146E52" w:rsidRPr="001D15B2">
              <w:rPr>
                <w:color w:val="000000" w:themeColor="text1"/>
                <w:sz w:val="18"/>
                <w:lang w:val="id-ID"/>
              </w:rPr>
              <w:t>produktivitas</w:t>
            </w:r>
            <w:r w:rsidR="00B222A2" w:rsidRPr="001D15B2">
              <w:rPr>
                <w:color w:val="000000" w:themeColor="text1"/>
                <w:spacing w:val="-25"/>
                <w:sz w:val="18"/>
              </w:rPr>
              <w:t xml:space="preserve"> </w:t>
            </w:r>
            <w:r w:rsidR="00B222A2" w:rsidRPr="001D15B2">
              <w:rPr>
                <w:color w:val="000000" w:themeColor="text1"/>
                <w:sz w:val="18"/>
              </w:rPr>
              <w:t>:</w:t>
            </w:r>
          </w:p>
          <w:p w:rsidR="00595CC5" w:rsidRPr="001D15B2" w:rsidRDefault="00B222A2" w:rsidP="0069437F">
            <w:pPr>
              <w:pStyle w:val="TableParagraph"/>
              <w:numPr>
                <w:ilvl w:val="0"/>
                <w:numId w:val="7"/>
              </w:numPr>
              <w:tabs>
                <w:tab w:val="left" w:pos="381"/>
              </w:tabs>
              <w:ind w:right="422" w:hanging="283"/>
              <w:rPr>
                <w:color w:val="000000" w:themeColor="text1"/>
                <w:sz w:val="18"/>
              </w:rPr>
            </w:pPr>
            <w:r w:rsidRPr="001D15B2">
              <w:rPr>
                <w:color w:val="000000" w:themeColor="text1"/>
                <w:sz w:val="18"/>
              </w:rPr>
              <w:t xml:space="preserve">% </w:t>
            </w:r>
            <w:r w:rsidR="00146E52" w:rsidRPr="001D15B2">
              <w:rPr>
                <w:color w:val="000000" w:themeColor="text1"/>
                <w:sz w:val="18"/>
                <w:lang w:val="id-ID"/>
              </w:rPr>
              <w:t xml:space="preserve"> Lembaga Pelatihan Kerja (LPK)</w:t>
            </w:r>
          </w:p>
        </w:tc>
        <w:tc>
          <w:tcPr>
            <w:tcW w:w="3685" w:type="dxa"/>
          </w:tcPr>
          <w:p w:rsidR="00595CC5" w:rsidRPr="001D15B2" w:rsidRDefault="00B222A2" w:rsidP="0069437F">
            <w:pPr>
              <w:pStyle w:val="TableParagraph"/>
              <w:numPr>
                <w:ilvl w:val="0"/>
                <w:numId w:val="6"/>
              </w:numPr>
              <w:tabs>
                <w:tab w:val="left" w:pos="381"/>
              </w:tabs>
              <w:spacing w:before="54"/>
              <w:ind w:right="250" w:hanging="277"/>
              <w:rPr>
                <w:color w:val="000000" w:themeColor="text1"/>
                <w:sz w:val="18"/>
              </w:rPr>
            </w:pPr>
            <w:r w:rsidRPr="001D15B2">
              <w:rPr>
                <w:color w:val="000000" w:themeColor="text1"/>
                <w:sz w:val="18"/>
              </w:rPr>
              <w:t>Penguatan daya saing penduduk usia kerja melalui penguatan</w:t>
            </w:r>
            <w:r w:rsidR="00BD1C7B" w:rsidRPr="001D15B2">
              <w:rPr>
                <w:color w:val="000000" w:themeColor="text1"/>
                <w:sz w:val="18"/>
                <w:lang w:val="id-ID"/>
              </w:rPr>
              <w:t xml:space="preserve"> BLK </w:t>
            </w:r>
            <w:r w:rsidRPr="001D15B2">
              <w:rPr>
                <w:color w:val="000000" w:themeColor="text1"/>
                <w:sz w:val="18"/>
              </w:rPr>
              <w:t xml:space="preserve"> sebagai lembaga strategis untuk membekali kompetens</w:t>
            </w:r>
            <w:r w:rsidR="00C708DE" w:rsidRPr="001D15B2">
              <w:rPr>
                <w:color w:val="000000" w:themeColor="text1"/>
                <w:sz w:val="18"/>
                <w:lang w:val="id-ID"/>
              </w:rPr>
              <w:t>.</w:t>
            </w:r>
            <w:r w:rsidRPr="001D15B2">
              <w:rPr>
                <w:color w:val="000000" w:themeColor="text1"/>
                <w:sz w:val="18"/>
              </w:rPr>
              <w:t>i.</w:t>
            </w:r>
          </w:p>
          <w:p w:rsidR="00C708DE" w:rsidRPr="001D15B2" w:rsidRDefault="00B222A2" w:rsidP="0069437F">
            <w:pPr>
              <w:pStyle w:val="TableParagraph"/>
              <w:numPr>
                <w:ilvl w:val="0"/>
                <w:numId w:val="6"/>
              </w:numPr>
              <w:tabs>
                <w:tab w:val="left" w:pos="381"/>
              </w:tabs>
              <w:ind w:right="216" w:hanging="277"/>
              <w:rPr>
                <w:color w:val="000000" w:themeColor="text1"/>
                <w:sz w:val="18"/>
              </w:rPr>
            </w:pPr>
            <w:r w:rsidRPr="001D15B2">
              <w:rPr>
                <w:color w:val="000000" w:themeColor="text1"/>
                <w:sz w:val="18"/>
              </w:rPr>
              <w:t xml:space="preserve">Menggerakkan dan melakukan pendampingan </w:t>
            </w:r>
            <w:r w:rsidR="00C708DE" w:rsidRPr="001D15B2">
              <w:rPr>
                <w:color w:val="000000" w:themeColor="text1"/>
                <w:sz w:val="18"/>
                <w:lang w:val="id-ID"/>
              </w:rPr>
              <w:t xml:space="preserve">lembaga </w:t>
            </w:r>
            <w:r w:rsidRPr="001D15B2">
              <w:rPr>
                <w:color w:val="000000" w:themeColor="text1"/>
                <w:sz w:val="18"/>
              </w:rPr>
              <w:t xml:space="preserve">Pelatihan Kerja </w:t>
            </w:r>
          </w:p>
          <w:p w:rsidR="00595CC5" w:rsidRPr="001D15B2" w:rsidRDefault="00B222A2" w:rsidP="0069437F">
            <w:pPr>
              <w:pStyle w:val="TableParagraph"/>
              <w:numPr>
                <w:ilvl w:val="0"/>
                <w:numId w:val="6"/>
              </w:numPr>
              <w:tabs>
                <w:tab w:val="left" w:pos="381"/>
              </w:tabs>
              <w:ind w:right="216" w:hanging="277"/>
              <w:rPr>
                <w:color w:val="000000" w:themeColor="text1"/>
                <w:sz w:val="18"/>
              </w:rPr>
            </w:pPr>
            <w:r w:rsidRPr="001D15B2">
              <w:rPr>
                <w:color w:val="000000" w:themeColor="text1"/>
                <w:spacing w:val="-19"/>
                <w:sz w:val="18"/>
              </w:rPr>
              <w:t xml:space="preserve"> </w:t>
            </w:r>
            <w:r w:rsidRPr="001D15B2">
              <w:rPr>
                <w:color w:val="000000" w:themeColor="text1"/>
                <w:sz w:val="18"/>
              </w:rPr>
              <w:t>Pengembangan Produktivitas Tenaga Kerja (</w:t>
            </w:r>
            <w:r w:rsidR="00C708DE" w:rsidRPr="001D15B2">
              <w:rPr>
                <w:color w:val="000000" w:themeColor="text1"/>
                <w:sz w:val="18"/>
                <w:lang w:val="id-ID"/>
              </w:rPr>
              <w:t>BPPD</w:t>
            </w:r>
            <w:r w:rsidRPr="001D15B2">
              <w:rPr>
                <w:color w:val="000000" w:themeColor="text1"/>
                <w:sz w:val="18"/>
              </w:rPr>
              <w:t>).</w:t>
            </w:r>
          </w:p>
          <w:p w:rsidR="00595CC5" w:rsidRPr="001D15B2" w:rsidRDefault="00B222A2" w:rsidP="0069437F">
            <w:pPr>
              <w:pStyle w:val="TableParagraph"/>
              <w:numPr>
                <w:ilvl w:val="0"/>
                <w:numId w:val="6"/>
              </w:numPr>
              <w:tabs>
                <w:tab w:val="left" w:pos="381"/>
              </w:tabs>
              <w:ind w:right="249" w:hanging="277"/>
              <w:rPr>
                <w:color w:val="000000" w:themeColor="text1"/>
                <w:sz w:val="18"/>
              </w:rPr>
            </w:pPr>
            <w:r w:rsidRPr="001D15B2">
              <w:rPr>
                <w:color w:val="000000" w:themeColor="text1"/>
                <w:sz w:val="18"/>
              </w:rPr>
              <w:t>Mengintensifkan fungsi Kios 3in1 dan meningkatkan jejaring kemitraan</w:t>
            </w:r>
            <w:r w:rsidRPr="001D15B2">
              <w:rPr>
                <w:color w:val="000000" w:themeColor="text1"/>
                <w:spacing w:val="-19"/>
                <w:sz w:val="18"/>
              </w:rPr>
              <w:t xml:space="preserve"> </w:t>
            </w:r>
            <w:r w:rsidRPr="001D15B2">
              <w:rPr>
                <w:color w:val="000000" w:themeColor="text1"/>
                <w:sz w:val="18"/>
              </w:rPr>
              <w:t>dengan dunia</w:t>
            </w:r>
            <w:r w:rsidRPr="001D15B2">
              <w:rPr>
                <w:color w:val="000000" w:themeColor="text1"/>
                <w:spacing w:val="-9"/>
                <w:sz w:val="18"/>
              </w:rPr>
              <w:t xml:space="preserve"> </w:t>
            </w:r>
            <w:r w:rsidRPr="001D15B2">
              <w:rPr>
                <w:color w:val="000000" w:themeColor="text1"/>
                <w:sz w:val="18"/>
              </w:rPr>
              <w:t>usaha.</w:t>
            </w:r>
          </w:p>
          <w:p w:rsidR="00680AF6" w:rsidRPr="001D15B2" w:rsidRDefault="00680AF6" w:rsidP="0069437F">
            <w:pPr>
              <w:pStyle w:val="TableParagraph"/>
              <w:numPr>
                <w:ilvl w:val="0"/>
                <w:numId w:val="6"/>
              </w:numPr>
              <w:tabs>
                <w:tab w:val="left" w:pos="381"/>
              </w:tabs>
              <w:ind w:right="249" w:hanging="277"/>
              <w:rPr>
                <w:color w:val="000000" w:themeColor="text1"/>
                <w:sz w:val="18"/>
              </w:rPr>
            </w:pPr>
            <w:r w:rsidRPr="001D15B2">
              <w:rPr>
                <w:color w:val="000000" w:themeColor="text1"/>
                <w:sz w:val="18"/>
                <w:lang w:val="id-ID"/>
              </w:rPr>
              <w:t>Gerakan terpadu fakir miskin</w:t>
            </w:r>
          </w:p>
          <w:p w:rsidR="00680AF6" w:rsidRPr="001D15B2" w:rsidRDefault="00680AF6" w:rsidP="00A81F82">
            <w:pPr>
              <w:pStyle w:val="TableParagraph"/>
              <w:tabs>
                <w:tab w:val="left" w:pos="381"/>
              </w:tabs>
              <w:ind w:left="380" w:right="249"/>
              <w:rPr>
                <w:color w:val="000000" w:themeColor="text1"/>
                <w:sz w:val="18"/>
              </w:rPr>
            </w:pPr>
          </w:p>
        </w:tc>
      </w:tr>
      <w:tr w:rsidR="00595CC5" w:rsidRPr="001D15B2" w:rsidTr="00CA57B1">
        <w:trPr>
          <w:trHeight w:hRule="exact" w:val="3395"/>
        </w:trPr>
        <w:tc>
          <w:tcPr>
            <w:tcW w:w="425" w:type="dxa"/>
          </w:tcPr>
          <w:p w:rsidR="00595CC5" w:rsidRPr="001D15B2" w:rsidRDefault="00B222A2">
            <w:pPr>
              <w:pStyle w:val="TableParagraph"/>
              <w:jc w:val="center"/>
              <w:rPr>
                <w:color w:val="000000" w:themeColor="text1"/>
                <w:sz w:val="18"/>
              </w:rPr>
            </w:pPr>
            <w:r w:rsidRPr="001D15B2">
              <w:rPr>
                <w:color w:val="000000" w:themeColor="text1"/>
                <w:w w:val="99"/>
                <w:sz w:val="18"/>
              </w:rPr>
              <w:t>2</w:t>
            </w:r>
          </w:p>
        </w:tc>
        <w:tc>
          <w:tcPr>
            <w:tcW w:w="1843" w:type="dxa"/>
          </w:tcPr>
          <w:p w:rsidR="00595CC5" w:rsidRPr="00A81F82" w:rsidRDefault="00B222A2" w:rsidP="0038507F">
            <w:pPr>
              <w:pStyle w:val="TableParagraph"/>
              <w:ind w:left="103" w:right="366"/>
              <w:jc w:val="both"/>
              <w:rPr>
                <w:color w:val="000000" w:themeColor="text1"/>
                <w:sz w:val="18"/>
                <w:lang w:val="id-ID"/>
              </w:rPr>
            </w:pPr>
            <w:r w:rsidRPr="001D15B2">
              <w:rPr>
                <w:color w:val="000000" w:themeColor="text1"/>
                <w:sz w:val="18"/>
              </w:rPr>
              <w:t xml:space="preserve">Meningkatnya </w:t>
            </w:r>
            <w:r w:rsidR="00A81F82">
              <w:rPr>
                <w:color w:val="000000" w:themeColor="text1"/>
                <w:sz w:val="18"/>
                <w:lang w:val="id-ID"/>
              </w:rPr>
              <w:t>serapa</w:t>
            </w:r>
            <w:r w:rsidR="0038507F" w:rsidRPr="001D15B2">
              <w:rPr>
                <w:color w:val="000000" w:themeColor="text1"/>
                <w:sz w:val="18"/>
                <w:lang w:val="id-ID"/>
              </w:rPr>
              <w:t xml:space="preserve"> tenaga kerja</w:t>
            </w:r>
          </w:p>
        </w:tc>
        <w:tc>
          <w:tcPr>
            <w:tcW w:w="2977" w:type="dxa"/>
          </w:tcPr>
          <w:p w:rsidR="0038507F" w:rsidRPr="001D15B2" w:rsidRDefault="0038507F" w:rsidP="0069437F">
            <w:pPr>
              <w:pStyle w:val="TableParagraph"/>
              <w:numPr>
                <w:ilvl w:val="0"/>
                <w:numId w:val="5"/>
              </w:numPr>
              <w:tabs>
                <w:tab w:val="left" w:pos="381"/>
              </w:tabs>
              <w:ind w:hanging="283"/>
              <w:rPr>
                <w:color w:val="000000" w:themeColor="text1"/>
                <w:sz w:val="18"/>
              </w:rPr>
            </w:pPr>
            <w:r w:rsidRPr="001D15B2">
              <w:rPr>
                <w:color w:val="000000" w:themeColor="text1"/>
                <w:sz w:val="18"/>
              </w:rPr>
              <w:t xml:space="preserve">% </w:t>
            </w:r>
            <w:r w:rsidRPr="001D15B2">
              <w:rPr>
                <w:color w:val="000000" w:themeColor="text1"/>
                <w:sz w:val="18"/>
                <w:lang w:val="id-ID"/>
              </w:rPr>
              <w:t>serapan tenaga kerja sektor formal</w:t>
            </w:r>
          </w:p>
          <w:p w:rsidR="00595CC5" w:rsidRPr="001D15B2" w:rsidRDefault="00B222A2" w:rsidP="0069437F">
            <w:pPr>
              <w:pStyle w:val="TableParagraph"/>
              <w:numPr>
                <w:ilvl w:val="0"/>
                <w:numId w:val="5"/>
              </w:numPr>
              <w:tabs>
                <w:tab w:val="left" w:pos="381"/>
              </w:tabs>
              <w:ind w:hanging="283"/>
              <w:rPr>
                <w:color w:val="000000" w:themeColor="text1"/>
                <w:sz w:val="18"/>
              </w:rPr>
            </w:pPr>
            <w:r w:rsidRPr="001D15B2">
              <w:rPr>
                <w:color w:val="000000" w:themeColor="text1"/>
                <w:sz w:val="18"/>
              </w:rPr>
              <w:t xml:space="preserve">% </w:t>
            </w:r>
            <w:r w:rsidR="0038507F" w:rsidRPr="001D15B2">
              <w:rPr>
                <w:color w:val="000000" w:themeColor="text1"/>
                <w:sz w:val="18"/>
                <w:lang w:val="id-ID"/>
              </w:rPr>
              <w:t>serapan tenaga kerja sektor informal</w:t>
            </w:r>
          </w:p>
          <w:p w:rsidR="0038507F" w:rsidRPr="001D15B2" w:rsidRDefault="0038507F" w:rsidP="0069437F">
            <w:pPr>
              <w:pStyle w:val="TableParagraph"/>
              <w:numPr>
                <w:ilvl w:val="0"/>
                <w:numId w:val="5"/>
              </w:numPr>
              <w:tabs>
                <w:tab w:val="left" w:pos="381"/>
              </w:tabs>
              <w:ind w:hanging="283"/>
              <w:rPr>
                <w:color w:val="000000" w:themeColor="text1"/>
                <w:sz w:val="18"/>
              </w:rPr>
            </w:pPr>
            <w:r w:rsidRPr="001D15B2">
              <w:rPr>
                <w:color w:val="000000" w:themeColor="text1"/>
                <w:sz w:val="18"/>
                <w:lang w:val="id-ID"/>
              </w:rPr>
              <w:t>Pendi</w:t>
            </w:r>
            <w:r w:rsidR="00A355AF" w:rsidRPr="001D15B2">
              <w:rPr>
                <w:color w:val="000000" w:themeColor="text1"/>
                <w:sz w:val="18"/>
                <w:lang w:val="id-ID"/>
              </w:rPr>
              <w:t>rian</w:t>
            </w:r>
            <w:r w:rsidRPr="001D15B2">
              <w:rPr>
                <w:color w:val="000000" w:themeColor="text1"/>
                <w:sz w:val="18"/>
                <w:lang w:val="id-ID"/>
              </w:rPr>
              <w:t xml:space="preserve"> BKK di SMK/Perguruan Tnggi/Lembaga</w:t>
            </w:r>
            <w:r w:rsidR="00A355AF" w:rsidRPr="001D15B2">
              <w:rPr>
                <w:color w:val="000000" w:themeColor="text1"/>
                <w:sz w:val="18"/>
                <w:lang w:val="id-ID"/>
              </w:rPr>
              <w:t xml:space="preserve"> keterampilan swasta (LPKS)</w:t>
            </w:r>
          </w:p>
          <w:p w:rsidR="00595CC5" w:rsidRPr="001D15B2" w:rsidRDefault="00A355AF" w:rsidP="0069437F">
            <w:pPr>
              <w:pStyle w:val="TableParagraph"/>
              <w:numPr>
                <w:ilvl w:val="0"/>
                <w:numId w:val="5"/>
              </w:numPr>
              <w:tabs>
                <w:tab w:val="left" w:pos="392"/>
              </w:tabs>
              <w:ind w:right="124" w:hanging="277"/>
              <w:rPr>
                <w:color w:val="000000" w:themeColor="text1"/>
                <w:sz w:val="18"/>
              </w:rPr>
            </w:pPr>
            <w:r w:rsidRPr="001D15B2">
              <w:rPr>
                <w:color w:val="000000" w:themeColor="text1"/>
                <w:sz w:val="18"/>
              </w:rPr>
              <w:t>P</w:t>
            </w:r>
            <w:r w:rsidR="00B222A2" w:rsidRPr="001D15B2">
              <w:rPr>
                <w:color w:val="000000" w:themeColor="text1"/>
                <w:sz w:val="18"/>
              </w:rPr>
              <w:t>eningkatan</w:t>
            </w:r>
            <w:r w:rsidRPr="001D15B2">
              <w:rPr>
                <w:color w:val="000000" w:themeColor="text1"/>
                <w:sz w:val="18"/>
                <w:lang w:val="id-ID"/>
              </w:rPr>
              <w:t xml:space="preserve"> sumber daya manusia dalam informasi dunia kerja</w:t>
            </w:r>
            <w:r w:rsidR="00B222A2" w:rsidRPr="001D15B2">
              <w:rPr>
                <w:color w:val="000000" w:themeColor="text1"/>
                <w:spacing w:val="-3"/>
                <w:sz w:val="18"/>
              </w:rPr>
              <w:t>.</w:t>
            </w:r>
          </w:p>
          <w:p w:rsidR="00595CC5" w:rsidRPr="001D15B2" w:rsidRDefault="00B222A2" w:rsidP="0069437F">
            <w:pPr>
              <w:pStyle w:val="TableParagraph"/>
              <w:numPr>
                <w:ilvl w:val="0"/>
                <w:numId w:val="5"/>
              </w:numPr>
              <w:tabs>
                <w:tab w:val="left" w:pos="392"/>
              </w:tabs>
              <w:ind w:right="611" w:hanging="277"/>
              <w:rPr>
                <w:color w:val="000000" w:themeColor="text1"/>
                <w:sz w:val="18"/>
              </w:rPr>
            </w:pPr>
            <w:r w:rsidRPr="001D15B2">
              <w:rPr>
                <w:color w:val="000000" w:themeColor="text1"/>
                <w:sz w:val="18"/>
              </w:rPr>
              <w:t xml:space="preserve">% </w:t>
            </w:r>
            <w:r w:rsidR="00A355AF" w:rsidRPr="001D15B2">
              <w:rPr>
                <w:color w:val="000000" w:themeColor="text1"/>
                <w:spacing w:val="-4"/>
                <w:sz w:val="18"/>
                <w:lang w:val="id-ID"/>
              </w:rPr>
              <w:t>pelayanan BKOL secara cepat, tepat dan akurat</w:t>
            </w:r>
          </w:p>
          <w:p w:rsidR="00595CC5" w:rsidRPr="001D15B2" w:rsidRDefault="00A355AF" w:rsidP="0069437F">
            <w:pPr>
              <w:pStyle w:val="TableParagraph"/>
              <w:numPr>
                <w:ilvl w:val="0"/>
                <w:numId w:val="5"/>
              </w:numPr>
              <w:tabs>
                <w:tab w:val="left" w:pos="430"/>
                <w:tab w:val="left" w:pos="431"/>
              </w:tabs>
              <w:ind w:left="427" w:right="477" w:hanging="324"/>
              <w:rPr>
                <w:color w:val="000000" w:themeColor="text1"/>
                <w:sz w:val="18"/>
              </w:rPr>
            </w:pPr>
            <w:r w:rsidRPr="001D15B2">
              <w:rPr>
                <w:color w:val="000000" w:themeColor="text1"/>
                <w:sz w:val="18"/>
                <w:lang w:val="id-ID"/>
              </w:rPr>
              <w:t>% tersedianya pengguna tenaga kerja yang menguasai tata cara/mekanisme pengguna tenaga kerja asing.</w:t>
            </w:r>
          </w:p>
        </w:tc>
        <w:tc>
          <w:tcPr>
            <w:tcW w:w="3685" w:type="dxa"/>
          </w:tcPr>
          <w:p w:rsidR="00595CC5" w:rsidRPr="001D15B2" w:rsidRDefault="00B222A2" w:rsidP="0069437F">
            <w:pPr>
              <w:pStyle w:val="TableParagraph"/>
              <w:numPr>
                <w:ilvl w:val="0"/>
                <w:numId w:val="4"/>
              </w:numPr>
              <w:tabs>
                <w:tab w:val="left" w:pos="381"/>
              </w:tabs>
              <w:spacing w:before="45"/>
              <w:ind w:right="175" w:hanging="284"/>
              <w:rPr>
                <w:color w:val="000000" w:themeColor="text1"/>
                <w:sz w:val="18"/>
              </w:rPr>
            </w:pPr>
            <w:r w:rsidRPr="001D15B2">
              <w:rPr>
                <w:color w:val="000000" w:themeColor="text1"/>
                <w:sz w:val="18"/>
              </w:rPr>
              <w:t>Optimalisasi penempatan tenaga kerja di sektor formal melalui program Antar Kerja Lokal (AKL), Antar Kerja Antar Daerah (AKAD) dan Antar Kerja Antar Negara (AKAN).</w:t>
            </w:r>
          </w:p>
          <w:p w:rsidR="00595CC5" w:rsidRPr="001D15B2" w:rsidRDefault="00B222A2" w:rsidP="0069437F">
            <w:pPr>
              <w:pStyle w:val="TableParagraph"/>
              <w:numPr>
                <w:ilvl w:val="0"/>
                <w:numId w:val="4"/>
              </w:numPr>
              <w:tabs>
                <w:tab w:val="left" w:pos="381"/>
              </w:tabs>
              <w:ind w:right="242" w:hanging="277"/>
              <w:rPr>
                <w:color w:val="000000" w:themeColor="text1"/>
                <w:sz w:val="18"/>
              </w:rPr>
            </w:pPr>
            <w:r w:rsidRPr="001D15B2">
              <w:rPr>
                <w:color w:val="000000" w:themeColor="text1"/>
                <w:sz w:val="18"/>
              </w:rPr>
              <w:t>Pengembangan jejaring informasi pasar kerja untuk mengoptimalkan</w:t>
            </w:r>
            <w:r w:rsidRPr="001D15B2">
              <w:rPr>
                <w:color w:val="000000" w:themeColor="text1"/>
                <w:spacing w:val="-19"/>
                <w:sz w:val="18"/>
              </w:rPr>
              <w:t xml:space="preserve"> </w:t>
            </w:r>
            <w:r w:rsidRPr="001D15B2">
              <w:rPr>
                <w:color w:val="000000" w:themeColor="text1"/>
                <w:sz w:val="18"/>
              </w:rPr>
              <w:t>penyerapan tenaga kerja di pasar</w:t>
            </w:r>
            <w:r w:rsidRPr="001D15B2">
              <w:rPr>
                <w:color w:val="000000" w:themeColor="text1"/>
                <w:spacing w:val="-16"/>
                <w:sz w:val="18"/>
              </w:rPr>
              <w:t xml:space="preserve"> </w:t>
            </w:r>
            <w:r w:rsidRPr="001D15B2">
              <w:rPr>
                <w:color w:val="000000" w:themeColor="text1"/>
                <w:sz w:val="18"/>
              </w:rPr>
              <w:t>kerja.</w:t>
            </w:r>
          </w:p>
          <w:p w:rsidR="00595CC5" w:rsidRPr="001D15B2" w:rsidRDefault="00B222A2" w:rsidP="0069437F">
            <w:pPr>
              <w:pStyle w:val="TableParagraph"/>
              <w:numPr>
                <w:ilvl w:val="0"/>
                <w:numId w:val="4"/>
              </w:numPr>
              <w:tabs>
                <w:tab w:val="left" w:pos="381"/>
              </w:tabs>
              <w:spacing w:before="1"/>
              <w:ind w:right="175" w:hanging="277"/>
              <w:rPr>
                <w:color w:val="000000" w:themeColor="text1"/>
                <w:sz w:val="18"/>
              </w:rPr>
            </w:pPr>
            <w:r w:rsidRPr="001D15B2">
              <w:rPr>
                <w:color w:val="000000" w:themeColor="text1"/>
                <w:sz w:val="18"/>
              </w:rPr>
              <w:t>Pembudayaan usaha mandiri,</w:t>
            </w:r>
            <w:r w:rsidRPr="001D15B2">
              <w:rPr>
                <w:color w:val="000000" w:themeColor="text1"/>
                <w:spacing w:val="-18"/>
                <w:sz w:val="18"/>
              </w:rPr>
              <w:t xml:space="preserve"> </w:t>
            </w:r>
            <w:r w:rsidRPr="001D15B2">
              <w:rPr>
                <w:color w:val="000000" w:themeColor="text1"/>
                <w:sz w:val="18"/>
              </w:rPr>
              <w:t>pembinaan padat karya produktif dan pengenalan teknologi tepat guna (TTG) untuk mengoptimalkan perluasan kesempatan kerja di sektor</w:t>
            </w:r>
            <w:r w:rsidRPr="001D15B2">
              <w:rPr>
                <w:color w:val="000000" w:themeColor="text1"/>
                <w:spacing w:val="-12"/>
                <w:sz w:val="18"/>
              </w:rPr>
              <w:t xml:space="preserve"> </w:t>
            </w:r>
            <w:r w:rsidRPr="001D15B2">
              <w:rPr>
                <w:color w:val="000000" w:themeColor="text1"/>
                <w:sz w:val="18"/>
              </w:rPr>
              <w:t>informal.</w:t>
            </w:r>
          </w:p>
          <w:p w:rsidR="00595CC5" w:rsidRPr="001D15B2" w:rsidRDefault="00B222A2" w:rsidP="0069437F">
            <w:pPr>
              <w:pStyle w:val="TableParagraph"/>
              <w:numPr>
                <w:ilvl w:val="0"/>
                <w:numId w:val="4"/>
              </w:numPr>
              <w:tabs>
                <w:tab w:val="left" w:pos="381"/>
              </w:tabs>
              <w:ind w:right="200" w:hanging="277"/>
              <w:rPr>
                <w:color w:val="000000" w:themeColor="text1"/>
                <w:sz w:val="18"/>
              </w:rPr>
            </w:pPr>
            <w:r w:rsidRPr="001D15B2">
              <w:rPr>
                <w:color w:val="000000" w:themeColor="text1"/>
                <w:sz w:val="18"/>
              </w:rPr>
              <w:t>Pemberdayaan tenaga kerja</w:t>
            </w:r>
            <w:r w:rsidRPr="001D15B2">
              <w:rPr>
                <w:color w:val="000000" w:themeColor="text1"/>
                <w:spacing w:val="-19"/>
                <w:sz w:val="18"/>
              </w:rPr>
              <w:t xml:space="preserve"> </w:t>
            </w:r>
            <w:r w:rsidRPr="001D15B2">
              <w:rPr>
                <w:color w:val="000000" w:themeColor="text1"/>
                <w:sz w:val="18"/>
              </w:rPr>
              <w:t>pendamping dan penggerak masyarakat untuk menggerakkan ekonomi produktif masyarakat di sektor</w:t>
            </w:r>
            <w:r w:rsidRPr="001D15B2">
              <w:rPr>
                <w:color w:val="000000" w:themeColor="text1"/>
                <w:spacing w:val="-14"/>
                <w:sz w:val="18"/>
              </w:rPr>
              <w:t xml:space="preserve"> </w:t>
            </w:r>
            <w:r w:rsidRPr="001D15B2">
              <w:rPr>
                <w:color w:val="000000" w:themeColor="text1"/>
                <w:sz w:val="18"/>
              </w:rPr>
              <w:t>informal.</w:t>
            </w:r>
          </w:p>
        </w:tc>
      </w:tr>
      <w:tr w:rsidR="00595CC5" w:rsidRPr="001D15B2" w:rsidTr="00CA57B1">
        <w:trPr>
          <w:trHeight w:hRule="exact" w:val="2267"/>
        </w:trPr>
        <w:tc>
          <w:tcPr>
            <w:tcW w:w="425" w:type="dxa"/>
          </w:tcPr>
          <w:p w:rsidR="00595CC5" w:rsidRPr="001D15B2" w:rsidRDefault="00B222A2">
            <w:pPr>
              <w:pStyle w:val="TableParagraph"/>
              <w:jc w:val="center"/>
              <w:rPr>
                <w:color w:val="000000" w:themeColor="text1"/>
                <w:sz w:val="18"/>
              </w:rPr>
            </w:pPr>
            <w:r w:rsidRPr="001D15B2">
              <w:rPr>
                <w:color w:val="000000" w:themeColor="text1"/>
                <w:w w:val="99"/>
                <w:sz w:val="18"/>
              </w:rPr>
              <w:t>3</w:t>
            </w:r>
          </w:p>
        </w:tc>
        <w:tc>
          <w:tcPr>
            <w:tcW w:w="1843" w:type="dxa"/>
          </w:tcPr>
          <w:p w:rsidR="00595CC5" w:rsidRDefault="00B222A2" w:rsidP="00366360">
            <w:pPr>
              <w:pStyle w:val="TableParagraph"/>
              <w:numPr>
                <w:ilvl w:val="0"/>
                <w:numId w:val="53"/>
              </w:numPr>
              <w:spacing w:before="1"/>
              <w:ind w:left="142" w:right="331" w:hanging="823"/>
              <w:rPr>
                <w:color w:val="000000" w:themeColor="text1"/>
                <w:sz w:val="18"/>
                <w:lang w:val="id-ID"/>
              </w:rPr>
            </w:pPr>
            <w:r w:rsidRPr="001D15B2">
              <w:rPr>
                <w:color w:val="000000" w:themeColor="text1"/>
                <w:sz w:val="18"/>
              </w:rPr>
              <w:t xml:space="preserve">Meningkatnya  hubungan industrial yang </w:t>
            </w:r>
            <w:r w:rsidR="00F36248" w:rsidRPr="001D15B2">
              <w:rPr>
                <w:color w:val="000000" w:themeColor="text1"/>
                <w:sz w:val="18"/>
                <w:lang w:val="id-ID"/>
              </w:rPr>
              <w:t>harmonis antara pekerja dan pengusaha</w:t>
            </w:r>
            <w:r w:rsidRPr="001D15B2">
              <w:rPr>
                <w:color w:val="000000" w:themeColor="text1"/>
                <w:sz w:val="18"/>
              </w:rPr>
              <w:t>.</w:t>
            </w:r>
          </w:p>
          <w:p w:rsidR="00CD3BCD" w:rsidRDefault="00CD3BCD" w:rsidP="00CD3BCD">
            <w:pPr>
              <w:pStyle w:val="TableParagraph"/>
              <w:spacing w:before="1"/>
              <w:ind w:left="142" w:right="331" w:hanging="823"/>
              <w:rPr>
                <w:color w:val="000000" w:themeColor="text1"/>
                <w:sz w:val="18"/>
                <w:lang w:val="id-ID"/>
              </w:rPr>
            </w:pPr>
          </w:p>
          <w:p w:rsidR="00CD3BCD" w:rsidRPr="00CD3BCD" w:rsidRDefault="00CD3BCD" w:rsidP="00366360">
            <w:pPr>
              <w:pStyle w:val="TableParagraph"/>
              <w:numPr>
                <w:ilvl w:val="0"/>
                <w:numId w:val="53"/>
              </w:numPr>
              <w:spacing w:before="1"/>
              <w:ind w:left="142" w:right="331" w:hanging="823"/>
              <w:rPr>
                <w:color w:val="000000" w:themeColor="text1"/>
                <w:sz w:val="18"/>
                <w:lang w:val="id-ID"/>
              </w:rPr>
            </w:pPr>
            <w:r>
              <w:rPr>
                <w:color w:val="000000" w:themeColor="text1"/>
                <w:sz w:val="18"/>
                <w:lang w:val="id-ID"/>
              </w:rPr>
              <w:t>Meningkatnya pengawasan ketenagakerjaan, K3 serta perlindungan pekerja/buruh.</w:t>
            </w:r>
          </w:p>
        </w:tc>
        <w:tc>
          <w:tcPr>
            <w:tcW w:w="2977" w:type="dxa"/>
          </w:tcPr>
          <w:p w:rsidR="00595CC5" w:rsidRPr="001D15B2" w:rsidRDefault="00B222A2" w:rsidP="0069437F">
            <w:pPr>
              <w:pStyle w:val="TableParagraph"/>
              <w:numPr>
                <w:ilvl w:val="0"/>
                <w:numId w:val="3"/>
              </w:numPr>
              <w:tabs>
                <w:tab w:val="left" w:pos="381"/>
              </w:tabs>
              <w:spacing w:before="1"/>
              <w:ind w:right="356" w:hanging="283"/>
              <w:rPr>
                <w:color w:val="000000" w:themeColor="text1"/>
                <w:sz w:val="18"/>
              </w:rPr>
            </w:pPr>
            <w:r w:rsidRPr="001D15B2">
              <w:rPr>
                <w:color w:val="000000" w:themeColor="text1"/>
                <w:sz w:val="18"/>
              </w:rPr>
              <w:t xml:space="preserve">% </w:t>
            </w:r>
            <w:r w:rsidR="00F36248" w:rsidRPr="001D15B2">
              <w:rPr>
                <w:color w:val="000000" w:themeColor="text1"/>
                <w:sz w:val="18"/>
                <w:lang w:val="id-ID"/>
              </w:rPr>
              <w:t xml:space="preserve">jumlah </w:t>
            </w:r>
            <w:r w:rsidRPr="001D15B2">
              <w:rPr>
                <w:color w:val="000000" w:themeColor="text1"/>
                <w:sz w:val="18"/>
              </w:rPr>
              <w:t>kasus perselisihan hubungan industrial.</w:t>
            </w:r>
          </w:p>
          <w:p w:rsidR="00F36248" w:rsidRPr="001D15B2" w:rsidRDefault="00B222A2" w:rsidP="0069437F">
            <w:pPr>
              <w:pStyle w:val="TableParagraph"/>
              <w:numPr>
                <w:ilvl w:val="0"/>
                <w:numId w:val="3"/>
              </w:numPr>
              <w:tabs>
                <w:tab w:val="left" w:pos="381"/>
              </w:tabs>
              <w:ind w:hanging="283"/>
              <w:rPr>
                <w:color w:val="000000" w:themeColor="text1"/>
                <w:sz w:val="18"/>
              </w:rPr>
            </w:pPr>
            <w:r w:rsidRPr="001D15B2">
              <w:rPr>
                <w:color w:val="000000" w:themeColor="text1"/>
                <w:sz w:val="18"/>
              </w:rPr>
              <w:t xml:space="preserve">% </w:t>
            </w:r>
            <w:r w:rsidR="00F36248" w:rsidRPr="001D15B2">
              <w:rPr>
                <w:color w:val="000000" w:themeColor="text1"/>
                <w:sz w:val="18"/>
                <w:lang w:val="id-ID"/>
              </w:rPr>
              <w:t>tenaga kerja yang menjadi peserta program BPJS  ketenagakerjaan</w:t>
            </w:r>
          </w:p>
          <w:p w:rsidR="00715A7D" w:rsidRPr="00715A7D" w:rsidRDefault="00F36248" w:rsidP="00715A7D">
            <w:pPr>
              <w:pStyle w:val="TableParagraph"/>
              <w:numPr>
                <w:ilvl w:val="0"/>
                <w:numId w:val="3"/>
              </w:numPr>
              <w:tabs>
                <w:tab w:val="left" w:pos="381"/>
              </w:tabs>
              <w:ind w:hanging="283"/>
              <w:rPr>
                <w:color w:val="000000" w:themeColor="text1"/>
                <w:sz w:val="18"/>
              </w:rPr>
            </w:pPr>
            <w:r w:rsidRPr="001D15B2">
              <w:rPr>
                <w:color w:val="000000" w:themeColor="text1"/>
                <w:sz w:val="18"/>
                <w:lang w:val="id-ID"/>
              </w:rPr>
              <w:t xml:space="preserve">% </w:t>
            </w:r>
            <w:r w:rsidR="00715A7D">
              <w:rPr>
                <w:color w:val="000000" w:themeColor="text1"/>
                <w:sz w:val="18"/>
                <w:lang w:val="id-ID"/>
              </w:rPr>
              <w:t xml:space="preserve">kepatuhan perusahaan yang </w:t>
            </w:r>
            <w:r w:rsidRPr="001D15B2">
              <w:rPr>
                <w:color w:val="000000" w:themeColor="text1"/>
                <w:sz w:val="18"/>
                <w:lang w:val="id-ID"/>
              </w:rPr>
              <w:t>peraturan per undang-undangan ketenagakerjaan</w:t>
            </w:r>
          </w:p>
          <w:p w:rsidR="00595CC5" w:rsidRPr="001D15B2" w:rsidRDefault="00B222A2" w:rsidP="00715A7D">
            <w:pPr>
              <w:pStyle w:val="TableParagraph"/>
              <w:numPr>
                <w:ilvl w:val="0"/>
                <w:numId w:val="3"/>
              </w:numPr>
              <w:tabs>
                <w:tab w:val="left" w:pos="381"/>
              </w:tabs>
              <w:ind w:hanging="283"/>
              <w:rPr>
                <w:color w:val="000000" w:themeColor="text1"/>
                <w:sz w:val="18"/>
              </w:rPr>
            </w:pPr>
            <w:r w:rsidRPr="001D15B2">
              <w:rPr>
                <w:color w:val="000000" w:themeColor="text1"/>
                <w:sz w:val="18"/>
              </w:rPr>
              <w:t>.</w:t>
            </w:r>
            <w:r w:rsidR="00F36248" w:rsidRPr="001D15B2">
              <w:rPr>
                <w:color w:val="000000" w:themeColor="text1"/>
                <w:sz w:val="18"/>
                <w:lang w:val="id-ID"/>
              </w:rPr>
              <w:t>% perusahaan yang melaksanakan SMK3</w:t>
            </w:r>
          </w:p>
        </w:tc>
        <w:tc>
          <w:tcPr>
            <w:tcW w:w="3685" w:type="dxa"/>
          </w:tcPr>
          <w:p w:rsidR="00595CC5" w:rsidRPr="001D15B2" w:rsidRDefault="00B222A2" w:rsidP="0069437F">
            <w:pPr>
              <w:pStyle w:val="TableParagraph"/>
              <w:numPr>
                <w:ilvl w:val="0"/>
                <w:numId w:val="2"/>
              </w:numPr>
              <w:tabs>
                <w:tab w:val="left" w:pos="340"/>
              </w:tabs>
              <w:spacing w:before="1"/>
              <w:ind w:right="299" w:hanging="236"/>
              <w:rPr>
                <w:color w:val="000000" w:themeColor="text1"/>
                <w:sz w:val="18"/>
              </w:rPr>
            </w:pPr>
            <w:r w:rsidRPr="001D15B2">
              <w:rPr>
                <w:color w:val="000000" w:themeColor="text1"/>
                <w:sz w:val="18"/>
              </w:rPr>
              <w:t>Meningkatkan suasana</w:t>
            </w:r>
            <w:r w:rsidRPr="001D15B2">
              <w:rPr>
                <w:color w:val="000000" w:themeColor="text1"/>
                <w:spacing w:val="-18"/>
                <w:sz w:val="18"/>
              </w:rPr>
              <w:t xml:space="preserve"> </w:t>
            </w:r>
            <w:r w:rsidRPr="001D15B2">
              <w:rPr>
                <w:color w:val="000000" w:themeColor="text1"/>
                <w:sz w:val="18"/>
              </w:rPr>
              <w:t>ketenagakerjaan yang kondusif melalui pembinaan hubungan industrial, peran pengawas ketenagakerjaan, dan Keselamatan dan Kesehatan Kerja</w:t>
            </w:r>
            <w:r w:rsidRPr="001D15B2">
              <w:rPr>
                <w:color w:val="000000" w:themeColor="text1"/>
                <w:spacing w:val="-20"/>
                <w:sz w:val="18"/>
              </w:rPr>
              <w:t xml:space="preserve"> </w:t>
            </w:r>
            <w:r w:rsidRPr="001D15B2">
              <w:rPr>
                <w:color w:val="000000" w:themeColor="text1"/>
                <w:sz w:val="18"/>
              </w:rPr>
              <w:t>(K3).</w:t>
            </w:r>
          </w:p>
          <w:p w:rsidR="00595CC5" w:rsidRPr="001D15B2" w:rsidRDefault="00B222A2" w:rsidP="0069437F">
            <w:pPr>
              <w:pStyle w:val="TableParagraph"/>
              <w:numPr>
                <w:ilvl w:val="0"/>
                <w:numId w:val="2"/>
              </w:numPr>
              <w:tabs>
                <w:tab w:val="left" w:pos="340"/>
              </w:tabs>
              <w:ind w:right="175" w:hanging="236"/>
              <w:rPr>
                <w:color w:val="000000" w:themeColor="text1"/>
                <w:sz w:val="18"/>
              </w:rPr>
            </w:pPr>
            <w:r w:rsidRPr="001D15B2">
              <w:rPr>
                <w:color w:val="000000" w:themeColor="text1"/>
                <w:sz w:val="18"/>
              </w:rPr>
              <w:t>Melaksanakan komunikasi intensif</w:t>
            </w:r>
            <w:r w:rsidRPr="001D15B2">
              <w:rPr>
                <w:color w:val="000000" w:themeColor="text1"/>
                <w:spacing w:val="-20"/>
                <w:sz w:val="18"/>
              </w:rPr>
              <w:t xml:space="preserve"> </w:t>
            </w:r>
            <w:r w:rsidRPr="001D15B2">
              <w:rPr>
                <w:color w:val="000000" w:themeColor="text1"/>
                <w:sz w:val="18"/>
              </w:rPr>
              <w:t>dengan seluruh stakeholder, terutama Asosiasi Pengusaha dan Serikat Pekerja/Buruh (SP/SB).</w:t>
            </w:r>
          </w:p>
          <w:p w:rsidR="00680AF6" w:rsidRPr="001D15B2" w:rsidRDefault="00680AF6" w:rsidP="00680AF6">
            <w:pPr>
              <w:pStyle w:val="ListParagraph"/>
              <w:rPr>
                <w:color w:val="000000" w:themeColor="text1"/>
                <w:sz w:val="18"/>
              </w:rPr>
            </w:pPr>
          </w:p>
          <w:p w:rsidR="00680AF6" w:rsidRPr="001D15B2" w:rsidRDefault="00680AF6" w:rsidP="00680AF6">
            <w:pPr>
              <w:pStyle w:val="TableParagraph"/>
              <w:tabs>
                <w:tab w:val="left" w:pos="340"/>
              </w:tabs>
              <w:ind w:right="175"/>
              <w:rPr>
                <w:color w:val="000000" w:themeColor="text1"/>
                <w:sz w:val="18"/>
                <w:lang w:val="id-ID"/>
              </w:rPr>
            </w:pPr>
          </w:p>
          <w:p w:rsidR="00680AF6" w:rsidRPr="001D15B2" w:rsidRDefault="00680AF6" w:rsidP="00680AF6">
            <w:pPr>
              <w:pStyle w:val="TableParagraph"/>
              <w:tabs>
                <w:tab w:val="left" w:pos="340"/>
              </w:tabs>
              <w:ind w:right="175"/>
              <w:rPr>
                <w:color w:val="000000" w:themeColor="text1"/>
                <w:sz w:val="18"/>
              </w:rPr>
            </w:pPr>
          </w:p>
        </w:tc>
      </w:tr>
      <w:tr w:rsidR="00595CC5" w:rsidRPr="001D15B2" w:rsidTr="00CA57B1">
        <w:trPr>
          <w:trHeight w:hRule="exact" w:val="2130"/>
        </w:trPr>
        <w:tc>
          <w:tcPr>
            <w:tcW w:w="425" w:type="dxa"/>
          </w:tcPr>
          <w:p w:rsidR="00595CC5" w:rsidRPr="001D15B2" w:rsidRDefault="00A06851" w:rsidP="00A06851">
            <w:pPr>
              <w:pStyle w:val="TableParagraph"/>
              <w:jc w:val="center"/>
              <w:rPr>
                <w:color w:val="000000" w:themeColor="text1"/>
                <w:sz w:val="18"/>
              </w:rPr>
            </w:pPr>
            <w:r w:rsidRPr="001D15B2">
              <w:rPr>
                <w:color w:val="000000" w:themeColor="text1"/>
                <w:w w:val="99"/>
                <w:sz w:val="18"/>
                <w:lang w:val="id-ID"/>
              </w:rPr>
              <w:t>4</w:t>
            </w:r>
          </w:p>
        </w:tc>
        <w:tc>
          <w:tcPr>
            <w:tcW w:w="1843" w:type="dxa"/>
          </w:tcPr>
          <w:p w:rsidR="00595CC5" w:rsidRPr="001D15B2" w:rsidRDefault="00807BAF" w:rsidP="00CD3BCD">
            <w:pPr>
              <w:pStyle w:val="TableParagraph"/>
              <w:ind w:left="103" w:right="183"/>
              <w:rPr>
                <w:color w:val="000000" w:themeColor="text1"/>
                <w:sz w:val="18"/>
              </w:rPr>
            </w:pPr>
            <w:r w:rsidRPr="001D15B2">
              <w:rPr>
                <w:color w:val="000000" w:themeColor="text1"/>
                <w:sz w:val="18"/>
                <w:lang w:val="id-ID"/>
              </w:rPr>
              <w:t>Terpenuhinya sarana, prasarana dan pengembangan di kawasan transmigrasi</w:t>
            </w:r>
            <w:r w:rsidR="00B222A2" w:rsidRPr="001D15B2">
              <w:rPr>
                <w:color w:val="000000" w:themeColor="text1"/>
                <w:sz w:val="18"/>
              </w:rPr>
              <w:t>.</w:t>
            </w:r>
          </w:p>
        </w:tc>
        <w:tc>
          <w:tcPr>
            <w:tcW w:w="2977" w:type="dxa"/>
          </w:tcPr>
          <w:p w:rsidR="00595CC5" w:rsidRPr="001D15B2" w:rsidRDefault="00B222A2" w:rsidP="0069437F">
            <w:pPr>
              <w:pStyle w:val="TableParagraph"/>
              <w:numPr>
                <w:ilvl w:val="0"/>
                <w:numId w:val="1"/>
              </w:numPr>
              <w:tabs>
                <w:tab w:val="left" w:pos="381"/>
              </w:tabs>
              <w:spacing w:before="1"/>
              <w:ind w:right="413" w:hanging="283"/>
              <w:rPr>
                <w:color w:val="000000" w:themeColor="text1"/>
                <w:sz w:val="18"/>
              </w:rPr>
            </w:pPr>
            <w:r w:rsidRPr="001D15B2">
              <w:rPr>
                <w:color w:val="000000" w:themeColor="text1"/>
                <w:sz w:val="18"/>
              </w:rPr>
              <w:t xml:space="preserve">% </w:t>
            </w:r>
            <w:r w:rsidR="00807BAF" w:rsidRPr="001D15B2">
              <w:rPr>
                <w:color w:val="000000" w:themeColor="text1"/>
                <w:sz w:val="18"/>
                <w:lang w:val="id-ID"/>
              </w:rPr>
              <w:t>kawasan transmigrasi yang berhasil meningkatkan</w:t>
            </w:r>
            <w:r w:rsidR="00715A7D">
              <w:rPr>
                <w:color w:val="000000" w:themeColor="text1"/>
                <w:sz w:val="18"/>
                <w:lang w:val="id-ID"/>
              </w:rPr>
              <w:t>/</w:t>
            </w:r>
            <w:r w:rsidR="00CD3BCD">
              <w:rPr>
                <w:color w:val="000000" w:themeColor="text1"/>
                <w:sz w:val="18"/>
                <w:lang w:val="id-ID"/>
              </w:rPr>
              <w:t xml:space="preserve"> </w:t>
            </w:r>
            <w:r w:rsidR="00715A7D">
              <w:rPr>
                <w:color w:val="000000" w:themeColor="text1"/>
                <w:sz w:val="18"/>
                <w:lang w:val="id-ID"/>
              </w:rPr>
              <w:t>mengembangka</w:t>
            </w:r>
            <w:r w:rsidR="00CA57B1">
              <w:rPr>
                <w:color w:val="000000" w:themeColor="text1"/>
                <w:sz w:val="18"/>
                <w:lang w:val="id-ID"/>
              </w:rPr>
              <w:t>n</w:t>
            </w:r>
            <w:r w:rsidR="00715A7D">
              <w:rPr>
                <w:color w:val="000000" w:themeColor="text1"/>
                <w:sz w:val="18"/>
                <w:lang w:val="id-ID"/>
              </w:rPr>
              <w:t xml:space="preserve"> </w:t>
            </w:r>
            <w:r w:rsidR="00807BAF" w:rsidRPr="001D15B2">
              <w:rPr>
                <w:color w:val="000000" w:themeColor="text1"/>
                <w:sz w:val="18"/>
                <w:lang w:val="id-ID"/>
              </w:rPr>
              <w:t xml:space="preserve"> usaha ekonomi.</w:t>
            </w:r>
          </w:p>
          <w:p w:rsidR="00595CC5" w:rsidRPr="004403D3" w:rsidRDefault="00B222A2" w:rsidP="0069437F">
            <w:pPr>
              <w:pStyle w:val="TableParagraph"/>
              <w:numPr>
                <w:ilvl w:val="0"/>
                <w:numId w:val="1"/>
              </w:numPr>
              <w:tabs>
                <w:tab w:val="left" w:pos="381"/>
              </w:tabs>
              <w:ind w:right="233" w:hanging="283"/>
              <w:rPr>
                <w:color w:val="000000" w:themeColor="text1"/>
                <w:sz w:val="18"/>
              </w:rPr>
            </w:pPr>
            <w:r w:rsidRPr="001D15B2">
              <w:rPr>
                <w:color w:val="000000" w:themeColor="text1"/>
                <w:sz w:val="18"/>
              </w:rPr>
              <w:t xml:space="preserve">% </w:t>
            </w:r>
            <w:r w:rsidR="00807BAF" w:rsidRPr="001D15B2">
              <w:rPr>
                <w:color w:val="000000" w:themeColor="text1"/>
                <w:sz w:val="18"/>
                <w:lang w:val="id-ID"/>
              </w:rPr>
              <w:t>kawasan transmigrasi yang berhasil meningkatkan</w:t>
            </w:r>
            <w:r w:rsidR="00CA57B1">
              <w:rPr>
                <w:color w:val="000000" w:themeColor="text1"/>
                <w:sz w:val="18"/>
                <w:lang w:val="id-ID"/>
              </w:rPr>
              <w:t>/ mengembangkan</w:t>
            </w:r>
            <w:r w:rsidR="00807BAF" w:rsidRPr="001D15B2">
              <w:rPr>
                <w:color w:val="000000" w:themeColor="text1"/>
                <w:sz w:val="18"/>
                <w:lang w:val="id-ID"/>
              </w:rPr>
              <w:t xml:space="preserve"> sosial budaya.</w:t>
            </w:r>
          </w:p>
          <w:p w:rsidR="004403D3" w:rsidRPr="001D15B2" w:rsidRDefault="00356958" w:rsidP="0069437F">
            <w:pPr>
              <w:pStyle w:val="TableParagraph"/>
              <w:numPr>
                <w:ilvl w:val="0"/>
                <w:numId w:val="1"/>
              </w:numPr>
              <w:tabs>
                <w:tab w:val="left" w:pos="381"/>
              </w:tabs>
              <w:ind w:right="233" w:hanging="283"/>
              <w:rPr>
                <w:color w:val="000000" w:themeColor="text1"/>
                <w:sz w:val="18"/>
              </w:rPr>
            </w:pPr>
            <w:r>
              <w:rPr>
                <w:color w:val="000000" w:themeColor="text1"/>
                <w:sz w:val="18"/>
                <w:lang w:val="id-ID"/>
              </w:rPr>
              <w:t>Peningkatan kesejahteraan transmigran dan masyarakat sekitar kawasan transmigrasi</w:t>
            </w:r>
          </w:p>
        </w:tc>
        <w:tc>
          <w:tcPr>
            <w:tcW w:w="3685" w:type="dxa"/>
          </w:tcPr>
          <w:p w:rsidR="00595CC5" w:rsidRPr="001D15B2" w:rsidRDefault="00B222A2">
            <w:pPr>
              <w:pStyle w:val="TableParagraph"/>
              <w:spacing w:before="1"/>
              <w:ind w:left="339" w:right="212" w:hanging="237"/>
              <w:rPr>
                <w:color w:val="000000" w:themeColor="text1"/>
                <w:sz w:val="18"/>
              </w:rPr>
            </w:pPr>
            <w:r w:rsidRPr="001D15B2">
              <w:rPr>
                <w:color w:val="000000" w:themeColor="text1"/>
                <w:sz w:val="18"/>
              </w:rPr>
              <w:t xml:space="preserve">1. </w:t>
            </w:r>
            <w:r w:rsidR="00CD3BCD">
              <w:rPr>
                <w:color w:val="000000" w:themeColor="text1"/>
                <w:sz w:val="18"/>
                <w:lang w:val="id-ID"/>
              </w:rPr>
              <w:t xml:space="preserve"> </w:t>
            </w:r>
            <w:r w:rsidRPr="001D15B2">
              <w:rPr>
                <w:color w:val="000000" w:themeColor="text1"/>
                <w:sz w:val="18"/>
              </w:rPr>
              <w:t>Meningkatkan koordinasi lintas Provinsi dan Kemnakertrans untuk menambah kuota calon transmigran yang jumlah peminatnya cukup tinggi.</w:t>
            </w:r>
          </w:p>
        </w:tc>
      </w:tr>
    </w:tbl>
    <w:p w:rsidR="00595CC5" w:rsidRPr="001D15B2" w:rsidRDefault="00595CC5">
      <w:pPr>
        <w:pStyle w:val="BodyText"/>
        <w:rPr>
          <w:color w:val="000000" w:themeColor="text1"/>
          <w:sz w:val="20"/>
        </w:rPr>
      </w:pPr>
    </w:p>
    <w:p w:rsidR="00D87626" w:rsidRPr="00D87626" w:rsidRDefault="00D87626" w:rsidP="00D87626">
      <w:pPr>
        <w:pStyle w:val="BodyText"/>
        <w:spacing w:line="360" w:lineRule="auto"/>
        <w:ind w:left="426" w:right="115" w:firstLine="588"/>
        <w:jc w:val="both"/>
        <w:rPr>
          <w:color w:val="000000" w:themeColor="text1"/>
        </w:rPr>
      </w:pPr>
      <w:r w:rsidRPr="00D87626">
        <w:rPr>
          <w:color w:val="000000" w:themeColor="text1"/>
        </w:rPr>
        <w:t xml:space="preserve">Sedangkan arah kebijakan untuk melaksanakan strategi pada misi  keempat urusan ketenagakerjaan tersebut adalah: </w:t>
      </w:r>
    </w:p>
    <w:p w:rsidR="00D87626" w:rsidRPr="00D87626" w:rsidRDefault="00D87626" w:rsidP="00D87626">
      <w:pPr>
        <w:pStyle w:val="BodyText"/>
        <w:spacing w:line="360" w:lineRule="auto"/>
        <w:ind w:left="426" w:right="115" w:firstLine="588"/>
        <w:jc w:val="both"/>
        <w:rPr>
          <w:color w:val="000000" w:themeColor="text1"/>
        </w:rPr>
      </w:pPr>
      <w:r w:rsidRPr="00D87626">
        <w:rPr>
          <w:color w:val="000000" w:themeColor="text1"/>
        </w:rPr>
        <w:t>1.</w:t>
      </w:r>
      <w:r w:rsidRPr="00D87626">
        <w:rPr>
          <w:color w:val="000000" w:themeColor="text1"/>
        </w:rPr>
        <w:tab/>
        <w:t>Meningkatkan Kompetensi dan Produktivitas Tenaga Kerja</w:t>
      </w:r>
    </w:p>
    <w:p w:rsidR="00D87626" w:rsidRPr="00D87626" w:rsidRDefault="00D87626" w:rsidP="00D87626">
      <w:pPr>
        <w:pStyle w:val="BodyText"/>
        <w:spacing w:line="360" w:lineRule="auto"/>
        <w:ind w:left="426" w:right="115" w:firstLine="588"/>
        <w:jc w:val="both"/>
        <w:rPr>
          <w:color w:val="000000" w:themeColor="text1"/>
        </w:rPr>
      </w:pPr>
      <w:r w:rsidRPr="00D87626">
        <w:rPr>
          <w:color w:val="000000" w:themeColor="text1"/>
        </w:rPr>
        <w:t>2.</w:t>
      </w:r>
      <w:r w:rsidRPr="00D87626">
        <w:rPr>
          <w:color w:val="000000" w:themeColor="text1"/>
        </w:rPr>
        <w:tab/>
        <w:t>Memperbaiki Iklim Ketenagakerjaan dan menciptakan Hubungan Industrial</w:t>
      </w:r>
    </w:p>
    <w:p w:rsidR="00D87626" w:rsidRPr="00D87626" w:rsidRDefault="00D87626" w:rsidP="00A81F82">
      <w:pPr>
        <w:pStyle w:val="BodyText"/>
        <w:spacing w:line="360" w:lineRule="auto"/>
        <w:ind w:left="1418" w:right="115" w:hanging="404"/>
        <w:jc w:val="both"/>
        <w:rPr>
          <w:color w:val="000000" w:themeColor="text1"/>
        </w:rPr>
      </w:pPr>
      <w:r w:rsidRPr="00D87626">
        <w:rPr>
          <w:color w:val="000000" w:themeColor="text1"/>
        </w:rPr>
        <w:t>3.</w:t>
      </w:r>
      <w:r w:rsidRPr="00D87626">
        <w:rPr>
          <w:color w:val="000000" w:themeColor="text1"/>
        </w:rPr>
        <w:tab/>
        <w:t>Peningkatan kualitas sistem tata kelola program pelatihan untuk mempercepat sertifikasi pekerja memerlukan strategi sosialisasi program pelatihan secara lebih intensif dan ekstensif dr tingkat pusat sampai kab/Kota, agar lembga pelatihan yg ada menjadi tempat pelatihan unggulan, sekaligus melakukan fungsi pendamping pelatihan bagi lembaga pelatihan ditingkat bawah</w:t>
      </w:r>
    </w:p>
    <w:p w:rsidR="00D87626" w:rsidRPr="00D87626" w:rsidRDefault="00D87626" w:rsidP="00A81F82">
      <w:pPr>
        <w:pStyle w:val="BodyText"/>
        <w:spacing w:line="360" w:lineRule="auto"/>
        <w:ind w:left="1418" w:right="115" w:hanging="404"/>
        <w:jc w:val="both"/>
        <w:rPr>
          <w:color w:val="000000" w:themeColor="text1"/>
        </w:rPr>
      </w:pPr>
      <w:r w:rsidRPr="00D87626">
        <w:rPr>
          <w:color w:val="000000" w:themeColor="text1"/>
        </w:rPr>
        <w:t>4.</w:t>
      </w:r>
      <w:r w:rsidRPr="00D87626">
        <w:rPr>
          <w:color w:val="000000" w:themeColor="text1"/>
        </w:rPr>
        <w:tab/>
        <w:t>Indentifikasi  dan memilih sektor sub sektor yg nilai tambh dan penyerapan tenaga kerja tinggi, sehingga menjadi fokus untuk dikembangkan</w:t>
      </w:r>
    </w:p>
    <w:p w:rsidR="00D87626" w:rsidRPr="00D87626" w:rsidRDefault="00D87626" w:rsidP="00A81F82">
      <w:pPr>
        <w:pStyle w:val="BodyText"/>
        <w:spacing w:line="360" w:lineRule="auto"/>
        <w:ind w:left="1418" w:right="115" w:hanging="404"/>
        <w:jc w:val="both"/>
        <w:rPr>
          <w:color w:val="000000" w:themeColor="text1"/>
        </w:rPr>
      </w:pPr>
      <w:r w:rsidRPr="00D87626">
        <w:rPr>
          <w:color w:val="000000" w:themeColor="text1"/>
        </w:rPr>
        <w:t>5.</w:t>
      </w:r>
      <w:r w:rsidRPr="00D87626">
        <w:rPr>
          <w:color w:val="000000" w:themeColor="text1"/>
        </w:rPr>
        <w:tab/>
        <w:t>Peningkatan akses pencari kerja (angkatan kerja) terhadap lapangan kerja di sektor formal melalui pengembangan jejaring informasi pasar kerja, job fair, magang kerja, agar dapat meningkatkan penempatan tenaga kerja melalui Antar Kerja Lokal (AKL), Antar Kerja Antar Daerah (AKAD) dan Antar Kerja Antar Negara (AKAN)</w:t>
      </w:r>
    </w:p>
    <w:p w:rsidR="00D87626" w:rsidRPr="00D87626" w:rsidRDefault="00D87626" w:rsidP="00A81F82">
      <w:pPr>
        <w:pStyle w:val="BodyText"/>
        <w:spacing w:line="360" w:lineRule="auto"/>
        <w:ind w:left="1418" w:right="115" w:hanging="404"/>
        <w:jc w:val="both"/>
        <w:rPr>
          <w:color w:val="000000" w:themeColor="text1"/>
        </w:rPr>
      </w:pPr>
      <w:r w:rsidRPr="00D87626">
        <w:rPr>
          <w:color w:val="000000" w:themeColor="text1"/>
        </w:rPr>
        <w:t>6.</w:t>
      </w:r>
      <w:r w:rsidRPr="00D87626">
        <w:rPr>
          <w:color w:val="000000" w:themeColor="text1"/>
        </w:rPr>
        <w:tab/>
        <w:t>Pengembangan usaha produktif melalui kewirausahaan untuk menciptakan tenaga kerja mandiri dan produktif</w:t>
      </w:r>
    </w:p>
    <w:p w:rsidR="00D87626" w:rsidRPr="00D87626" w:rsidRDefault="00D87626" w:rsidP="00A81F82">
      <w:pPr>
        <w:pStyle w:val="BodyText"/>
        <w:spacing w:line="360" w:lineRule="auto"/>
        <w:ind w:left="1418" w:right="115" w:hanging="425"/>
        <w:jc w:val="both"/>
        <w:rPr>
          <w:color w:val="000000" w:themeColor="text1"/>
        </w:rPr>
      </w:pPr>
      <w:r w:rsidRPr="00D87626">
        <w:rPr>
          <w:color w:val="000000" w:themeColor="text1"/>
        </w:rPr>
        <w:t>7.</w:t>
      </w:r>
      <w:r w:rsidRPr="00D87626">
        <w:rPr>
          <w:color w:val="000000" w:themeColor="text1"/>
        </w:rPr>
        <w:tab/>
        <w:t>Mengembangkan ketenagakerjaan secara menyeluruh melalui peningkatan lapangan usaha produktif dan terpadu</w:t>
      </w:r>
    </w:p>
    <w:p w:rsidR="00D87626" w:rsidRPr="00D87626" w:rsidRDefault="00D87626" w:rsidP="00D87626">
      <w:pPr>
        <w:pStyle w:val="BodyText"/>
        <w:spacing w:line="360" w:lineRule="auto"/>
        <w:ind w:left="426" w:right="115" w:firstLine="588"/>
        <w:jc w:val="both"/>
        <w:rPr>
          <w:color w:val="000000" w:themeColor="text1"/>
        </w:rPr>
      </w:pPr>
      <w:r w:rsidRPr="00D87626">
        <w:rPr>
          <w:color w:val="000000" w:themeColor="text1"/>
        </w:rPr>
        <w:t>8.</w:t>
      </w:r>
      <w:r w:rsidRPr="00D87626">
        <w:rPr>
          <w:color w:val="000000" w:themeColor="text1"/>
        </w:rPr>
        <w:tab/>
        <w:t xml:space="preserve">Meningkatkan kualitas tenaga kerja </w:t>
      </w:r>
    </w:p>
    <w:p w:rsidR="00D87626" w:rsidRDefault="00D87626" w:rsidP="00D87626">
      <w:pPr>
        <w:pStyle w:val="BodyText"/>
        <w:spacing w:line="360" w:lineRule="auto"/>
        <w:ind w:left="426" w:right="115" w:firstLine="588"/>
        <w:jc w:val="both"/>
        <w:rPr>
          <w:color w:val="000000" w:themeColor="text1"/>
        </w:rPr>
      </w:pPr>
      <w:r w:rsidRPr="00D87626">
        <w:rPr>
          <w:color w:val="000000" w:themeColor="text1"/>
        </w:rPr>
        <w:t>9.</w:t>
      </w:r>
      <w:r w:rsidRPr="00D87626">
        <w:rPr>
          <w:color w:val="000000" w:themeColor="text1"/>
        </w:rPr>
        <w:tab/>
      </w:r>
      <w:r w:rsidRPr="00D87626">
        <w:rPr>
          <w:color w:val="FF0000"/>
        </w:rPr>
        <w:t>Memperluas kesempatan kerja bagi angkatan kerja</w:t>
      </w:r>
    </w:p>
    <w:p w:rsidR="00D87626" w:rsidRDefault="00D87626" w:rsidP="00C7726C">
      <w:pPr>
        <w:pStyle w:val="BodyText"/>
        <w:spacing w:line="360" w:lineRule="auto"/>
        <w:ind w:left="426" w:right="115" w:firstLine="588"/>
        <w:jc w:val="both"/>
        <w:rPr>
          <w:color w:val="000000" w:themeColor="text1"/>
        </w:rPr>
      </w:pPr>
    </w:p>
    <w:p w:rsidR="00A80D92" w:rsidRPr="00CD3BCD" w:rsidRDefault="00271468" w:rsidP="00C7726C">
      <w:pPr>
        <w:pStyle w:val="BodyText"/>
        <w:spacing w:line="360" w:lineRule="auto"/>
        <w:ind w:left="426" w:right="115" w:firstLine="588"/>
        <w:jc w:val="both"/>
        <w:rPr>
          <w:color w:val="000000" w:themeColor="text1"/>
          <w:lang w:val="id-ID"/>
        </w:rPr>
      </w:pPr>
      <w:r w:rsidRPr="001D15B2">
        <w:rPr>
          <w:color w:val="000000" w:themeColor="text1"/>
        </w:rPr>
        <w:t xml:space="preserve">Untuk mengukur capaian kinerja diperlukan </w:t>
      </w:r>
      <w:r w:rsidR="00CD3BCD">
        <w:rPr>
          <w:color w:val="000000" w:themeColor="text1"/>
          <w:lang w:val="id-ID"/>
        </w:rPr>
        <w:t xml:space="preserve">sasaran, </w:t>
      </w:r>
      <w:r w:rsidRPr="001D15B2">
        <w:rPr>
          <w:color w:val="000000" w:themeColor="text1"/>
        </w:rPr>
        <w:t xml:space="preserve">indikator </w:t>
      </w:r>
      <w:r w:rsidR="00CD3BCD">
        <w:rPr>
          <w:color w:val="000000" w:themeColor="text1"/>
          <w:lang w:val="id-ID"/>
        </w:rPr>
        <w:t xml:space="preserve">dan </w:t>
      </w:r>
      <w:r w:rsidRPr="001D15B2">
        <w:rPr>
          <w:color w:val="000000" w:themeColor="text1"/>
        </w:rPr>
        <w:t xml:space="preserve"> program, </w:t>
      </w:r>
      <w:r w:rsidR="00A80D92">
        <w:rPr>
          <w:color w:val="000000" w:themeColor="text1"/>
          <w:lang w:val="id-ID"/>
        </w:rPr>
        <w:t xml:space="preserve">yang </w:t>
      </w:r>
      <w:r w:rsidRPr="001D15B2">
        <w:rPr>
          <w:color w:val="000000" w:themeColor="text1"/>
        </w:rPr>
        <w:t>dijaba</w:t>
      </w:r>
      <w:r w:rsidR="00CD3BCD">
        <w:rPr>
          <w:color w:val="000000" w:themeColor="text1"/>
        </w:rPr>
        <w:t>rkan sesuai dengan misi</w:t>
      </w:r>
      <w:r w:rsidR="00CD3BCD">
        <w:rPr>
          <w:color w:val="000000" w:themeColor="text1"/>
          <w:lang w:val="id-ID"/>
        </w:rPr>
        <w:t xml:space="preserve"> sebagai berikut :</w:t>
      </w:r>
    </w:p>
    <w:p w:rsidR="00271468" w:rsidRPr="001D15B2" w:rsidRDefault="00271468" w:rsidP="00C7726C">
      <w:pPr>
        <w:pStyle w:val="ListParagraph"/>
        <w:spacing w:before="142" w:line="360" w:lineRule="auto"/>
        <w:ind w:left="2127" w:right="121" w:hanging="1701"/>
        <w:jc w:val="both"/>
        <w:rPr>
          <w:color w:val="000000" w:themeColor="text1"/>
        </w:rPr>
      </w:pPr>
      <w:r w:rsidRPr="001D15B2">
        <w:rPr>
          <w:color w:val="000000" w:themeColor="text1"/>
        </w:rPr>
        <w:t xml:space="preserve">Misi Pertama </w:t>
      </w:r>
      <w:r w:rsidRPr="001D15B2">
        <w:rPr>
          <w:b/>
          <w:color w:val="000000" w:themeColor="text1"/>
        </w:rPr>
        <w:t>:</w:t>
      </w:r>
      <w:r w:rsidR="00A47593">
        <w:rPr>
          <w:b/>
          <w:color w:val="000000" w:themeColor="text1"/>
          <w:lang w:val="id-ID"/>
        </w:rPr>
        <w:t xml:space="preserve"> </w:t>
      </w:r>
      <w:r w:rsidRPr="001D15B2">
        <w:rPr>
          <w:color w:val="000000" w:themeColor="text1"/>
        </w:rPr>
        <w:t>Meningkatkan keterampilan dan produktivitas tenaga kerja untuk meningkatkan kualitas dan daya saing tenaga kerja.</w:t>
      </w:r>
    </w:p>
    <w:p w:rsidR="006E6A37" w:rsidRDefault="006E6A37" w:rsidP="006E6A37">
      <w:pPr>
        <w:pStyle w:val="BodyText"/>
        <w:tabs>
          <w:tab w:val="left" w:pos="2127"/>
          <w:tab w:val="left" w:pos="3402"/>
        </w:tabs>
        <w:spacing w:before="5"/>
        <w:ind w:left="2127" w:right="148" w:hanging="1701"/>
        <w:rPr>
          <w:color w:val="000000" w:themeColor="text1"/>
          <w:lang w:val="id-ID"/>
        </w:rPr>
      </w:pPr>
      <w:r>
        <w:rPr>
          <w:color w:val="000000" w:themeColor="text1"/>
          <w:lang w:val="id-ID"/>
        </w:rPr>
        <w:t>Tujuan          :</w:t>
      </w:r>
      <w:r>
        <w:rPr>
          <w:color w:val="000000" w:themeColor="text1"/>
          <w:lang w:val="id-ID"/>
        </w:rPr>
        <w:tab/>
        <w:t>Mewujudkan tenaga kerja yang terampil/ kompeten dan produktif untuk mengisi kesempatan kerja di dalam dan luar negeri.</w:t>
      </w:r>
    </w:p>
    <w:p w:rsidR="00271468" w:rsidRPr="001D15B2" w:rsidRDefault="00271468" w:rsidP="00271468">
      <w:pPr>
        <w:pStyle w:val="BodyText"/>
        <w:tabs>
          <w:tab w:val="left" w:pos="3402"/>
        </w:tabs>
        <w:spacing w:before="5"/>
        <w:ind w:left="1134" w:right="148" w:hanging="708"/>
        <w:rPr>
          <w:color w:val="000000" w:themeColor="text1"/>
          <w:lang w:val="id-ID"/>
        </w:rPr>
      </w:pPr>
      <w:r w:rsidRPr="001D15B2">
        <w:rPr>
          <w:color w:val="000000" w:themeColor="text1"/>
        </w:rPr>
        <w:t>S</w:t>
      </w:r>
      <w:r w:rsidR="00CD3BCD">
        <w:rPr>
          <w:color w:val="000000" w:themeColor="text1"/>
          <w:lang w:val="id-ID"/>
        </w:rPr>
        <w:t>asaran</w:t>
      </w:r>
      <w:r w:rsidRPr="001D15B2">
        <w:rPr>
          <w:color w:val="000000" w:themeColor="text1"/>
          <w:lang w:val="id-ID"/>
        </w:rPr>
        <w:t xml:space="preserve">        </w:t>
      </w:r>
      <w:r w:rsidRPr="001D15B2">
        <w:rPr>
          <w:color w:val="000000" w:themeColor="text1"/>
        </w:rPr>
        <w:t xml:space="preserve">: </w:t>
      </w:r>
      <w:r w:rsidRPr="001D15B2">
        <w:rPr>
          <w:color w:val="000000" w:themeColor="text1"/>
          <w:lang w:val="id-ID"/>
        </w:rPr>
        <w:t xml:space="preserve">     Meningkat</w:t>
      </w:r>
      <w:r w:rsidR="006E6A37">
        <w:rPr>
          <w:color w:val="000000" w:themeColor="text1"/>
          <w:lang w:val="id-ID"/>
        </w:rPr>
        <w:t>nya tenaga kerja yang kompeten</w:t>
      </w:r>
    </w:p>
    <w:p w:rsidR="00271468" w:rsidRPr="001D15B2" w:rsidRDefault="00271468" w:rsidP="005A6C02">
      <w:pPr>
        <w:pStyle w:val="BodyText"/>
        <w:tabs>
          <w:tab w:val="left" w:pos="2127"/>
          <w:tab w:val="left" w:pos="8647"/>
        </w:tabs>
        <w:spacing w:before="137"/>
        <w:ind w:left="1134" w:right="-11" w:hanging="708"/>
        <w:rPr>
          <w:color w:val="000000" w:themeColor="text1"/>
          <w:lang w:val="id-ID"/>
        </w:rPr>
      </w:pPr>
      <w:r w:rsidRPr="001D15B2">
        <w:rPr>
          <w:color w:val="000000" w:themeColor="text1"/>
        </w:rPr>
        <w:t>Program</w:t>
      </w:r>
      <w:r w:rsidRPr="001D15B2">
        <w:rPr>
          <w:color w:val="000000" w:themeColor="text1"/>
          <w:lang w:val="id-ID"/>
        </w:rPr>
        <w:t xml:space="preserve">        </w:t>
      </w:r>
      <w:r w:rsidRPr="001D15B2">
        <w:rPr>
          <w:color w:val="000000" w:themeColor="text1"/>
        </w:rPr>
        <w:t>:</w:t>
      </w:r>
      <w:r w:rsidR="00A07447" w:rsidRPr="001D15B2">
        <w:rPr>
          <w:color w:val="000000" w:themeColor="text1"/>
          <w:lang w:val="id-ID"/>
        </w:rPr>
        <w:t xml:space="preserve">  </w:t>
      </w:r>
      <w:r w:rsidR="005A6C02">
        <w:rPr>
          <w:color w:val="000000" w:themeColor="text1"/>
          <w:lang w:val="id-ID"/>
        </w:rPr>
        <w:t xml:space="preserve">  </w:t>
      </w:r>
      <w:r w:rsidRPr="001D15B2">
        <w:rPr>
          <w:color w:val="000000" w:themeColor="text1"/>
        </w:rPr>
        <w:t xml:space="preserve"> </w:t>
      </w:r>
      <w:r w:rsidRPr="001D15B2">
        <w:rPr>
          <w:color w:val="000000" w:themeColor="text1"/>
          <w:lang w:val="id-ID"/>
        </w:rPr>
        <w:t xml:space="preserve">1. Peningkatan Kualitas </w:t>
      </w:r>
      <w:r w:rsidRPr="001D15B2">
        <w:rPr>
          <w:color w:val="000000" w:themeColor="text1"/>
        </w:rPr>
        <w:t xml:space="preserve">dan </w:t>
      </w:r>
      <w:r w:rsidRPr="001D15B2">
        <w:rPr>
          <w:color w:val="000000" w:themeColor="text1"/>
          <w:lang w:val="id-ID"/>
        </w:rPr>
        <w:t>P</w:t>
      </w:r>
      <w:r w:rsidRPr="001D15B2">
        <w:rPr>
          <w:color w:val="000000" w:themeColor="text1"/>
        </w:rPr>
        <w:t>roduktivitas Tenaga Kerja</w:t>
      </w:r>
    </w:p>
    <w:p w:rsidR="00271468" w:rsidRPr="001D15B2" w:rsidRDefault="00A07447" w:rsidP="005A6C02">
      <w:pPr>
        <w:pStyle w:val="BodyText"/>
        <w:tabs>
          <w:tab w:val="left" w:pos="2127"/>
        </w:tabs>
        <w:spacing w:before="137"/>
        <w:ind w:right="-11" w:firstLine="1770"/>
        <w:rPr>
          <w:color w:val="000000" w:themeColor="text1"/>
          <w:lang w:val="id-ID"/>
        </w:rPr>
      </w:pPr>
      <w:r w:rsidRPr="001D15B2">
        <w:rPr>
          <w:color w:val="000000" w:themeColor="text1"/>
          <w:lang w:val="id-ID"/>
        </w:rPr>
        <w:t xml:space="preserve">   </w:t>
      </w:r>
      <w:r w:rsidR="005A6C02">
        <w:rPr>
          <w:color w:val="000000" w:themeColor="text1"/>
          <w:lang w:val="id-ID"/>
        </w:rPr>
        <w:t xml:space="preserve">  </w:t>
      </w:r>
    </w:p>
    <w:tbl>
      <w:tblPr>
        <w:tblW w:w="8526" w:type="dxa"/>
        <w:tblInd w:w="4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5"/>
        <w:gridCol w:w="2264"/>
        <w:gridCol w:w="708"/>
        <w:gridCol w:w="851"/>
        <w:gridCol w:w="850"/>
        <w:gridCol w:w="993"/>
        <w:gridCol w:w="992"/>
        <w:gridCol w:w="850"/>
        <w:gridCol w:w="993"/>
      </w:tblGrid>
      <w:tr w:rsidR="00290AD8" w:rsidRPr="001D15B2" w:rsidTr="00290AD8">
        <w:trPr>
          <w:trHeight w:hRule="exact" w:val="425"/>
        </w:trPr>
        <w:tc>
          <w:tcPr>
            <w:tcW w:w="2289" w:type="dxa"/>
            <w:gridSpan w:val="2"/>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t>I</w:t>
            </w:r>
            <w:r w:rsidRPr="001D15B2">
              <w:rPr>
                <w:rFonts w:ascii="Arial" w:hAnsi="Arial" w:cs="Arial"/>
                <w:color w:val="000000" w:themeColor="text1"/>
                <w:lang w:val="id-ID"/>
              </w:rPr>
              <w:t>ndikator</w:t>
            </w:r>
          </w:p>
        </w:tc>
        <w:tc>
          <w:tcPr>
            <w:tcW w:w="708" w:type="dxa"/>
          </w:tcPr>
          <w:p w:rsidR="00271468" w:rsidRPr="001D15B2" w:rsidRDefault="00271468" w:rsidP="00290AD8">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00290AD8">
              <w:rPr>
                <w:rFonts w:ascii="Arial" w:hAnsi="Arial" w:cs="Arial"/>
                <w:color w:val="000000" w:themeColor="text1"/>
                <w:lang w:val="id-ID"/>
              </w:rPr>
              <w:t>at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290AD8" w:rsidRPr="001D15B2" w:rsidTr="004B2C91">
        <w:trPr>
          <w:trHeight w:hRule="exact" w:val="732"/>
        </w:trPr>
        <w:tc>
          <w:tcPr>
            <w:tcW w:w="25" w:type="dxa"/>
            <w:tcBorders>
              <w:right w:val="nil"/>
            </w:tcBorders>
          </w:tcPr>
          <w:p w:rsidR="00271468" w:rsidRPr="001D15B2" w:rsidRDefault="00271468" w:rsidP="000340B2">
            <w:pPr>
              <w:pStyle w:val="TableParagraph"/>
              <w:spacing w:line="274" w:lineRule="exact"/>
              <w:ind w:left="103"/>
              <w:rPr>
                <w:rFonts w:ascii="Arial" w:hAnsi="Arial" w:cs="Arial"/>
                <w:color w:val="000000" w:themeColor="text1"/>
              </w:rPr>
            </w:pPr>
            <w:r w:rsidRPr="001D15B2">
              <w:rPr>
                <w:rFonts w:ascii="Arial" w:hAnsi="Arial" w:cs="Arial"/>
                <w:color w:val="000000" w:themeColor="text1"/>
              </w:rPr>
              <w:t>a.</w:t>
            </w:r>
          </w:p>
        </w:tc>
        <w:tc>
          <w:tcPr>
            <w:tcW w:w="2264" w:type="dxa"/>
            <w:tcBorders>
              <w:left w:val="nil"/>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rPr>
              <w:t>Pe</w:t>
            </w:r>
            <w:r w:rsidRPr="001D15B2">
              <w:rPr>
                <w:rFonts w:ascii="Arial" w:hAnsi="Arial" w:cs="Arial"/>
                <w:color w:val="000000" w:themeColor="text1"/>
                <w:lang w:val="id-ID"/>
              </w:rPr>
              <w:t>rsentase tenaga kerja yang berkompeten</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66,15</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68,46</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70,39</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73,73</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75,56</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77,40</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r w:rsidR="00290AD8" w:rsidRPr="001D15B2" w:rsidTr="00290AD8">
        <w:trPr>
          <w:trHeight w:hRule="exact" w:val="862"/>
        </w:trPr>
        <w:tc>
          <w:tcPr>
            <w:tcW w:w="25" w:type="dxa"/>
            <w:tcBorders>
              <w:right w:val="nil"/>
            </w:tcBorders>
          </w:tcPr>
          <w:p w:rsidR="00271468" w:rsidRPr="001D15B2" w:rsidRDefault="00271468" w:rsidP="000340B2">
            <w:pPr>
              <w:pStyle w:val="TableParagraph"/>
              <w:spacing w:line="274" w:lineRule="exact"/>
              <w:ind w:left="103"/>
              <w:rPr>
                <w:rFonts w:ascii="Arial" w:hAnsi="Arial" w:cs="Arial"/>
                <w:color w:val="000000" w:themeColor="text1"/>
              </w:rPr>
            </w:pPr>
            <w:r w:rsidRPr="001D15B2">
              <w:rPr>
                <w:rFonts w:ascii="Arial" w:hAnsi="Arial" w:cs="Arial"/>
                <w:color w:val="000000" w:themeColor="text1"/>
                <w:lang w:val="id-ID"/>
              </w:rPr>
              <w:lastRenderedPageBreak/>
              <w:t>b</w:t>
            </w:r>
            <w:r w:rsidRPr="001D15B2">
              <w:rPr>
                <w:rFonts w:ascii="Arial" w:hAnsi="Arial" w:cs="Arial"/>
                <w:color w:val="000000" w:themeColor="text1"/>
              </w:rPr>
              <w:t>.</w:t>
            </w:r>
          </w:p>
        </w:tc>
        <w:tc>
          <w:tcPr>
            <w:tcW w:w="2264" w:type="dxa"/>
            <w:tcBorders>
              <w:left w:val="nil"/>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rPr>
              <w:t>Pe</w:t>
            </w:r>
            <w:r w:rsidRPr="001D15B2">
              <w:rPr>
                <w:rFonts w:ascii="Arial" w:hAnsi="Arial" w:cs="Arial"/>
                <w:color w:val="000000" w:themeColor="text1"/>
                <w:lang w:val="id-ID"/>
              </w:rPr>
              <w:t>rsentase lembaga pelatihan kerja (LPK) terakreditasi</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11,36</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12,00</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24,00</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31,00</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27,00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36,00</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bl>
    <w:p w:rsidR="00271468" w:rsidRPr="001D15B2" w:rsidRDefault="00271468" w:rsidP="00271468">
      <w:pPr>
        <w:pStyle w:val="BodyText"/>
        <w:spacing w:before="10"/>
        <w:rPr>
          <w:color w:val="000000" w:themeColor="text1"/>
          <w:lang w:val="id-ID"/>
        </w:rPr>
      </w:pPr>
    </w:p>
    <w:p w:rsidR="00271468" w:rsidRDefault="00AA6066" w:rsidP="005A6C02">
      <w:pPr>
        <w:pStyle w:val="ListParagraph"/>
        <w:tabs>
          <w:tab w:val="left" w:pos="2127"/>
          <w:tab w:val="left" w:pos="9072"/>
        </w:tabs>
        <w:spacing w:before="70" w:line="360" w:lineRule="auto"/>
        <w:ind w:left="2127" w:hanging="1701"/>
        <w:jc w:val="both"/>
        <w:rPr>
          <w:color w:val="000000" w:themeColor="text1"/>
          <w:lang w:val="id-ID"/>
        </w:rPr>
      </w:pPr>
      <w:r w:rsidRPr="001D15B2">
        <w:rPr>
          <w:color w:val="000000" w:themeColor="text1"/>
        </w:rPr>
        <w:t>Misi Kedua</w:t>
      </w:r>
      <w:r w:rsidR="005A6C02">
        <w:rPr>
          <w:color w:val="000000" w:themeColor="text1"/>
          <w:lang w:val="id-ID"/>
        </w:rPr>
        <w:t xml:space="preserve">  </w:t>
      </w:r>
      <w:r w:rsidRPr="001D15B2">
        <w:rPr>
          <w:color w:val="000000" w:themeColor="text1"/>
        </w:rPr>
        <w:t>:</w:t>
      </w:r>
      <w:r w:rsidRPr="001D15B2">
        <w:rPr>
          <w:color w:val="000000" w:themeColor="text1"/>
          <w:lang w:val="id-ID"/>
        </w:rPr>
        <w:t xml:space="preserve"> </w:t>
      </w:r>
      <w:r w:rsidRPr="001D15B2">
        <w:rPr>
          <w:color w:val="000000" w:themeColor="text1"/>
        </w:rPr>
        <w:t xml:space="preserve"> </w:t>
      </w:r>
      <w:r w:rsidR="00271468" w:rsidRPr="001D15B2">
        <w:rPr>
          <w:color w:val="000000" w:themeColor="text1"/>
        </w:rPr>
        <w:t>Meningkatkan penempatan dan perluasan kesempatan kerja untuk meningkatkan kemandirian kerja.</w:t>
      </w:r>
    </w:p>
    <w:p w:rsidR="006E6A37" w:rsidRPr="006E6A37" w:rsidRDefault="006E6A37" w:rsidP="005A6C02">
      <w:pPr>
        <w:pStyle w:val="ListParagraph"/>
        <w:tabs>
          <w:tab w:val="left" w:pos="2127"/>
          <w:tab w:val="left" w:pos="9072"/>
        </w:tabs>
        <w:spacing w:before="70" w:line="360" w:lineRule="auto"/>
        <w:ind w:left="2127" w:hanging="1701"/>
        <w:jc w:val="both"/>
        <w:rPr>
          <w:color w:val="000000" w:themeColor="text1"/>
          <w:lang w:val="id-ID"/>
        </w:rPr>
      </w:pPr>
      <w:r>
        <w:rPr>
          <w:color w:val="000000" w:themeColor="text1"/>
          <w:lang w:val="id-ID"/>
        </w:rPr>
        <w:t>Tujuan             :</w:t>
      </w:r>
      <w:r>
        <w:rPr>
          <w:color w:val="000000" w:themeColor="text1"/>
          <w:lang w:val="id-ID"/>
        </w:rPr>
        <w:tab/>
        <w:t xml:space="preserve">Mewujudkan penempatan tenaga kerja di dalam dan luar negeri serta pengembangan kesempatan kerja melalui usaha mandiri. </w:t>
      </w:r>
      <w:r>
        <w:rPr>
          <w:color w:val="000000" w:themeColor="text1"/>
          <w:lang w:val="id-ID"/>
        </w:rPr>
        <w:tab/>
      </w:r>
    </w:p>
    <w:p w:rsidR="00271468" w:rsidRPr="006E6A37" w:rsidRDefault="00271468" w:rsidP="00271468">
      <w:pPr>
        <w:pStyle w:val="ListParagraph"/>
        <w:spacing w:before="70" w:line="360" w:lineRule="auto"/>
        <w:ind w:left="1843" w:right="680" w:hanging="1417"/>
        <w:rPr>
          <w:color w:val="000000" w:themeColor="text1"/>
          <w:lang w:val="id-ID"/>
        </w:rPr>
      </w:pPr>
      <w:r w:rsidRPr="001D15B2">
        <w:rPr>
          <w:color w:val="000000" w:themeColor="text1"/>
        </w:rPr>
        <w:t>S</w:t>
      </w:r>
      <w:r w:rsidR="006E6A37">
        <w:rPr>
          <w:color w:val="000000" w:themeColor="text1"/>
          <w:lang w:val="id-ID"/>
        </w:rPr>
        <w:t>asaran</w:t>
      </w:r>
      <w:r w:rsidRPr="001D15B2">
        <w:rPr>
          <w:color w:val="000000" w:themeColor="text1"/>
        </w:rPr>
        <w:tab/>
      </w:r>
      <w:r w:rsidRPr="001D15B2">
        <w:rPr>
          <w:color w:val="000000" w:themeColor="text1"/>
          <w:spacing w:val="-5"/>
        </w:rPr>
        <w:t xml:space="preserve"> </w:t>
      </w:r>
      <w:r w:rsidRPr="001D15B2">
        <w:rPr>
          <w:color w:val="000000" w:themeColor="text1"/>
        </w:rPr>
        <w:t>:</w:t>
      </w:r>
      <w:r w:rsidR="00AA6066" w:rsidRPr="001D15B2">
        <w:rPr>
          <w:color w:val="000000" w:themeColor="text1"/>
          <w:lang w:val="id-ID"/>
        </w:rPr>
        <w:t xml:space="preserve">  </w:t>
      </w:r>
      <w:r w:rsidRPr="001D15B2">
        <w:rPr>
          <w:color w:val="000000" w:themeColor="text1"/>
        </w:rPr>
        <w:t xml:space="preserve"> </w:t>
      </w:r>
      <w:r w:rsidR="006E6A37">
        <w:rPr>
          <w:color w:val="000000" w:themeColor="text1"/>
          <w:lang w:val="id-ID"/>
        </w:rPr>
        <w:t>Meningkatnya serapan tenaga kerja</w:t>
      </w:r>
    </w:p>
    <w:p w:rsidR="00271468" w:rsidRPr="001D15B2" w:rsidRDefault="00271468" w:rsidP="00271468">
      <w:pPr>
        <w:pStyle w:val="BodyText"/>
        <w:spacing w:before="5"/>
        <w:ind w:left="1453" w:right="148" w:hanging="1027"/>
        <w:rPr>
          <w:color w:val="000000" w:themeColor="text1"/>
          <w:lang w:val="id-ID"/>
        </w:rPr>
      </w:pPr>
      <w:r w:rsidRPr="001D15B2">
        <w:rPr>
          <w:color w:val="000000" w:themeColor="text1"/>
        </w:rPr>
        <w:t xml:space="preserve">Program </w:t>
      </w:r>
      <w:r w:rsidRPr="001D15B2">
        <w:rPr>
          <w:color w:val="000000" w:themeColor="text1"/>
          <w:lang w:val="id-ID"/>
        </w:rPr>
        <w:t xml:space="preserve">      : </w:t>
      </w:r>
      <w:r w:rsidR="00AA6066" w:rsidRPr="001D15B2">
        <w:rPr>
          <w:color w:val="000000" w:themeColor="text1"/>
          <w:lang w:val="id-ID"/>
        </w:rPr>
        <w:t xml:space="preserve">     </w:t>
      </w:r>
      <w:r w:rsidRPr="001D15B2">
        <w:rPr>
          <w:color w:val="000000" w:themeColor="text1"/>
          <w:lang w:val="id-ID"/>
        </w:rPr>
        <w:t>1.</w:t>
      </w:r>
      <w:r w:rsidR="00AA6066" w:rsidRPr="001D15B2">
        <w:rPr>
          <w:color w:val="000000" w:themeColor="text1"/>
          <w:lang w:val="id-ID"/>
        </w:rPr>
        <w:t xml:space="preserve"> </w:t>
      </w:r>
      <w:r w:rsidRPr="001D15B2">
        <w:rPr>
          <w:color w:val="000000" w:themeColor="text1"/>
          <w:lang w:val="id-ID"/>
        </w:rPr>
        <w:t xml:space="preserve"> Peningkatan kesempatan kerja dan disversifikasi usaha</w:t>
      </w:r>
    </w:p>
    <w:p w:rsidR="00271468" w:rsidRDefault="00271468" w:rsidP="00271468">
      <w:pPr>
        <w:pStyle w:val="BodyText"/>
        <w:rPr>
          <w:color w:val="000000" w:themeColor="text1"/>
          <w:lang w:val="id-ID"/>
        </w:rPr>
      </w:pPr>
    </w:p>
    <w:p w:rsidR="006D4359" w:rsidRPr="001D15B2" w:rsidRDefault="006D4359" w:rsidP="00271468">
      <w:pPr>
        <w:pStyle w:val="BodyText"/>
        <w:rPr>
          <w:color w:val="000000" w:themeColor="text1"/>
          <w:lang w:val="id-ID"/>
        </w:rPr>
      </w:pPr>
    </w:p>
    <w:tbl>
      <w:tblPr>
        <w:tblW w:w="850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8"/>
        <w:gridCol w:w="708"/>
        <w:gridCol w:w="851"/>
        <w:gridCol w:w="850"/>
        <w:gridCol w:w="993"/>
        <w:gridCol w:w="992"/>
        <w:gridCol w:w="850"/>
        <w:gridCol w:w="993"/>
      </w:tblGrid>
      <w:tr w:rsidR="00271468" w:rsidRPr="001D15B2" w:rsidTr="00290AD8">
        <w:trPr>
          <w:trHeight w:hRule="exact" w:val="425"/>
        </w:trPr>
        <w:tc>
          <w:tcPr>
            <w:tcW w:w="2268" w:type="dxa"/>
            <w:tcBorders>
              <w:bottom w:val="single" w:sz="4" w:space="0" w:color="000000"/>
            </w:tcBorders>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t>I</w:t>
            </w:r>
            <w:r w:rsidRPr="001D15B2">
              <w:rPr>
                <w:rFonts w:ascii="Arial" w:hAnsi="Arial" w:cs="Arial"/>
                <w:color w:val="000000" w:themeColor="text1"/>
                <w:lang w:val="id-ID"/>
              </w:rPr>
              <w:t>ndikator</w:t>
            </w:r>
          </w:p>
        </w:tc>
        <w:tc>
          <w:tcPr>
            <w:tcW w:w="708" w:type="dxa"/>
          </w:tcPr>
          <w:p w:rsidR="00271468" w:rsidRPr="001D15B2" w:rsidRDefault="00271468" w:rsidP="000340B2">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Pr="001D15B2">
              <w:rPr>
                <w:rFonts w:ascii="Arial" w:hAnsi="Arial" w:cs="Arial"/>
                <w:color w:val="000000" w:themeColor="text1"/>
                <w:lang w:val="id-ID"/>
              </w:rPr>
              <w:t>at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271468" w:rsidRPr="001D15B2" w:rsidTr="00290AD8">
        <w:trPr>
          <w:trHeight w:hRule="exact" w:val="774"/>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Persentase serapan tenaga kerja sektor formal</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17,43</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19,04</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19,17</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19,32</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19,46</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19,61</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r w:rsidR="00271468" w:rsidRPr="001D15B2" w:rsidTr="00290AD8">
        <w:trPr>
          <w:trHeight w:hRule="exact" w:val="848"/>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Persentase serapan tenaga kerja sektor in formal</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87,20</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87,33</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87,46</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87,59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87,72</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87,85</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bl>
    <w:p w:rsidR="00271468" w:rsidRDefault="00271468" w:rsidP="00271468">
      <w:pPr>
        <w:pStyle w:val="BodyText"/>
        <w:rPr>
          <w:color w:val="000000" w:themeColor="text1"/>
          <w:lang w:val="id-ID"/>
        </w:rPr>
      </w:pPr>
    </w:p>
    <w:p w:rsidR="00271468" w:rsidRPr="001D15B2" w:rsidRDefault="00271468" w:rsidP="00271468">
      <w:pPr>
        <w:pStyle w:val="BodyText"/>
        <w:spacing w:before="5"/>
        <w:ind w:left="1453" w:right="148" w:hanging="1027"/>
        <w:rPr>
          <w:color w:val="000000" w:themeColor="text1"/>
          <w:lang w:val="id-ID"/>
        </w:rPr>
      </w:pPr>
      <w:r w:rsidRPr="001D15B2">
        <w:rPr>
          <w:color w:val="000000" w:themeColor="text1"/>
        </w:rPr>
        <w:t>Program :</w:t>
      </w:r>
      <w:r w:rsidRPr="001D15B2">
        <w:rPr>
          <w:color w:val="000000" w:themeColor="text1"/>
          <w:lang w:val="id-ID"/>
        </w:rPr>
        <w:t xml:space="preserve">          Gerakan terpadu pensejahteraan fakir miskin</w:t>
      </w:r>
    </w:p>
    <w:p w:rsidR="0051614E" w:rsidRPr="001D15B2" w:rsidRDefault="0051614E" w:rsidP="00271468">
      <w:pPr>
        <w:pStyle w:val="BodyText"/>
        <w:spacing w:before="5"/>
        <w:ind w:left="1453" w:right="148" w:hanging="1027"/>
        <w:rPr>
          <w:color w:val="000000" w:themeColor="text1"/>
          <w:lang w:val="id-ID"/>
        </w:rPr>
      </w:pPr>
    </w:p>
    <w:tbl>
      <w:tblPr>
        <w:tblW w:w="850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8"/>
        <w:gridCol w:w="708"/>
        <w:gridCol w:w="851"/>
        <w:gridCol w:w="850"/>
        <w:gridCol w:w="993"/>
        <w:gridCol w:w="992"/>
        <w:gridCol w:w="850"/>
        <w:gridCol w:w="993"/>
      </w:tblGrid>
      <w:tr w:rsidR="00271468" w:rsidRPr="001D15B2" w:rsidTr="004B2C91">
        <w:trPr>
          <w:trHeight w:hRule="exact" w:val="425"/>
        </w:trPr>
        <w:tc>
          <w:tcPr>
            <w:tcW w:w="2268" w:type="dxa"/>
            <w:tcBorders>
              <w:bottom w:val="single" w:sz="4" w:space="0" w:color="000000"/>
            </w:tcBorders>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t>I</w:t>
            </w:r>
            <w:r w:rsidRPr="001D15B2">
              <w:rPr>
                <w:rFonts w:ascii="Arial" w:hAnsi="Arial" w:cs="Arial"/>
                <w:color w:val="000000" w:themeColor="text1"/>
                <w:lang w:val="id-ID"/>
              </w:rPr>
              <w:t>ndikator</w:t>
            </w:r>
          </w:p>
        </w:tc>
        <w:tc>
          <w:tcPr>
            <w:tcW w:w="708" w:type="dxa"/>
          </w:tcPr>
          <w:p w:rsidR="00271468" w:rsidRPr="001D15B2" w:rsidRDefault="00271468" w:rsidP="000340B2">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Pr="001D15B2">
              <w:rPr>
                <w:rFonts w:ascii="Arial" w:hAnsi="Arial" w:cs="Arial"/>
                <w:color w:val="000000" w:themeColor="text1"/>
                <w:lang w:val="id-ID"/>
              </w:rPr>
              <w:t>at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271468" w:rsidRPr="001D15B2" w:rsidTr="004B2C91">
        <w:trPr>
          <w:trHeight w:hRule="exact" w:val="767"/>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Persentase serapan tenaga kerja sektor in formal</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240</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240</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250</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260</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275</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285</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bl>
    <w:p w:rsidR="00271468" w:rsidRPr="001D15B2" w:rsidRDefault="00271468" w:rsidP="00271468">
      <w:pPr>
        <w:pStyle w:val="BodyText"/>
        <w:spacing w:before="11"/>
        <w:rPr>
          <w:color w:val="000000" w:themeColor="text1"/>
          <w:lang w:val="id-ID"/>
        </w:rPr>
      </w:pPr>
    </w:p>
    <w:p w:rsidR="00E047AE" w:rsidRDefault="00E047AE" w:rsidP="00271468">
      <w:pPr>
        <w:pStyle w:val="BodyText"/>
        <w:spacing w:before="11"/>
        <w:rPr>
          <w:color w:val="000000" w:themeColor="text1"/>
          <w:lang w:val="id-ID"/>
        </w:rPr>
      </w:pPr>
    </w:p>
    <w:p w:rsidR="00B640A7" w:rsidRDefault="00B640A7" w:rsidP="00271468">
      <w:pPr>
        <w:pStyle w:val="BodyText"/>
        <w:spacing w:before="11"/>
        <w:rPr>
          <w:color w:val="000000" w:themeColor="text1"/>
          <w:lang w:val="id-ID"/>
        </w:rPr>
      </w:pPr>
    </w:p>
    <w:p w:rsidR="00B640A7" w:rsidRPr="001D15B2" w:rsidRDefault="00B640A7" w:rsidP="00271468">
      <w:pPr>
        <w:pStyle w:val="BodyText"/>
        <w:spacing w:before="11"/>
        <w:rPr>
          <w:color w:val="000000" w:themeColor="text1"/>
          <w:lang w:val="id-ID"/>
        </w:rPr>
      </w:pPr>
    </w:p>
    <w:p w:rsidR="00271468" w:rsidRDefault="00E047AE" w:rsidP="004B2C91">
      <w:pPr>
        <w:pStyle w:val="ListParagraph"/>
        <w:tabs>
          <w:tab w:val="left" w:pos="1499"/>
        </w:tabs>
        <w:spacing w:before="69" w:line="360" w:lineRule="auto"/>
        <w:ind w:left="1985" w:right="121" w:hanging="1559"/>
        <w:jc w:val="both"/>
        <w:rPr>
          <w:color w:val="000000" w:themeColor="text1"/>
          <w:lang w:val="id-ID"/>
        </w:rPr>
      </w:pPr>
      <w:r w:rsidRPr="001D15B2">
        <w:rPr>
          <w:color w:val="000000" w:themeColor="text1"/>
        </w:rPr>
        <w:t xml:space="preserve">Misi Ketiga </w:t>
      </w:r>
      <w:r w:rsidR="004B2C91">
        <w:rPr>
          <w:color w:val="000000" w:themeColor="text1"/>
          <w:lang w:val="id-ID"/>
        </w:rPr>
        <w:t xml:space="preserve">      </w:t>
      </w:r>
      <w:r w:rsidR="00271468" w:rsidRPr="001D15B2">
        <w:rPr>
          <w:color w:val="000000" w:themeColor="text1"/>
        </w:rPr>
        <w:t>Meningkatkan pembinaan hubungan industrial dan pengawasan tenaga kerja untuk mewujudkan iklim ketenagakerjaan yang kondusif.</w:t>
      </w:r>
    </w:p>
    <w:p w:rsidR="00B640A7" w:rsidRPr="00B640A7" w:rsidRDefault="00B640A7" w:rsidP="004B2C91">
      <w:pPr>
        <w:pStyle w:val="ListParagraph"/>
        <w:tabs>
          <w:tab w:val="left" w:pos="1499"/>
        </w:tabs>
        <w:spacing w:before="69" w:line="360" w:lineRule="auto"/>
        <w:ind w:left="1985" w:right="121" w:hanging="1559"/>
        <w:jc w:val="both"/>
        <w:rPr>
          <w:color w:val="000000" w:themeColor="text1"/>
          <w:lang w:val="id-ID"/>
        </w:rPr>
      </w:pPr>
      <w:r>
        <w:rPr>
          <w:color w:val="000000" w:themeColor="text1"/>
          <w:lang w:val="id-ID"/>
        </w:rPr>
        <w:t>Tujuan     :</w:t>
      </w:r>
      <w:r>
        <w:rPr>
          <w:color w:val="000000" w:themeColor="text1"/>
          <w:lang w:val="id-ID"/>
        </w:rPr>
        <w:tab/>
      </w:r>
      <w:r>
        <w:rPr>
          <w:color w:val="000000" w:themeColor="text1"/>
          <w:lang w:val="id-ID"/>
        </w:rPr>
        <w:tab/>
        <w:t>Mewujudkan hubungan industrial yang harmonis dan kondusif serta pengawasan norma ketenagakerjaan, K3 dan peningkatan perlindungan hak-hak dasar pekerja/buruh.</w:t>
      </w:r>
    </w:p>
    <w:p w:rsidR="00271468" w:rsidRDefault="00E047AE" w:rsidP="00B640A7">
      <w:pPr>
        <w:pStyle w:val="BodyText"/>
        <w:spacing w:before="2" w:line="360" w:lineRule="auto"/>
        <w:ind w:left="2268" w:right="117" w:hanging="1984"/>
        <w:rPr>
          <w:color w:val="000000" w:themeColor="text1"/>
          <w:lang w:val="id-ID"/>
        </w:rPr>
      </w:pPr>
      <w:r w:rsidRPr="001D15B2">
        <w:rPr>
          <w:color w:val="000000" w:themeColor="text1"/>
          <w:lang w:val="id-ID"/>
        </w:rPr>
        <w:t xml:space="preserve">  </w:t>
      </w:r>
      <w:r w:rsidR="00271468" w:rsidRPr="001D15B2">
        <w:rPr>
          <w:color w:val="000000" w:themeColor="text1"/>
        </w:rPr>
        <w:t>S</w:t>
      </w:r>
      <w:r w:rsidR="00B640A7">
        <w:rPr>
          <w:color w:val="000000" w:themeColor="text1"/>
          <w:lang w:val="id-ID"/>
        </w:rPr>
        <w:t>asaran</w:t>
      </w:r>
      <w:r w:rsidR="00271468" w:rsidRPr="001D15B2">
        <w:rPr>
          <w:color w:val="000000" w:themeColor="text1"/>
          <w:spacing w:val="23"/>
        </w:rPr>
        <w:t xml:space="preserve"> </w:t>
      </w:r>
      <w:r w:rsidR="00271468" w:rsidRPr="001D15B2">
        <w:rPr>
          <w:color w:val="000000" w:themeColor="text1"/>
          <w:spacing w:val="23"/>
          <w:lang w:val="id-ID"/>
        </w:rPr>
        <w:t xml:space="preserve"> </w:t>
      </w:r>
      <w:r w:rsidR="00271468" w:rsidRPr="001D15B2">
        <w:rPr>
          <w:color w:val="000000" w:themeColor="text1"/>
        </w:rPr>
        <w:t>:</w:t>
      </w:r>
      <w:r w:rsidRPr="001D15B2">
        <w:rPr>
          <w:color w:val="000000" w:themeColor="text1"/>
          <w:lang w:val="id-ID"/>
        </w:rPr>
        <w:t xml:space="preserve">         </w:t>
      </w:r>
      <w:r w:rsidR="00271468" w:rsidRPr="001D15B2">
        <w:rPr>
          <w:color w:val="000000" w:themeColor="text1"/>
          <w:lang w:val="id-ID"/>
        </w:rPr>
        <w:t xml:space="preserve">1. </w:t>
      </w:r>
      <w:r w:rsidR="00B640A7">
        <w:rPr>
          <w:color w:val="000000" w:themeColor="text1"/>
          <w:lang w:val="id-ID"/>
        </w:rPr>
        <w:t>Meningkatnya hubungan industrial yang harmonis antara pekerja dan pengusaha.</w:t>
      </w:r>
      <w:r w:rsidR="00271468" w:rsidRPr="001D15B2">
        <w:rPr>
          <w:color w:val="000000" w:themeColor="text1"/>
        </w:rPr>
        <w:tab/>
      </w:r>
    </w:p>
    <w:p w:rsidR="00B640A7" w:rsidRPr="00B640A7" w:rsidRDefault="00B640A7" w:rsidP="00366360">
      <w:pPr>
        <w:pStyle w:val="BodyText"/>
        <w:numPr>
          <w:ilvl w:val="0"/>
          <w:numId w:val="54"/>
        </w:numPr>
        <w:spacing w:before="2" w:line="360" w:lineRule="auto"/>
        <w:ind w:left="2268" w:right="117" w:hanging="283"/>
        <w:rPr>
          <w:color w:val="000000" w:themeColor="text1"/>
          <w:lang w:val="id-ID"/>
        </w:rPr>
      </w:pPr>
      <w:r>
        <w:rPr>
          <w:color w:val="000000" w:themeColor="text1"/>
          <w:lang w:val="id-ID"/>
        </w:rPr>
        <w:t>Meningkatnya pengawasan ketenagakerjaan, K3 serta perlindungan pekerja/ buruh.</w:t>
      </w:r>
    </w:p>
    <w:p w:rsidR="00271468" w:rsidRPr="001D15B2" w:rsidRDefault="00271468" w:rsidP="00E047AE">
      <w:pPr>
        <w:pStyle w:val="BodyText"/>
        <w:spacing w:before="142"/>
        <w:ind w:left="993" w:right="148" w:hanging="567"/>
        <w:rPr>
          <w:color w:val="000000" w:themeColor="text1"/>
          <w:lang w:val="id-ID"/>
        </w:rPr>
      </w:pPr>
      <w:r w:rsidRPr="001D15B2">
        <w:rPr>
          <w:color w:val="000000" w:themeColor="text1"/>
          <w:lang w:val="id-ID"/>
        </w:rPr>
        <w:t xml:space="preserve">Program </w:t>
      </w:r>
      <w:r w:rsidRPr="001D15B2">
        <w:rPr>
          <w:color w:val="000000" w:themeColor="text1"/>
        </w:rPr>
        <w:t xml:space="preserve"> :</w:t>
      </w:r>
      <w:r w:rsidR="00A07447" w:rsidRPr="001D15B2">
        <w:rPr>
          <w:color w:val="000000" w:themeColor="text1"/>
          <w:lang w:val="id-ID"/>
        </w:rPr>
        <w:t xml:space="preserve">        </w:t>
      </w:r>
      <w:r w:rsidRPr="001D15B2">
        <w:rPr>
          <w:color w:val="000000" w:themeColor="text1"/>
          <w:lang w:val="id-ID"/>
        </w:rPr>
        <w:t xml:space="preserve"> 1. Perlindungan pengembangan lembaga ketenagakerjaan</w:t>
      </w:r>
    </w:p>
    <w:tbl>
      <w:tblPr>
        <w:tblW w:w="850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8"/>
        <w:gridCol w:w="708"/>
        <w:gridCol w:w="851"/>
        <w:gridCol w:w="850"/>
        <w:gridCol w:w="993"/>
        <w:gridCol w:w="992"/>
        <w:gridCol w:w="850"/>
        <w:gridCol w:w="993"/>
      </w:tblGrid>
      <w:tr w:rsidR="00271468" w:rsidRPr="001D15B2" w:rsidTr="004B2C91">
        <w:trPr>
          <w:trHeight w:hRule="exact" w:val="425"/>
        </w:trPr>
        <w:tc>
          <w:tcPr>
            <w:tcW w:w="2268" w:type="dxa"/>
            <w:tcBorders>
              <w:bottom w:val="single" w:sz="4" w:space="0" w:color="000000"/>
            </w:tcBorders>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t>I</w:t>
            </w:r>
            <w:r w:rsidRPr="001D15B2">
              <w:rPr>
                <w:rFonts w:ascii="Arial" w:hAnsi="Arial" w:cs="Arial"/>
                <w:color w:val="000000" w:themeColor="text1"/>
                <w:lang w:val="id-ID"/>
              </w:rPr>
              <w:t>ndikator</w:t>
            </w:r>
          </w:p>
        </w:tc>
        <w:tc>
          <w:tcPr>
            <w:tcW w:w="708" w:type="dxa"/>
          </w:tcPr>
          <w:p w:rsidR="00271468" w:rsidRPr="001D15B2" w:rsidRDefault="00271468" w:rsidP="000340B2">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Pr="001D15B2">
              <w:rPr>
                <w:rFonts w:ascii="Arial" w:hAnsi="Arial" w:cs="Arial"/>
                <w:color w:val="000000" w:themeColor="text1"/>
                <w:lang w:val="id-ID"/>
              </w:rPr>
              <w:t>at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271468" w:rsidRPr="001D15B2" w:rsidTr="008D6C86">
        <w:trPr>
          <w:trHeight w:hRule="exact" w:val="1234"/>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lastRenderedPageBreak/>
              <w:t xml:space="preserve">Persentase </w:t>
            </w:r>
            <w:r w:rsidR="00890D56">
              <w:rPr>
                <w:rFonts w:ascii="Arial" w:hAnsi="Arial" w:cs="Arial"/>
                <w:color w:val="000000" w:themeColor="text1"/>
                <w:lang w:val="id-ID"/>
              </w:rPr>
              <w:t xml:space="preserve">jumlah </w:t>
            </w:r>
            <w:r w:rsidR="0051614E" w:rsidRPr="001D15B2">
              <w:rPr>
                <w:rFonts w:ascii="Arial" w:hAnsi="Arial" w:cs="Arial"/>
                <w:color w:val="000000" w:themeColor="text1"/>
                <w:lang w:val="id-ID"/>
              </w:rPr>
              <w:t xml:space="preserve"> </w:t>
            </w:r>
            <w:r w:rsidRPr="001D15B2">
              <w:rPr>
                <w:rFonts w:ascii="Arial" w:hAnsi="Arial" w:cs="Arial"/>
                <w:color w:val="000000" w:themeColor="text1"/>
                <w:lang w:val="id-ID"/>
              </w:rPr>
              <w:t>kasus perselisihan hubungan industrial</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4,87</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4,73</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4,59</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4,45</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4,31</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4,17</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r w:rsidR="00271468" w:rsidRPr="001D15B2" w:rsidTr="008D6C86">
        <w:trPr>
          <w:trHeight w:hRule="exact" w:val="1688"/>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Persentase tenaga kerja yang menjadi peserta program BPJS ketenagakerjaan</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6,86</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7,07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7,28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7,49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7,72</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7,94</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bl>
    <w:p w:rsidR="00271468" w:rsidRDefault="00271468" w:rsidP="00271468">
      <w:pPr>
        <w:rPr>
          <w:rFonts w:ascii="Arial" w:hAnsi="Arial" w:cs="Arial"/>
          <w:color w:val="000000" w:themeColor="text1"/>
          <w:lang w:val="id-ID"/>
        </w:rPr>
      </w:pPr>
    </w:p>
    <w:p w:rsidR="00271468" w:rsidRPr="001D15B2" w:rsidRDefault="00271468" w:rsidP="00E047AE">
      <w:pPr>
        <w:pStyle w:val="BodyText"/>
        <w:spacing w:before="142"/>
        <w:ind w:left="2410" w:right="148" w:hanging="1984"/>
        <w:rPr>
          <w:color w:val="000000" w:themeColor="text1"/>
          <w:lang w:val="id-ID"/>
        </w:rPr>
      </w:pPr>
      <w:r w:rsidRPr="001D15B2">
        <w:rPr>
          <w:color w:val="000000" w:themeColor="text1"/>
          <w:lang w:val="id-ID"/>
        </w:rPr>
        <w:t xml:space="preserve">Program </w:t>
      </w:r>
      <w:r w:rsidRPr="001D15B2">
        <w:rPr>
          <w:color w:val="000000" w:themeColor="text1"/>
        </w:rPr>
        <w:t xml:space="preserve"> :</w:t>
      </w:r>
      <w:r w:rsidRPr="001D15B2">
        <w:rPr>
          <w:color w:val="000000" w:themeColor="text1"/>
          <w:lang w:val="id-ID"/>
        </w:rPr>
        <w:t xml:space="preserve"> </w:t>
      </w:r>
      <w:r w:rsidR="00A07447" w:rsidRPr="001D15B2">
        <w:rPr>
          <w:color w:val="000000" w:themeColor="text1"/>
          <w:lang w:val="id-ID"/>
        </w:rPr>
        <w:t xml:space="preserve">      </w:t>
      </w:r>
      <w:r w:rsidRPr="001D15B2">
        <w:rPr>
          <w:color w:val="000000" w:themeColor="text1"/>
          <w:lang w:val="id-ID"/>
        </w:rPr>
        <w:t>1. Perlindungan tenaga kerja dan sistem pengawasan tenaga kerja.</w:t>
      </w:r>
    </w:p>
    <w:p w:rsidR="00271468" w:rsidRPr="001D15B2" w:rsidRDefault="00A07447" w:rsidP="00271468">
      <w:pPr>
        <w:pStyle w:val="BodyText"/>
        <w:spacing w:before="142"/>
        <w:ind w:left="2410" w:right="148" w:hanging="992"/>
        <w:rPr>
          <w:color w:val="000000" w:themeColor="text1"/>
          <w:lang w:val="id-ID"/>
        </w:rPr>
      </w:pPr>
      <w:r w:rsidRPr="001D15B2">
        <w:rPr>
          <w:color w:val="000000" w:themeColor="text1"/>
          <w:lang w:val="id-ID"/>
        </w:rPr>
        <w:t xml:space="preserve">        </w:t>
      </w:r>
      <w:r w:rsidR="00271468" w:rsidRPr="001D15B2">
        <w:rPr>
          <w:color w:val="000000" w:themeColor="text1"/>
          <w:lang w:val="id-ID"/>
        </w:rPr>
        <w:t>2. Pengadaan dan perbaikan sarana dan prasarana laboratoium</w:t>
      </w:r>
    </w:p>
    <w:tbl>
      <w:tblPr>
        <w:tblW w:w="850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8"/>
        <w:gridCol w:w="708"/>
        <w:gridCol w:w="851"/>
        <w:gridCol w:w="850"/>
        <w:gridCol w:w="993"/>
        <w:gridCol w:w="992"/>
        <w:gridCol w:w="850"/>
        <w:gridCol w:w="993"/>
      </w:tblGrid>
      <w:tr w:rsidR="00271468" w:rsidRPr="001D15B2" w:rsidTr="004B2C91">
        <w:trPr>
          <w:trHeight w:hRule="exact" w:val="425"/>
        </w:trPr>
        <w:tc>
          <w:tcPr>
            <w:tcW w:w="2268" w:type="dxa"/>
            <w:tcBorders>
              <w:bottom w:val="single" w:sz="4" w:space="0" w:color="000000"/>
            </w:tcBorders>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t>I</w:t>
            </w:r>
            <w:r w:rsidRPr="001D15B2">
              <w:rPr>
                <w:rFonts w:ascii="Arial" w:hAnsi="Arial" w:cs="Arial"/>
                <w:color w:val="000000" w:themeColor="text1"/>
                <w:lang w:val="id-ID"/>
              </w:rPr>
              <w:t>ndikator</w:t>
            </w:r>
          </w:p>
        </w:tc>
        <w:tc>
          <w:tcPr>
            <w:tcW w:w="708" w:type="dxa"/>
          </w:tcPr>
          <w:p w:rsidR="00271468" w:rsidRPr="001D15B2" w:rsidRDefault="00271468" w:rsidP="000340B2">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Pr="001D15B2">
              <w:rPr>
                <w:rFonts w:ascii="Arial" w:hAnsi="Arial" w:cs="Arial"/>
                <w:color w:val="000000" w:themeColor="text1"/>
                <w:lang w:val="id-ID"/>
              </w:rPr>
              <w:t>at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271468" w:rsidRPr="001D15B2" w:rsidTr="00890D56">
        <w:trPr>
          <w:trHeight w:hRule="exact" w:val="2053"/>
        </w:trPr>
        <w:tc>
          <w:tcPr>
            <w:tcW w:w="2268" w:type="dxa"/>
            <w:tcBorders>
              <w:left w:val="single" w:sz="4" w:space="0" w:color="000000"/>
            </w:tcBorders>
          </w:tcPr>
          <w:p w:rsidR="00890D56"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 xml:space="preserve">Persentase </w:t>
            </w:r>
            <w:r w:rsidR="0051614E" w:rsidRPr="001D15B2">
              <w:rPr>
                <w:rFonts w:ascii="Arial" w:hAnsi="Arial" w:cs="Arial"/>
                <w:color w:val="000000" w:themeColor="text1"/>
                <w:lang w:val="id-ID"/>
              </w:rPr>
              <w:t xml:space="preserve">kepatuhan </w:t>
            </w:r>
            <w:r w:rsidRPr="001D15B2">
              <w:rPr>
                <w:rFonts w:ascii="Arial" w:hAnsi="Arial" w:cs="Arial"/>
                <w:color w:val="000000" w:themeColor="text1"/>
                <w:lang w:val="id-ID"/>
              </w:rPr>
              <w:t xml:space="preserve">perusahaan yang melakukan peraturan perundang-undangan </w:t>
            </w:r>
            <w:r w:rsidR="00890D56">
              <w:rPr>
                <w:rFonts w:ascii="Arial" w:hAnsi="Arial" w:cs="Arial"/>
                <w:color w:val="000000" w:themeColor="text1"/>
                <w:lang w:val="id-ID"/>
              </w:rPr>
              <w:t>ketenagakerjaan</w:t>
            </w:r>
          </w:p>
          <w:p w:rsidR="00890D56" w:rsidRDefault="00890D56"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 xml:space="preserve">ketenagakerjaan </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48,82</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48,92</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49,11</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49,39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49,59</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49,59</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r w:rsidR="00271468" w:rsidRPr="001D15B2" w:rsidTr="008D6C86">
        <w:trPr>
          <w:trHeight w:hRule="exact" w:val="1144"/>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Meningkatnya jumlah sarana dan prasarana laboratorium</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Unit</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14</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10</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6</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5</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bl>
    <w:p w:rsidR="00196F58" w:rsidRDefault="00196F58" w:rsidP="00A342CE">
      <w:pPr>
        <w:pStyle w:val="ListParagraph"/>
        <w:tabs>
          <w:tab w:val="left" w:pos="1499"/>
        </w:tabs>
        <w:spacing w:before="69" w:line="360" w:lineRule="auto"/>
        <w:ind w:left="2694" w:right="121" w:hanging="2127"/>
        <w:jc w:val="both"/>
        <w:rPr>
          <w:color w:val="000000" w:themeColor="text1"/>
          <w:lang w:val="id-ID"/>
        </w:rPr>
      </w:pPr>
    </w:p>
    <w:p w:rsidR="00B640A7" w:rsidRDefault="00B640A7" w:rsidP="00A342CE">
      <w:pPr>
        <w:pStyle w:val="ListParagraph"/>
        <w:tabs>
          <w:tab w:val="left" w:pos="1499"/>
        </w:tabs>
        <w:spacing w:before="69" w:line="360" w:lineRule="auto"/>
        <w:ind w:left="2694" w:right="121" w:hanging="2127"/>
        <w:jc w:val="both"/>
        <w:rPr>
          <w:color w:val="000000" w:themeColor="text1"/>
          <w:lang w:val="id-ID"/>
        </w:rPr>
      </w:pPr>
    </w:p>
    <w:p w:rsidR="00B640A7" w:rsidRDefault="00B640A7" w:rsidP="00A342CE">
      <w:pPr>
        <w:pStyle w:val="ListParagraph"/>
        <w:tabs>
          <w:tab w:val="left" w:pos="1499"/>
        </w:tabs>
        <w:spacing w:before="69" w:line="360" w:lineRule="auto"/>
        <w:ind w:left="2694" w:right="121" w:hanging="2127"/>
        <w:jc w:val="both"/>
        <w:rPr>
          <w:color w:val="000000" w:themeColor="text1"/>
          <w:lang w:val="id-ID"/>
        </w:rPr>
      </w:pPr>
    </w:p>
    <w:p w:rsidR="00B640A7" w:rsidRDefault="00B640A7" w:rsidP="00A342CE">
      <w:pPr>
        <w:pStyle w:val="ListParagraph"/>
        <w:tabs>
          <w:tab w:val="left" w:pos="1499"/>
        </w:tabs>
        <w:spacing w:before="69" w:line="360" w:lineRule="auto"/>
        <w:ind w:left="2694" w:right="121" w:hanging="2127"/>
        <w:jc w:val="both"/>
        <w:rPr>
          <w:color w:val="000000" w:themeColor="text1"/>
          <w:lang w:val="id-ID"/>
        </w:rPr>
      </w:pPr>
    </w:p>
    <w:p w:rsidR="00271468" w:rsidRDefault="003A7335" w:rsidP="00A342CE">
      <w:pPr>
        <w:pStyle w:val="ListParagraph"/>
        <w:tabs>
          <w:tab w:val="left" w:pos="1499"/>
        </w:tabs>
        <w:spacing w:before="69" w:line="360" w:lineRule="auto"/>
        <w:ind w:left="2694" w:right="121" w:hanging="2127"/>
        <w:jc w:val="both"/>
        <w:rPr>
          <w:color w:val="000000" w:themeColor="text1"/>
          <w:lang w:val="id-ID"/>
        </w:rPr>
      </w:pPr>
      <w:r w:rsidRPr="001D15B2">
        <w:rPr>
          <w:color w:val="000000" w:themeColor="text1"/>
        </w:rPr>
        <w:t xml:space="preserve">Misi Keempat </w:t>
      </w:r>
      <w:r w:rsidRPr="001D15B2">
        <w:rPr>
          <w:color w:val="000000" w:themeColor="text1"/>
          <w:lang w:val="id-ID"/>
        </w:rPr>
        <w:t xml:space="preserve">   </w:t>
      </w:r>
      <w:r w:rsidR="005A6C02">
        <w:rPr>
          <w:color w:val="000000" w:themeColor="text1"/>
          <w:lang w:val="id-ID"/>
        </w:rPr>
        <w:t xml:space="preserve">  </w:t>
      </w:r>
      <w:r w:rsidR="00271468" w:rsidRPr="001D15B2">
        <w:rPr>
          <w:color w:val="000000" w:themeColor="text1"/>
        </w:rPr>
        <w:t xml:space="preserve">Peningkatan fasilitas ketransmigrasian dan kemandirian untuk mewujudkan masyarakat </w:t>
      </w:r>
      <w:r w:rsidRPr="001D15B2">
        <w:rPr>
          <w:color w:val="000000" w:themeColor="text1"/>
          <w:lang w:val="id-ID"/>
        </w:rPr>
        <w:t xml:space="preserve"> </w:t>
      </w:r>
      <w:r w:rsidR="00271468" w:rsidRPr="001D15B2">
        <w:rPr>
          <w:color w:val="000000" w:themeColor="text1"/>
        </w:rPr>
        <w:t>transmigrasi dan masyarakat sekitar transmigrasi yang mandiri.</w:t>
      </w:r>
    </w:p>
    <w:p w:rsidR="00B640A7" w:rsidRPr="00B640A7" w:rsidRDefault="00B640A7" w:rsidP="00A342CE">
      <w:pPr>
        <w:pStyle w:val="ListParagraph"/>
        <w:tabs>
          <w:tab w:val="left" w:pos="1499"/>
        </w:tabs>
        <w:spacing w:before="69" w:line="360" w:lineRule="auto"/>
        <w:ind w:left="2694" w:right="121" w:hanging="2127"/>
        <w:jc w:val="both"/>
        <w:rPr>
          <w:color w:val="000000" w:themeColor="text1"/>
          <w:lang w:val="id-ID"/>
        </w:rPr>
      </w:pPr>
      <w:r>
        <w:rPr>
          <w:color w:val="000000" w:themeColor="text1"/>
          <w:lang w:val="id-ID"/>
        </w:rPr>
        <w:t>Tujuan</w:t>
      </w:r>
      <w:r>
        <w:rPr>
          <w:color w:val="000000" w:themeColor="text1"/>
          <w:lang w:val="id-ID"/>
        </w:rPr>
        <w:tab/>
      </w:r>
      <w:r>
        <w:rPr>
          <w:color w:val="000000" w:themeColor="text1"/>
          <w:lang w:val="id-ID"/>
        </w:rPr>
        <w:tab/>
        <w:t>Mewujudkan transmigran yang mandiri dan berkualitas di permukiman transmigrasi yang layak huni, layak usaha, layak berkembang dan layak lingkungan.</w:t>
      </w:r>
    </w:p>
    <w:p w:rsidR="00271468" w:rsidRPr="001D15B2" w:rsidRDefault="003A7335" w:rsidP="00A342CE">
      <w:pPr>
        <w:pStyle w:val="BodyText"/>
        <w:spacing w:before="2" w:line="360" w:lineRule="auto"/>
        <w:ind w:left="2694" w:right="117" w:hanging="2268"/>
        <w:jc w:val="both"/>
        <w:rPr>
          <w:color w:val="000000" w:themeColor="text1"/>
        </w:rPr>
      </w:pPr>
      <w:r w:rsidRPr="001D15B2">
        <w:rPr>
          <w:color w:val="000000" w:themeColor="text1"/>
          <w:lang w:val="id-ID"/>
        </w:rPr>
        <w:t xml:space="preserve">  </w:t>
      </w:r>
      <w:r w:rsidR="00271468" w:rsidRPr="001D15B2">
        <w:rPr>
          <w:color w:val="000000" w:themeColor="text1"/>
        </w:rPr>
        <w:t>S</w:t>
      </w:r>
      <w:r w:rsidR="00B640A7">
        <w:rPr>
          <w:color w:val="000000" w:themeColor="text1"/>
          <w:lang w:val="id-ID"/>
        </w:rPr>
        <w:t xml:space="preserve">asaran  </w:t>
      </w:r>
      <w:r w:rsidR="00271468" w:rsidRPr="001D15B2">
        <w:rPr>
          <w:color w:val="000000" w:themeColor="text1"/>
        </w:rPr>
        <w:t xml:space="preserve"> </w:t>
      </w:r>
      <w:r w:rsidRPr="001D15B2">
        <w:rPr>
          <w:color w:val="000000" w:themeColor="text1"/>
          <w:lang w:val="id-ID"/>
        </w:rPr>
        <w:t xml:space="preserve">  </w:t>
      </w:r>
      <w:r w:rsidR="00271468" w:rsidRPr="001D15B2">
        <w:rPr>
          <w:color w:val="000000" w:themeColor="text1"/>
          <w:spacing w:val="23"/>
        </w:rPr>
        <w:t xml:space="preserve"> </w:t>
      </w:r>
      <w:r w:rsidR="00271468" w:rsidRPr="001D15B2">
        <w:rPr>
          <w:color w:val="000000" w:themeColor="text1"/>
          <w:spacing w:val="23"/>
          <w:lang w:val="id-ID"/>
        </w:rPr>
        <w:t xml:space="preserve"> </w:t>
      </w:r>
      <w:r w:rsidR="00271468" w:rsidRPr="001D15B2">
        <w:rPr>
          <w:color w:val="000000" w:themeColor="text1"/>
        </w:rPr>
        <w:t>:</w:t>
      </w:r>
      <w:r w:rsidR="00271468" w:rsidRPr="001D15B2">
        <w:rPr>
          <w:color w:val="000000" w:themeColor="text1"/>
          <w:lang w:val="id-ID"/>
        </w:rPr>
        <w:t xml:space="preserve"> </w:t>
      </w:r>
      <w:r w:rsidRPr="001D15B2">
        <w:rPr>
          <w:color w:val="000000" w:themeColor="text1"/>
          <w:lang w:val="id-ID"/>
        </w:rPr>
        <w:t xml:space="preserve">  </w:t>
      </w:r>
      <w:r w:rsidR="00A342CE" w:rsidRPr="001D15B2">
        <w:rPr>
          <w:color w:val="000000" w:themeColor="text1"/>
          <w:lang w:val="id-ID"/>
        </w:rPr>
        <w:tab/>
      </w:r>
      <w:r w:rsidR="005A6C02">
        <w:rPr>
          <w:color w:val="000000" w:themeColor="text1"/>
          <w:lang w:val="id-ID"/>
        </w:rPr>
        <w:t>Terpenuhinya sarana, prasarana dan pengembangan masyarakat di kawasan transmigrasi.</w:t>
      </w:r>
    </w:p>
    <w:p w:rsidR="00271468" w:rsidRPr="001D15B2" w:rsidRDefault="00271468" w:rsidP="005A6C02">
      <w:pPr>
        <w:pStyle w:val="BodyText"/>
        <w:spacing w:before="142"/>
        <w:ind w:left="2694" w:right="148" w:hanging="2127"/>
        <w:rPr>
          <w:color w:val="000000" w:themeColor="text1"/>
          <w:lang w:val="id-ID"/>
        </w:rPr>
      </w:pPr>
      <w:r w:rsidRPr="001D15B2">
        <w:rPr>
          <w:color w:val="000000" w:themeColor="text1"/>
          <w:lang w:val="id-ID"/>
        </w:rPr>
        <w:t xml:space="preserve">Program </w:t>
      </w:r>
      <w:r w:rsidRPr="001D15B2">
        <w:rPr>
          <w:color w:val="000000" w:themeColor="text1"/>
        </w:rPr>
        <w:t xml:space="preserve"> :</w:t>
      </w:r>
      <w:r w:rsidR="00A07447" w:rsidRPr="001D15B2">
        <w:rPr>
          <w:color w:val="000000" w:themeColor="text1"/>
          <w:lang w:val="id-ID"/>
        </w:rPr>
        <w:t xml:space="preserve">      </w:t>
      </w:r>
      <w:r w:rsidR="005A6C02">
        <w:rPr>
          <w:color w:val="000000" w:themeColor="text1"/>
          <w:lang w:val="id-ID"/>
        </w:rPr>
        <w:t xml:space="preserve">           </w:t>
      </w:r>
      <w:r w:rsidR="00A07447" w:rsidRPr="001D15B2">
        <w:rPr>
          <w:color w:val="000000" w:themeColor="text1"/>
          <w:lang w:val="id-ID"/>
        </w:rPr>
        <w:t xml:space="preserve"> </w:t>
      </w:r>
      <w:r w:rsidRPr="001D15B2">
        <w:rPr>
          <w:color w:val="000000" w:themeColor="text1"/>
          <w:lang w:val="id-ID"/>
        </w:rPr>
        <w:t>Percepatan pembangunan dan pengembangan infrastruktur pada kawasan khusus dan daerah tertinggal.</w:t>
      </w:r>
    </w:p>
    <w:p w:rsidR="00196F58" w:rsidRPr="001D15B2" w:rsidRDefault="00196F58" w:rsidP="00A07447">
      <w:pPr>
        <w:pStyle w:val="BodyText"/>
        <w:spacing w:before="142"/>
        <w:ind w:left="2268" w:right="148" w:hanging="1984"/>
        <w:rPr>
          <w:color w:val="000000" w:themeColor="text1"/>
          <w:lang w:val="id-ID"/>
        </w:rPr>
      </w:pPr>
    </w:p>
    <w:tbl>
      <w:tblPr>
        <w:tblW w:w="850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8"/>
        <w:gridCol w:w="708"/>
        <w:gridCol w:w="851"/>
        <w:gridCol w:w="850"/>
        <w:gridCol w:w="993"/>
        <w:gridCol w:w="992"/>
        <w:gridCol w:w="850"/>
        <w:gridCol w:w="993"/>
      </w:tblGrid>
      <w:tr w:rsidR="00271468" w:rsidRPr="001D15B2" w:rsidTr="008D6C86">
        <w:trPr>
          <w:trHeight w:hRule="exact" w:val="580"/>
        </w:trPr>
        <w:tc>
          <w:tcPr>
            <w:tcW w:w="2268" w:type="dxa"/>
            <w:tcBorders>
              <w:bottom w:val="single" w:sz="4" w:space="0" w:color="000000"/>
            </w:tcBorders>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lastRenderedPageBreak/>
              <w:t>I</w:t>
            </w:r>
            <w:r w:rsidRPr="001D15B2">
              <w:rPr>
                <w:rFonts w:ascii="Arial" w:hAnsi="Arial" w:cs="Arial"/>
                <w:color w:val="000000" w:themeColor="text1"/>
                <w:lang w:val="id-ID"/>
              </w:rPr>
              <w:t>ndikator</w:t>
            </w:r>
          </w:p>
        </w:tc>
        <w:tc>
          <w:tcPr>
            <w:tcW w:w="708" w:type="dxa"/>
          </w:tcPr>
          <w:p w:rsidR="00271468" w:rsidRPr="001D15B2" w:rsidRDefault="00271468" w:rsidP="000340B2">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Pr="001D15B2">
              <w:rPr>
                <w:rFonts w:ascii="Arial" w:hAnsi="Arial" w:cs="Arial"/>
                <w:color w:val="000000" w:themeColor="text1"/>
                <w:lang w:val="id-ID"/>
              </w:rPr>
              <w:t>a</w:t>
            </w:r>
            <w:r w:rsidR="008D6C86">
              <w:rPr>
                <w:rFonts w:ascii="Arial" w:hAnsi="Arial" w:cs="Arial"/>
                <w:color w:val="000000" w:themeColor="text1"/>
                <w:lang w:val="id-ID"/>
              </w:rPr>
              <w:t>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A342CE" w:rsidRPr="001D15B2" w:rsidTr="00890D56">
        <w:trPr>
          <w:trHeight w:hRule="exact" w:val="1982"/>
        </w:trPr>
        <w:tc>
          <w:tcPr>
            <w:tcW w:w="2268" w:type="dxa"/>
            <w:tcBorders>
              <w:left w:val="single" w:sz="4" w:space="0" w:color="000000"/>
            </w:tcBorders>
          </w:tcPr>
          <w:p w:rsidR="00A342CE" w:rsidRPr="001D15B2" w:rsidRDefault="00A342CE" w:rsidP="00F92478">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 xml:space="preserve">Persentase </w:t>
            </w:r>
            <w:r w:rsidR="00890D56">
              <w:rPr>
                <w:rFonts w:ascii="Arial" w:hAnsi="Arial" w:cs="Arial"/>
                <w:color w:val="000000" w:themeColor="text1"/>
                <w:lang w:val="id-ID"/>
              </w:rPr>
              <w:t>kawasan tra</w:t>
            </w:r>
            <w:r w:rsidR="005A6C02">
              <w:rPr>
                <w:rFonts w:ascii="Arial" w:hAnsi="Arial" w:cs="Arial"/>
                <w:color w:val="000000" w:themeColor="text1"/>
                <w:lang w:val="id-ID"/>
              </w:rPr>
              <w:t>n</w:t>
            </w:r>
            <w:r w:rsidR="00890D56">
              <w:rPr>
                <w:rFonts w:ascii="Arial" w:hAnsi="Arial" w:cs="Arial"/>
                <w:color w:val="000000" w:themeColor="text1"/>
                <w:lang w:val="id-ID"/>
              </w:rPr>
              <w:t>smigrasi yang berhasil meningkatkan/</w:t>
            </w:r>
            <w:r w:rsidR="005A6C02">
              <w:rPr>
                <w:rFonts w:ascii="Arial" w:hAnsi="Arial" w:cs="Arial"/>
                <w:color w:val="000000" w:themeColor="text1"/>
                <w:lang w:val="id-ID"/>
              </w:rPr>
              <w:t xml:space="preserve"> </w:t>
            </w:r>
            <w:r w:rsidR="00890D56">
              <w:rPr>
                <w:rFonts w:ascii="Arial" w:hAnsi="Arial" w:cs="Arial"/>
                <w:color w:val="000000" w:themeColor="text1"/>
                <w:lang w:val="id-ID"/>
              </w:rPr>
              <w:t>mengembangkan usaha ekonomi dan sosial budaya</w:t>
            </w:r>
            <w:r w:rsidRPr="001D15B2">
              <w:rPr>
                <w:rFonts w:ascii="Arial" w:hAnsi="Arial" w:cs="Arial"/>
                <w:color w:val="000000" w:themeColor="text1"/>
                <w:lang w:val="id-ID"/>
              </w:rPr>
              <w:t>.</w:t>
            </w:r>
          </w:p>
          <w:p w:rsidR="00A342CE" w:rsidRPr="001D15B2" w:rsidRDefault="00A342CE" w:rsidP="00F92478">
            <w:pPr>
              <w:pStyle w:val="TableParagraph"/>
              <w:tabs>
                <w:tab w:val="left" w:pos="1836"/>
              </w:tabs>
              <w:ind w:left="107" w:right="104"/>
              <w:rPr>
                <w:rFonts w:ascii="Arial" w:hAnsi="Arial" w:cs="Arial"/>
                <w:color w:val="000000" w:themeColor="text1"/>
                <w:lang w:val="id-ID"/>
              </w:rPr>
            </w:pPr>
          </w:p>
          <w:p w:rsidR="00A342CE" w:rsidRPr="001D15B2" w:rsidRDefault="00A342CE" w:rsidP="00F92478">
            <w:pPr>
              <w:pStyle w:val="TableParagraph"/>
              <w:tabs>
                <w:tab w:val="left" w:pos="1836"/>
              </w:tabs>
              <w:ind w:left="107" w:right="104"/>
              <w:rPr>
                <w:rFonts w:ascii="Arial" w:hAnsi="Arial" w:cs="Arial"/>
                <w:color w:val="000000" w:themeColor="text1"/>
                <w:lang w:val="id-ID"/>
              </w:rPr>
            </w:pPr>
          </w:p>
          <w:p w:rsidR="00A342CE" w:rsidRPr="001D15B2" w:rsidRDefault="00A342CE" w:rsidP="00F92478">
            <w:pPr>
              <w:pStyle w:val="TableParagraph"/>
              <w:tabs>
                <w:tab w:val="left" w:pos="1836"/>
              </w:tabs>
              <w:ind w:left="107" w:right="104"/>
              <w:rPr>
                <w:rFonts w:ascii="Arial" w:hAnsi="Arial" w:cs="Arial"/>
                <w:color w:val="000000" w:themeColor="text1"/>
              </w:rPr>
            </w:pPr>
          </w:p>
        </w:tc>
        <w:tc>
          <w:tcPr>
            <w:tcW w:w="708" w:type="dxa"/>
          </w:tcPr>
          <w:p w:rsidR="00A342CE" w:rsidRPr="001D15B2" w:rsidRDefault="00A342CE" w:rsidP="00F92478">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A342CE" w:rsidRPr="001D15B2" w:rsidRDefault="00A342CE" w:rsidP="00F92478">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75</w:t>
            </w:r>
          </w:p>
        </w:tc>
        <w:tc>
          <w:tcPr>
            <w:tcW w:w="850" w:type="dxa"/>
          </w:tcPr>
          <w:p w:rsidR="00A342CE" w:rsidRPr="001D15B2" w:rsidRDefault="00A342CE" w:rsidP="00F92478">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80</w:t>
            </w:r>
          </w:p>
        </w:tc>
        <w:tc>
          <w:tcPr>
            <w:tcW w:w="993" w:type="dxa"/>
          </w:tcPr>
          <w:p w:rsidR="00A342CE" w:rsidRPr="001D15B2" w:rsidRDefault="00A342CE" w:rsidP="00F92478">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60</w:t>
            </w:r>
          </w:p>
        </w:tc>
        <w:tc>
          <w:tcPr>
            <w:tcW w:w="992" w:type="dxa"/>
          </w:tcPr>
          <w:p w:rsidR="00A342CE" w:rsidRPr="001D15B2" w:rsidRDefault="00A342CE" w:rsidP="00F92478">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60</w:t>
            </w:r>
          </w:p>
        </w:tc>
        <w:tc>
          <w:tcPr>
            <w:tcW w:w="850" w:type="dxa"/>
          </w:tcPr>
          <w:p w:rsidR="00A342CE" w:rsidRPr="001D15B2" w:rsidRDefault="00A342CE" w:rsidP="00F92478">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60</w:t>
            </w:r>
          </w:p>
        </w:tc>
        <w:tc>
          <w:tcPr>
            <w:tcW w:w="993" w:type="dxa"/>
          </w:tcPr>
          <w:p w:rsidR="00A342CE" w:rsidRPr="001D15B2" w:rsidRDefault="00A342CE" w:rsidP="00F92478">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60</w:t>
            </w:r>
          </w:p>
          <w:p w:rsidR="00A342CE" w:rsidRPr="001D15B2" w:rsidRDefault="00A342CE" w:rsidP="00F92478">
            <w:pPr>
              <w:pStyle w:val="TableParagraph"/>
              <w:spacing w:line="274" w:lineRule="exact"/>
              <w:ind w:left="112" w:right="111"/>
              <w:jc w:val="center"/>
              <w:rPr>
                <w:rFonts w:ascii="Arial" w:hAnsi="Arial" w:cs="Arial"/>
                <w:color w:val="000000" w:themeColor="text1"/>
                <w:lang w:val="id-ID"/>
              </w:rPr>
            </w:pPr>
          </w:p>
          <w:p w:rsidR="00A342CE" w:rsidRPr="001D15B2" w:rsidRDefault="00A342CE" w:rsidP="00F92478">
            <w:pPr>
              <w:pStyle w:val="TableParagraph"/>
              <w:spacing w:line="274" w:lineRule="exact"/>
              <w:ind w:left="112" w:right="111"/>
              <w:jc w:val="center"/>
              <w:rPr>
                <w:rFonts w:ascii="Arial" w:hAnsi="Arial" w:cs="Arial"/>
                <w:color w:val="000000" w:themeColor="text1"/>
                <w:lang w:val="id-ID"/>
              </w:rPr>
            </w:pPr>
          </w:p>
        </w:tc>
      </w:tr>
      <w:tr w:rsidR="00A342CE" w:rsidRPr="001D15B2" w:rsidTr="008D6C86">
        <w:trPr>
          <w:trHeight w:hRule="exact" w:val="1411"/>
        </w:trPr>
        <w:tc>
          <w:tcPr>
            <w:tcW w:w="2268" w:type="dxa"/>
            <w:tcBorders>
              <w:left w:val="single" w:sz="4" w:space="0" w:color="000000"/>
            </w:tcBorders>
          </w:tcPr>
          <w:p w:rsidR="00A342CE" w:rsidRPr="001D15B2" w:rsidRDefault="00A342CE"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Peningkatan kesejahteraan dan masyarakat sekitar kawasan transmigrasi</w:t>
            </w:r>
          </w:p>
          <w:p w:rsidR="00A342CE" w:rsidRPr="001D15B2" w:rsidRDefault="00A342CE" w:rsidP="000340B2">
            <w:pPr>
              <w:pStyle w:val="TableParagraph"/>
              <w:tabs>
                <w:tab w:val="left" w:pos="1836"/>
              </w:tabs>
              <w:ind w:left="107" w:right="104"/>
              <w:rPr>
                <w:rFonts w:ascii="Arial" w:hAnsi="Arial" w:cs="Arial"/>
                <w:color w:val="000000" w:themeColor="text1"/>
                <w:lang w:val="id-ID"/>
              </w:rPr>
            </w:pPr>
          </w:p>
          <w:p w:rsidR="00A342CE" w:rsidRPr="001D15B2" w:rsidRDefault="00A342CE" w:rsidP="000340B2">
            <w:pPr>
              <w:pStyle w:val="TableParagraph"/>
              <w:tabs>
                <w:tab w:val="left" w:pos="1836"/>
              </w:tabs>
              <w:ind w:left="107" w:right="104"/>
              <w:rPr>
                <w:rFonts w:ascii="Arial" w:hAnsi="Arial" w:cs="Arial"/>
                <w:color w:val="000000" w:themeColor="text1"/>
                <w:lang w:val="id-ID"/>
              </w:rPr>
            </w:pPr>
          </w:p>
          <w:p w:rsidR="00A342CE" w:rsidRPr="001D15B2" w:rsidRDefault="00A342CE" w:rsidP="000340B2">
            <w:pPr>
              <w:pStyle w:val="TableParagraph"/>
              <w:tabs>
                <w:tab w:val="left" w:pos="1836"/>
              </w:tabs>
              <w:ind w:left="107" w:right="104"/>
              <w:rPr>
                <w:rFonts w:ascii="Arial" w:hAnsi="Arial" w:cs="Arial"/>
                <w:color w:val="000000" w:themeColor="text1"/>
              </w:rPr>
            </w:pPr>
          </w:p>
        </w:tc>
        <w:tc>
          <w:tcPr>
            <w:tcW w:w="708" w:type="dxa"/>
          </w:tcPr>
          <w:p w:rsidR="00A342CE" w:rsidRPr="001D15B2" w:rsidRDefault="00A342CE" w:rsidP="00B640A7">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org</w:t>
            </w:r>
          </w:p>
        </w:tc>
        <w:tc>
          <w:tcPr>
            <w:tcW w:w="851" w:type="dxa"/>
          </w:tcPr>
          <w:p w:rsidR="00A342CE" w:rsidRPr="001D15B2" w:rsidRDefault="00983609"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120</w:t>
            </w:r>
          </w:p>
        </w:tc>
        <w:tc>
          <w:tcPr>
            <w:tcW w:w="850" w:type="dxa"/>
          </w:tcPr>
          <w:p w:rsidR="00A342CE" w:rsidRPr="001D15B2" w:rsidRDefault="00983609"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240</w:t>
            </w:r>
          </w:p>
        </w:tc>
        <w:tc>
          <w:tcPr>
            <w:tcW w:w="993" w:type="dxa"/>
          </w:tcPr>
          <w:p w:rsidR="00A342CE" w:rsidRPr="001D15B2" w:rsidRDefault="00983609"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240</w:t>
            </w:r>
          </w:p>
        </w:tc>
        <w:tc>
          <w:tcPr>
            <w:tcW w:w="992" w:type="dxa"/>
          </w:tcPr>
          <w:p w:rsidR="00A342CE" w:rsidRPr="001D15B2" w:rsidRDefault="00983609"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240</w:t>
            </w:r>
          </w:p>
        </w:tc>
        <w:tc>
          <w:tcPr>
            <w:tcW w:w="850" w:type="dxa"/>
          </w:tcPr>
          <w:p w:rsidR="00A342CE" w:rsidRPr="001D15B2" w:rsidRDefault="00983609"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240</w:t>
            </w:r>
          </w:p>
        </w:tc>
        <w:tc>
          <w:tcPr>
            <w:tcW w:w="993" w:type="dxa"/>
          </w:tcPr>
          <w:p w:rsidR="00A342CE" w:rsidRPr="001D15B2" w:rsidRDefault="00983609"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240</w:t>
            </w:r>
          </w:p>
          <w:p w:rsidR="00A342CE" w:rsidRPr="001D15B2" w:rsidRDefault="00A342CE" w:rsidP="000340B2">
            <w:pPr>
              <w:pStyle w:val="TableParagraph"/>
              <w:spacing w:line="274" w:lineRule="exact"/>
              <w:ind w:left="112" w:right="111"/>
              <w:jc w:val="center"/>
              <w:rPr>
                <w:rFonts w:ascii="Arial" w:hAnsi="Arial" w:cs="Arial"/>
                <w:color w:val="000000" w:themeColor="text1"/>
                <w:lang w:val="id-ID"/>
              </w:rPr>
            </w:pPr>
          </w:p>
          <w:p w:rsidR="00A342CE" w:rsidRPr="001D15B2" w:rsidRDefault="00A342CE" w:rsidP="000340B2">
            <w:pPr>
              <w:pStyle w:val="TableParagraph"/>
              <w:spacing w:line="274" w:lineRule="exact"/>
              <w:ind w:left="112" w:right="111"/>
              <w:jc w:val="center"/>
              <w:rPr>
                <w:rFonts w:ascii="Arial" w:hAnsi="Arial" w:cs="Arial"/>
                <w:color w:val="000000" w:themeColor="text1"/>
                <w:lang w:val="id-ID"/>
              </w:rPr>
            </w:pPr>
          </w:p>
        </w:tc>
      </w:tr>
    </w:tbl>
    <w:p w:rsidR="00271468" w:rsidRPr="001D15B2" w:rsidRDefault="00271468" w:rsidP="00271468">
      <w:pPr>
        <w:rPr>
          <w:rFonts w:ascii="Arial" w:hAnsi="Arial" w:cs="Arial"/>
          <w:color w:val="000000" w:themeColor="text1"/>
          <w:lang w:val="id-ID"/>
        </w:rPr>
      </w:pPr>
    </w:p>
    <w:p w:rsidR="008D6C86" w:rsidRDefault="008D6C86" w:rsidP="00271468">
      <w:pPr>
        <w:rPr>
          <w:rFonts w:ascii="Arial" w:hAnsi="Arial" w:cs="Arial"/>
          <w:color w:val="000000" w:themeColor="text1"/>
          <w:lang w:val="id-ID"/>
        </w:rPr>
      </w:pPr>
    </w:p>
    <w:p w:rsidR="008D6C86" w:rsidRDefault="008D6C86" w:rsidP="00271468">
      <w:pPr>
        <w:rPr>
          <w:rFonts w:ascii="Arial" w:hAnsi="Arial" w:cs="Arial"/>
          <w:color w:val="000000" w:themeColor="text1"/>
          <w:lang w:val="id-ID"/>
        </w:rPr>
      </w:pPr>
    </w:p>
    <w:p w:rsidR="00271468" w:rsidRPr="001D15B2" w:rsidRDefault="00E341D6" w:rsidP="00E341D6">
      <w:pPr>
        <w:pStyle w:val="BodyText"/>
        <w:spacing w:before="142"/>
        <w:ind w:left="2410" w:right="148" w:hanging="1984"/>
        <w:rPr>
          <w:color w:val="000000" w:themeColor="text1"/>
          <w:lang w:val="id-ID"/>
        </w:rPr>
      </w:pPr>
      <w:r w:rsidRPr="001D15B2">
        <w:rPr>
          <w:color w:val="000000" w:themeColor="text1"/>
          <w:lang w:val="id-ID"/>
        </w:rPr>
        <w:t xml:space="preserve">  </w:t>
      </w:r>
      <w:r w:rsidR="00271468" w:rsidRPr="001D15B2">
        <w:rPr>
          <w:color w:val="000000" w:themeColor="text1"/>
          <w:lang w:val="id-ID"/>
        </w:rPr>
        <w:t xml:space="preserve">Program </w:t>
      </w:r>
      <w:r w:rsidR="00271468" w:rsidRPr="001D15B2">
        <w:rPr>
          <w:color w:val="000000" w:themeColor="text1"/>
        </w:rPr>
        <w:t xml:space="preserve"> :</w:t>
      </w:r>
      <w:r w:rsidR="00271468" w:rsidRPr="001D15B2">
        <w:rPr>
          <w:color w:val="000000" w:themeColor="text1"/>
          <w:lang w:val="id-ID"/>
        </w:rPr>
        <w:t xml:space="preserve"> </w:t>
      </w:r>
      <w:r w:rsidR="00A07447" w:rsidRPr="001D15B2">
        <w:rPr>
          <w:color w:val="000000" w:themeColor="text1"/>
          <w:lang w:val="id-ID"/>
        </w:rPr>
        <w:t xml:space="preserve">     </w:t>
      </w:r>
      <w:r w:rsidR="00271468" w:rsidRPr="001D15B2">
        <w:rPr>
          <w:color w:val="000000" w:themeColor="text1"/>
          <w:lang w:val="id-ID"/>
        </w:rPr>
        <w:t>1. Peningkatan dan pengembangan pengelolaan keuangan daerah</w:t>
      </w:r>
    </w:p>
    <w:p w:rsidR="00E341D6" w:rsidRPr="001D15B2" w:rsidRDefault="00E341D6" w:rsidP="00271468">
      <w:pPr>
        <w:pStyle w:val="BodyText"/>
        <w:spacing w:before="142"/>
        <w:ind w:left="2410" w:right="148" w:hanging="2126"/>
        <w:rPr>
          <w:color w:val="000000" w:themeColor="text1"/>
          <w:lang w:val="id-ID"/>
        </w:rPr>
      </w:pPr>
    </w:p>
    <w:tbl>
      <w:tblPr>
        <w:tblW w:w="850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8"/>
        <w:gridCol w:w="708"/>
        <w:gridCol w:w="851"/>
        <w:gridCol w:w="850"/>
        <w:gridCol w:w="993"/>
        <w:gridCol w:w="992"/>
        <w:gridCol w:w="850"/>
        <w:gridCol w:w="993"/>
      </w:tblGrid>
      <w:tr w:rsidR="00271468" w:rsidRPr="001D15B2" w:rsidTr="008D6C86">
        <w:trPr>
          <w:trHeight w:hRule="exact" w:val="425"/>
        </w:trPr>
        <w:tc>
          <w:tcPr>
            <w:tcW w:w="2268" w:type="dxa"/>
            <w:tcBorders>
              <w:bottom w:val="single" w:sz="4" w:space="0" w:color="000000"/>
            </w:tcBorders>
          </w:tcPr>
          <w:p w:rsidR="00271468" w:rsidRPr="001D15B2" w:rsidRDefault="00271468" w:rsidP="000340B2">
            <w:pPr>
              <w:pStyle w:val="TableParagraph"/>
              <w:spacing w:line="274" w:lineRule="exact"/>
              <w:ind w:left="748"/>
              <w:rPr>
                <w:rFonts w:ascii="Arial" w:hAnsi="Arial" w:cs="Arial"/>
                <w:color w:val="000000" w:themeColor="text1"/>
              </w:rPr>
            </w:pPr>
            <w:r w:rsidRPr="001D15B2">
              <w:rPr>
                <w:rFonts w:ascii="Arial" w:hAnsi="Arial" w:cs="Arial"/>
                <w:color w:val="000000" w:themeColor="text1"/>
              </w:rPr>
              <w:t>I</w:t>
            </w:r>
            <w:r w:rsidRPr="001D15B2">
              <w:rPr>
                <w:rFonts w:ascii="Arial" w:hAnsi="Arial" w:cs="Arial"/>
                <w:color w:val="000000" w:themeColor="text1"/>
                <w:lang w:val="id-ID"/>
              </w:rPr>
              <w:t>ndikator</w:t>
            </w:r>
          </w:p>
        </w:tc>
        <w:tc>
          <w:tcPr>
            <w:tcW w:w="708" w:type="dxa"/>
          </w:tcPr>
          <w:p w:rsidR="00271468" w:rsidRPr="001D15B2" w:rsidRDefault="00271468" w:rsidP="000340B2">
            <w:pPr>
              <w:pStyle w:val="TableParagraph"/>
              <w:spacing w:line="274" w:lineRule="exact"/>
              <w:ind w:left="98" w:right="98"/>
              <w:jc w:val="center"/>
              <w:rPr>
                <w:rFonts w:ascii="Arial" w:hAnsi="Arial" w:cs="Arial"/>
                <w:color w:val="000000" w:themeColor="text1"/>
              </w:rPr>
            </w:pPr>
            <w:r w:rsidRPr="001D15B2">
              <w:rPr>
                <w:rFonts w:ascii="Arial" w:hAnsi="Arial" w:cs="Arial"/>
                <w:color w:val="000000" w:themeColor="text1"/>
              </w:rPr>
              <w:t>S</w:t>
            </w:r>
            <w:r w:rsidRPr="001D15B2">
              <w:rPr>
                <w:rFonts w:ascii="Arial" w:hAnsi="Arial" w:cs="Arial"/>
                <w:color w:val="000000" w:themeColor="text1"/>
                <w:lang w:val="id-ID"/>
              </w:rPr>
              <w:t>at</w:t>
            </w:r>
          </w:p>
        </w:tc>
        <w:tc>
          <w:tcPr>
            <w:tcW w:w="851" w:type="dxa"/>
          </w:tcPr>
          <w:p w:rsidR="00271468" w:rsidRPr="001D15B2" w:rsidRDefault="00271468" w:rsidP="000340B2">
            <w:pPr>
              <w:pStyle w:val="TableParagraph"/>
              <w:spacing w:line="274" w:lineRule="exact"/>
              <w:ind w:right="134"/>
              <w:jc w:val="right"/>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6</w:t>
            </w:r>
          </w:p>
        </w:tc>
        <w:tc>
          <w:tcPr>
            <w:tcW w:w="850" w:type="dxa"/>
          </w:tcPr>
          <w:p w:rsidR="00271468" w:rsidRPr="001D15B2" w:rsidRDefault="00271468" w:rsidP="000340B2">
            <w:pPr>
              <w:pStyle w:val="TableParagraph"/>
              <w:spacing w:line="274" w:lineRule="exact"/>
              <w:ind w:left="116"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7</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8</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rPr>
            </w:pPr>
            <w:r w:rsidRPr="001D15B2">
              <w:rPr>
                <w:rFonts w:ascii="Arial" w:hAnsi="Arial" w:cs="Arial"/>
                <w:color w:val="000000" w:themeColor="text1"/>
              </w:rPr>
              <w:t>201</w:t>
            </w:r>
            <w:r w:rsidRPr="001D15B2">
              <w:rPr>
                <w:rFonts w:ascii="Arial" w:hAnsi="Arial" w:cs="Arial"/>
                <w:color w:val="000000" w:themeColor="text1"/>
                <w:lang w:val="id-ID"/>
              </w:rPr>
              <w:t>9</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rPr>
            </w:pPr>
            <w:r w:rsidRPr="001D15B2">
              <w:rPr>
                <w:rFonts w:ascii="Arial" w:hAnsi="Arial" w:cs="Arial"/>
                <w:color w:val="000000" w:themeColor="text1"/>
              </w:rPr>
              <w:t>20</w:t>
            </w:r>
            <w:r w:rsidRPr="001D15B2">
              <w:rPr>
                <w:rFonts w:ascii="Arial" w:hAnsi="Arial" w:cs="Arial"/>
                <w:color w:val="000000" w:themeColor="text1"/>
                <w:lang w:val="id-ID"/>
              </w:rPr>
              <w:t>20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2021</w:t>
            </w:r>
          </w:p>
        </w:tc>
      </w:tr>
      <w:tr w:rsidR="00271468" w:rsidRPr="001D15B2" w:rsidTr="008D6C86">
        <w:trPr>
          <w:trHeight w:hRule="exact" w:val="1001"/>
        </w:trPr>
        <w:tc>
          <w:tcPr>
            <w:tcW w:w="2268" w:type="dxa"/>
            <w:tcBorders>
              <w:left w:val="single" w:sz="4" w:space="0" w:color="000000"/>
            </w:tcBorders>
          </w:tcPr>
          <w:p w:rsidR="00271468" w:rsidRPr="001D15B2" w:rsidRDefault="00271468" w:rsidP="000340B2">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Meningkatkan pemasukan keuangan daerah.</w:t>
            </w: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lang w:val="id-ID"/>
              </w:rPr>
            </w:pPr>
          </w:p>
          <w:p w:rsidR="00271468" w:rsidRPr="001D15B2" w:rsidRDefault="00271468" w:rsidP="000340B2">
            <w:pPr>
              <w:pStyle w:val="TableParagraph"/>
              <w:tabs>
                <w:tab w:val="left" w:pos="1836"/>
              </w:tabs>
              <w:ind w:left="107" w:right="104"/>
              <w:rPr>
                <w:rFonts w:ascii="Arial" w:hAnsi="Arial" w:cs="Arial"/>
                <w:color w:val="000000" w:themeColor="text1"/>
              </w:rPr>
            </w:pPr>
          </w:p>
        </w:tc>
        <w:tc>
          <w:tcPr>
            <w:tcW w:w="708" w:type="dxa"/>
          </w:tcPr>
          <w:p w:rsidR="00271468" w:rsidRPr="001D15B2" w:rsidRDefault="00271468" w:rsidP="000340B2">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Perusahaan</w:t>
            </w:r>
          </w:p>
        </w:tc>
        <w:tc>
          <w:tcPr>
            <w:tcW w:w="851" w:type="dxa"/>
          </w:tcPr>
          <w:p w:rsidR="00271468" w:rsidRPr="001D15B2" w:rsidRDefault="00271468" w:rsidP="000340B2">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40</w:t>
            </w:r>
          </w:p>
        </w:tc>
        <w:tc>
          <w:tcPr>
            <w:tcW w:w="850" w:type="dxa"/>
          </w:tcPr>
          <w:p w:rsidR="00271468" w:rsidRPr="001D15B2" w:rsidRDefault="00271468" w:rsidP="000340B2">
            <w:pPr>
              <w:pStyle w:val="TableParagraph"/>
              <w:spacing w:line="274" w:lineRule="exact"/>
              <w:ind w:left="115" w:right="113"/>
              <w:jc w:val="center"/>
              <w:rPr>
                <w:rFonts w:ascii="Arial" w:hAnsi="Arial" w:cs="Arial"/>
                <w:color w:val="000000" w:themeColor="text1"/>
                <w:lang w:val="id-ID"/>
              </w:rPr>
            </w:pPr>
            <w:r w:rsidRPr="001D15B2">
              <w:rPr>
                <w:rFonts w:ascii="Arial" w:hAnsi="Arial" w:cs="Arial"/>
                <w:color w:val="000000" w:themeColor="text1"/>
                <w:lang w:val="id-ID"/>
              </w:rPr>
              <w:t>40</w:t>
            </w:r>
          </w:p>
        </w:tc>
        <w:tc>
          <w:tcPr>
            <w:tcW w:w="993" w:type="dxa"/>
          </w:tcPr>
          <w:p w:rsidR="00271468" w:rsidRPr="001D15B2" w:rsidRDefault="00271468" w:rsidP="000340B2">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40</w:t>
            </w:r>
          </w:p>
        </w:tc>
        <w:tc>
          <w:tcPr>
            <w:tcW w:w="992" w:type="dxa"/>
          </w:tcPr>
          <w:p w:rsidR="00271468" w:rsidRPr="001D15B2" w:rsidRDefault="00271468" w:rsidP="000340B2">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40</w:t>
            </w:r>
          </w:p>
        </w:tc>
        <w:tc>
          <w:tcPr>
            <w:tcW w:w="850"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40</w:t>
            </w:r>
          </w:p>
        </w:tc>
        <w:tc>
          <w:tcPr>
            <w:tcW w:w="993" w:type="dxa"/>
          </w:tcPr>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40</w:t>
            </w: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p w:rsidR="00271468" w:rsidRPr="001D15B2" w:rsidRDefault="00271468" w:rsidP="000340B2">
            <w:pPr>
              <w:pStyle w:val="TableParagraph"/>
              <w:spacing w:line="274" w:lineRule="exact"/>
              <w:ind w:left="112" w:right="111"/>
              <w:jc w:val="center"/>
              <w:rPr>
                <w:rFonts w:ascii="Arial" w:hAnsi="Arial" w:cs="Arial"/>
                <w:color w:val="000000" w:themeColor="text1"/>
                <w:lang w:val="id-ID"/>
              </w:rPr>
            </w:pPr>
          </w:p>
        </w:tc>
      </w:tr>
      <w:tr w:rsidR="00983609" w:rsidRPr="001D15B2" w:rsidTr="008D6C86">
        <w:trPr>
          <w:trHeight w:hRule="exact" w:val="2089"/>
        </w:trPr>
        <w:tc>
          <w:tcPr>
            <w:tcW w:w="2268" w:type="dxa"/>
            <w:tcBorders>
              <w:left w:val="single" w:sz="4" w:space="0" w:color="000000"/>
            </w:tcBorders>
          </w:tcPr>
          <w:p w:rsidR="00983609" w:rsidRPr="001D15B2" w:rsidRDefault="00983609" w:rsidP="00F92478">
            <w:pPr>
              <w:pStyle w:val="TableParagraph"/>
              <w:tabs>
                <w:tab w:val="left" w:pos="1836"/>
              </w:tabs>
              <w:ind w:left="107" w:right="104"/>
              <w:rPr>
                <w:rFonts w:ascii="Arial" w:hAnsi="Arial" w:cs="Arial"/>
                <w:color w:val="000000" w:themeColor="text1"/>
                <w:lang w:val="id-ID"/>
              </w:rPr>
            </w:pPr>
            <w:r w:rsidRPr="001D15B2">
              <w:rPr>
                <w:rFonts w:ascii="Arial" w:hAnsi="Arial" w:cs="Arial"/>
                <w:color w:val="000000" w:themeColor="text1"/>
                <w:lang w:val="id-ID"/>
              </w:rPr>
              <w:t>Persentase kawasan transmigrasi yang memenuhi sarana dan prasarana dan pengembangan masyarakat sesuai ketentuan.</w:t>
            </w:r>
          </w:p>
          <w:p w:rsidR="00983609" w:rsidRPr="001D15B2" w:rsidRDefault="00983609" w:rsidP="00F92478">
            <w:pPr>
              <w:pStyle w:val="TableParagraph"/>
              <w:tabs>
                <w:tab w:val="left" w:pos="1836"/>
              </w:tabs>
              <w:ind w:left="107" w:right="104"/>
              <w:rPr>
                <w:rFonts w:ascii="Arial" w:hAnsi="Arial" w:cs="Arial"/>
                <w:color w:val="000000" w:themeColor="text1"/>
                <w:lang w:val="id-ID"/>
              </w:rPr>
            </w:pPr>
          </w:p>
          <w:p w:rsidR="00983609" w:rsidRPr="001D15B2" w:rsidRDefault="00983609" w:rsidP="00F92478">
            <w:pPr>
              <w:pStyle w:val="TableParagraph"/>
              <w:tabs>
                <w:tab w:val="left" w:pos="1836"/>
              </w:tabs>
              <w:ind w:left="107" w:right="104"/>
              <w:rPr>
                <w:rFonts w:ascii="Arial" w:hAnsi="Arial" w:cs="Arial"/>
                <w:color w:val="000000" w:themeColor="text1"/>
                <w:lang w:val="id-ID"/>
              </w:rPr>
            </w:pPr>
          </w:p>
          <w:p w:rsidR="00983609" w:rsidRPr="001D15B2" w:rsidRDefault="00983609" w:rsidP="00F92478">
            <w:pPr>
              <w:pStyle w:val="TableParagraph"/>
              <w:tabs>
                <w:tab w:val="left" w:pos="1836"/>
              </w:tabs>
              <w:ind w:left="107" w:right="104"/>
              <w:rPr>
                <w:rFonts w:ascii="Arial" w:hAnsi="Arial" w:cs="Arial"/>
                <w:color w:val="000000" w:themeColor="text1"/>
              </w:rPr>
            </w:pPr>
          </w:p>
        </w:tc>
        <w:tc>
          <w:tcPr>
            <w:tcW w:w="708" w:type="dxa"/>
          </w:tcPr>
          <w:p w:rsidR="00983609" w:rsidRPr="001D15B2" w:rsidRDefault="00983609" w:rsidP="00F92478">
            <w:pPr>
              <w:pStyle w:val="TableParagraph"/>
              <w:spacing w:line="274" w:lineRule="exact"/>
              <w:ind w:left="98" w:right="97"/>
              <w:jc w:val="center"/>
              <w:rPr>
                <w:rFonts w:ascii="Arial" w:hAnsi="Arial" w:cs="Arial"/>
                <w:color w:val="000000" w:themeColor="text1"/>
                <w:lang w:val="id-ID"/>
              </w:rPr>
            </w:pPr>
            <w:r w:rsidRPr="001D15B2">
              <w:rPr>
                <w:rFonts w:ascii="Arial" w:hAnsi="Arial" w:cs="Arial"/>
                <w:color w:val="000000" w:themeColor="text1"/>
                <w:lang w:val="id-ID"/>
              </w:rPr>
              <w:t>%</w:t>
            </w:r>
          </w:p>
        </w:tc>
        <w:tc>
          <w:tcPr>
            <w:tcW w:w="851" w:type="dxa"/>
          </w:tcPr>
          <w:p w:rsidR="00983609" w:rsidRPr="001D15B2" w:rsidRDefault="00983609" w:rsidP="00F92478">
            <w:pPr>
              <w:pStyle w:val="TableParagraph"/>
              <w:spacing w:line="274" w:lineRule="exact"/>
              <w:ind w:right="201"/>
              <w:jc w:val="right"/>
              <w:rPr>
                <w:rFonts w:ascii="Arial" w:hAnsi="Arial" w:cs="Arial"/>
                <w:color w:val="000000" w:themeColor="text1"/>
                <w:lang w:val="id-ID"/>
              </w:rPr>
            </w:pPr>
            <w:r w:rsidRPr="001D15B2">
              <w:rPr>
                <w:rFonts w:ascii="Arial" w:hAnsi="Arial" w:cs="Arial"/>
                <w:color w:val="000000" w:themeColor="text1"/>
                <w:w w:val="95"/>
                <w:lang w:val="id-ID"/>
              </w:rPr>
              <w:t>75</w:t>
            </w:r>
          </w:p>
        </w:tc>
        <w:tc>
          <w:tcPr>
            <w:tcW w:w="850" w:type="dxa"/>
          </w:tcPr>
          <w:p w:rsidR="00983609" w:rsidRPr="001D15B2" w:rsidRDefault="000D0F09" w:rsidP="00F92478">
            <w:pPr>
              <w:pStyle w:val="TableParagraph"/>
              <w:spacing w:line="274" w:lineRule="exact"/>
              <w:ind w:left="115" w:right="113"/>
              <w:jc w:val="center"/>
              <w:rPr>
                <w:rFonts w:ascii="Arial" w:hAnsi="Arial" w:cs="Arial"/>
                <w:color w:val="000000" w:themeColor="text1"/>
                <w:lang w:val="id-ID"/>
              </w:rPr>
            </w:pPr>
            <w:r>
              <w:rPr>
                <w:rFonts w:ascii="Arial" w:hAnsi="Arial" w:cs="Arial"/>
                <w:color w:val="000000" w:themeColor="text1"/>
                <w:lang w:val="id-ID"/>
              </w:rPr>
              <w:t>75</w:t>
            </w:r>
          </w:p>
        </w:tc>
        <w:tc>
          <w:tcPr>
            <w:tcW w:w="993" w:type="dxa"/>
          </w:tcPr>
          <w:p w:rsidR="00983609" w:rsidRPr="001D15B2" w:rsidRDefault="00983609" w:rsidP="00F92478">
            <w:pPr>
              <w:pStyle w:val="TableParagraph"/>
              <w:spacing w:line="274" w:lineRule="exact"/>
              <w:ind w:left="116" w:right="116"/>
              <w:jc w:val="center"/>
              <w:rPr>
                <w:rFonts w:ascii="Arial" w:hAnsi="Arial" w:cs="Arial"/>
                <w:color w:val="000000" w:themeColor="text1"/>
                <w:lang w:val="id-ID"/>
              </w:rPr>
            </w:pPr>
            <w:r w:rsidRPr="001D15B2">
              <w:rPr>
                <w:rFonts w:ascii="Arial" w:hAnsi="Arial" w:cs="Arial"/>
                <w:color w:val="000000" w:themeColor="text1"/>
                <w:lang w:val="id-ID"/>
              </w:rPr>
              <w:t>60</w:t>
            </w:r>
          </w:p>
        </w:tc>
        <w:tc>
          <w:tcPr>
            <w:tcW w:w="992" w:type="dxa"/>
          </w:tcPr>
          <w:p w:rsidR="00983609" w:rsidRPr="001D15B2" w:rsidRDefault="00983609" w:rsidP="00F92478">
            <w:pPr>
              <w:pStyle w:val="TableParagraph"/>
              <w:spacing w:line="274" w:lineRule="exact"/>
              <w:ind w:left="112" w:right="113"/>
              <w:jc w:val="center"/>
              <w:rPr>
                <w:rFonts w:ascii="Arial" w:hAnsi="Arial" w:cs="Arial"/>
                <w:color w:val="000000" w:themeColor="text1"/>
                <w:lang w:val="id-ID"/>
              </w:rPr>
            </w:pPr>
            <w:r w:rsidRPr="001D15B2">
              <w:rPr>
                <w:rFonts w:ascii="Arial" w:hAnsi="Arial" w:cs="Arial"/>
                <w:color w:val="000000" w:themeColor="text1"/>
                <w:lang w:val="id-ID"/>
              </w:rPr>
              <w:t>60</w:t>
            </w:r>
          </w:p>
        </w:tc>
        <w:tc>
          <w:tcPr>
            <w:tcW w:w="850" w:type="dxa"/>
          </w:tcPr>
          <w:p w:rsidR="00983609" w:rsidRPr="001D15B2" w:rsidRDefault="00983609" w:rsidP="00F92478">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60</w:t>
            </w:r>
          </w:p>
        </w:tc>
        <w:tc>
          <w:tcPr>
            <w:tcW w:w="993" w:type="dxa"/>
          </w:tcPr>
          <w:p w:rsidR="00983609" w:rsidRPr="001D15B2" w:rsidRDefault="00983609" w:rsidP="00F92478">
            <w:pPr>
              <w:pStyle w:val="TableParagraph"/>
              <w:spacing w:line="274" w:lineRule="exact"/>
              <w:ind w:left="112" w:right="111"/>
              <w:jc w:val="center"/>
              <w:rPr>
                <w:rFonts w:ascii="Arial" w:hAnsi="Arial" w:cs="Arial"/>
                <w:color w:val="000000" w:themeColor="text1"/>
                <w:lang w:val="id-ID"/>
              </w:rPr>
            </w:pPr>
            <w:r w:rsidRPr="001D15B2">
              <w:rPr>
                <w:rFonts w:ascii="Arial" w:hAnsi="Arial" w:cs="Arial"/>
                <w:color w:val="000000" w:themeColor="text1"/>
                <w:lang w:val="id-ID"/>
              </w:rPr>
              <w:t>60</w:t>
            </w:r>
          </w:p>
          <w:p w:rsidR="00983609" w:rsidRPr="001D15B2" w:rsidRDefault="00983609" w:rsidP="00F92478">
            <w:pPr>
              <w:pStyle w:val="TableParagraph"/>
              <w:spacing w:line="274" w:lineRule="exact"/>
              <w:ind w:left="112" w:right="111"/>
              <w:jc w:val="center"/>
              <w:rPr>
                <w:rFonts w:ascii="Arial" w:hAnsi="Arial" w:cs="Arial"/>
                <w:color w:val="000000" w:themeColor="text1"/>
                <w:lang w:val="id-ID"/>
              </w:rPr>
            </w:pPr>
          </w:p>
          <w:p w:rsidR="00983609" w:rsidRPr="001D15B2" w:rsidRDefault="00983609" w:rsidP="00F92478">
            <w:pPr>
              <w:pStyle w:val="TableParagraph"/>
              <w:spacing w:line="274" w:lineRule="exact"/>
              <w:ind w:left="112" w:right="111"/>
              <w:jc w:val="center"/>
              <w:rPr>
                <w:rFonts w:ascii="Arial" w:hAnsi="Arial" w:cs="Arial"/>
                <w:color w:val="000000" w:themeColor="text1"/>
                <w:lang w:val="id-ID"/>
              </w:rPr>
            </w:pPr>
          </w:p>
        </w:tc>
      </w:tr>
    </w:tbl>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8D6C86" w:rsidRPr="001D15B2" w:rsidRDefault="008D6C86">
      <w:pPr>
        <w:pStyle w:val="BodyText"/>
        <w:rPr>
          <w:color w:val="000000" w:themeColor="text1"/>
          <w:lang w:val="id-ID"/>
        </w:rPr>
      </w:pPr>
    </w:p>
    <w:p w:rsidR="005440E2" w:rsidRPr="00FB4B30" w:rsidRDefault="005440E2" w:rsidP="005440E2">
      <w:pPr>
        <w:jc w:val="center"/>
        <w:rPr>
          <w:rFonts w:ascii="Arial" w:hAnsi="Arial" w:cs="Arial"/>
          <w:b/>
          <w:color w:val="000000" w:themeColor="text1"/>
          <w:lang w:val="id-ID"/>
        </w:rPr>
      </w:pPr>
      <w:r w:rsidRPr="00FB4B30">
        <w:rPr>
          <w:rFonts w:ascii="Arial" w:hAnsi="Arial" w:cs="Arial"/>
          <w:b/>
          <w:color w:val="000000" w:themeColor="text1"/>
        </w:rPr>
        <w:t>BAB. V</w:t>
      </w:r>
    </w:p>
    <w:p w:rsidR="005440E2" w:rsidRPr="00FB4B30" w:rsidRDefault="005440E2" w:rsidP="005440E2">
      <w:pPr>
        <w:jc w:val="center"/>
        <w:rPr>
          <w:rFonts w:ascii="Arial" w:hAnsi="Arial" w:cs="Arial"/>
          <w:b/>
          <w:color w:val="000000" w:themeColor="text1"/>
          <w:lang w:val="id-ID"/>
        </w:rPr>
      </w:pPr>
    </w:p>
    <w:p w:rsidR="005440E2" w:rsidRPr="00FB4B30" w:rsidRDefault="005440E2" w:rsidP="005440E2">
      <w:pPr>
        <w:jc w:val="center"/>
        <w:rPr>
          <w:rFonts w:ascii="Arial" w:hAnsi="Arial" w:cs="Arial"/>
          <w:b/>
          <w:color w:val="000000" w:themeColor="text1"/>
        </w:rPr>
      </w:pPr>
      <w:r w:rsidRPr="00FB4B30">
        <w:rPr>
          <w:rFonts w:ascii="Arial" w:hAnsi="Arial" w:cs="Arial"/>
          <w:b/>
          <w:color w:val="000000" w:themeColor="text1"/>
        </w:rPr>
        <w:t>RENCANA PROGRAM, KEGIATAN, INDIKATOR KINERJA</w:t>
      </w:r>
    </w:p>
    <w:p w:rsidR="005440E2" w:rsidRPr="00FB4B30" w:rsidRDefault="005440E2" w:rsidP="005440E2">
      <w:pPr>
        <w:jc w:val="center"/>
        <w:rPr>
          <w:rFonts w:ascii="Arial" w:hAnsi="Arial" w:cs="Arial"/>
          <w:b/>
          <w:color w:val="000000" w:themeColor="text1"/>
          <w:lang w:val="id-ID"/>
        </w:rPr>
      </w:pPr>
      <w:r w:rsidRPr="00FB4B30">
        <w:rPr>
          <w:rFonts w:ascii="Arial" w:hAnsi="Arial" w:cs="Arial"/>
          <w:b/>
          <w:color w:val="000000" w:themeColor="text1"/>
        </w:rPr>
        <w:t>KELOMPOK SASARAN DAN PENDANAAN</w:t>
      </w:r>
    </w:p>
    <w:p w:rsidR="005440E2" w:rsidRPr="00FB4B30" w:rsidRDefault="005440E2" w:rsidP="005440E2">
      <w:pPr>
        <w:jc w:val="center"/>
        <w:rPr>
          <w:rFonts w:ascii="Arial" w:hAnsi="Arial" w:cs="Arial"/>
          <w:b/>
          <w:color w:val="000000" w:themeColor="text1"/>
          <w:lang w:val="id-ID"/>
        </w:rPr>
      </w:pPr>
    </w:p>
    <w:p w:rsidR="005440E2" w:rsidRPr="001D15B2" w:rsidRDefault="005440E2" w:rsidP="005440E2">
      <w:pPr>
        <w:rPr>
          <w:rFonts w:ascii="Tahoma" w:hAnsi="Tahoma" w:cs="Tahoma"/>
          <w:b/>
          <w:color w:val="000000" w:themeColor="text1"/>
          <w:sz w:val="24"/>
          <w:szCs w:val="24"/>
        </w:rPr>
      </w:pPr>
    </w:p>
    <w:p w:rsidR="005440E2" w:rsidRPr="001D15B2" w:rsidRDefault="005440E2" w:rsidP="005440E2">
      <w:pPr>
        <w:spacing w:line="360" w:lineRule="auto"/>
        <w:ind w:left="426" w:firstLine="777"/>
        <w:jc w:val="both"/>
        <w:rPr>
          <w:rFonts w:ascii="Arial" w:hAnsi="Arial" w:cs="Arial"/>
          <w:color w:val="000000" w:themeColor="text1"/>
          <w:lang w:val="id-ID"/>
        </w:rPr>
      </w:pPr>
      <w:r w:rsidRPr="001D15B2">
        <w:rPr>
          <w:rFonts w:ascii="Arial" w:hAnsi="Arial" w:cs="Arial"/>
          <w:color w:val="000000" w:themeColor="text1"/>
        </w:rPr>
        <w:t>Pada bab V ini, akan diuraikan mengenai rencana program dan kegiatan Disnakertrans Prov</w:t>
      </w:r>
      <w:r w:rsidRPr="001D15B2">
        <w:rPr>
          <w:rFonts w:ascii="Arial" w:hAnsi="Arial" w:cs="Arial"/>
          <w:color w:val="000000" w:themeColor="text1"/>
          <w:lang w:val="id-ID"/>
        </w:rPr>
        <w:t>insi Sumatera Barat</w:t>
      </w:r>
      <w:r w:rsidRPr="001D15B2">
        <w:rPr>
          <w:rFonts w:ascii="Arial" w:hAnsi="Arial" w:cs="Arial"/>
          <w:color w:val="000000" w:themeColor="text1"/>
        </w:rPr>
        <w:t>, yang disertai indikator kinerja, kelompok sasaran, serta pendanaan indikatifnya. Program Disnakertrans Prov</w:t>
      </w:r>
      <w:r w:rsidRPr="001D15B2">
        <w:rPr>
          <w:rFonts w:ascii="Arial" w:hAnsi="Arial" w:cs="Arial"/>
          <w:color w:val="000000" w:themeColor="text1"/>
          <w:lang w:val="id-ID"/>
        </w:rPr>
        <w:t>insi Sumatera Barat</w:t>
      </w:r>
      <w:r w:rsidRPr="001D15B2">
        <w:rPr>
          <w:rFonts w:ascii="Arial" w:hAnsi="Arial" w:cs="Arial"/>
          <w:color w:val="000000" w:themeColor="text1"/>
        </w:rPr>
        <w:t xml:space="preserve"> merupakan program prioritas RPJMD Prov</w:t>
      </w:r>
      <w:r w:rsidRPr="001D15B2">
        <w:rPr>
          <w:rFonts w:ascii="Arial" w:hAnsi="Arial" w:cs="Arial"/>
          <w:color w:val="000000" w:themeColor="text1"/>
          <w:lang w:val="id-ID"/>
        </w:rPr>
        <w:t>insi Sumatera Barat</w:t>
      </w:r>
      <w:r w:rsidRPr="001D15B2">
        <w:rPr>
          <w:rFonts w:ascii="Arial" w:hAnsi="Arial" w:cs="Arial"/>
          <w:color w:val="000000" w:themeColor="text1"/>
        </w:rPr>
        <w:t xml:space="preserve"> Tahun 201</w:t>
      </w:r>
      <w:r w:rsidRPr="001D15B2">
        <w:rPr>
          <w:rFonts w:ascii="Arial" w:hAnsi="Arial" w:cs="Arial"/>
          <w:color w:val="000000" w:themeColor="text1"/>
          <w:lang w:val="id-ID"/>
        </w:rPr>
        <w:t>6</w:t>
      </w:r>
      <w:r w:rsidRPr="001D15B2">
        <w:rPr>
          <w:rFonts w:ascii="Arial" w:hAnsi="Arial" w:cs="Arial"/>
          <w:color w:val="000000" w:themeColor="text1"/>
        </w:rPr>
        <w:t>-20</w:t>
      </w:r>
      <w:r w:rsidRPr="001D15B2">
        <w:rPr>
          <w:rFonts w:ascii="Arial" w:hAnsi="Arial" w:cs="Arial"/>
          <w:color w:val="000000" w:themeColor="text1"/>
          <w:lang w:val="id-ID"/>
        </w:rPr>
        <w:t>21</w:t>
      </w:r>
      <w:r w:rsidRPr="001D15B2">
        <w:rPr>
          <w:rFonts w:ascii="Arial" w:hAnsi="Arial" w:cs="Arial"/>
          <w:color w:val="000000" w:themeColor="text1"/>
        </w:rPr>
        <w:t xml:space="preserve"> yang sesuai dengan tugas dan fungsinya</w:t>
      </w:r>
    </w:p>
    <w:p w:rsidR="005440E2" w:rsidRPr="001D15B2" w:rsidRDefault="005440E2" w:rsidP="005440E2">
      <w:pPr>
        <w:spacing w:line="360" w:lineRule="auto"/>
        <w:rPr>
          <w:rFonts w:ascii="Arial" w:hAnsi="Arial" w:cs="Arial"/>
          <w:color w:val="000000" w:themeColor="text1"/>
          <w:lang w:val="id-ID"/>
        </w:rPr>
      </w:pPr>
    </w:p>
    <w:p w:rsidR="005440E2" w:rsidRPr="001D15B2" w:rsidRDefault="005440E2" w:rsidP="005440E2">
      <w:pPr>
        <w:spacing w:line="360" w:lineRule="auto"/>
        <w:ind w:left="426" w:firstLine="720"/>
        <w:jc w:val="both"/>
        <w:rPr>
          <w:rFonts w:ascii="Arial" w:hAnsi="Arial" w:cs="Arial"/>
          <w:color w:val="000000" w:themeColor="text1"/>
          <w:lang w:val="id-ID"/>
        </w:rPr>
      </w:pPr>
      <w:r w:rsidRPr="001D15B2">
        <w:rPr>
          <w:rFonts w:ascii="Arial" w:hAnsi="Arial" w:cs="Arial"/>
          <w:color w:val="000000" w:themeColor="text1"/>
        </w:rPr>
        <w:t xml:space="preserve">Arah kebijakan dan strategi Dinas Tenaga Kerja dan Transmigrasi Provinsi </w:t>
      </w:r>
      <w:r w:rsidRPr="001D15B2">
        <w:rPr>
          <w:rFonts w:ascii="Arial" w:hAnsi="Arial" w:cs="Arial"/>
          <w:color w:val="000000" w:themeColor="text1"/>
        </w:rPr>
        <w:lastRenderedPageBreak/>
        <w:t xml:space="preserve">Sumatera Barat Tahun 2016-2021 disusun untuk mendukung pencapaian tujuan pembangunan </w:t>
      </w:r>
      <w:r w:rsidRPr="001D15B2">
        <w:rPr>
          <w:rFonts w:ascii="Arial" w:hAnsi="Arial" w:cs="Arial"/>
          <w:color w:val="000000" w:themeColor="text1"/>
          <w:lang w:val="id-ID"/>
        </w:rPr>
        <w:t>N</w:t>
      </w:r>
      <w:r w:rsidRPr="001D15B2">
        <w:rPr>
          <w:rFonts w:ascii="Arial" w:hAnsi="Arial" w:cs="Arial"/>
          <w:color w:val="000000" w:themeColor="text1"/>
        </w:rPr>
        <w:t xml:space="preserve">asioal dan kontrak kinerja yang telah ditetapkan. </w:t>
      </w:r>
    </w:p>
    <w:p w:rsidR="005440E2" w:rsidRPr="001D15B2" w:rsidRDefault="005440E2" w:rsidP="005440E2">
      <w:pPr>
        <w:spacing w:line="360" w:lineRule="auto"/>
        <w:ind w:firstLine="720"/>
        <w:jc w:val="both"/>
        <w:rPr>
          <w:rFonts w:ascii="Arial" w:hAnsi="Arial" w:cs="Arial"/>
          <w:color w:val="000000" w:themeColor="text1"/>
          <w:lang w:val="id-ID"/>
        </w:rPr>
      </w:pPr>
    </w:p>
    <w:p w:rsidR="005440E2" w:rsidRPr="001D15B2" w:rsidRDefault="005440E2" w:rsidP="005440E2">
      <w:pPr>
        <w:spacing w:line="360" w:lineRule="auto"/>
        <w:ind w:left="426" w:firstLine="720"/>
        <w:jc w:val="both"/>
        <w:rPr>
          <w:rFonts w:ascii="Arial" w:hAnsi="Arial" w:cs="Arial"/>
          <w:color w:val="000000" w:themeColor="text1"/>
        </w:rPr>
      </w:pPr>
      <w:r w:rsidRPr="001D15B2">
        <w:rPr>
          <w:rFonts w:ascii="Arial" w:hAnsi="Arial" w:cs="Arial"/>
          <w:color w:val="000000" w:themeColor="text1"/>
        </w:rPr>
        <w:t>Ber</w:t>
      </w:r>
      <w:r w:rsidRPr="001D15B2">
        <w:rPr>
          <w:rFonts w:ascii="Arial" w:hAnsi="Arial" w:cs="Arial"/>
          <w:color w:val="000000" w:themeColor="text1"/>
          <w:lang w:val="id-ID"/>
        </w:rPr>
        <w:t>i</w:t>
      </w:r>
      <w:r w:rsidRPr="001D15B2">
        <w:rPr>
          <w:rFonts w:ascii="Arial" w:hAnsi="Arial" w:cs="Arial"/>
          <w:color w:val="000000" w:themeColor="text1"/>
        </w:rPr>
        <w:t xml:space="preserve">kut ini penjabaran rencana program, kegiatan, indikator kinerja, kelompok sasaran dan pendanaan Dinas Tenaga Kerja dan Transmigrasi Provinsi Sumatera Barat sebagaimana dalam </w:t>
      </w:r>
      <w:r w:rsidR="00983609" w:rsidRPr="001D15B2">
        <w:rPr>
          <w:rFonts w:ascii="Arial" w:hAnsi="Arial" w:cs="Arial"/>
          <w:color w:val="000000" w:themeColor="text1"/>
        </w:rPr>
        <w:t>table</w:t>
      </w:r>
      <w:r w:rsidR="00983609" w:rsidRPr="001D15B2">
        <w:rPr>
          <w:rFonts w:ascii="Arial" w:hAnsi="Arial" w:cs="Arial"/>
          <w:color w:val="000000" w:themeColor="text1"/>
          <w:lang w:val="id-ID"/>
        </w:rPr>
        <w:t xml:space="preserve"> 8</w:t>
      </w:r>
      <w:r w:rsidRPr="001D15B2">
        <w:rPr>
          <w:rFonts w:ascii="Arial" w:hAnsi="Arial" w:cs="Arial"/>
          <w:color w:val="000000" w:themeColor="text1"/>
        </w:rPr>
        <w:t>-1 dibawah ini</w:t>
      </w: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Pr="001D15B2" w:rsidRDefault="005440E2">
      <w:pPr>
        <w:pStyle w:val="BodyText"/>
        <w:rPr>
          <w:color w:val="000000" w:themeColor="text1"/>
          <w:lang w:val="id-ID"/>
        </w:rPr>
      </w:pPr>
    </w:p>
    <w:p w:rsidR="005440E2" w:rsidRDefault="005440E2">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640A7" w:rsidRDefault="00B640A7">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pPr>
        <w:pStyle w:val="BodyText"/>
        <w:rPr>
          <w:color w:val="000000" w:themeColor="text1"/>
          <w:lang w:val="id-ID"/>
        </w:rPr>
      </w:pPr>
    </w:p>
    <w:p w:rsidR="00B35191" w:rsidRDefault="00B35191" w:rsidP="00B35191">
      <w:pPr>
        <w:spacing w:line="360" w:lineRule="auto"/>
        <w:jc w:val="center"/>
        <w:rPr>
          <w:rFonts w:ascii="Arial" w:hAnsi="Arial" w:cs="Arial"/>
          <w:b/>
          <w:lang w:val="id-ID"/>
        </w:rPr>
      </w:pPr>
      <w:r w:rsidRPr="00B35191">
        <w:rPr>
          <w:rFonts w:ascii="Arial" w:hAnsi="Arial" w:cs="Arial"/>
          <w:b/>
        </w:rPr>
        <w:t>BAB. VI</w:t>
      </w:r>
    </w:p>
    <w:p w:rsidR="00FB4B30" w:rsidRPr="00FB4B30" w:rsidRDefault="00FB4B30" w:rsidP="00B35191">
      <w:pPr>
        <w:spacing w:line="360" w:lineRule="auto"/>
        <w:jc w:val="center"/>
        <w:rPr>
          <w:rFonts w:ascii="Arial" w:hAnsi="Arial" w:cs="Arial"/>
          <w:b/>
          <w:lang w:val="id-ID"/>
        </w:rPr>
      </w:pPr>
    </w:p>
    <w:p w:rsidR="00B35191" w:rsidRDefault="00B35191" w:rsidP="00B35191">
      <w:pPr>
        <w:spacing w:line="360" w:lineRule="auto"/>
        <w:jc w:val="center"/>
        <w:rPr>
          <w:rFonts w:ascii="Arial" w:hAnsi="Arial" w:cs="Arial"/>
          <w:b/>
          <w:lang w:val="id-ID"/>
        </w:rPr>
      </w:pPr>
      <w:r w:rsidRPr="00B35191">
        <w:rPr>
          <w:rFonts w:ascii="Arial" w:hAnsi="Arial" w:cs="Arial"/>
          <w:b/>
        </w:rPr>
        <w:t xml:space="preserve">INDIKATOR KINERJA DISNAKERTRANS YANG MENGACU </w:t>
      </w:r>
    </w:p>
    <w:p w:rsidR="00B35191" w:rsidRPr="00B35191" w:rsidRDefault="00B35191" w:rsidP="00B35191">
      <w:pPr>
        <w:spacing w:line="360" w:lineRule="auto"/>
        <w:jc w:val="center"/>
        <w:rPr>
          <w:rFonts w:ascii="Arial" w:hAnsi="Arial" w:cs="Arial"/>
          <w:b/>
        </w:rPr>
      </w:pPr>
      <w:r w:rsidRPr="00B35191">
        <w:rPr>
          <w:rFonts w:ascii="Arial" w:hAnsi="Arial" w:cs="Arial"/>
          <w:b/>
        </w:rPr>
        <w:t>PADA TUJUAN DAN SASARAN RPJMD</w:t>
      </w:r>
    </w:p>
    <w:p w:rsidR="00B35191" w:rsidRPr="00B35191" w:rsidRDefault="00B35191" w:rsidP="00B35191">
      <w:pPr>
        <w:spacing w:line="360" w:lineRule="auto"/>
        <w:rPr>
          <w:rFonts w:ascii="Arial" w:hAnsi="Arial" w:cs="Arial"/>
          <w:lang w:val="id-ID"/>
        </w:rPr>
      </w:pP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rPr>
        <w:t>Indikator kinerja merupakan alat atau media yang digunakan untuk mengukur tingkat keberhasilan suatu instansi dalam mencapai tujuan dan sasarannya</w:t>
      </w:r>
      <w:r w:rsidRPr="00B35191">
        <w:rPr>
          <w:rFonts w:ascii="Arial" w:hAnsi="Arial" w:cs="Arial"/>
          <w:lang w:val="id-ID"/>
        </w:rPr>
        <w:t xml:space="preserve"> </w:t>
      </w:r>
      <w:r w:rsidRPr="00B35191">
        <w:rPr>
          <w:rFonts w:ascii="Arial" w:hAnsi="Arial" w:cs="Arial"/>
        </w:rPr>
        <w:t>Penetapan indikator kinerja Dinas Tenaga Kerja dan Transmigrasi Provinsi Sumatera Barat yang secara khusus mengukur keberhasilan pembangunan dibidang ketenagakerjaan</w:t>
      </w:r>
    </w:p>
    <w:p w:rsidR="00B35191" w:rsidRPr="00B35191" w:rsidRDefault="00B35191" w:rsidP="00B35191">
      <w:pPr>
        <w:spacing w:line="360" w:lineRule="auto"/>
        <w:ind w:firstLine="720"/>
        <w:jc w:val="both"/>
        <w:rPr>
          <w:rFonts w:ascii="Arial" w:hAnsi="Arial" w:cs="Arial"/>
          <w:lang w:val="id-ID"/>
        </w:rPr>
      </w:pP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rPr>
        <w:t xml:space="preserve">Dinas Tenaga Kerja dan Transmigrasi Provinsi Sumatera Barat lima tahun ke depan </w:t>
      </w:r>
      <w:r w:rsidRPr="00B35191">
        <w:rPr>
          <w:rFonts w:ascii="Arial" w:hAnsi="Arial" w:cs="Arial"/>
        </w:rPr>
        <w:lastRenderedPageBreak/>
        <w:t>dapat digambarkan dan ditetapkan secara kualitatif dan kuantitatif yang mencerminkan gambaran capaian indikator kinerja program (outcomes/hasil) yang mencerminkan berfungsinya keluaran kegiatan jangka menengah dan indikator kegiatan (output/keluaran)</w:t>
      </w:r>
    </w:p>
    <w:p w:rsidR="00B35191" w:rsidRPr="00B35191" w:rsidRDefault="00B35191" w:rsidP="00B35191">
      <w:pPr>
        <w:spacing w:line="360" w:lineRule="auto"/>
        <w:ind w:firstLine="720"/>
        <w:jc w:val="both"/>
        <w:rPr>
          <w:rFonts w:ascii="Arial" w:hAnsi="Arial" w:cs="Arial"/>
          <w:lang w:val="id-ID"/>
        </w:rPr>
      </w:pP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rPr>
        <w:t>Penetapan kinerja atau ukuran yang akan digunakan untuk mengukur kinerja keberhasilan atau keberhasilan SKPD, harus ditetapkan secara cermat dengan memperhatikan kondisi riil saat ini serta memperhatikan berbagai pertimbangan yang mempengaruhi kinerja Dinas Tenaga Kerja dan Transmigrasi  Provinsi itu sendiri, karena penetapan indikator kinerja merupakan syarat penting untuk mengukur keberhasilan pembangunan maka dalam menetapkan rencana kinerja harus mengacu pada tujuan dan sasaran serta indikator kinerja yang termuat dalam Rencana Pembangunan Jangka Menengah Daerah Provinsi Sumatera Barat Tahun 2016-2021</w:t>
      </w:r>
      <w:r w:rsidRPr="00B35191">
        <w:rPr>
          <w:rFonts w:ascii="Arial" w:hAnsi="Arial" w:cs="Arial"/>
          <w:lang w:val="id-ID"/>
        </w:rPr>
        <w:t>.</w:t>
      </w:r>
    </w:p>
    <w:p w:rsidR="00B35191" w:rsidRPr="00B35191" w:rsidRDefault="00B35191" w:rsidP="00B35191">
      <w:pPr>
        <w:spacing w:line="360" w:lineRule="auto"/>
        <w:ind w:firstLine="720"/>
        <w:jc w:val="both"/>
        <w:rPr>
          <w:rFonts w:ascii="Arial" w:hAnsi="Arial" w:cs="Arial"/>
          <w:lang w:val="id-ID"/>
        </w:rPr>
      </w:pP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rPr>
        <w:t xml:space="preserve">Berikut ini penjabaran Indikator Kinerja Disnakertrans  yang mengacu pada tujuan dan sasaran RPJMD Tahun 2016-2021 Dinas Tenaga Kerja dan Transmigrasi Provinsi Sumatera Barat sebagaimana pada Tabel 6.-1 </w:t>
      </w:r>
      <w:r w:rsidRPr="00B35191">
        <w:rPr>
          <w:rFonts w:ascii="Arial" w:hAnsi="Arial" w:cs="Arial"/>
          <w:lang w:val="id-ID"/>
        </w:rPr>
        <w:t>(terlampir)</w:t>
      </w:r>
    </w:p>
    <w:p w:rsidR="00B35191" w:rsidRPr="00B35191" w:rsidRDefault="00B35191" w:rsidP="00B35191">
      <w:pPr>
        <w:pStyle w:val="BodyText"/>
        <w:spacing w:line="360" w:lineRule="auto"/>
        <w:rPr>
          <w:color w:val="000000" w:themeColor="text1"/>
          <w:lang w:val="id-ID"/>
        </w:rPr>
      </w:pPr>
    </w:p>
    <w:p w:rsidR="00B35191" w:rsidRPr="00B35191" w:rsidRDefault="00B35191" w:rsidP="00B35191">
      <w:pPr>
        <w:pStyle w:val="BodyText"/>
        <w:spacing w:line="360" w:lineRule="auto"/>
        <w:rPr>
          <w:color w:val="000000" w:themeColor="text1"/>
          <w:lang w:val="id-ID"/>
        </w:rPr>
      </w:pPr>
    </w:p>
    <w:p w:rsidR="00B35191" w:rsidRPr="00B35191" w:rsidRDefault="00B35191" w:rsidP="00B35191">
      <w:pPr>
        <w:pStyle w:val="BodyText"/>
        <w:spacing w:line="360" w:lineRule="auto"/>
        <w:rPr>
          <w:color w:val="000000" w:themeColor="text1"/>
          <w:lang w:val="id-ID"/>
        </w:rPr>
      </w:pPr>
    </w:p>
    <w:p w:rsidR="00B35191" w:rsidRPr="00B35191" w:rsidRDefault="00B35191" w:rsidP="00B35191">
      <w:pPr>
        <w:pStyle w:val="BodyText"/>
        <w:spacing w:line="360" w:lineRule="auto"/>
        <w:rPr>
          <w:color w:val="000000" w:themeColor="text1"/>
          <w:lang w:val="id-ID"/>
        </w:rPr>
      </w:pPr>
    </w:p>
    <w:p w:rsidR="00B35191" w:rsidRPr="00B35191" w:rsidRDefault="00B35191" w:rsidP="00B35191">
      <w:pPr>
        <w:pStyle w:val="BodyText"/>
        <w:spacing w:line="360" w:lineRule="auto"/>
        <w:rPr>
          <w:color w:val="000000" w:themeColor="text1"/>
          <w:lang w:val="id-ID"/>
        </w:rPr>
      </w:pPr>
    </w:p>
    <w:p w:rsidR="00B35191" w:rsidRPr="00B35191" w:rsidRDefault="00B35191" w:rsidP="00B35191">
      <w:pPr>
        <w:pStyle w:val="BodyText"/>
        <w:spacing w:line="360" w:lineRule="auto"/>
        <w:rPr>
          <w:color w:val="000000" w:themeColor="text1"/>
          <w:lang w:val="id-ID"/>
        </w:rPr>
      </w:pPr>
    </w:p>
    <w:p w:rsidR="00B35191" w:rsidRDefault="00B35191" w:rsidP="00B35191">
      <w:pPr>
        <w:pStyle w:val="BodyText"/>
        <w:spacing w:line="360" w:lineRule="auto"/>
        <w:rPr>
          <w:color w:val="000000" w:themeColor="text1"/>
          <w:lang w:val="id-ID"/>
        </w:rPr>
      </w:pPr>
    </w:p>
    <w:p w:rsidR="00FB4B30" w:rsidRDefault="00FB4B30" w:rsidP="00B35191">
      <w:pPr>
        <w:pStyle w:val="BodyText"/>
        <w:spacing w:line="360" w:lineRule="auto"/>
        <w:rPr>
          <w:color w:val="000000" w:themeColor="text1"/>
          <w:lang w:val="id-ID"/>
        </w:rPr>
      </w:pPr>
    </w:p>
    <w:p w:rsidR="00B640A7" w:rsidRPr="00B35191" w:rsidRDefault="00B640A7" w:rsidP="00B35191">
      <w:pPr>
        <w:pStyle w:val="BodyText"/>
        <w:spacing w:line="360" w:lineRule="auto"/>
        <w:rPr>
          <w:color w:val="000000" w:themeColor="text1"/>
          <w:lang w:val="id-ID"/>
        </w:rPr>
      </w:pPr>
    </w:p>
    <w:p w:rsidR="00B35191" w:rsidRPr="00B35191" w:rsidRDefault="00B35191" w:rsidP="00B35191">
      <w:pPr>
        <w:pStyle w:val="BodyText"/>
        <w:spacing w:line="360" w:lineRule="auto"/>
        <w:rPr>
          <w:color w:val="000000" w:themeColor="text1"/>
          <w:lang w:val="id-ID"/>
        </w:rPr>
      </w:pPr>
    </w:p>
    <w:p w:rsidR="00B35191" w:rsidRPr="00B35191" w:rsidRDefault="00B35191" w:rsidP="00B35191">
      <w:pPr>
        <w:spacing w:line="360" w:lineRule="auto"/>
        <w:jc w:val="center"/>
        <w:rPr>
          <w:rFonts w:ascii="Arial" w:hAnsi="Arial" w:cs="Arial"/>
          <w:b/>
          <w:lang w:val="id-ID"/>
        </w:rPr>
      </w:pPr>
      <w:r w:rsidRPr="00B35191">
        <w:rPr>
          <w:rFonts w:ascii="Arial" w:hAnsi="Arial" w:cs="Arial"/>
          <w:b/>
          <w:lang w:val="id-ID"/>
        </w:rPr>
        <w:t>BAB</w:t>
      </w:r>
      <w:r w:rsidR="00FB4B30">
        <w:rPr>
          <w:rFonts w:ascii="Arial" w:hAnsi="Arial" w:cs="Arial"/>
          <w:b/>
          <w:lang w:val="id-ID"/>
        </w:rPr>
        <w:t>.</w:t>
      </w:r>
      <w:r w:rsidRPr="00B35191">
        <w:rPr>
          <w:rFonts w:ascii="Arial" w:hAnsi="Arial" w:cs="Arial"/>
          <w:b/>
          <w:lang w:val="id-ID"/>
        </w:rPr>
        <w:t xml:space="preserve"> </w:t>
      </w:r>
      <w:r w:rsidRPr="00B35191">
        <w:rPr>
          <w:rFonts w:ascii="Arial" w:hAnsi="Arial" w:cs="Arial"/>
          <w:b/>
          <w:lang w:val="sv-SE"/>
        </w:rPr>
        <w:t>VII</w:t>
      </w:r>
    </w:p>
    <w:p w:rsidR="00B35191" w:rsidRPr="00B35191" w:rsidRDefault="00B35191" w:rsidP="00B35191">
      <w:pPr>
        <w:spacing w:line="360" w:lineRule="auto"/>
        <w:jc w:val="center"/>
        <w:rPr>
          <w:rFonts w:ascii="Arial" w:hAnsi="Arial" w:cs="Arial"/>
          <w:b/>
          <w:lang w:val="id-ID"/>
        </w:rPr>
      </w:pPr>
      <w:r w:rsidRPr="00B35191">
        <w:rPr>
          <w:rFonts w:ascii="Arial" w:hAnsi="Arial" w:cs="Arial"/>
          <w:b/>
          <w:lang w:val="id-ID"/>
        </w:rPr>
        <w:t>PENUTUP</w:t>
      </w:r>
    </w:p>
    <w:p w:rsidR="00B35191" w:rsidRPr="00B35191" w:rsidRDefault="00B35191" w:rsidP="00B35191">
      <w:pPr>
        <w:spacing w:line="360" w:lineRule="auto"/>
        <w:ind w:left="720"/>
        <w:rPr>
          <w:rFonts w:ascii="Arial" w:hAnsi="Arial" w:cs="Arial"/>
          <w:b/>
          <w:lang w:val="sv-SE"/>
        </w:rPr>
      </w:pPr>
      <w:r w:rsidRPr="00B35191">
        <w:rPr>
          <w:rFonts w:ascii="Arial" w:hAnsi="Arial" w:cs="Arial"/>
          <w:lang w:val="sv-SE"/>
        </w:rPr>
        <w:tab/>
      </w:r>
      <w:r w:rsidRPr="00B35191">
        <w:rPr>
          <w:rFonts w:ascii="Arial" w:hAnsi="Arial" w:cs="Arial"/>
          <w:lang w:val="sv-SE"/>
        </w:rPr>
        <w:tab/>
      </w:r>
      <w:r w:rsidRPr="00B35191">
        <w:rPr>
          <w:rFonts w:ascii="Arial" w:hAnsi="Arial" w:cs="Arial"/>
          <w:lang w:val="sv-SE"/>
        </w:rPr>
        <w:tab/>
      </w:r>
      <w:r w:rsidRPr="00B35191">
        <w:rPr>
          <w:rFonts w:ascii="Arial" w:hAnsi="Arial" w:cs="Arial"/>
          <w:lang w:val="sv-SE"/>
        </w:rPr>
        <w:tab/>
      </w:r>
      <w:r w:rsidRPr="00B35191">
        <w:rPr>
          <w:rFonts w:ascii="Arial" w:hAnsi="Arial" w:cs="Arial"/>
          <w:lang w:val="sv-SE"/>
        </w:rPr>
        <w:tab/>
      </w:r>
      <w:r w:rsidRPr="00B35191">
        <w:rPr>
          <w:rFonts w:ascii="Arial" w:hAnsi="Arial" w:cs="Arial"/>
          <w:lang w:val="sv-SE"/>
        </w:rPr>
        <w:tab/>
      </w:r>
      <w:r w:rsidRPr="00B35191">
        <w:rPr>
          <w:rFonts w:ascii="Arial" w:hAnsi="Arial" w:cs="Arial"/>
          <w:lang w:val="sv-SE"/>
        </w:rPr>
        <w:tab/>
      </w:r>
      <w:r w:rsidRPr="00B35191">
        <w:rPr>
          <w:rFonts w:ascii="Arial" w:hAnsi="Arial" w:cs="Arial"/>
          <w:lang w:val="sv-SE"/>
        </w:rPr>
        <w:tab/>
      </w: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lang w:val="sv-SE"/>
        </w:rPr>
        <w:t xml:space="preserve"> Rencana Strategis  (</w:t>
      </w:r>
      <w:r w:rsidRPr="00B35191">
        <w:rPr>
          <w:rFonts w:ascii="Arial" w:hAnsi="Arial" w:cs="Arial"/>
          <w:lang w:val="id-ID"/>
        </w:rPr>
        <w:t>RENSTRA</w:t>
      </w:r>
      <w:r w:rsidRPr="00B35191">
        <w:rPr>
          <w:rFonts w:ascii="Arial" w:hAnsi="Arial" w:cs="Arial"/>
          <w:lang w:val="sv-SE"/>
        </w:rPr>
        <w:t>) Dinas Tenaga Kerja dan Transmigrasi Pro</w:t>
      </w:r>
      <w:r w:rsidRPr="00B35191">
        <w:rPr>
          <w:rFonts w:ascii="Arial" w:hAnsi="Arial" w:cs="Arial"/>
          <w:lang w:val="id-ID"/>
        </w:rPr>
        <w:t>v</w:t>
      </w:r>
      <w:r w:rsidRPr="00B35191">
        <w:rPr>
          <w:rFonts w:ascii="Arial" w:hAnsi="Arial" w:cs="Arial"/>
          <w:lang w:val="sv-SE"/>
        </w:rPr>
        <w:t>insi Sumatera Barat tahun 20</w:t>
      </w:r>
      <w:r w:rsidRPr="00B35191">
        <w:rPr>
          <w:rFonts w:ascii="Arial" w:hAnsi="Arial" w:cs="Arial"/>
          <w:lang w:val="id-ID"/>
        </w:rPr>
        <w:t xml:space="preserve">16-2021. Rencana Strategis ini </w:t>
      </w:r>
      <w:r w:rsidRPr="00B35191">
        <w:rPr>
          <w:rFonts w:ascii="Arial" w:hAnsi="Arial" w:cs="Arial"/>
          <w:lang w:val="sv-SE"/>
        </w:rPr>
        <w:t xml:space="preserve">memuat  </w:t>
      </w:r>
      <w:r w:rsidRPr="00B35191">
        <w:rPr>
          <w:rFonts w:ascii="Arial" w:hAnsi="Arial" w:cs="Arial"/>
          <w:lang w:val="id-ID"/>
        </w:rPr>
        <w:t>V</w:t>
      </w:r>
      <w:r w:rsidRPr="00B35191">
        <w:rPr>
          <w:rFonts w:ascii="Arial" w:hAnsi="Arial" w:cs="Arial"/>
          <w:lang w:val="sv-SE"/>
        </w:rPr>
        <w:t xml:space="preserve">isi, </w:t>
      </w:r>
      <w:r w:rsidRPr="00B35191">
        <w:rPr>
          <w:rFonts w:ascii="Arial" w:hAnsi="Arial" w:cs="Arial"/>
          <w:lang w:val="id-ID"/>
        </w:rPr>
        <w:t>M</w:t>
      </w:r>
      <w:r w:rsidRPr="00B35191">
        <w:rPr>
          <w:rFonts w:ascii="Arial" w:hAnsi="Arial" w:cs="Arial"/>
          <w:lang w:val="sv-SE"/>
        </w:rPr>
        <w:t>isi ,</w:t>
      </w:r>
      <w:r w:rsidRPr="00B35191">
        <w:rPr>
          <w:rFonts w:ascii="Arial" w:hAnsi="Arial" w:cs="Arial"/>
          <w:lang w:val="id-ID"/>
        </w:rPr>
        <w:t xml:space="preserve"> T</w:t>
      </w:r>
      <w:r w:rsidRPr="00B35191">
        <w:rPr>
          <w:rFonts w:ascii="Arial" w:hAnsi="Arial" w:cs="Arial"/>
          <w:lang w:val="sv-SE"/>
        </w:rPr>
        <w:t xml:space="preserve">ujuan dan </w:t>
      </w:r>
      <w:r w:rsidRPr="00B35191">
        <w:rPr>
          <w:rFonts w:ascii="Arial" w:hAnsi="Arial" w:cs="Arial"/>
          <w:lang w:val="id-ID"/>
        </w:rPr>
        <w:t>S</w:t>
      </w:r>
      <w:r w:rsidRPr="00B35191">
        <w:rPr>
          <w:rFonts w:ascii="Arial" w:hAnsi="Arial" w:cs="Arial"/>
          <w:lang w:val="sv-SE"/>
        </w:rPr>
        <w:t xml:space="preserve">asaran  dijabarkan di dalam kebijakan dan program ke depan </w:t>
      </w:r>
      <w:r w:rsidRPr="00B35191">
        <w:rPr>
          <w:rFonts w:ascii="Arial" w:hAnsi="Arial" w:cs="Arial"/>
          <w:lang w:val="id-ID"/>
        </w:rPr>
        <w:t xml:space="preserve">sesuai dengan arahan dan kebijakan Gubernur </w:t>
      </w:r>
      <w:r w:rsidRPr="00B35191">
        <w:rPr>
          <w:rFonts w:ascii="Arial" w:hAnsi="Arial" w:cs="Arial"/>
          <w:lang w:val="sv-SE"/>
        </w:rPr>
        <w:t xml:space="preserve"> </w:t>
      </w:r>
      <w:r w:rsidRPr="00B35191">
        <w:rPr>
          <w:rFonts w:ascii="Arial" w:hAnsi="Arial" w:cs="Arial"/>
          <w:lang w:val="id-ID"/>
        </w:rPr>
        <w:t xml:space="preserve">Provinsi Sumatera Barat </w:t>
      </w:r>
      <w:r w:rsidRPr="00B35191">
        <w:rPr>
          <w:rFonts w:ascii="Arial" w:hAnsi="Arial" w:cs="Arial"/>
          <w:lang w:val="sv-SE"/>
        </w:rPr>
        <w:t>dan disusun sebagai acuan  dalam Rencana Kerja Tahunan (RKT), RENJA dan Penetapan Kinerja (PK),  oleh masing-masing  unit  kerja di lingkungan  Dinas Tenaga dan Transmigrasi</w:t>
      </w:r>
      <w:r w:rsidRPr="00B35191">
        <w:rPr>
          <w:rFonts w:ascii="Arial" w:hAnsi="Arial" w:cs="Arial"/>
          <w:lang w:val="id-ID"/>
        </w:rPr>
        <w:t xml:space="preserve"> </w:t>
      </w:r>
      <w:r w:rsidRPr="00B35191">
        <w:rPr>
          <w:rFonts w:ascii="Arial" w:hAnsi="Arial" w:cs="Arial"/>
          <w:lang w:val="sv-SE"/>
        </w:rPr>
        <w:t>Provinsi Sumatera Barat</w:t>
      </w:r>
      <w:r w:rsidRPr="00B35191">
        <w:rPr>
          <w:rFonts w:ascii="Arial" w:hAnsi="Arial" w:cs="Arial"/>
          <w:lang w:val="id-ID"/>
        </w:rPr>
        <w:t>,</w:t>
      </w:r>
      <w:r w:rsidRPr="00B35191">
        <w:rPr>
          <w:rFonts w:ascii="Arial" w:hAnsi="Arial" w:cs="Arial"/>
          <w:lang w:val="sv-SE"/>
        </w:rPr>
        <w:t xml:space="preserve">  serta pedoman  dalam  menyusun kebijakan dan program merupakan  salah satu dokumen perencanaan yang akan menjadi acuan bidang ketenagakerjaan dan ketransmigrasian 5</w:t>
      </w:r>
      <w:r w:rsidRPr="00B35191">
        <w:rPr>
          <w:rFonts w:ascii="Arial" w:hAnsi="Arial" w:cs="Arial"/>
          <w:lang w:val="id-ID"/>
        </w:rPr>
        <w:t xml:space="preserve"> </w:t>
      </w:r>
      <w:r w:rsidRPr="00B35191">
        <w:rPr>
          <w:rFonts w:ascii="Arial" w:hAnsi="Arial" w:cs="Arial"/>
          <w:lang w:val="sv-SE"/>
        </w:rPr>
        <w:t xml:space="preserve">(lima) tahun ke </w:t>
      </w:r>
      <w:r w:rsidRPr="00B35191">
        <w:rPr>
          <w:rFonts w:ascii="Arial" w:hAnsi="Arial" w:cs="Arial"/>
          <w:lang w:val="sv-SE"/>
        </w:rPr>
        <w:lastRenderedPageBreak/>
        <w:t>depan 2</w:t>
      </w:r>
      <w:r w:rsidRPr="00B35191">
        <w:rPr>
          <w:rFonts w:ascii="Arial" w:hAnsi="Arial" w:cs="Arial"/>
          <w:lang w:val="id-ID"/>
        </w:rPr>
        <w:t>016-2021.</w:t>
      </w:r>
    </w:p>
    <w:p w:rsidR="00B35191" w:rsidRPr="00B35191" w:rsidRDefault="00B35191" w:rsidP="00B35191">
      <w:pPr>
        <w:spacing w:line="360" w:lineRule="auto"/>
        <w:ind w:firstLine="720"/>
        <w:jc w:val="both"/>
        <w:rPr>
          <w:rFonts w:ascii="Arial" w:hAnsi="Arial" w:cs="Arial"/>
          <w:lang w:val="id-ID"/>
        </w:rPr>
      </w:pP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rPr>
        <w:t xml:space="preserve">Upaya </w:t>
      </w:r>
      <w:r w:rsidRPr="00B35191">
        <w:rPr>
          <w:rFonts w:ascii="Arial" w:hAnsi="Arial" w:cs="Arial"/>
          <w:lang w:val="id-ID"/>
        </w:rPr>
        <w:t xml:space="preserve">meningkatkan kesejahteraan masyarakat melalui menurunkan Tingkat pengangguran di </w:t>
      </w:r>
      <w:r w:rsidRPr="00B35191">
        <w:rPr>
          <w:rFonts w:ascii="Arial" w:hAnsi="Arial" w:cs="Arial"/>
        </w:rPr>
        <w:t>Pro</w:t>
      </w:r>
      <w:r w:rsidRPr="00B35191">
        <w:rPr>
          <w:rFonts w:ascii="Arial" w:hAnsi="Arial" w:cs="Arial"/>
          <w:lang w:val="id-ID"/>
        </w:rPr>
        <w:t>v</w:t>
      </w:r>
      <w:r w:rsidRPr="00B35191">
        <w:rPr>
          <w:rFonts w:ascii="Arial" w:hAnsi="Arial" w:cs="Arial"/>
        </w:rPr>
        <w:t>insi Sumatera Barat</w:t>
      </w:r>
      <w:r w:rsidRPr="00B35191">
        <w:rPr>
          <w:rFonts w:ascii="Arial" w:hAnsi="Arial" w:cs="Arial"/>
          <w:lang w:val="id-ID"/>
        </w:rPr>
        <w:t xml:space="preserve">, terkait banyak sektor, </w:t>
      </w:r>
      <w:r w:rsidRPr="00B35191">
        <w:rPr>
          <w:rFonts w:ascii="Arial" w:hAnsi="Arial" w:cs="Arial"/>
        </w:rPr>
        <w:t xml:space="preserve">khususnya </w:t>
      </w:r>
      <w:r w:rsidRPr="00B35191">
        <w:rPr>
          <w:rFonts w:ascii="Arial" w:hAnsi="Arial" w:cs="Arial"/>
          <w:lang w:val="id-ID"/>
        </w:rPr>
        <w:t>Dinas</w:t>
      </w:r>
      <w:r w:rsidRPr="00B35191">
        <w:rPr>
          <w:rFonts w:ascii="Arial" w:hAnsi="Arial" w:cs="Arial"/>
        </w:rPr>
        <w:t xml:space="preserve"> </w:t>
      </w:r>
      <w:r w:rsidRPr="00B35191">
        <w:rPr>
          <w:rFonts w:ascii="Arial" w:hAnsi="Arial" w:cs="Arial"/>
          <w:lang w:val="id-ID"/>
        </w:rPr>
        <w:t>T</w:t>
      </w:r>
      <w:r w:rsidRPr="00B35191">
        <w:rPr>
          <w:rFonts w:ascii="Arial" w:hAnsi="Arial" w:cs="Arial"/>
        </w:rPr>
        <w:t xml:space="preserve">enagakerja dan </w:t>
      </w:r>
      <w:r w:rsidRPr="00B35191">
        <w:rPr>
          <w:rFonts w:ascii="Arial" w:hAnsi="Arial" w:cs="Arial"/>
          <w:lang w:val="id-ID"/>
        </w:rPr>
        <w:t>T</w:t>
      </w:r>
      <w:r w:rsidRPr="00B35191">
        <w:rPr>
          <w:rFonts w:ascii="Arial" w:hAnsi="Arial" w:cs="Arial"/>
        </w:rPr>
        <w:t>ransmigrasi</w:t>
      </w:r>
      <w:r w:rsidRPr="00B35191">
        <w:rPr>
          <w:rFonts w:ascii="Arial" w:hAnsi="Arial" w:cs="Arial"/>
          <w:lang w:val="id-ID"/>
        </w:rPr>
        <w:t xml:space="preserve"> berupaya meningkatan lulusan pelatihan yang berkopetensi, meningkatkan serapan tenaga kerja, melindungi serta mengawasi bidang ketenagakerjaan serta mempercepat pertumbuhan daerah tertinggal melalui program transmigrasi.</w:t>
      </w:r>
    </w:p>
    <w:p w:rsidR="00B35191" w:rsidRPr="00B35191" w:rsidRDefault="00B35191" w:rsidP="00B35191">
      <w:pPr>
        <w:spacing w:line="360" w:lineRule="auto"/>
        <w:ind w:firstLine="720"/>
        <w:jc w:val="both"/>
        <w:rPr>
          <w:rFonts w:ascii="Arial" w:hAnsi="Arial" w:cs="Arial"/>
          <w:lang w:val="id-ID"/>
        </w:rPr>
      </w:pPr>
    </w:p>
    <w:p w:rsidR="00B35191" w:rsidRPr="00B35191" w:rsidRDefault="00B35191" w:rsidP="00B35191">
      <w:pPr>
        <w:spacing w:line="360" w:lineRule="auto"/>
        <w:ind w:firstLine="720"/>
        <w:jc w:val="both"/>
        <w:rPr>
          <w:rFonts w:ascii="Arial" w:hAnsi="Arial" w:cs="Arial"/>
          <w:lang w:val="id-ID"/>
        </w:rPr>
      </w:pPr>
      <w:r w:rsidRPr="00B35191">
        <w:rPr>
          <w:rFonts w:ascii="Arial" w:hAnsi="Arial" w:cs="Arial"/>
          <w:lang w:val="id-ID"/>
        </w:rPr>
        <w:t xml:space="preserve">Diharapkan Rencana Strategis (RENSTRA) 2016-2021 Dinas Tenaga Kerja dan Transmigrasi ini dapat di jadikan pedoman dalam pelaksanaan kegiatan kedepan. </w:t>
      </w:r>
    </w:p>
    <w:p w:rsidR="00B35191" w:rsidRPr="00B35191" w:rsidRDefault="00B35191" w:rsidP="00B35191">
      <w:pPr>
        <w:spacing w:line="360" w:lineRule="auto"/>
        <w:ind w:firstLine="720"/>
        <w:rPr>
          <w:rFonts w:ascii="Arial" w:hAnsi="Arial" w:cs="Arial"/>
          <w:lang w:val="id-ID"/>
        </w:rPr>
      </w:pPr>
    </w:p>
    <w:p w:rsidR="00B35191" w:rsidRPr="00B35191" w:rsidRDefault="00B35191" w:rsidP="00B35191">
      <w:pPr>
        <w:spacing w:line="360" w:lineRule="auto"/>
        <w:ind w:firstLine="720"/>
        <w:rPr>
          <w:rFonts w:ascii="Arial" w:hAnsi="Arial" w:cs="Arial"/>
          <w:lang w:val="id-ID"/>
        </w:rPr>
      </w:pPr>
    </w:p>
    <w:p w:rsidR="00B35191" w:rsidRDefault="00B35191" w:rsidP="00B35191">
      <w:pPr>
        <w:spacing w:line="360" w:lineRule="auto"/>
        <w:ind w:left="5040"/>
        <w:jc w:val="center"/>
        <w:rPr>
          <w:rFonts w:ascii="Arial" w:hAnsi="Arial" w:cs="Arial"/>
          <w:b/>
          <w:lang w:val="id-ID"/>
        </w:rPr>
      </w:pPr>
      <w:r w:rsidRPr="00B35191">
        <w:rPr>
          <w:rFonts w:ascii="Arial" w:hAnsi="Arial" w:cs="Arial"/>
          <w:b/>
          <w:lang w:val="de-DE"/>
        </w:rPr>
        <w:t xml:space="preserve">Padang,       </w:t>
      </w:r>
      <w:r w:rsidRPr="00B35191">
        <w:rPr>
          <w:rFonts w:ascii="Arial" w:hAnsi="Arial" w:cs="Arial"/>
          <w:b/>
          <w:lang w:val="id-ID"/>
        </w:rPr>
        <w:t xml:space="preserve"> Juni </w:t>
      </w:r>
      <w:r w:rsidRPr="00B35191">
        <w:rPr>
          <w:rFonts w:ascii="Arial" w:hAnsi="Arial" w:cs="Arial"/>
          <w:b/>
          <w:lang w:val="de-DE"/>
        </w:rPr>
        <w:t xml:space="preserve"> 201</w:t>
      </w:r>
      <w:r w:rsidRPr="00B35191">
        <w:rPr>
          <w:rFonts w:ascii="Arial" w:hAnsi="Arial" w:cs="Arial"/>
          <w:b/>
          <w:lang w:val="id-ID"/>
        </w:rPr>
        <w:t>6</w:t>
      </w:r>
    </w:p>
    <w:p w:rsidR="009E122B" w:rsidRPr="00B35191" w:rsidRDefault="009E122B" w:rsidP="009E122B">
      <w:pPr>
        <w:ind w:left="5041"/>
        <w:jc w:val="center"/>
        <w:rPr>
          <w:rFonts w:ascii="Arial" w:hAnsi="Arial" w:cs="Arial"/>
          <w:b/>
          <w:lang w:val="id-ID"/>
        </w:rPr>
      </w:pPr>
    </w:p>
    <w:p w:rsidR="00B35191" w:rsidRPr="00B35191" w:rsidRDefault="00B35191" w:rsidP="00B35191">
      <w:pPr>
        <w:spacing w:line="360" w:lineRule="auto"/>
        <w:ind w:left="5040"/>
        <w:rPr>
          <w:rFonts w:ascii="Arial" w:hAnsi="Arial" w:cs="Arial"/>
          <w:b/>
          <w:lang w:val="de-DE"/>
        </w:rPr>
      </w:pPr>
      <w:r w:rsidRPr="00B35191">
        <w:rPr>
          <w:rFonts w:ascii="Arial" w:hAnsi="Arial" w:cs="Arial"/>
          <w:lang w:val="id-ID"/>
        </w:rPr>
        <w:t xml:space="preserve">       </w:t>
      </w:r>
      <w:r w:rsidRPr="00B35191">
        <w:rPr>
          <w:rFonts w:ascii="Arial" w:hAnsi="Arial" w:cs="Arial"/>
          <w:b/>
          <w:lang w:val="id-ID"/>
        </w:rPr>
        <w:t xml:space="preserve">       </w:t>
      </w:r>
      <w:r>
        <w:rPr>
          <w:rFonts w:ascii="Arial" w:hAnsi="Arial" w:cs="Arial"/>
          <w:b/>
          <w:lang w:val="id-ID"/>
        </w:rPr>
        <w:t xml:space="preserve">      </w:t>
      </w:r>
      <w:r w:rsidRPr="00B35191">
        <w:rPr>
          <w:rFonts w:ascii="Arial" w:hAnsi="Arial" w:cs="Arial"/>
          <w:b/>
          <w:lang w:val="id-ID"/>
        </w:rPr>
        <w:t xml:space="preserve"> KEPALA DINAS</w:t>
      </w:r>
    </w:p>
    <w:p w:rsidR="00B35191" w:rsidRDefault="00B35191" w:rsidP="00B35191">
      <w:pPr>
        <w:spacing w:line="360" w:lineRule="auto"/>
        <w:rPr>
          <w:rFonts w:ascii="Arial" w:hAnsi="Arial" w:cs="Arial"/>
          <w:b/>
          <w:lang w:val="id-ID"/>
        </w:rPr>
      </w:pPr>
    </w:p>
    <w:p w:rsidR="00B35191" w:rsidRPr="00B35191" w:rsidRDefault="00B35191" w:rsidP="00B35191">
      <w:pPr>
        <w:spacing w:line="360" w:lineRule="auto"/>
        <w:rPr>
          <w:rFonts w:ascii="Arial" w:hAnsi="Arial" w:cs="Arial"/>
          <w:b/>
          <w:lang w:val="id-ID"/>
        </w:rPr>
      </w:pPr>
    </w:p>
    <w:p w:rsidR="00B35191" w:rsidRPr="00B35191" w:rsidRDefault="009E122B" w:rsidP="00B35191">
      <w:pPr>
        <w:spacing w:line="360" w:lineRule="auto"/>
        <w:ind w:left="5041"/>
        <w:jc w:val="center"/>
        <w:rPr>
          <w:rFonts w:ascii="Arial" w:hAnsi="Arial" w:cs="Arial"/>
          <w:b/>
          <w:lang w:val="de-DE"/>
        </w:rPr>
      </w:pPr>
      <w:r>
        <w:rPr>
          <w:rFonts w:ascii="Arial" w:hAnsi="Arial" w:cs="Arial"/>
          <w:b/>
          <w:lang w:val="id-ID"/>
        </w:rPr>
        <w:t xml:space="preserve">   </w:t>
      </w:r>
      <w:r w:rsidR="00B35191">
        <w:rPr>
          <w:rFonts w:ascii="Arial" w:hAnsi="Arial" w:cs="Arial"/>
          <w:b/>
          <w:lang w:val="id-ID"/>
        </w:rPr>
        <w:t xml:space="preserve"> </w:t>
      </w:r>
      <w:r w:rsidR="00B35191" w:rsidRPr="00B35191">
        <w:rPr>
          <w:rFonts w:ascii="Arial" w:hAnsi="Arial" w:cs="Arial"/>
          <w:b/>
          <w:lang w:val="de-DE"/>
        </w:rPr>
        <w:t>H. SYOFYAN, SH</w:t>
      </w:r>
    </w:p>
    <w:p w:rsidR="00B35191" w:rsidRPr="00B35191" w:rsidRDefault="009E122B" w:rsidP="00B35191">
      <w:pPr>
        <w:spacing w:line="360" w:lineRule="auto"/>
        <w:ind w:left="5041"/>
        <w:jc w:val="center"/>
        <w:rPr>
          <w:rFonts w:ascii="Arial" w:hAnsi="Arial" w:cs="Arial"/>
          <w:b/>
          <w:lang w:val="de-DE"/>
        </w:rPr>
      </w:pPr>
      <w:r>
        <w:rPr>
          <w:rFonts w:ascii="Arial" w:hAnsi="Arial" w:cs="Arial"/>
          <w:b/>
          <w:lang w:val="id-ID"/>
        </w:rPr>
        <w:t xml:space="preserve">    </w:t>
      </w:r>
      <w:r w:rsidR="00B35191" w:rsidRPr="00B35191">
        <w:rPr>
          <w:rFonts w:ascii="Arial" w:hAnsi="Arial" w:cs="Arial"/>
          <w:b/>
          <w:lang w:val="sv-SE"/>
        </w:rPr>
        <w:t>Pembina Utama Madya</w:t>
      </w:r>
    </w:p>
    <w:p w:rsidR="00B35191" w:rsidRPr="00B35191" w:rsidRDefault="00B35191" w:rsidP="00B35191">
      <w:pPr>
        <w:pStyle w:val="BodyText"/>
        <w:spacing w:line="360" w:lineRule="auto"/>
        <w:ind w:left="5040" w:firstLine="1"/>
        <w:rPr>
          <w:color w:val="000000" w:themeColor="text1"/>
          <w:lang w:val="id-ID"/>
        </w:rPr>
      </w:pPr>
      <w:r>
        <w:rPr>
          <w:b/>
          <w:lang w:val="id-ID"/>
        </w:rPr>
        <w:t xml:space="preserve">        </w:t>
      </w:r>
      <w:r w:rsidR="009E122B">
        <w:rPr>
          <w:b/>
          <w:lang w:val="id-ID"/>
        </w:rPr>
        <w:t xml:space="preserve">    </w:t>
      </w:r>
      <w:r w:rsidRPr="00B35191">
        <w:rPr>
          <w:b/>
          <w:lang w:val="sv-SE"/>
        </w:rPr>
        <w:t>Nip. 19560816 198503 1 008</w:t>
      </w:r>
    </w:p>
    <w:p w:rsidR="00B35191" w:rsidRDefault="00B35191">
      <w:pPr>
        <w:pStyle w:val="BodyText"/>
        <w:rPr>
          <w:color w:val="000000" w:themeColor="text1"/>
          <w:lang w:val="id-ID"/>
        </w:rPr>
      </w:pPr>
    </w:p>
    <w:p w:rsidR="00B35191" w:rsidRPr="001D15B2" w:rsidRDefault="00B35191">
      <w:pPr>
        <w:pStyle w:val="BodyText"/>
        <w:rPr>
          <w:color w:val="000000" w:themeColor="text1"/>
          <w:lang w:val="id-ID"/>
        </w:rPr>
      </w:pPr>
    </w:p>
    <w:sectPr w:rsidR="00B35191" w:rsidRPr="001D15B2" w:rsidSect="004403D3">
      <w:pgSz w:w="11907" w:h="16839" w:code="9"/>
      <w:pgMar w:top="1440" w:right="1440" w:bottom="1440" w:left="1440" w:header="720" w:footer="72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D32AC" w:rsidRDefault="00FD32AC" w:rsidP="00F92478">
      <w:r>
        <w:separator/>
      </w:r>
    </w:p>
  </w:endnote>
  <w:endnote w:type="continuationSeparator" w:id="1">
    <w:p w:rsidR="00FD32AC" w:rsidRDefault="00FD32AC" w:rsidP="00F9247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 w:name="Stencil">
    <w:panose1 w:val="040409050D0802020404"/>
    <w:charset w:val="00"/>
    <w:family w:val="decorative"/>
    <w:pitch w:val="variable"/>
    <w:sig w:usb0="00000003" w:usb1="00000000" w:usb2="00000000" w:usb3="00000000" w:csb0="00000001" w:csb1="00000000"/>
  </w:font>
  <w:font w:name="David">
    <w:panose1 w:val="020E0502060401010101"/>
    <w:charset w:val="B1"/>
    <w:family w:val="swiss"/>
    <w:pitch w:val="variable"/>
    <w:sig w:usb0="00000801" w:usb1="00000000" w:usb2="00000000" w:usb3="00000000" w:csb0="00000020"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65B0" w:rsidRPr="00303A34" w:rsidRDefault="003529B6">
    <w:pPr>
      <w:pStyle w:val="Footer"/>
      <w:rPr>
        <w:lang w:val="id-ID"/>
      </w:rPr>
    </w:pPr>
    <w:r w:rsidRPr="003529B6">
      <w:rPr>
        <w:noProof/>
        <w:lang w:val="id-ID" w:eastAsia="id-ID"/>
      </w:rPr>
      <w:pict>
        <v:group id="_x0000_s9225" style="position:absolute;margin-left:1.15pt;margin-top:-31.05pt;width:453.75pt;height:27.35pt;z-index:251664384" coordorigin="206,15846" coordsize="11491,547">
          <v:rect id="_x0000_s9222" style="position:absolute;left:206;top:15903;width:9346;height:432;mso-position-horizontal-relative:page;mso-position-vertical:center;mso-position-vertical-relative:bottom-margin-area" o:regroupid="1" o:allowincell="f" fillcolor="#943634 [2405]" stroked="f" strokecolor="#943634 [2405]">
            <v:fill color2="#943634 [2405]"/>
            <v:textbox style="mso-next-textbox:#_x0000_s9222">
              <w:txbxContent>
                <w:sdt>
                  <w:sdtPr>
                    <w:rPr>
                      <w:rFonts w:ascii="Stencil" w:hAnsi="Stencil" w:cs="David"/>
                      <w:color w:val="FFFFFF" w:themeColor="background1"/>
                      <w:spacing w:val="60"/>
                      <w:sz w:val="18"/>
                      <w:szCs w:val="18"/>
                    </w:rPr>
                    <w:alias w:val="Address"/>
                    <w:id w:val="282102856"/>
                    <w:dataBinding w:prefixMappings="xmlns:ns0='http://schemas.microsoft.com/office/2006/coverPageProps'" w:xpath="/ns0:CoverPageProperties[1]/ns0:CompanyAddress[1]" w:storeItemID="{55AF091B-3C7A-41E3-B477-F2FDAA23CFDA}"/>
                    <w:text w:multiLine="1"/>
                  </w:sdtPr>
                  <w:sdtContent>
                    <w:p w:rsidR="00F365B0" w:rsidRPr="00303A34" w:rsidRDefault="00F365B0">
                      <w:pPr>
                        <w:pStyle w:val="Footer"/>
                        <w:jc w:val="right"/>
                        <w:rPr>
                          <w:rFonts w:ascii="Stencil" w:hAnsi="Stencil" w:cs="David"/>
                          <w:color w:val="FFFFFF" w:themeColor="background1"/>
                          <w:spacing w:val="60"/>
                          <w:sz w:val="18"/>
                          <w:szCs w:val="18"/>
                        </w:rPr>
                      </w:pPr>
                      <w:r w:rsidRPr="00303A34">
                        <w:rPr>
                          <w:rFonts w:ascii="Stencil" w:hAnsi="Stencil" w:cs="David"/>
                          <w:color w:val="FFFFFF" w:themeColor="background1"/>
                          <w:spacing w:val="60"/>
                          <w:sz w:val="18"/>
                          <w:szCs w:val="18"/>
                          <w:lang w:val="id-ID"/>
                        </w:rPr>
                        <w:t>RENSTRA DISNAKERTRANS PROV. SUMBAR</w:t>
                      </w:r>
                    </w:p>
                  </w:sdtContent>
                </w:sdt>
                <w:p w:rsidR="00F365B0" w:rsidRPr="00303A34" w:rsidRDefault="00F365B0">
                  <w:pPr>
                    <w:pStyle w:val="Header"/>
                    <w:rPr>
                      <w:rFonts w:cs="David"/>
                      <w:color w:val="FFFFFF" w:themeColor="background1"/>
                    </w:rPr>
                  </w:pPr>
                </w:p>
              </w:txbxContent>
            </v:textbox>
          </v:rect>
          <v:rect id="_x0000_s9223" style="position:absolute;left:9595;top:15903;width:2102;height:432;mso-position-horizontal-relative:page;mso-position-vertical:center;mso-position-vertical-relative:bottom-margin-area" o:regroupid="1" o:allowincell="f" fillcolor="#943634 [2405]" stroked="f">
            <v:fill color2="#943634 [2405]"/>
            <v:textbox style="mso-next-textbox:#_x0000_s9223">
              <w:txbxContent>
                <w:p w:rsidR="00F365B0" w:rsidRPr="00303A34" w:rsidRDefault="00F365B0" w:rsidP="00303A34">
                  <w:pPr>
                    <w:pStyle w:val="Footer"/>
                    <w:jc w:val="center"/>
                    <w:rPr>
                      <w:rFonts w:cs="David"/>
                      <w:color w:val="FFFFFF" w:themeColor="background1"/>
                      <w:sz w:val="18"/>
                      <w:szCs w:val="18"/>
                      <w:lang w:val="id-ID"/>
                    </w:rPr>
                  </w:pPr>
                  <w:r>
                    <w:rPr>
                      <w:rFonts w:ascii="Stencil" w:hAnsi="Stencil" w:cs="David"/>
                      <w:color w:val="FFFFFF" w:themeColor="background1"/>
                      <w:sz w:val="18"/>
                      <w:szCs w:val="18"/>
                      <w:lang w:val="id-ID"/>
                    </w:rPr>
                    <w:t>2016-2021</w:t>
                  </w:r>
                </w:p>
              </w:txbxContent>
            </v:textbox>
          </v:rect>
          <v:rect id="_x0000_s9224" style="position:absolute;left:306;top:15846;width:11295;height:547;mso-width-percent:950;mso-position-horizontal:center;mso-position-horizontal-relative:page;mso-position-vertical:center;mso-position-vertical-relative:bottom-margin-area;mso-width-percent:950" o:regroupid="1" o:allowincell="f" filled="f"/>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D32AC" w:rsidRDefault="00FD32AC" w:rsidP="00F92478">
      <w:r>
        <w:separator/>
      </w:r>
    </w:p>
  </w:footnote>
  <w:footnote w:type="continuationSeparator" w:id="1">
    <w:p w:rsidR="00FD32AC" w:rsidRDefault="00FD32AC" w:rsidP="00F924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2102857"/>
      <w:docPartObj>
        <w:docPartGallery w:val="Page Numbers (Top of Page)"/>
        <w:docPartUnique/>
      </w:docPartObj>
    </w:sdtPr>
    <w:sdtContent>
      <w:p w:rsidR="00F365B0" w:rsidRDefault="003529B6">
        <w:pPr>
          <w:pStyle w:val="Header"/>
          <w:ind w:right="-864"/>
          <w:jc w:val="right"/>
        </w:pPr>
        <w:r>
          <w:pict>
            <v:group id="_x0000_s9226" style="width:28.85pt;height:18.7pt;mso-position-horizontal-relative:char;mso-position-vertical-relative:line" coordorigin="614,660" coordsize="864,374" o:allowincell="f">
              <v:roundrect id="_x0000_s9227" style="position:absolute;left:859;top:415;width:374;height:864;rotation:-90" arcsize="10923f" strokecolor="#c4bc96 [2414]"/>
              <v:roundrect id="_x0000_s9228" style="position:absolute;left:898;top:451;width:296;height:792;rotation:-90" arcsize="10923f" fillcolor="#c4bc96 [2414]" strokecolor="#c4bc96 [2414]"/>
              <v:shapetype id="_x0000_t202" coordsize="21600,21600" o:spt="202" path="m,l,21600r21600,l21600,xe">
                <v:stroke joinstyle="miter"/>
                <v:path gradientshapeok="t" o:connecttype="rect"/>
              </v:shapetype>
              <v:shape id="_x0000_s9229" type="#_x0000_t202" style="position:absolute;left:732;top:716;width:659;height:288" fillcolor="#d99594 [1941]" strokecolor="#c0504d [3205]" strokeweight="1pt">
                <v:fill color2="#c0504d [3205]" focus="50%" type="gradient"/>
                <v:shadow on="t" type="perspective" color="#622423 [1605]" offset="1pt" offset2="-3pt"/>
                <v:textbox style="mso-next-textbox:#_x0000_s9229" inset="0,0,0,0">
                  <w:txbxContent>
                    <w:p w:rsidR="00F365B0" w:rsidRPr="00532BF2" w:rsidRDefault="003529B6" w:rsidP="001D15B2">
                      <w:pPr>
                        <w:jc w:val="center"/>
                      </w:pPr>
                      <w:fldSimple w:instr=" PAGE    \* MERGEFORMAT ">
                        <w:r w:rsidR="00D91DF2" w:rsidRPr="00D91DF2">
                          <w:rPr>
                            <w:b/>
                            <w:noProof/>
                          </w:rPr>
                          <w:t>2</w:t>
                        </w:r>
                      </w:fldSimple>
                    </w:p>
                  </w:txbxContent>
                </v:textbox>
              </v:shape>
              <w10:wrap type="none" anchorx="page" anchory="margin"/>
              <w10:anchorlock/>
            </v:group>
          </w:pict>
        </w:r>
      </w:p>
    </w:sdtContent>
  </w:sdt>
  <w:p w:rsidR="00F365B0" w:rsidRDefault="00F365B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hybridMultilevel"/>
    <w:tmpl w:val="27AC7B1C"/>
    <w:lvl w:ilvl="0" w:tplc="56C656EC">
      <w:start w:val="1"/>
      <w:numFmt w:val="upperRoman"/>
      <w:pStyle w:val="Title"/>
      <w:lvlText w:val="%1."/>
      <w:lvlJc w:val="left"/>
      <w:pPr>
        <w:tabs>
          <w:tab w:val="num" w:pos="1080"/>
        </w:tabs>
        <w:ind w:left="1080" w:hanging="720"/>
      </w:pPr>
      <w:rPr>
        <w:rFonts w:hint="default"/>
      </w:rPr>
    </w:lvl>
    <w:lvl w:ilvl="1" w:tplc="6B88CB00">
      <w:start w:val="1"/>
      <w:numFmt w:val="upperLetter"/>
      <w:lvlText w:val="%2."/>
      <w:lvlJc w:val="left"/>
      <w:pPr>
        <w:tabs>
          <w:tab w:val="num" w:pos="1440"/>
        </w:tabs>
        <w:ind w:left="1440" w:hanging="360"/>
      </w:pPr>
      <w:rPr>
        <w:rFonts w:hint="default"/>
      </w:rPr>
    </w:lvl>
    <w:lvl w:ilvl="2" w:tplc="0409001B">
      <w:start w:val="1"/>
      <w:numFmt w:val="lowerRoman"/>
      <w:lvlRestart w:val="0"/>
      <w:lvlText w:val="%3."/>
      <w:lvlJc w:val="right"/>
      <w:pPr>
        <w:tabs>
          <w:tab w:val="num" w:pos="2160"/>
        </w:tabs>
        <w:ind w:left="2160" w:hanging="180"/>
      </w:pPr>
    </w:lvl>
    <w:lvl w:ilvl="3" w:tplc="0409000F">
      <w:start w:val="1"/>
      <w:numFmt w:val="decimal"/>
      <w:lvlRestart w:val="0"/>
      <w:lvlText w:val="%4."/>
      <w:lvlJc w:val="left"/>
      <w:pPr>
        <w:tabs>
          <w:tab w:val="num" w:pos="2880"/>
        </w:tabs>
        <w:ind w:left="2880" w:hanging="360"/>
      </w:pPr>
    </w:lvl>
    <w:lvl w:ilvl="4" w:tplc="04090019">
      <w:start w:val="1"/>
      <w:numFmt w:val="lowerLetter"/>
      <w:lvlRestart w:val="0"/>
      <w:lvlText w:val="%5."/>
      <w:lvlJc w:val="left"/>
      <w:pPr>
        <w:tabs>
          <w:tab w:val="num" w:pos="3600"/>
        </w:tabs>
        <w:ind w:left="3600" w:hanging="360"/>
      </w:pPr>
    </w:lvl>
    <w:lvl w:ilvl="5" w:tplc="0409001B">
      <w:start w:val="1"/>
      <w:numFmt w:val="lowerRoman"/>
      <w:lvlRestart w:val="0"/>
      <w:lvlText w:val="%6."/>
      <w:lvlJc w:val="right"/>
      <w:pPr>
        <w:tabs>
          <w:tab w:val="num" w:pos="4320"/>
        </w:tabs>
        <w:ind w:left="4320" w:hanging="180"/>
      </w:pPr>
    </w:lvl>
    <w:lvl w:ilvl="6" w:tplc="0409000F">
      <w:start w:val="1"/>
      <w:numFmt w:val="decimal"/>
      <w:lvlRestart w:val="0"/>
      <w:lvlText w:val="%7."/>
      <w:lvlJc w:val="left"/>
      <w:pPr>
        <w:tabs>
          <w:tab w:val="num" w:pos="5040"/>
        </w:tabs>
        <w:ind w:left="5040" w:hanging="360"/>
      </w:pPr>
    </w:lvl>
    <w:lvl w:ilvl="7" w:tplc="04090019">
      <w:start w:val="1"/>
      <w:numFmt w:val="lowerLetter"/>
      <w:lvlRestart w:val="0"/>
      <w:lvlText w:val="%8."/>
      <w:lvlJc w:val="left"/>
      <w:pPr>
        <w:tabs>
          <w:tab w:val="num" w:pos="5760"/>
        </w:tabs>
        <w:ind w:left="5760" w:hanging="360"/>
      </w:pPr>
    </w:lvl>
    <w:lvl w:ilvl="8" w:tplc="0409001B">
      <w:start w:val="1"/>
      <w:numFmt w:val="lowerRoman"/>
      <w:lvlRestart w:val="0"/>
      <w:lvlText w:val="%9."/>
      <w:lvlJc w:val="right"/>
      <w:pPr>
        <w:tabs>
          <w:tab w:val="num" w:pos="6480"/>
        </w:tabs>
        <w:ind w:left="6480" w:hanging="180"/>
      </w:pPr>
    </w:lvl>
  </w:abstractNum>
  <w:abstractNum w:abstractNumId="1">
    <w:nsid w:val="0000000E"/>
    <w:multiLevelType w:val="hybridMultilevel"/>
    <w:tmpl w:val="AC3E50A0"/>
    <w:lvl w:ilvl="0" w:tplc="6890D798">
      <w:start w:val="1"/>
      <w:numFmt w:val="upperRoman"/>
      <w:lvlText w:val="%1."/>
      <w:lvlJc w:val="left"/>
      <w:pPr>
        <w:tabs>
          <w:tab w:val="num" w:pos="720"/>
        </w:tabs>
        <w:ind w:left="720" w:hanging="720"/>
      </w:pPr>
      <w:rPr>
        <w:rFonts w:hint="default"/>
      </w:rPr>
    </w:lvl>
    <w:lvl w:ilvl="1" w:tplc="F0F47340">
      <w:start w:val="1"/>
      <w:numFmt w:val="decimal"/>
      <w:lvlText w:val="%2."/>
      <w:lvlJc w:val="left"/>
      <w:pPr>
        <w:tabs>
          <w:tab w:val="num" w:pos="1080"/>
        </w:tabs>
        <w:ind w:left="1080" w:hanging="360"/>
      </w:pPr>
      <w:rPr>
        <w:rFonts w:ascii="Times New Roman" w:eastAsia="Times New Roman" w:hAnsi="Times New Roman" w:cs="Times New Roman"/>
      </w:rPr>
    </w:lvl>
    <w:lvl w:ilvl="2" w:tplc="F70E6C5E">
      <w:start w:val="1"/>
      <w:numFmt w:val="decimal"/>
      <w:lvlText w:val="%3."/>
      <w:lvlJc w:val="left"/>
      <w:pPr>
        <w:tabs>
          <w:tab w:val="num" w:pos="2062"/>
        </w:tabs>
        <w:ind w:left="2062" w:hanging="360"/>
      </w:pPr>
      <w:rPr>
        <w:rFonts w:hint="default"/>
      </w:rPr>
    </w:lvl>
    <w:lvl w:ilvl="3" w:tplc="95D21756">
      <w:start w:val="1"/>
      <w:numFmt w:val="lowerLetter"/>
      <w:lvlText w:val="%4."/>
      <w:lvlJc w:val="left"/>
      <w:pPr>
        <w:tabs>
          <w:tab w:val="num" w:pos="2520"/>
        </w:tabs>
        <w:ind w:left="2520" w:hanging="360"/>
      </w:pPr>
      <w:rPr>
        <w:rFonts w:hint="default"/>
      </w:rPr>
    </w:lvl>
    <w:lvl w:ilvl="4" w:tplc="FB56D7C0">
      <w:start w:val="1"/>
      <w:numFmt w:val="decimal"/>
      <w:lvlText w:val="%5."/>
      <w:lvlJc w:val="left"/>
      <w:pPr>
        <w:tabs>
          <w:tab w:val="num" w:pos="3240"/>
        </w:tabs>
        <w:ind w:left="3240" w:hanging="360"/>
      </w:pPr>
      <w:rPr>
        <w:rFonts w:hint="default"/>
      </w:rPr>
    </w:lvl>
    <w:lvl w:ilvl="5" w:tplc="0409001B">
      <w:start w:val="1"/>
      <w:numFmt w:val="lowerRoman"/>
      <w:lvlRestart w:val="0"/>
      <w:lvlText w:val="%6."/>
      <w:lvlJc w:val="right"/>
      <w:pPr>
        <w:tabs>
          <w:tab w:val="num" w:pos="3960"/>
        </w:tabs>
        <w:ind w:left="3960" w:hanging="180"/>
      </w:pPr>
    </w:lvl>
    <w:lvl w:ilvl="6" w:tplc="0409000F">
      <w:start w:val="1"/>
      <w:numFmt w:val="decimal"/>
      <w:lvlRestart w:val="0"/>
      <w:lvlText w:val="%7."/>
      <w:lvlJc w:val="left"/>
      <w:pPr>
        <w:tabs>
          <w:tab w:val="num" w:pos="4680"/>
        </w:tabs>
        <w:ind w:left="4680" w:hanging="360"/>
      </w:pPr>
    </w:lvl>
    <w:lvl w:ilvl="7" w:tplc="04090019">
      <w:start w:val="1"/>
      <w:numFmt w:val="lowerLetter"/>
      <w:lvlRestart w:val="0"/>
      <w:lvlText w:val="%8."/>
      <w:lvlJc w:val="left"/>
      <w:pPr>
        <w:tabs>
          <w:tab w:val="num" w:pos="5400"/>
        </w:tabs>
        <w:ind w:left="5400" w:hanging="360"/>
      </w:pPr>
    </w:lvl>
    <w:lvl w:ilvl="8" w:tplc="0409001B">
      <w:start w:val="1"/>
      <w:numFmt w:val="lowerRoman"/>
      <w:lvlRestart w:val="0"/>
      <w:lvlText w:val="%9."/>
      <w:lvlJc w:val="right"/>
      <w:pPr>
        <w:tabs>
          <w:tab w:val="num" w:pos="6120"/>
        </w:tabs>
        <w:ind w:left="6120" w:hanging="180"/>
      </w:pPr>
    </w:lvl>
  </w:abstractNum>
  <w:abstractNum w:abstractNumId="2">
    <w:nsid w:val="00000015"/>
    <w:multiLevelType w:val="hybridMultilevel"/>
    <w:tmpl w:val="C318EEC0"/>
    <w:lvl w:ilvl="0" w:tplc="08090019">
      <w:start w:val="1"/>
      <w:numFmt w:val="lowerLetter"/>
      <w:lvlText w:val="%1."/>
      <w:lvlJc w:val="left"/>
      <w:pPr>
        <w:ind w:left="1267" w:hanging="360"/>
      </w:pPr>
    </w:lvl>
    <w:lvl w:ilvl="1" w:tplc="04210019">
      <w:start w:val="1"/>
      <w:numFmt w:val="lowerLetter"/>
      <w:lvlRestart w:val="0"/>
      <w:lvlText w:val="%2."/>
      <w:lvlJc w:val="left"/>
      <w:pPr>
        <w:ind w:left="1987" w:hanging="360"/>
      </w:pPr>
    </w:lvl>
    <w:lvl w:ilvl="2" w:tplc="0421001B">
      <w:start w:val="1"/>
      <w:numFmt w:val="lowerRoman"/>
      <w:lvlRestart w:val="0"/>
      <w:lvlText w:val="%3."/>
      <w:lvlJc w:val="right"/>
      <w:pPr>
        <w:ind w:left="2707" w:hanging="180"/>
      </w:pPr>
    </w:lvl>
    <w:lvl w:ilvl="3" w:tplc="0421000F">
      <w:start w:val="1"/>
      <w:numFmt w:val="decimal"/>
      <w:lvlRestart w:val="0"/>
      <w:lvlText w:val="%4."/>
      <w:lvlJc w:val="left"/>
      <w:pPr>
        <w:ind w:left="3427" w:hanging="360"/>
      </w:pPr>
    </w:lvl>
    <w:lvl w:ilvl="4" w:tplc="04210019">
      <w:start w:val="1"/>
      <w:numFmt w:val="lowerLetter"/>
      <w:lvlRestart w:val="0"/>
      <w:lvlText w:val="%5."/>
      <w:lvlJc w:val="left"/>
      <w:pPr>
        <w:ind w:left="4147" w:hanging="360"/>
      </w:pPr>
    </w:lvl>
    <w:lvl w:ilvl="5" w:tplc="0421001B">
      <w:start w:val="1"/>
      <w:numFmt w:val="lowerRoman"/>
      <w:lvlRestart w:val="0"/>
      <w:lvlText w:val="%6."/>
      <w:lvlJc w:val="right"/>
      <w:pPr>
        <w:ind w:left="4867" w:hanging="180"/>
      </w:pPr>
    </w:lvl>
    <w:lvl w:ilvl="6" w:tplc="0421000F">
      <w:start w:val="1"/>
      <w:numFmt w:val="decimal"/>
      <w:lvlRestart w:val="0"/>
      <w:lvlText w:val="%7."/>
      <w:lvlJc w:val="left"/>
      <w:pPr>
        <w:ind w:left="5587" w:hanging="360"/>
      </w:pPr>
    </w:lvl>
    <w:lvl w:ilvl="7" w:tplc="04210019">
      <w:start w:val="1"/>
      <w:numFmt w:val="lowerLetter"/>
      <w:lvlRestart w:val="0"/>
      <w:lvlText w:val="%8."/>
      <w:lvlJc w:val="left"/>
      <w:pPr>
        <w:ind w:left="6307" w:hanging="360"/>
      </w:pPr>
    </w:lvl>
    <w:lvl w:ilvl="8" w:tplc="0421001B">
      <w:start w:val="1"/>
      <w:numFmt w:val="lowerRoman"/>
      <w:lvlRestart w:val="0"/>
      <w:lvlText w:val="%9."/>
      <w:lvlJc w:val="right"/>
      <w:pPr>
        <w:ind w:left="7027" w:hanging="180"/>
      </w:pPr>
    </w:lvl>
  </w:abstractNum>
  <w:abstractNum w:abstractNumId="3">
    <w:nsid w:val="0000002B"/>
    <w:multiLevelType w:val="hybridMultilevel"/>
    <w:tmpl w:val="BA3C092E"/>
    <w:lvl w:ilvl="0" w:tplc="686465B0">
      <w:start w:val="1"/>
      <w:numFmt w:val="decimal"/>
      <w:lvlText w:val="%1."/>
      <w:lvlJc w:val="left"/>
      <w:pPr>
        <w:tabs>
          <w:tab w:val="num" w:pos="180"/>
        </w:tabs>
        <w:ind w:left="180" w:hanging="360"/>
      </w:pPr>
      <w:rPr>
        <w:rFonts w:hint="default"/>
        <w:sz w:val="24"/>
        <w:szCs w:val="28"/>
      </w:rPr>
    </w:lvl>
    <w:lvl w:ilvl="1" w:tplc="541624A2">
      <w:start w:val="1"/>
      <w:numFmt w:val="lowerLetter"/>
      <w:lvlText w:val="%2."/>
      <w:lvlJc w:val="left"/>
      <w:pPr>
        <w:tabs>
          <w:tab w:val="num" w:pos="900"/>
        </w:tabs>
        <w:ind w:left="900" w:hanging="360"/>
      </w:pPr>
      <w:rPr>
        <w:rFonts w:hint="default"/>
      </w:rPr>
    </w:lvl>
    <w:lvl w:ilvl="2" w:tplc="0409001B">
      <w:start w:val="1"/>
      <w:numFmt w:val="lowerRoman"/>
      <w:lvlText w:val="%3."/>
      <w:lvlJc w:val="right"/>
      <w:pPr>
        <w:tabs>
          <w:tab w:val="num" w:pos="1620"/>
        </w:tabs>
        <w:ind w:left="1620" w:hanging="180"/>
      </w:pPr>
    </w:lvl>
    <w:lvl w:ilvl="3" w:tplc="0409000F">
      <w:start w:val="1"/>
      <w:numFmt w:val="decimal"/>
      <w:lvlText w:val="%4."/>
      <w:lvlJc w:val="left"/>
      <w:pPr>
        <w:tabs>
          <w:tab w:val="num" w:pos="2340"/>
        </w:tabs>
        <w:ind w:left="2340" w:hanging="360"/>
      </w:pPr>
    </w:lvl>
    <w:lvl w:ilvl="4" w:tplc="04090019">
      <w:start w:val="1"/>
      <w:numFmt w:val="lowerLetter"/>
      <w:lvlText w:val="%5."/>
      <w:lvlJc w:val="left"/>
      <w:pPr>
        <w:tabs>
          <w:tab w:val="num" w:pos="3060"/>
        </w:tabs>
        <w:ind w:left="3060" w:hanging="360"/>
      </w:pPr>
    </w:lvl>
    <w:lvl w:ilvl="5" w:tplc="0409001B">
      <w:start w:val="1"/>
      <w:numFmt w:val="lowerRoman"/>
      <w:lvlText w:val="%6."/>
      <w:lvlJc w:val="right"/>
      <w:pPr>
        <w:tabs>
          <w:tab w:val="num" w:pos="3780"/>
        </w:tabs>
        <w:ind w:left="3780" w:hanging="180"/>
      </w:pPr>
    </w:lvl>
    <w:lvl w:ilvl="6" w:tplc="0409000F">
      <w:start w:val="1"/>
      <w:numFmt w:val="decimal"/>
      <w:lvlText w:val="%7."/>
      <w:lvlJc w:val="left"/>
      <w:pPr>
        <w:tabs>
          <w:tab w:val="num" w:pos="4500"/>
        </w:tabs>
        <w:ind w:left="4500" w:hanging="360"/>
      </w:pPr>
    </w:lvl>
    <w:lvl w:ilvl="7" w:tplc="04090019">
      <w:start w:val="1"/>
      <w:numFmt w:val="lowerLetter"/>
      <w:lvlRestart w:val="0"/>
      <w:lvlText w:val="%8."/>
      <w:lvlJc w:val="left"/>
      <w:pPr>
        <w:tabs>
          <w:tab w:val="num" w:pos="5220"/>
        </w:tabs>
        <w:ind w:left="5220" w:hanging="360"/>
      </w:pPr>
    </w:lvl>
    <w:lvl w:ilvl="8" w:tplc="0409001B">
      <w:start w:val="1"/>
      <w:numFmt w:val="lowerRoman"/>
      <w:lvlRestart w:val="0"/>
      <w:lvlText w:val="%9."/>
      <w:lvlJc w:val="right"/>
      <w:pPr>
        <w:tabs>
          <w:tab w:val="num" w:pos="5940"/>
        </w:tabs>
        <w:ind w:left="5940" w:hanging="180"/>
      </w:pPr>
    </w:lvl>
  </w:abstractNum>
  <w:abstractNum w:abstractNumId="4">
    <w:nsid w:val="0112303A"/>
    <w:multiLevelType w:val="hybridMultilevel"/>
    <w:tmpl w:val="A7A612BC"/>
    <w:lvl w:ilvl="0" w:tplc="2510530C">
      <w:start w:val="1"/>
      <w:numFmt w:val="decimal"/>
      <w:lvlText w:val="%1."/>
      <w:lvlJc w:val="left"/>
      <w:pPr>
        <w:ind w:left="380" w:hanging="314"/>
      </w:pPr>
      <w:rPr>
        <w:rFonts w:ascii="Arial Narrow" w:eastAsia="Arial Narrow" w:hAnsi="Arial Narrow" w:cs="Arial Narrow" w:hint="default"/>
        <w:spacing w:val="-1"/>
        <w:w w:val="99"/>
        <w:sz w:val="18"/>
        <w:szCs w:val="18"/>
      </w:rPr>
    </w:lvl>
    <w:lvl w:ilvl="1" w:tplc="77686E66">
      <w:numFmt w:val="bullet"/>
      <w:lvlText w:val="-"/>
      <w:lvlJc w:val="left"/>
      <w:pPr>
        <w:ind w:left="522" w:hanging="142"/>
      </w:pPr>
      <w:rPr>
        <w:rFonts w:ascii="Arial Narrow" w:eastAsia="Arial Narrow" w:hAnsi="Arial Narrow" w:cs="Arial Narrow" w:hint="default"/>
        <w:spacing w:val="-1"/>
        <w:w w:val="99"/>
        <w:sz w:val="18"/>
        <w:szCs w:val="18"/>
      </w:rPr>
    </w:lvl>
    <w:lvl w:ilvl="2" w:tplc="E0DAA15C">
      <w:numFmt w:val="bullet"/>
      <w:lvlText w:val="•"/>
      <w:lvlJc w:val="left"/>
      <w:pPr>
        <w:ind w:left="980" w:hanging="142"/>
      </w:pPr>
      <w:rPr>
        <w:rFonts w:hint="default"/>
      </w:rPr>
    </w:lvl>
    <w:lvl w:ilvl="3" w:tplc="B4A21B72">
      <w:numFmt w:val="bullet"/>
      <w:lvlText w:val="•"/>
      <w:lvlJc w:val="left"/>
      <w:pPr>
        <w:ind w:left="1441" w:hanging="142"/>
      </w:pPr>
      <w:rPr>
        <w:rFonts w:hint="default"/>
      </w:rPr>
    </w:lvl>
    <w:lvl w:ilvl="4" w:tplc="634A832E">
      <w:numFmt w:val="bullet"/>
      <w:lvlText w:val="•"/>
      <w:lvlJc w:val="left"/>
      <w:pPr>
        <w:ind w:left="1902" w:hanging="142"/>
      </w:pPr>
      <w:rPr>
        <w:rFonts w:hint="default"/>
      </w:rPr>
    </w:lvl>
    <w:lvl w:ilvl="5" w:tplc="01F8D8B2">
      <w:numFmt w:val="bullet"/>
      <w:lvlText w:val="•"/>
      <w:lvlJc w:val="left"/>
      <w:pPr>
        <w:ind w:left="2363" w:hanging="142"/>
      </w:pPr>
      <w:rPr>
        <w:rFonts w:hint="default"/>
      </w:rPr>
    </w:lvl>
    <w:lvl w:ilvl="6" w:tplc="D04EDD3E">
      <w:numFmt w:val="bullet"/>
      <w:lvlText w:val="•"/>
      <w:lvlJc w:val="left"/>
      <w:pPr>
        <w:ind w:left="2824" w:hanging="142"/>
      </w:pPr>
      <w:rPr>
        <w:rFonts w:hint="default"/>
      </w:rPr>
    </w:lvl>
    <w:lvl w:ilvl="7" w:tplc="4F92EEC0">
      <w:numFmt w:val="bullet"/>
      <w:lvlText w:val="•"/>
      <w:lvlJc w:val="left"/>
      <w:pPr>
        <w:ind w:left="3285" w:hanging="142"/>
      </w:pPr>
      <w:rPr>
        <w:rFonts w:hint="default"/>
      </w:rPr>
    </w:lvl>
    <w:lvl w:ilvl="8" w:tplc="E2F8CB0E">
      <w:numFmt w:val="bullet"/>
      <w:lvlText w:val="•"/>
      <w:lvlJc w:val="left"/>
      <w:pPr>
        <w:ind w:left="3746" w:hanging="142"/>
      </w:pPr>
      <w:rPr>
        <w:rFonts w:hint="default"/>
      </w:rPr>
    </w:lvl>
  </w:abstractNum>
  <w:abstractNum w:abstractNumId="5">
    <w:nsid w:val="013E4773"/>
    <w:multiLevelType w:val="hybridMultilevel"/>
    <w:tmpl w:val="9F481A4A"/>
    <w:lvl w:ilvl="0" w:tplc="09EAB952">
      <w:start w:val="1"/>
      <w:numFmt w:val="decimal"/>
      <w:lvlText w:val="%1."/>
      <w:lvlJc w:val="left"/>
      <w:pPr>
        <w:ind w:left="380" w:hanging="278"/>
      </w:pPr>
      <w:rPr>
        <w:rFonts w:ascii="Arial Narrow" w:eastAsia="Arial Narrow" w:hAnsi="Arial Narrow" w:cs="Arial Narrow" w:hint="default"/>
        <w:spacing w:val="-1"/>
        <w:w w:val="99"/>
        <w:sz w:val="18"/>
        <w:szCs w:val="18"/>
      </w:rPr>
    </w:lvl>
    <w:lvl w:ilvl="1" w:tplc="241A6B16">
      <w:numFmt w:val="bullet"/>
      <w:lvlText w:val="•"/>
      <w:lvlJc w:val="left"/>
      <w:pPr>
        <w:ind w:left="670" w:hanging="278"/>
      </w:pPr>
      <w:rPr>
        <w:rFonts w:hint="default"/>
      </w:rPr>
    </w:lvl>
    <w:lvl w:ilvl="2" w:tplc="C90C6498">
      <w:numFmt w:val="bullet"/>
      <w:lvlText w:val="•"/>
      <w:lvlJc w:val="left"/>
      <w:pPr>
        <w:ind w:left="961" w:hanging="278"/>
      </w:pPr>
      <w:rPr>
        <w:rFonts w:hint="default"/>
      </w:rPr>
    </w:lvl>
    <w:lvl w:ilvl="3" w:tplc="8E9ED13C">
      <w:numFmt w:val="bullet"/>
      <w:lvlText w:val="•"/>
      <w:lvlJc w:val="left"/>
      <w:pPr>
        <w:ind w:left="1252" w:hanging="278"/>
      </w:pPr>
      <w:rPr>
        <w:rFonts w:hint="default"/>
      </w:rPr>
    </w:lvl>
    <w:lvl w:ilvl="4" w:tplc="9C04D4FC">
      <w:numFmt w:val="bullet"/>
      <w:lvlText w:val="•"/>
      <w:lvlJc w:val="left"/>
      <w:pPr>
        <w:ind w:left="1543" w:hanging="278"/>
      </w:pPr>
      <w:rPr>
        <w:rFonts w:hint="default"/>
      </w:rPr>
    </w:lvl>
    <w:lvl w:ilvl="5" w:tplc="71F062D4">
      <w:numFmt w:val="bullet"/>
      <w:lvlText w:val="•"/>
      <w:lvlJc w:val="left"/>
      <w:pPr>
        <w:ind w:left="1834" w:hanging="278"/>
      </w:pPr>
      <w:rPr>
        <w:rFonts w:hint="default"/>
      </w:rPr>
    </w:lvl>
    <w:lvl w:ilvl="6" w:tplc="D90C55A8">
      <w:numFmt w:val="bullet"/>
      <w:lvlText w:val="•"/>
      <w:lvlJc w:val="left"/>
      <w:pPr>
        <w:ind w:left="2125" w:hanging="278"/>
      </w:pPr>
      <w:rPr>
        <w:rFonts w:hint="default"/>
      </w:rPr>
    </w:lvl>
    <w:lvl w:ilvl="7" w:tplc="73AC137A">
      <w:numFmt w:val="bullet"/>
      <w:lvlText w:val="•"/>
      <w:lvlJc w:val="left"/>
      <w:pPr>
        <w:ind w:left="2416" w:hanging="278"/>
      </w:pPr>
      <w:rPr>
        <w:rFonts w:hint="default"/>
      </w:rPr>
    </w:lvl>
    <w:lvl w:ilvl="8" w:tplc="6FB61A44">
      <w:numFmt w:val="bullet"/>
      <w:lvlText w:val="•"/>
      <w:lvlJc w:val="left"/>
      <w:pPr>
        <w:ind w:left="2707" w:hanging="278"/>
      </w:pPr>
      <w:rPr>
        <w:rFonts w:hint="default"/>
      </w:rPr>
    </w:lvl>
  </w:abstractNum>
  <w:abstractNum w:abstractNumId="6">
    <w:nsid w:val="01A42866"/>
    <w:multiLevelType w:val="hybridMultilevel"/>
    <w:tmpl w:val="CE289004"/>
    <w:lvl w:ilvl="0" w:tplc="0409000F">
      <w:start w:val="1"/>
      <w:numFmt w:val="decimal"/>
      <w:lvlText w:val="%1."/>
      <w:lvlJc w:val="left"/>
      <w:pPr>
        <w:ind w:left="765" w:hanging="360"/>
      </w:pPr>
      <w:rPr>
        <w:rFonts w:hint="default"/>
      </w:rPr>
    </w:lvl>
    <w:lvl w:ilvl="1" w:tplc="04090019">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
    <w:nsid w:val="0579233B"/>
    <w:multiLevelType w:val="hybridMultilevel"/>
    <w:tmpl w:val="92E00F6C"/>
    <w:lvl w:ilvl="0" w:tplc="19089ED6">
      <w:start w:val="1"/>
      <w:numFmt w:val="decimal"/>
      <w:lvlText w:val="%1."/>
      <w:lvlJc w:val="left"/>
      <w:pPr>
        <w:ind w:left="380" w:hanging="285"/>
      </w:pPr>
      <w:rPr>
        <w:rFonts w:ascii="Arial Narrow" w:eastAsia="Arial Narrow" w:hAnsi="Arial Narrow" w:cs="Arial Narrow" w:hint="default"/>
        <w:spacing w:val="-1"/>
        <w:w w:val="99"/>
        <w:sz w:val="18"/>
        <w:szCs w:val="18"/>
      </w:rPr>
    </w:lvl>
    <w:lvl w:ilvl="1" w:tplc="FD0427C0">
      <w:numFmt w:val="bullet"/>
      <w:lvlText w:val="•"/>
      <w:lvlJc w:val="left"/>
      <w:pPr>
        <w:ind w:left="670" w:hanging="285"/>
      </w:pPr>
      <w:rPr>
        <w:rFonts w:hint="default"/>
      </w:rPr>
    </w:lvl>
    <w:lvl w:ilvl="2" w:tplc="6060D728">
      <w:numFmt w:val="bullet"/>
      <w:lvlText w:val="•"/>
      <w:lvlJc w:val="left"/>
      <w:pPr>
        <w:ind w:left="961" w:hanging="285"/>
      </w:pPr>
      <w:rPr>
        <w:rFonts w:hint="default"/>
      </w:rPr>
    </w:lvl>
    <w:lvl w:ilvl="3" w:tplc="C1FC79C0">
      <w:numFmt w:val="bullet"/>
      <w:lvlText w:val="•"/>
      <w:lvlJc w:val="left"/>
      <w:pPr>
        <w:ind w:left="1252" w:hanging="285"/>
      </w:pPr>
      <w:rPr>
        <w:rFonts w:hint="default"/>
      </w:rPr>
    </w:lvl>
    <w:lvl w:ilvl="4" w:tplc="500090A6">
      <w:numFmt w:val="bullet"/>
      <w:lvlText w:val="•"/>
      <w:lvlJc w:val="left"/>
      <w:pPr>
        <w:ind w:left="1543" w:hanging="285"/>
      </w:pPr>
      <w:rPr>
        <w:rFonts w:hint="default"/>
      </w:rPr>
    </w:lvl>
    <w:lvl w:ilvl="5" w:tplc="D2DE22C6">
      <w:numFmt w:val="bullet"/>
      <w:lvlText w:val="•"/>
      <w:lvlJc w:val="left"/>
      <w:pPr>
        <w:ind w:left="1834" w:hanging="285"/>
      </w:pPr>
      <w:rPr>
        <w:rFonts w:hint="default"/>
      </w:rPr>
    </w:lvl>
    <w:lvl w:ilvl="6" w:tplc="6C56C278">
      <w:numFmt w:val="bullet"/>
      <w:lvlText w:val="•"/>
      <w:lvlJc w:val="left"/>
      <w:pPr>
        <w:ind w:left="2125" w:hanging="285"/>
      </w:pPr>
      <w:rPr>
        <w:rFonts w:hint="default"/>
      </w:rPr>
    </w:lvl>
    <w:lvl w:ilvl="7" w:tplc="080E770E">
      <w:numFmt w:val="bullet"/>
      <w:lvlText w:val="•"/>
      <w:lvlJc w:val="left"/>
      <w:pPr>
        <w:ind w:left="2416" w:hanging="285"/>
      </w:pPr>
      <w:rPr>
        <w:rFonts w:hint="default"/>
      </w:rPr>
    </w:lvl>
    <w:lvl w:ilvl="8" w:tplc="DD60537E">
      <w:numFmt w:val="bullet"/>
      <w:lvlText w:val="•"/>
      <w:lvlJc w:val="left"/>
      <w:pPr>
        <w:ind w:left="2707" w:hanging="285"/>
      </w:pPr>
      <w:rPr>
        <w:rFonts w:hint="default"/>
      </w:rPr>
    </w:lvl>
  </w:abstractNum>
  <w:abstractNum w:abstractNumId="8">
    <w:nsid w:val="05DC6F8F"/>
    <w:multiLevelType w:val="multilevel"/>
    <w:tmpl w:val="3E022FB0"/>
    <w:lvl w:ilvl="0">
      <w:start w:val="3"/>
      <w:numFmt w:val="decimal"/>
      <w:lvlText w:val="%1."/>
      <w:lvlJc w:val="left"/>
      <w:pPr>
        <w:ind w:left="450" w:hanging="450"/>
      </w:pPr>
      <w:rPr>
        <w:rFonts w:hint="default"/>
      </w:rPr>
    </w:lvl>
    <w:lvl w:ilvl="1">
      <w:start w:val="4"/>
      <w:numFmt w:val="decimal"/>
      <w:lvlText w:val="%1.%2."/>
      <w:lvlJc w:val="left"/>
      <w:pPr>
        <w:ind w:left="1429" w:hanging="720"/>
      </w:pPr>
      <w:rPr>
        <w:rFonts w:ascii="Arial" w:hAnsi="Arial" w:cs="Arial" w:hint="default"/>
        <w:b/>
        <w:sz w:val="22"/>
        <w:szCs w:val="22"/>
      </w:rPr>
    </w:lvl>
    <w:lvl w:ilvl="2">
      <w:start w:val="1"/>
      <w:numFmt w:val="decimal"/>
      <w:lvlText w:val="%1.%2.%3."/>
      <w:lvlJc w:val="left"/>
      <w:pPr>
        <w:ind w:left="2498" w:hanging="1080"/>
      </w:pPr>
      <w:rPr>
        <w:rFonts w:hint="default"/>
      </w:rPr>
    </w:lvl>
    <w:lvl w:ilvl="3">
      <w:start w:val="1"/>
      <w:numFmt w:val="decimal"/>
      <w:lvlText w:val="%1.%2.%3.%4."/>
      <w:lvlJc w:val="left"/>
      <w:pPr>
        <w:ind w:left="3567" w:hanging="144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414" w:hanging="2160"/>
      </w:pPr>
      <w:rPr>
        <w:rFonts w:hint="default"/>
      </w:rPr>
    </w:lvl>
    <w:lvl w:ilvl="7">
      <w:start w:val="1"/>
      <w:numFmt w:val="decimal"/>
      <w:lvlText w:val="%1.%2.%3.%4.%5.%6.%7.%8."/>
      <w:lvlJc w:val="left"/>
      <w:pPr>
        <w:ind w:left="7483" w:hanging="2520"/>
      </w:pPr>
      <w:rPr>
        <w:rFonts w:hint="default"/>
      </w:rPr>
    </w:lvl>
    <w:lvl w:ilvl="8">
      <w:start w:val="1"/>
      <w:numFmt w:val="decimal"/>
      <w:lvlText w:val="%1.%2.%3.%4.%5.%6.%7.%8.%9."/>
      <w:lvlJc w:val="left"/>
      <w:pPr>
        <w:ind w:left="8192" w:hanging="2520"/>
      </w:pPr>
      <w:rPr>
        <w:rFonts w:hint="default"/>
      </w:rPr>
    </w:lvl>
  </w:abstractNum>
  <w:abstractNum w:abstractNumId="9">
    <w:nsid w:val="06010476"/>
    <w:multiLevelType w:val="hybridMultilevel"/>
    <w:tmpl w:val="BD56399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060D4B7A"/>
    <w:multiLevelType w:val="hybridMultilevel"/>
    <w:tmpl w:val="B7BE78BA"/>
    <w:lvl w:ilvl="0" w:tplc="04210003">
      <w:start w:val="1"/>
      <w:numFmt w:val="decimal"/>
      <w:lvlText w:val="%1."/>
      <w:lvlJc w:val="left"/>
      <w:pPr>
        <w:ind w:left="1287" w:hanging="360"/>
      </w:pPr>
      <w:rPr>
        <w:rFonts w:hint="default"/>
        <w:b w:val="0"/>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1">
    <w:nsid w:val="06E667E4"/>
    <w:multiLevelType w:val="hybridMultilevel"/>
    <w:tmpl w:val="EB4676FC"/>
    <w:lvl w:ilvl="0" w:tplc="0840DF4A">
      <w:numFmt w:val="bullet"/>
      <w:lvlText w:val="-"/>
      <w:lvlJc w:val="left"/>
      <w:pPr>
        <w:ind w:left="283" w:hanging="180"/>
      </w:pPr>
      <w:rPr>
        <w:rFonts w:ascii="Arial Narrow" w:eastAsia="Arial Narrow" w:hAnsi="Arial Narrow" w:cs="Arial Narrow" w:hint="default"/>
        <w:spacing w:val="-1"/>
        <w:w w:val="99"/>
        <w:sz w:val="18"/>
        <w:szCs w:val="18"/>
      </w:rPr>
    </w:lvl>
    <w:lvl w:ilvl="1" w:tplc="B0122040">
      <w:numFmt w:val="bullet"/>
      <w:lvlText w:val="•"/>
      <w:lvlJc w:val="left"/>
      <w:pPr>
        <w:ind w:left="480" w:hanging="180"/>
      </w:pPr>
      <w:rPr>
        <w:rFonts w:hint="default"/>
      </w:rPr>
    </w:lvl>
    <w:lvl w:ilvl="2" w:tplc="A5CC0F22">
      <w:numFmt w:val="bullet"/>
      <w:lvlText w:val="•"/>
      <w:lvlJc w:val="left"/>
      <w:pPr>
        <w:ind w:left="680" w:hanging="180"/>
      </w:pPr>
      <w:rPr>
        <w:rFonts w:hint="default"/>
      </w:rPr>
    </w:lvl>
    <w:lvl w:ilvl="3" w:tplc="D3C4BF0C">
      <w:numFmt w:val="bullet"/>
      <w:lvlText w:val="•"/>
      <w:lvlJc w:val="left"/>
      <w:pPr>
        <w:ind w:left="880" w:hanging="180"/>
      </w:pPr>
      <w:rPr>
        <w:rFonts w:hint="default"/>
      </w:rPr>
    </w:lvl>
    <w:lvl w:ilvl="4" w:tplc="DD6AB882">
      <w:numFmt w:val="bullet"/>
      <w:lvlText w:val="•"/>
      <w:lvlJc w:val="left"/>
      <w:pPr>
        <w:ind w:left="1080" w:hanging="180"/>
      </w:pPr>
      <w:rPr>
        <w:rFonts w:hint="default"/>
      </w:rPr>
    </w:lvl>
    <w:lvl w:ilvl="5" w:tplc="DDC8C1F8">
      <w:numFmt w:val="bullet"/>
      <w:lvlText w:val="•"/>
      <w:lvlJc w:val="left"/>
      <w:pPr>
        <w:ind w:left="1280" w:hanging="180"/>
      </w:pPr>
      <w:rPr>
        <w:rFonts w:hint="default"/>
      </w:rPr>
    </w:lvl>
    <w:lvl w:ilvl="6" w:tplc="C4D833C0">
      <w:numFmt w:val="bullet"/>
      <w:lvlText w:val="•"/>
      <w:lvlJc w:val="left"/>
      <w:pPr>
        <w:ind w:left="1480" w:hanging="180"/>
      </w:pPr>
      <w:rPr>
        <w:rFonts w:hint="default"/>
      </w:rPr>
    </w:lvl>
    <w:lvl w:ilvl="7" w:tplc="B0C85A34">
      <w:numFmt w:val="bullet"/>
      <w:lvlText w:val="•"/>
      <w:lvlJc w:val="left"/>
      <w:pPr>
        <w:ind w:left="1680" w:hanging="180"/>
      </w:pPr>
      <w:rPr>
        <w:rFonts w:hint="default"/>
      </w:rPr>
    </w:lvl>
    <w:lvl w:ilvl="8" w:tplc="D19AB986">
      <w:numFmt w:val="bullet"/>
      <w:lvlText w:val="•"/>
      <w:lvlJc w:val="left"/>
      <w:pPr>
        <w:ind w:left="1880" w:hanging="180"/>
      </w:pPr>
      <w:rPr>
        <w:rFonts w:hint="default"/>
      </w:rPr>
    </w:lvl>
  </w:abstractNum>
  <w:abstractNum w:abstractNumId="12">
    <w:nsid w:val="08F01BE9"/>
    <w:multiLevelType w:val="multilevel"/>
    <w:tmpl w:val="0421001D"/>
    <w:styleLink w:val="Style1"/>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0C0972B8"/>
    <w:multiLevelType w:val="hybridMultilevel"/>
    <w:tmpl w:val="B316E2CE"/>
    <w:lvl w:ilvl="0" w:tplc="B2A27340">
      <w:numFmt w:val="bullet"/>
      <w:lvlText w:val="-"/>
      <w:lvlJc w:val="left"/>
      <w:pPr>
        <w:ind w:left="720" w:hanging="360"/>
      </w:pPr>
      <w:rPr>
        <w:rFonts w:ascii="Tahoma" w:hAnsi="Tahoma" w:hint="default"/>
        <w:color w:val="auto"/>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4">
    <w:nsid w:val="0EB15FB7"/>
    <w:multiLevelType w:val="hybridMultilevel"/>
    <w:tmpl w:val="4ABEAC78"/>
    <w:lvl w:ilvl="0" w:tplc="0809000F">
      <w:start w:val="1"/>
      <w:numFmt w:val="decimal"/>
      <w:lvlText w:val="%1."/>
      <w:lvlJc w:val="left"/>
      <w:pPr>
        <w:ind w:left="1080" w:hanging="360"/>
      </w:pPr>
      <w:rPr>
        <w:rFonts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0F5139BD"/>
    <w:multiLevelType w:val="hybridMultilevel"/>
    <w:tmpl w:val="61BCEAA0"/>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2AF646B"/>
    <w:multiLevelType w:val="hybridMultilevel"/>
    <w:tmpl w:val="6340105A"/>
    <w:lvl w:ilvl="0" w:tplc="B4E8BFEE">
      <w:start w:val="1"/>
      <w:numFmt w:val="lowerLetter"/>
      <w:lvlText w:val="%1."/>
      <w:lvlJc w:val="left"/>
      <w:pPr>
        <w:ind w:left="846" w:hanging="360"/>
      </w:pPr>
      <w:rPr>
        <w:rFonts w:ascii="Arial" w:eastAsia="Times New Roman" w:hAnsi="Arial" w:cs="Arial" w:hint="default"/>
        <w:b/>
        <w:bCs/>
        <w:spacing w:val="-17"/>
        <w:w w:val="99"/>
        <w:sz w:val="24"/>
        <w:szCs w:val="24"/>
      </w:rPr>
    </w:lvl>
    <w:lvl w:ilvl="1" w:tplc="04210019">
      <w:start w:val="1"/>
      <w:numFmt w:val="lowerLetter"/>
      <w:lvlText w:val="%2."/>
      <w:lvlJc w:val="left"/>
      <w:pPr>
        <w:ind w:left="1440" w:hanging="360"/>
      </w:pPr>
    </w:lvl>
    <w:lvl w:ilvl="2" w:tplc="08090019">
      <w:start w:val="1"/>
      <w:numFmt w:val="lowerLetter"/>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nsid w:val="12B26671"/>
    <w:multiLevelType w:val="multilevel"/>
    <w:tmpl w:val="71763624"/>
    <w:lvl w:ilvl="0">
      <w:start w:val="3"/>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nsid w:val="15493C60"/>
    <w:multiLevelType w:val="hybridMultilevel"/>
    <w:tmpl w:val="CF244352"/>
    <w:lvl w:ilvl="0" w:tplc="3DAC5866">
      <w:start w:val="28"/>
      <w:numFmt w:val="bullet"/>
      <w:lvlText w:val="-"/>
      <w:lvlJc w:val="left"/>
      <w:pPr>
        <w:ind w:left="820" w:hanging="360"/>
      </w:pPr>
      <w:rPr>
        <w:rFonts w:ascii="Arial Narrow" w:eastAsia="Times New Roman" w:hAnsi="Arial Narrow" w:cs="Arial" w:hint="default"/>
      </w:rPr>
    </w:lvl>
    <w:lvl w:ilvl="1" w:tplc="08090003" w:tentative="1">
      <w:start w:val="1"/>
      <w:numFmt w:val="bullet"/>
      <w:lvlText w:val="o"/>
      <w:lvlJc w:val="left"/>
      <w:pPr>
        <w:ind w:left="1540" w:hanging="360"/>
      </w:pPr>
      <w:rPr>
        <w:rFonts w:ascii="Courier New" w:hAnsi="Courier New" w:cs="Courier New" w:hint="default"/>
      </w:rPr>
    </w:lvl>
    <w:lvl w:ilvl="2" w:tplc="08090005" w:tentative="1">
      <w:start w:val="1"/>
      <w:numFmt w:val="bullet"/>
      <w:lvlText w:val=""/>
      <w:lvlJc w:val="left"/>
      <w:pPr>
        <w:ind w:left="2260" w:hanging="360"/>
      </w:pPr>
      <w:rPr>
        <w:rFonts w:ascii="Wingdings" w:hAnsi="Wingdings" w:hint="default"/>
      </w:rPr>
    </w:lvl>
    <w:lvl w:ilvl="3" w:tplc="08090001" w:tentative="1">
      <w:start w:val="1"/>
      <w:numFmt w:val="bullet"/>
      <w:lvlText w:val=""/>
      <w:lvlJc w:val="left"/>
      <w:pPr>
        <w:ind w:left="2980" w:hanging="360"/>
      </w:pPr>
      <w:rPr>
        <w:rFonts w:ascii="Symbol" w:hAnsi="Symbol" w:hint="default"/>
      </w:rPr>
    </w:lvl>
    <w:lvl w:ilvl="4" w:tplc="08090003" w:tentative="1">
      <w:start w:val="1"/>
      <w:numFmt w:val="bullet"/>
      <w:lvlText w:val="o"/>
      <w:lvlJc w:val="left"/>
      <w:pPr>
        <w:ind w:left="3700" w:hanging="360"/>
      </w:pPr>
      <w:rPr>
        <w:rFonts w:ascii="Courier New" w:hAnsi="Courier New" w:cs="Courier New" w:hint="default"/>
      </w:rPr>
    </w:lvl>
    <w:lvl w:ilvl="5" w:tplc="08090005" w:tentative="1">
      <w:start w:val="1"/>
      <w:numFmt w:val="bullet"/>
      <w:lvlText w:val=""/>
      <w:lvlJc w:val="left"/>
      <w:pPr>
        <w:ind w:left="4420" w:hanging="360"/>
      </w:pPr>
      <w:rPr>
        <w:rFonts w:ascii="Wingdings" w:hAnsi="Wingdings" w:hint="default"/>
      </w:rPr>
    </w:lvl>
    <w:lvl w:ilvl="6" w:tplc="08090001" w:tentative="1">
      <w:start w:val="1"/>
      <w:numFmt w:val="bullet"/>
      <w:lvlText w:val=""/>
      <w:lvlJc w:val="left"/>
      <w:pPr>
        <w:ind w:left="5140" w:hanging="360"/>
      </w:pPr>
      <w:rPr>
        <w:rFonts w:ascii="Symbol" w:hAnsi="Symbol" w:hint="default"/>
      </w:rPr>
    </w:lvl>
    <w:lvl w:ilvl="7" w:tplc="08090003" w:tentative="1">
      <w:start w:val="1"/>
      <w:numFmt w:val="bullet"/>
      <w:lvlText w:val="o"/>
      <w:lvlJc w:val="left"/>
      <w:pPr>
        <w:ind w:left="5860" w:hanging="360"/>
      </w:pPr>
      <w:rPr>
        <w:rFonts w:ascii="Courier New" w:hAnsi="Courier New" w:cs="Courier New" w:hint="default"/>
      </w:rPr>
    </w:lvl>
    <w:lvl w:ilvl="8" w:tplc="08090005" w:tentative="1">
      <w:start w:val="1"/>
      <w:numFmt w:val="bullet"/>
      <w:lvlText w:val=""/>
      <w:lvlJc w:val="left"/>
      <w:pPr>
        <w:ind w:left="6580" w:hanging="360"/>
      </w:pPr>
      <w:rPr>
        <w:rFonts w:ascii="Wingdings" w:hAnsi="Wingdings" w:hint="default"/>
      </w:rPr>
    </w:lvl>
  </w:abstractNum>
  <w:abstractNum w:abstractNumId="19">
    <w:nsid w:val="17D91EAD"/>
    <w:multiLevelType w:val="hybridMultilevel"/>
    <w:tmpl w:val="76004C7A"/>
    <w:lvl w:ilvl="0" w:tplc="067C2C4A">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nsid w:val="18D5578E"/>
    <w:multiLevelType w:val="hybridMultilevel"/>
    <w:tmpl w:val="745C697E"/>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8FC216D"/>
    <w:multiLevelType w:val="hybridMultilevel"/>
    <w:tmpl w:val="2A3ED606"/>
    <w:lvl w:ilvl="0" w:tplc="26840F4C">
      <w:start w:val="1"/>
      <w:numFmt w:val="lowerLetter"/>
      <w:lvlText w:val="%1."/>
      <w:lvlJc w:val="left"/>
      <w:pPr>
        <w:ind w:left="1160" w:hanging="449"/>
      </w:pPr>
      <w:rPr>
        <w:rFonts w:ascii="Arial" w:eastAsia="Arial" w:hAnsi="Arial" w:cs="Arial" w:hint="default"/>
        <w:spacing w:val="-20"/>
        <w:w w:val="99"/>
        <w:sz w:val="24"/>
        <w:szCs w:val="24"/>
      </w:rPr>
    </w:lvl>
    <w:lvl w:ilvl="1" w:tplc="39D40CA6">
      <w:numFmt w:val="bullet"/>
      <w:lvlText w:val="•"/>
      <w:lvlJc w:val="left"/>
      <w:pPr>
        <w:ind w:left="1964" w:hanging="449"/>
      </w:pPr>
      <w:rPr>
        <w:rFonts w:hint="default"/>
      </w:rPr>
    </w:lvl>
    <w:lvl w:ilvl="2" w:tplc="AE7EC684">
      <w:numFmt w:val="bullet"/>
      <w:lvlText w:val="•"/>
      <w:lvlJc w:val="left"/>
      <w:pPr>
        <w:ind w:left="2768" w:hanging="449"/>
      </w:pPr>
      <w:rPr>
        <w:rFonts w:hint="default"/>
      </w:rPr>
    </w:lvl>
    <w:lvl w:ilvl="3" w:tplc="30A239B4">
      <w:numFmt w:val="bullet"/>
      <w:lvlText w:val="•"/>
      <w:lvlJc w:val="left"/>
      <w:pPr>
        <w:ind w:left="3572" w:hanging="449"/>
      </w:pPr>
      <w:rPr>
        <w:rFonts w:hint="default"/>
      </w:rPr>
    </w:lvl>
    <w:lvl w:ilvl="4" w:tplc="08E451D4">
      <w:numFmt w:val="bullet"/>
      <w:lvlText w:val="•"/>
      <w:lvlJc w:val="left"/>
      <w:pPr>
        <w:ind w:left="4376" w:hanging="449"/>
      </w:pPr>
      <w:rPr>
        <w:rFonts w:hint="default"/>
      </w:rPr>
    </w:lvl>
    <w:lvl w:ilvl="5" w:tplc="BE74EBDE">
      <w:numFmt w:val="bullet"/>
      <w:lvlText w:val="•"/>
      <w:lvlJc w:val="left"/>
      <w:pPr>
        <w:ind w:left="5180" w:hanging="449"/>
      </w:pPr>
      <w:rPr>
        <w:rFonts w:hint="default"/>
      </w:rPr>
    </w:lvl>
    <w:lvl w:ilvl="6" w:tplc="61545BF8">
      <w:numFmt w:val="bullet"/>
      <w:lvlText w:val="•"/>
      <w:lvlJc w:val="left"/>
      <w:pPr>
        <w:ind w:left="5984" w:hanging="449"/>
      </w:pPr>
      <w:rPr>
        <w:rFonts w:hint="default"/>
      </w:rPr>
    </w:lvl>
    <w:lvl w:ilvl="7" w:tplc="92BA4D76">
      <w:numFmt w:val="bullet"/>
      <w:lvlText w:val="•"/>
      <w:lvlJc w:val="left"/>
      <w:pPr>
        <w:ind w:left="6788" w:hanging="449"/>
      </w:pPr>
      <w:rPr>
        <w:rFonts w:hint="default"/>
      </w:rPr>
    </w:lvl>
    <w:lvl w:ilvl="8" w:tplc="2190DD2C">
      <w:numFmt w:val="bullet"/>
      <w:lvlText w:val="•"/>
      <w:lvlJc w:val="left"/>
      <w:pPr>
        <w:ind w:left="7592" w:hanging="449"/>
      </w:pPr>
      <w:rPr>
        <w:rFonts w:hint="default"/>
      </w:rPr>
    </w:lvl>
  </w:abstractNum>
  <w:abstractNum w:abstractNumId="22">
    <w:nsid w:val="191B4DB6"/>
    <w:multiLevelType w:val="hybridMultilevel"/>
    <w:tmpl w:val="618210A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EA66B38"/>
    <w:multiLevelType w:val="hybridMultilevel"/>
    <w:tmpl w:val="33BC1382"/>
    <w:lvl w:ilvl="0" w:tplc="3DAC5866">
      <w:start w:val="28"/>
      <w:numFmt w:val="bullet"/>
      <w:lvlText w:val="-"/>
      <w:lvlJc w:val="left"/>
      <w:pPr>
        <w:ind w:left="720" w:hanging="360"/>
      </w:pPr>
      <w:rPr>
        <w:rFonts w:ascii="Arial Narrow" w:eastAsia="Times New Roman" w:hAnsi="Arial Narrow"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F617D88"/>
    <w:multiLevelType w:val="hybridMultilevel"/>
    <w:tmpl w:val="4DD69540"/>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08090019">
      <w:start w:val="1"/>
      <w:numFmt w:val="lowerLetter"/>
      <w:lvlText w:val="%3."/>
      <w:lvlJc w:val="left"/>
      <w:pPr>
        <w:tabs>
          <w:tab w:val="num" w:pos="3420"/>
        </w:tabs>
        <w:ind w:left="3420" w:hanging="360"/>
      </w:pPr>
      <w:rPr>
        <w:rFonts w:hint="default"/>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25">
    <w:nsid w:val="20CD17D2"/>
    <w:multiLevelType w:val="hybridMultilevel"/>
    <w:tmpl w:val="8CA2A794"/>
    <w:lvl w:ilvl="0" w:tplc="CB0280E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6">
    <w:nsid w:val="213E0342"/>
    <w:multiLevelType w:val="hybridMultilevel"/>
    <w:tmpl w:val="57908A56"/>
    <w:lvl w:ilvl="0" w:tplc="48EE48E0">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nsid w:val="227E62E9"/>
    <w:multiLevelType w:val="hybridMultilevel"/>
    <w:tmpl w:val="B89490D6"/>
    <w:lvl w:ilvl="0" w:tplc="14FC6776">
      <w:start w:val="1"/>
      <w:numFmt w:val="decimal"/>
      <w:lvlText w:val="%1."/>
      <w:lvlJc w:val="left"/>
      <w:pPr>
        <w:ind w:left="418" w:hanging="360"/>
      </w:pPr>
      <w:rPr>
        <w:rFonts w:hint="default"/>
      </w:rPr>
    </w:lvl>
    <w:lvl w:ilvl="1" w:tplc="04210019" w:tentative="1">
      <w:start w:val="1"/>
      <w:numFmt w:val="lowerLetter"/>
      <w:lvlText w:val="%2."/>
      <w:lvlJc w:val="left"/>
      <w:pPr>
        <w:ind w:left="1138" w:hanging="360"/>
      </w:pPr>
    </w:lvl>
    <w:lvl w:ilvl="2" w:tplc="0421001B" w:tentative="1">
      <w:start w:val="1"/>
      <w:numFmt w:val="lowerRoman"/>
      <w:lvlText w:val="%3."/>
      <w:lvlJc w:val="right"/>
      <w:pPr>
        <w:ind w:left="1858" w:hanging="180"/>
      </w:pPr>
    </w:lvl>
    <w:lvl w:ilvl="3" w:tplc="0421000F" w:tentative="1">
      <w:start w:val="1"/>
      <w:numFmt w:val="decimal"/>
      <w:lvlText w:val="%4."/>
      <w:lvlJc w:val="left"/>
      <w:pPr>
        <w:ind w:left="2578" w:hanging="360"/>
      </w:pPr>
    </w:lvl>
    <w:lvl w:ilvl="4" w:tplc="04210019" w:tentative="1">
      <w:start w:val="1"/>
      <w:numFmt w:val="lowerLetter"/>
      <w:lvlText w:val="%5."/>
      <w:lvlJc w:val="left"/>
      <w:pPr>
        <w:ind w:left="3298" w:hanging="360"/>
      </w:pPr>
    </w:lvl>
    <w:lvl w:ilvl="5" w:tplc="0421001B" w:tentative="1">
      <w:start w:val="1"/>
      <w:numFmt w:val="lowerRoman"/>
      <w:lvlText w:val="%6."/>
      <w:lvlJc w:val="right"/>
      <w:pPr>
        <w:ind w:left="4018" w:hanging="180"/>
      </w:pPr>
    </w:lvl>
    <w:lvl w:ilvl="6" w:tplc="0421000F" w:tentative="1">
      <w:start w:val="1"/>
      <w:numFmt w:val="decimal"/>
      <w:lvlText w:val="%7."/>
      <w:lvlJc w:val="left"/>
      <w:pPr>
        <w:ind w:left="4738" w:hanging="360"/>
      </w:pPr>
    </w:lvl>
    <w:lvl w:ilvl="7" w:tplc="04210019" w:tentative="1">
      <w:start w:val="1"/>
      <w:numFmt w:val="lowerLetter"/>
      <w:lvlText w:val="%8."/>
      <w:lvlJc w:val="left"/>
      <w:pPr>
        <w:ind w:left="5458" w:hanging="360"/>
      </w:pPr>
    </w:lvl>
    <w:lvl w:ilvl="8" w:tplc="0421001B" w:tentative="1">
      <w:start w:val="1"/>
      <w:numFmt w:val="lowerRoman"/>
      <w:lvlText w:val="%9."/>
      <w:lvlJc w:val="right"/>
      <w:pPr>
        <w:ind w:left="6178" w:hanging="180"/>
      </w:pPr>
    </w:lvl>
  </w:abstractNum>
  <w:abstractNum w:abstractNumId="28">
    <w:nsid w:val="249C3DCF"/>
    <w:multiLevelType w:val="hybridMultilevel"/>
    <w:tmpl w:val="94F892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26B11C37"/>
    <w:multiLevelType w:val="hybridMultilevel"/>
    <w:tmpl w:val="57304B28"/>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61A42516">
      <w:start w:val="1"/>
      <w:numFmt w:val="decimal"/>
      <w:lvlText w:val="(%3)"/>
      <w:lvlJc w:val="left"/>
      <w:pPr>
        <w:tabs>
          <w:tab w:val="num" w:pos="3420"/>
        </w:tabs>
        <w:ind w:left="3420" w:hanging="360"/>
      </w:pPr>
      <w:rPr>
        <w:rFonts w:hint="default"/>
        <w:sz w:val="21"/>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30">
    <w:nsid w:val="29306120"/>
    <w:multiLevelType w:val="hybridMultilevel"/>
    <w:tmpl w:val="B68466CA"/>
    <w:lvl w:ilvl="0" w:tplc="E8EEAC78">
      <w:start w:val="1"/>
      <w:numFmt w:val="decimal"/>
      <w:lvlText w:val="%1."/>
      <w:lvlJc w:val="left"/>
      <w:pPr>
        <w:ind w:left="380" w:hanging="284"/>
      </w:pPr>
      <w:rPr>
        <w:rFonts w:ascii="Arial Narrow" w:eastAsia="Arial Narrow" w:hAnsi="Arial Narrow" w:cs="Arial Narrow" w:hint="default"/>
        <w:spacing w:val="-1"/>
        <w:w w:val="99"/>
        <w:sz w:val="18"/>
        <w:szCs w:val="18"/>
      </w:rPr>
    </w:lvl>
    <w:lvl w:ilvl="1" w:tplc="19ECC38E">
      <w:numFmt w:val="bullet"/>
      <w:lvlText w:val="•"/>
      <w:lvlJc w:val="left"/>
      <w:pPr>
        <w:ind w:left="808" w:hanging="284"/>
      </w:pPr>
      <w:rPr>
        <w:rFonts w:hint="default"/>
      </w:rPr>
    </w:lvl>
    <w:lvl w:ilvl="2" w:tplc="91F4BD0C">
      <w:numFmt w:val="bullet"/>
      <w:lvlText w:val="•"/>
      <w:lvlJc w:val="left"/>
      <w:pPr>
        <w:ind w:left="1237" w:hanging="284"/>
      </w:pPr>
      <w:rPr>
        <w:rFonts w:hint="default"/>
      </w:rPr>
    </w:lvl>
    <w:lvl w:ilvl="3" w:tplc="1B5AA4D4">
      <w:numFmt w:val="bullet"/>
      <w:lvlText w:val="•"/>
      <w:lvlJc w:val="left"/>
      <w:pPr>
        <w:ind w:left="1666" w:hanging="284"/>
      </w:pPr>
      <w:rPr>
        <w:rFonts w:hint="default"/>
      </w:rPr>
    </w:lvl>
    <w:lvl w:ilvl="4" w:tplc="0B621128">
      <w:numFmt w:val="bullet"/>
      <w:lvlText w:val="•"/>
      <w:lvlJc w:val="left"/>
      <w:pPr>
        <w:ind w:left="2095" w:hanging="284"/>
      </w:pPr>
      <w:rPr>
        <w:rFonts w:hint="default"/>
      </w:rPr>
    </w:lvl>
    <w:lvl w:ilvl="5" w:tplc="6F8A9804">
      <w:numFmt w:val="bullet"/>
      <w:lvlText w:val="•"/>
      <w:lvlJc w:val="left"/>
      <w:pPr>
        <w:ind w:left="2524" w:hanging="284"/>
      </w:pPr>
      <w:rPr>
        <w:rFonts w:hint="default"/>
      </w:rPr>
    </w:lvl>
    <w:lvl w:ilvl="6" w:tplc="60DAEF40">
      <w:numFmt w:val="bullet"/>
      <w:lvlText w:val="•"/>
      <w:lvlJc w:val="left"/>
      <w:pPr>
        <w:ind w:left="2952" w:hanging="284"/>
      </w:pPr>
      <w:rPr>
        <w:rFonts w:hint="default"/>
      </w:rPr>
    </w:lvl>
    <w:lvl w:ilvl="7" w:tplc="FC9A516A">
      <w:numFmt w:val="bullet"/>
      <w:lvlText w:val="•"/>
      <w:lvlJc w:val="left"/>
      <w:pPr>
        <w:ind w:left="3381" w:hanging="284"/>
      </w:pPr>
      <w:rPr>
        <w:rFonts w:hint="default"/>
      </w:rPr>
    </w:lvl>
    <w:lvl w:ilvl="8" w:tplc="C1D8035A">
      <w:numFmt w:val="bullet"/>
      <w:lvlText w:val="•"/>
      <w:lvlJc w:val="left"/>
      <w:pPr>
        <w:ind w:left="3810" w:hanging="284"/>
      </w:pPr>
      <w:rPr>
        <w:rFonts w:hint="default"/>
      </w:rPr>
    </w:lvl>
  </w:abstractNum>
  <w:abstractNum w:abstractNumId="31">
    <w:nsid w:val="296E1D9D"/>
    <w:multiLevelType w:val="hybridMultilevel"/>
    <w:tmpl w:val="84AACE74"/>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C724E58"/>
    <w:multiLevelType w:val="hybridMultilevel"/>
    <w:tmpl w:val="AC745096"/>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08090019">
      <w:start w:val="1"/>
      <w:numFmt w:val="lowerLetter"/>
      <w:lvlText w:val="%3."/>
      <w:lvlJc w:val="left"/>
      <w:pPr>
        <w:tabs>
          <w:tab w:val="num" w:pos="3420"/>
        </w:tabs>
        <w:ind w:left="3420" w:hanging="360"/>
      </w:pPr>
      <w:rPr>
        <w:rFonts w:hint="default"/>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33">
    <w:nsid w:val="2CE04643"/>
    <w:multiLevelType w:val="hybridMultilevel"/>
    <w:tmpl w:val="B20E77A8"/>
    <w:lvl w:ilvl="0" w:tplc="08090019">
      <w:start w:val="1"/>
      <w:numFmt w:val="lowerLetter"/>
      <w:lvlText w:val="%1."/>
      <w:lvlJc w:val="left"/>
      <w:pPr>
        <w:ind w:left="1797" w:hanging="360"/>
      </w:pPr>
      <w:rPr>
        <w:rFonts w:hint="default"/>
      </w:rPr>
    </w:lvl>
    <w:lvl w:ilvl="1" w:tplc="08090003" w:tentative="1">
      <w:start w:val="1"/>
      <w:numFmt w:val="bullet"/>
      <w:lvlText w:val="o"/>
      <w:lvlJc w:val="left"/>
      <w:pPr>
        <w:ind w:left="2517" w:hanging="360"/>
      </w:pPr>
      <w:rPr>
        <w:rFonts w:ascii="Courier New" w:hAnsi="Courier New" w:cs="Courier New" w:hint="default"/>
      </w:rPr>
    </w:lvl>
    <w:lvl w:ilvl="2" w:tplc="08090005" w:tentative="1">
      <w:start w:val="1"/>
      <w:numFmt w:val="bullet"/>
      <w:lvlText w:val=""/>
      <w:lvlJc w:val="left"/>
      <w:pPr>
        <w:ind w:left="3237" w:hanging="360"/>
      </w:pPr>
      <w:rPr>
        <w:rFonts w:ascii="Wingdings" w:hAnsi="Wingdings" w:hint="default"/>
      </w:rPr>
    </w:lvl>
    <w:lvl w:ilvl="3" w:tplc="08090001" w:tentative="1">
      <w:start w:val="1"/>
      <w:numFmt w:val="bullet"/>
      <w:lvlText w:val=""/>
      <w:lvlJc w:val="left"/>
      <w:pPr>
        <w:ind w:left="3957" w:hanging="360"/>
      </w:pPr>
      <w:rPr>
        <w:rFonts w:ascii="Symbol" w:hAnsi="Symbol" w:hint="default"/>
      </w:rPr>
    </w:lvl>
    <w:lvl w:ilvl="4" w:tplc="08090003" w:tentative="1">
      <w:start w:val="1"/>
      <w:numFmt w:val="bullet"/>
      <w:lvlText w:val="o"/>
      <w:lvlJc w:val="left"/>
      <w:pPr>
        <w:ind w:left="4677" w:hanging="360"/>
      </w:pPr>
      <w:rPr>
        <w:rFonts w:ascii="Courier New" w:hAnsi="Courier New" w:cs="Courier New" w:hint="default"/>
      </w:rPr>
    </w:lvl>
    <w:lvl w:ilvl="5" w:tplc="08090005" w:tentative="1">
      <w:start w:val="1"/>
      <w:numFmt w:val="bullet"/>
      <w:lvlText w:val=""/>
      <w:lvlJc w:val="left"/>
      <w:pPr>
        <w:ind w:left="5397" w:hanging="360"/>
      </w:pPr>
      <w:rPr>
        <w:rFonts w:ascii="Wingdings" w:hAnsi="Wingdings" w:hint="default"/>
      </w:rPr>
    </w:lvl>
    <w:lvl w:ilvl="6" w:tplc="08090001" w:tentative="1">
      <w:start w:val="1"/>
      <w:numFmt w:val="bullet"/>
      <w:lvlText w:val=""/>
      <w:lvlJc w:val="left"/>
      <w:pPr>
        <w:ind w:left="6117" w:hanging="360"/>
      </w:pPr>
      <w:rPr>
        <w:rFonts w:ascii="Symbol" w:hAnsi="Symbol" w:hint="default"/>
      </w:rPr>
    </w:lvl>
    <w:lvl w:ilvl="7" w:tplc="08090003" w:tentative="1">
      <w:start w:val="1"/>
      <w:numFmt w:val="bullet"/>
      <w:lvlText w:val="o"/>
      <w:lvlJc w:val="left"/>
      <w:pPr>
        <w:ind w:left="6837" w:hanging="360"/>
      </w:pPr>
      <w:rPr>
        <w:rFonts w:ascii="Courier New" w:hAnsi="Courier New" w:cs="Courier New" w:hint="default"/>
      </w:rPr>
    </w:lvl>
    <w:lvl w:ilvl="8" w:tplc="08090005" w:tentative="1">
      <w:start w:val="1"/>
      <w:numFmt w:val="bullet"/>
      <w:lvlText w:val=""/>
      <w:lvlJc w:val="left"/>
      <w:pPr>
        <w:ind w:left="7557" w:hanging="360"/>
      </w:pPr>
      <w:rPr>
        <w:rFonts w:ascii="Wingdings" w:hAnsi="Wingdings" w:hint="default"/>
      </w:rPr>
    </w:lvl>
  </w:abstractNum>
  <w:abstractNum w:abstractNumId="34">
    <w:nsid w:val="2DA30356"/>
    <w:multiLevelType w:val="hybridMultilevel"/>
    <w:tmpl w:val="0882AA4C"/>
    <w:lvl w:ilvl="0" w:tplc="B2281464">
      <w:start w:val="1"/>
      <w:numFmt w:val="upperLetter"/>
      <w:lvlText w:val="%1."/>
      <w:lvlJc w:val="left"/>
      <w:pPr>
        <w:ind w:left="891" w:hanging="360"/>
        <w:jc w:val="right"/>
      </w:pPr>
      <w:rPr>
        <w:rFonts w:ascii="Arial" w:eastAsia="Arial" w:hAnsi="Arial" w:cs="Arial" w:hint="default"/>
        <w:b/>
        <w:bCs/>
        <w:spacing w:val="-6"/>
        <w:w w:val="99"/>
        <w:sz w:val="24"/>
        <w:szCs w:val="24"/>
      </w:rPr>
    </w:lvl>
    <w:lvl w:ilvl="1" w:tplc="73C23844">
      <w:start w:val="1"/>
      <w:numFmt w:val="decimal"/>
      <w:lvlText w:val="%2."/>
      <w:lvlJc w:val="left"/>
      <w:pPr>
        <w:ind w:left="732" w:hanging="449"/>
      </w:pPr>
      <w:rPr>
        <w:rFonts w:ascii="Arial" w:eastAsia="Arial" w:hAnsi="Arial" w:cs="Arial" w:hint="default"/>
        <w:spacing w:val="-20"/>
        <w:w w:val="99"/>
        <w:sz w:val="22"/>
        <w:szCs w:val="22"/>
      </w:rPr>
    </w:lvl>
    <w:lvl w:ilvl="2" w:tplc="D8B8AB90">
      <w:numFmt w:val="bullet"/>
      <w:lvlText w:val="•"/>
      <w:lvlJc w:val="left"/>
      <w:pPr>
        <w:ind w:left="2213" w:hanging="449"/>
      </w:pPr>
      <w:rPr>
        <w:rFonts w:hint="default"/>
      </w:rPr>
    </w:lvl>
    <w:lvl w:ilvl="3" w:tplc="3A74BDFA">
      <w:numFmt w:val="bullet"/>
      <w:lvlText w:val="•"/>
      <w:lvlJc w:val="left"/>
      <w:pPr>
        <w:ind w:left="3086" w:hanging="449"/>
      </w:pPr>
      <w:rPr>
        <w:rFonts w:hint="default"/>
      </w:rPr>
    </w:lvl>
    <w:lvl w:ilvl="4" w:tplc="C2D0228E">
      <w:numFmt w:val="bullet"/>
      <w:lvlText w:val="•"/>
      <w:lvlJc w:val="left"/>
      <w:pPr>
        <w:ind w:left="3960" w:hanging="449"/>
      </w:pPr>
      <w:rPr>
        <w:rFonts w:hint="default"/>
      </w:rPr>
    </w:lvl>
    <w:lvl w:ilvl="5" w:tplc="188ADD3E">
      <w:numFmt w:val="bullet"/>
      <w:lvlText w:val="•"/>
      <w:lvlJc w:val="left"/>
      <w:pPr>
        <w:ind w:left="4833" w:hanging="449"/>
      </w:pPr>
      <w:rPr>
        <w:rFonts w:hint="default"/>
      </w:rPr>
    </w:lvl>
    <w:lvl w:ilvl="6" w:tplc="22DE0C3C">
      <w:numFmt w:val="bullet"/>
      <w:lvlText w:val="•"/>
      <w:lvlJc w:val="left"/>
      <w:pPr>
        <w:ind w:left="5706" w:hanging="449"/>
      </w:pPr>
      <w:rPr>
        <w:rFonts w:hint="default"/>
      </w:rPr>
    </w:lvl>
    <w:lvl w:ilvl="7" w:tplc="BBA8BA70">
      <w:numFmt w:val="bullet"/>
      <w:lvlText w:val="•"/>
      <w:lvlJc w:val="left"/>
      <w:pPr>
        <w:ind w:left="6580" w:hanging="449"/>
      </w:pPr>
      <w:rPr>
        <w:rFonts w:hint="default"/>
      </w:rPr>
    </w:lvl>
    <w:lvl w:ilvl="8" w:tplc="F7B6868C">
      <w:numFmt w:val="bullet"/>
      <w:lvlText w:val="•"/>
      <w:lvlJc w:val="left"/>
      <w:pPr>
        <w:ind w:left="7453" w:hanging="449"/>
      </w:pPr>
      <w:rPr>
        <w:rFonts w:hint="default"/>
      </w:rPr>
    </w:lvl>
  </w:abstractNum>
  <w:abstractNum w:abstractNumId="35">
    <w:nsid w:val="2EAE0DFD"/>
    <w:multiLevelType w:val="hybridMultilevel"/>
    <w:tmpl w:val="95CC61F0"/>
    <w:lvl w:ilvl="0" w:tplc="C28C06C6">
      <w:numFmt w:val="bullet"/>
      <w:lvlText w:val="-"/>
      <w:lvlJc w:val="left"/>
      <w:pPr>
        <w:ind w:left="272" w:hanging="170"/>
      </w:pPr>
      <w:rPr>
        <w:rFonts w:ascii="Arial Narrow" w:eastAsia="Arial Narrow" w:hAnsi="Arial Narrow" w:cs="Arial Narrow" w:hint="default"/>
        <w:w w:val="100"/>
        <w:sz w:val="20"/>
        <w:szCs w:val="20"/>
      </w:rPr>
    </w:lvl>
    <w:lvl w:ilvl="1" w:tplc="34BA4790">
      <w:numFmt w:val="bullet"/>
      <w:lvlText w:val="•"/>
      <w:lvlJc w:val="left"/>
      <w:pPr>
        <w:ind w:left="917" w:hanging="170"/>
      </w:pPr>
      <w:rPr>
        <w:rFonts w:hint="default"/>
      </w:rPr>
    </w:lvl>
    <w:lvl w:ilvl="2" w:tplc="EA9C0406">
      <w:numFmt w:val="bullet"/>
      <w:lvlText w:val="•"/>
      <w:lvlJc w:val="left"/>
      <w:pPr>
        <w:ind w:left="1554" w:hanging="170"/>
      </w:pPr>
      <w:rPr>
        <w:rFonts w:hint="default"/>
      </w:rPr>
    </w:lvl>
    <w:lvl w:ilvl="3" w:tplc="A140B536">
      <w:numFmt w:val="bullet"/>
      <w:lvlText w:val="•"/>
      <w:lvlJc w:val="left"/>
      <w:pPr>
        <w:ind w:left="2191" w:hanging="170"/>
      </w:pPr>
      <w:rPr>
        <w:rFonts w:hint="default"/>
      </w:rPr>
    </w:lvl>
    <w:lvl w:ilvl="4" w:tplc="4FB43EB2">
      <w:numFmt w:val="bullet"/>
      <w:lvlText w:val="•"/>
      <w:lvlJc w:val="left"/>
      <w:pPr>
        <w:ind w:left="2828" w:hanging="170"/>
      </w:pPr>
      <w:rPr>
        <w:rFonts w:hint="default"/>
      </w:rPr>
    </w:lvl>
    <w:lvl w:ilvl="5" w:tplc="959C23BC">
      <w:numFmt w:val="bullet"/>
      <w:lvlText w:val="•"/>
      <w:lvlJc w:val="left"/>
      <w:pPr>
        <w:ind w:left="3465" w:hanging="170"/>
      </w:pPr>
      <w:rPr>
        <w:rFonts w:hint="default"/>
      </w:rPr>
    </w:lvl>
    <w:lvl w:ilvl="6" w:tplc="47200A7A">
      <w:numFmt w:val="bullet"/>
      <w:lvlText w:val="•"/>
      <w:lvlJc w:val="left"/>
      <w:pPr>
        <w:ind w:left="4102" w:hanging="170"/>
      </w:pPr>
      <w:rPr>
        <w:rFonts w:hint="default"/>
      </w:rPr>
    </w:lvl>
    <w:lvl w:ilvl="7" w:tplc="3B22D03E">
      <w:numFmt w:val="bullet"/>
      <w:lvlText w:val="•"/>
      <w:lvlJc w:val="left"/>
      <w:pPr>
        <w:ind w:left="4739" w:hanging="170"/>
      </w:pPr>
      <w:rPr>
        <w:rFonts w:hint="default"/>
      </w:rPr>
    </w:lvl>
    <w:lvl w:ilvl="8" w:tplc="67DCDCA8">
      <w:numFmt w:val="bullet"/>
      <w:lvlText w:val="•"/>
      <w:lvlJc w:val="left"/>
      <w:pPr>
        <w:ind w:left="5376" w:hanging="170"/>
      </w:pPr>
      <w:rPr>
        <w:rFonts w:hint="default"/>
      </w:rPr>
    </w:lvl>
  </w:abstractNum>
  <w:abstractNum w:abstractNumId="36">
    <w:nsid w:val="2F2D0164"/>
    <w:multiLevelType w:val="hybridMultilevel"/>
    <w:tmpl w:val="97B22CA4"/>
    <w:lvl w:ilvl="0" w:tplc="A31E3D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FC67DD6"/>
    <w:multiLevelType w:val="hybridMultilevel"/>
    <w:tmpl w:val="F1B8D2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3CA00A7"/>
    <w:multiLevelType w:val="multilevel"/>
    <w:tmpl w:val="7152BBAE"/>
    <w:lvl w:ilvl="0">
      <w:start w:val="1"/>
      <w:numFmt w:val="decimal"/>
      <w:lvlText w:val="%1."/>
      <w:lvlJc w:val="left"/>
      <w:pPr>
        <w:tabs>
          <w:tab w:val="num" w:pos="0"/>
        </w:tabs>
        <w:ind w:left="0" w:hanging="454"/>
      </w:pPr>
      <w:rPr>
        <w:rFonts w:ascii="Arial Narrow" w:eastAsia="Arial Narrow" w:hAnsi="Arial Narrow" w:hint="default"/>
        <w:b w:val="0"/>
        <w:color w:val="000000"/>
        <w:sz w:val="22"/>
      </w:rPr>
    </w:lvl>
    <w:lvl w:ilvl="1">
      <w:start w:val="1"/>
      <w:numFmt w:val="decimal"/>
      <w:lvlText w:val="%2."/>
      <w:lvlJc w:val="left"/>
      <w:pPr>
        <w:ind w:left="1440" w:hanging="360"/>
      </w:pPr>
      <w:rPr>
        <w:rFonts w:hint="default"/>
      </w:rPr>
    </w:lvl>
    <w:lvl w:ilvl="2" w:tentative="1">
      <w:start w:val="1"/>
      <w:numFmt w:val="lowerRoman"/>
      <w:lvlText w:val="%1."/>
      <w:lvlJc w:val="left"/>
      <w:pPr>
        <w:tabs>
          <w:tab w:val="num" w:pos="2160"/>
        </w:tabs>
        <w:ind w:left="2160" w:hanging="180"/>
      </w:pPr>
      <w:rPr>
        <w:rFonts w:ascii="Arial Narrow" w:eastAsia="Arial Narrow" w:hAnsi="Arial Narrow" w:hint="default"/>
        <w:b w:val="0"/>
        <w:color w:val="000000"/>
        <w:sz w:val="22"/>
      </w:rPr>
    </w:lvl>
    <w:lvl w:ilvl="3" w:tentative="1">
      <w:start w:val="1"/>
      <w:numFmt w:val="decimal"/>
      <w:lvlText w:val="%1."/>
      <w:lvlJc w:val="left"/>
      <w:pPr>
        <w:tabs>
          <w:tab w:val="num" w:pos="2880"/>
        </w:tabs>
        <w:ind w:left="2880" w:hanging="360"/>
      </w:pPr>
      <w:rPr>
        <w:rFonts w:ascii="Arial Narrow" w:eastAsia="Arial Narrow" w:hAnsi="Arial Narrow" w:hint="default"/>
        <w:b w:val="0"/>
        <w:color w:val="000000"/>
        <w:sz w:val="22"/>
      </w:rPr>
    </w:lvl>
    <w:lvl w:ilvl="4" w:tentative="1">
      <w:start w:val="1"/>
      <w:numFmt w:val="lowerLetter"/>
      <w:lvlText w:val="%1."/>
      <w:lvlJc w:val="left"/>
      <w:pPr>
        <w:tabs>
          <w:tab w:val="num" w:pos="3600"/>
        </w:tabs>
        <w:ind w:left="3600" w:hanging="360"/>
      </w:pPr>
      <w:rPr>
        <w:rFonts w:ascii="Arial Narrow" w:eastAsia="Arial Narrow" w:hAnsi="Arial Narrow" w:hint="default"/>
        <w:b w:val="0"/>
        <w:color w:val="000000"/>
        <w:sz w:val="22"/>
      </w:rPr>
    </w:lvl>
    <w:lvl w:ilvl="5" w:tentative="1">
      <w:start w:val="1"/>
      <w:numFmt w:val="lowerRoman"/>
      <w:lvlText w:val="%1."/>
      <w:lvlJc w:val="left"/>
      <w:pPr>
        <w:tabs>
          <w:tab w:val="num" w:pos="4320"/>
        </w:tabs>
        <w:ind w:left="4320" w:hanging="180"/>
      </w:pPr>
      <w:rPr>
        <w:rFonts w:ascii="Arial Narrow" w:eastAsia="Arial Narrow" w:hAnsi="Arial Narrow" w:hint="default"/>
        <w:b w:val="0"/>
        <w:color w:val="000000"/>
        <w:sz w:val="22"/>
      </w:rPr>
    </w:lvl>
    <w:lvl w:ilvl="6" w:tentative="1">
      <w:start w:val="1"/>
      <w:numFmt w:val="decimal"/>
      <w:lvlText w:val="%1."/>
      <w:lvlJc w:val="left"/>
      <w:pPr>
        <w:tabs>
          <w:tab w:val="num" w:pos="5040"/>
        </w:tabs>
        <w:ind w:left="5040" w:hanging="360"/>
      </w:pPr>
      <w:rPr>
        <w:rFonts w:ascii="Arial Narrow" w:eastAsia="Arial Narrow" w:hAnsi="Arial Narrow" w:hint="default"/>
        <w:b w:val="0"/>
        <w:color w:val="000000"/>
        <w:sz w:val="22"/>
      </w:rPr>
    </w:lvl>
    <w:lvl w:ilvl="7" w:tentative="1">
      <w:start w:val="1"/>
      <w:numFmt w:val="lowerLetter"/>
      <w:lvlText w:val="%1."/>
      <w:lvlJc w:val="left"/>
      <w:pPr>
        <w:tabs>
          <w:tab w:val="num" w:pos="5760"/>
        </w:tabs>
        <w:ind w:left="5760" w:hanging="360"/>
      </w:pPr>
      <w:rPr>
        <w:rFonts w:ascii="Arial Narrow" w:eastAsia="Arial Narrow" w:hAnsi="Arial Narrow" w:hint="default"/>
        <w:b w:val="0"/>
        <w:color w:val="000000"/>
        <w:sz w:val="22"/>
      </w:rPr>
    </w:lvl>
    <w:lvl w:ilvl="8" w:tentative="1">
      <w:start w:val="1"/>
      <w:numFmt w:val="lowerRoman"/>
      <w:lvlText w:val="%1."/>
      <w:lvlJc w:val="left"/>
      <w:pPr>
        <w:tabs>
          <w:tab w:val="num" w:pos="6480"/>
        </w:tabs>
        <w:ind w:left="6480" w:hanging="180"/>
      </w:pPr>
      <w:rPr>
        <w:rFonts w:ascii="Arial Narrow" w:eastAsia="Arial Narrow" w:hAnsi="Arial Narrow" w:hint="default"/>
        <w:b w:val="0"/>
        <w:color w:val="000000"/>
        <w:sz w:val="22"/>
      </w:rPr>
    </w:lvl>
  </w:abstractNum>
  <w:abstractNum w:abstractNumId="39">
    <w:nsid w:val="388B754C"/>
    <w:multiLevelType w:val="multilevel"/>
    <w:tmpl w:val="05FCCE4E"/>
    <w:styleLink w:val="Style2"/>
    <w:lvl w:ilvl="0">
      <w:start w:val="1"/>
      <w:numFmt w:val="none"/>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39595034"/>
    <w:multiLevelType w:val="hybridMultilevel"/>
    <w:tmpl w:val="2264A9A4"/>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08090019">
      <w:start w:val="1"/>
      <w:numFmt w:val="lowerLetter"/>
      <w:lvlText w:val="%3."/>
      <w:lvlJc w:val="left"/>
      <w:pPr>
        <w:tabs>
          <w:tab w:val="num" w:pos="3420"/>
        </w:tabs>
        <w:ind w:left="3420" w:hanging="360"/>
      </w:pPr>
      <w:rPr>
        <w:rFonts w:hint="default"/>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41">
    <w:nsid w:val="39AD52EE"/>
    <w:multiLevelType w:val="hybridMultilevel"/>
    <w:tmpl w:val="7D7C8A64"/>
    <w:lvl w:ilvl="0" w:tplc="B4E8BFEE">
      <w:start w:val="1"/>
      <w:numFmt w:val="lowerLetter"/>
      <w:lvlText w:val="%1."/>
      <w:lvlJc w:val="left"/>
      <w:pPr>
        <w:ind w:left="846" w:hanging="360"/>
      </w:pPr>
      <w:rPr>
        <w:rFonts w:ascii="Arial" w:eastAsia="Times New Roman" w:hAnsi="Arial" w:cs="Arial" w:hint="default"/>
        <w:b/>
        <w:bCs/>
        <w:spacing w:val="-17"/>
        <w:w w:val="99"/>
        <w:sz w:val="24"/>
        <w:szCs w:val="24"/>
      </w:rPr>
    </w:lvl>
    <w:lvl w:ilvl="1" w:tplc="04210019">
      <w:start w:val="1"/>
      <w:numFmt w:val="lowerLetter"/>
      <w:lvlText w:val="%2."/>
      <w:lvlJc w:val="left"/>
      <w:pPr>
        <w:ind w:left="1440" w:hanging="360"/>
      </w:pPr>
    </w:lvl>
    <w:lvl w:ilvl="2" w:tplc="08090019">
      <w:start w:val="1"/>
      <w:numFmt w:val="lowerLetter"/>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2">
    <w:nsid w:val="3B265C69"/>
    <w:multiLevelType w:val="hybridMultilevel"/>
    <w:tmpl w:val="DAC2EF2C"/>
    <w:lvl w:ilvl="0" w:tplc="77686E66">
      <w:numFmt w:val="bullet"/>
      <w:lvlText w:val="-"/>
      <w:lvlJc w:val="left"/>
      <w:pPr>
        <w:ind w:left="720" w:hanging="360"/>
      </w:pPr>
      <w:rPr>
        <w:rFonts w:ascii="Arial Narrow" w:eastAsia="Arial Narrow" w:hAnsi="Arial Narrow" w:cs="Arial Narrow" w:hint="default"/>
        <w:spacing w:val="-1"/>
        <w:w w:val="99"/>
        <w:sz w:val="18"/>
        <w:szCs w:val="18"/>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3">
    <w:nsid w:val="3C135A80"/>
    <w:multiLevelType w:val="hybridMultilevel"/>
    <w:tmpl w:val="9DBCE0E0"/>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CCC2106"/>
    <w:multiLevelType w:val="hybridMultilevel"/>
    <w:tmpl w:val="B6E4DF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3D867460"/>
    <w:multiLevelType w:val="hybridMultilevel"/>
    <w:tmpl w:val="AD9EFED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435F5EFB"/>
    <w:multiLevelType w:val="hybridMultilevel"/>
    <w:tmpl w:val="B86E0990"/>
    <w:lvl w:ilvl="0" w:tplc="3DAC5866">
      <w:start w:val="28"/>
      <w:numFmt w:val="bullet"/>
      <w:lvlText w:val="-"/>
      <w:lvlJc w:val="left"/>
      <w:pPr>
        <w:ind w:left="36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5853748"/>
    <w:multiLevelType w:val="hybridMultilevel"/>
    <w:tmpl w:val="67F0F732"/>
    <w:lvl w:ilvl="0" w:tplc="290E5FEC">
      <w:start w:val="1"/>
      <w:numFmt w:val="lowerLetter"/>
      <w:lvlText w:val="%1."/>
      <w:lvlJc w:val="left"/>
      <w:pPr>
        <w:ind w:left="644" w:hanging="360"/>
      </w:pPr>
      <w:rPr>
        <w:rFonts w:hint="default"/>
      </w:rPr>
    </w:lvl>
    <w:lvl w:ilvl="1" w:tplc="35EE67E0" w:tentative="1">
      <w:start w:val="1"/>
      <w:numFmt w:val="lowerLetter"/>
      <w:lvlText w:val="%2."/>
      <w:lvlJc w:val="left"/>
      <w:pPr>
        <w:ind w:left="1364" w:hanging="360"/>
      </w:pPr>
    </w:lvl>
    <w:lvl w:ilvl="2" w:tplc="715C6216" w:tentative="1">
      <w:start w:val="1"/>
      <w:numFmt w:val="lowerRoman"/>
      <w:lvlText w:val="%3."/>
      <w:lvlJc w:val="right"/>
      <w:pPr>
        <w:ind w:left="2084" w:hanging="180"/>
      </w:pPr>
    </w:lvl>
    <w:lvl w:ilvl="3" w:tplc="7472C7B4" w:tentative="1">
      <w:start w:val="1"/>
      <w:numFmt w:val="decimal"/>
      <w:lvlText w:val="%4."/>
      <w:lvlJc w:val="left"/>
      <w:pPr>
        <w:ind w:left="2804" w:hanging="360"/>
      </w:pPr>
    </w:lvl>
    <w:lvl w:ilvl="4" w:tplc="CEB8F01A" w:tentative="1">
      <w:start w:val="1"/>
      <w:numFmt w:val="lowerLetter"/>
      <w:lvlText w:val="%5."/>
      <w:lvlJc w:val="left"/>
      <w:pPr>
        <w:ind w:left="3524" w:hanging="360"/>
      </w:pPr>
    </w:lvl>
    <w:lvl w:ilvl="5" w:tplc="B1B4B9E4" w:tentative="1">
      <w:start w:val="1"/>
      <w:numFmt w:val="lowerRoman"/>
      <w:lvlText w:val="%6."/>
      <w:lvlJc w:val="right"/>
      <w:pPr>
        <w:ind w:left="4244" w:hanging="180"/>
      </w:pPr>
    </w:lvl>
    <w:lvl w:ilvl="6" w:tplc="FECEC6D4" w:tentative="1">
      <w:start w:val="1"/>
      <w:numFmt w:val="decimal"/>
      <w:lvlText w:val="%7."/>
      <w:lvlJc w:val="left"/>
      <w:pPr>
        <w:ind w:left="4964" w:hanging="360"/>
      </w:pPr>
    </w:lvl>
    <w:lvl w:ilvl="7" w:tplc="2676EB90" w:tentative="1">
      <w:start w:val="1"/>
      <w:numFmt w:val="lowerLetter"/>
      <w:lvlText w:val="%8."/>
      <w:lvlJc w:val="left"/>
      <w:pPr>
        <w:ind w:left="5684" w:hanging="360"/>
      </w:pPr>
    </w:lvl>
    <w:lvl w:ilvl="8" w:tplc="B560A518" w:tentative="1">
      <w:start w:val="1"/>
      <w:numFmt w:val="lowerRoman"/>
      <w:lvlText w:val="%9."/>
      <w:lvlJc w:val="right"/>
      <w:pPr>
        <w:ind w:left="6404" w:hanging="180"/>
      </w:pPr>
    </w:lvl>
  </w:abstractNum>
  <w:abstractNum w:abstractNumId="48">
    <w:nsid w:val="46171F1B"/>
    <w:multiLevelType w:val="hybridMultilevel"/>
    <w:tmpl w:val="07D6188E"/>
    <w:lvl w:ilvl="0" w:tplc="DC8C7E9E">
      <w:start w:val="1"/>
      <w:numFmt w:val="decimal"/>
      <w:lvlText w:val="%1."/>
      <w:lvlJc w:val="left"/>
      <w:pPr>
        <w:tabs>
          <w:tab w:val="num" w:pos="720"/>
        </w:tabs>
        <w:ind w:left="720" w:hanging="360"/>
      </w:pPr>
      <w:rPr>
        <w:rFonts w:cs="Times New Roman"/>
      </w:rPr>
    </w:lvl>
    <w:lvl w:ilvl="1" w:tplc="0FF455E4" w:tentative="1">
      <w:start w:val="1"/>
      <w:numFmt w:val="decimal"/>
      <w:lvlText w:val="%2."/>
      <w:lvlJc w:val="left"/>
      <w:pPr>
        <w:tabs>
          <w:tab w:val="num" w:pos="1440"/>
        </w:tabs>
        <w:ind w:left="1440" w:hanging="360"/>
      </w:pPr>
      <w:rPr>
        <w:rFonts w:cs="Times New Roman"/>
      </w:rPr>
    </w:lvl>
    <w:lvl w:ilvl="2" w:tplc="7D8A7E00" w:tentative="1">
      <w:start w:val="1"/>
      <w:numFmt w:val="decimal"/>
      <w:lvlText w:val="%3."/>
      <w:lvlJc w:val="left"/>
      <w:pPr>
        <w:tabs>
          <w:tab w:val="num" w:pos="2160"/>
        </w:tabs>
        <w:ind w:left="2160" w:hanging="360"/>
      </w:pPr>
      <w:rPr>
        <w:rFonts w:cs="Times New Roman"/>
      </w:rPr>
    </w:lvl>
    <w:lvl w:ilvl="3" w:tplc="86340E88">
      <w:start w:val="1"/>
      <w:numFmt w:val="lowerLetter"/>
      <w:lvlText w:val="%4."/>
      <w:lvlJc w:val="left"/>
      <w:pPr>
        <w:tabs>
          <w:tab w:val="num" w:pos="2880"/>
        </w:tabs>
        <w:ind w:left="2880" w:hanging="360"/>
      </w:pPr>
      <w:rPr>
        <w:rFonts w:ascii="Tahoma" w:eastAsia="Times New Roman" w:hAnsi="Tahoma" w:cs="Tahoma" w:hint="default"/>
        <w:spacing w:val="-17"/>
        <w:w w:val="99"/>
        <w:sz w:val="22"/>
        <w:szCs w:val="22"/>
      </w:rPr>
    </w:lvl>
    <w:lvl w:ilvl="4" w:tplc="503223B4" w:tentative="1">
      <w:start w:val="1"/>
      <w:numFmt w:val="decimal"/>
      <w:lvlText w:val="%5."/>
      <w:lvlJc w:val="left"/>
      <w:pPr>
        <w:tabs>
          <w:tab w:val="num" w:pos="3600"/>
        </w:tabs>
        <w:ind w:left="3600" w:hanging="360"/>
      </w:pPr>
      <w:rPr>
        <w:rFonts w:cs="Times New Roman"/>
      </w:rPr>
    </w:lvl>
    <w:lvl w:ilvl="5" w:tplc="031812C0" w:tentative="1">
      <w:start w:val="1"/>
      <w:numFmt w:val="decimal"/>
      <w:lvlText w:val="%6."/>
      <w:lvlJc w:val="left"/>
      <w:pPr>
        <w:tabs>
          <w:tab w:val="num" w:pos="4320"/>
        </w:tabs>
        <w:ind w:left="4320" w:hanging="360"/>
      </w:pPr>
      <w:rPr>
        <w:rFonts w:cs="Times New Roman"/>
      </w:rPr>
    </w:lvl>
    <w:lvl w:ilvl="6" w:tplc="97BEE14A" w:tentative="1">
      <w:start w:val="1"/>
      <w:numFmt w:val="decimal"/>
      <w:lvlText w:val="%7."/>
      <w:lvlJc w:val="left"/>
      <w:pPr>
        <w:tabs>
          <w:tab w:val="num" w:pos="5040"/>
        </w:tabs>
        <w:ind w:left="5040" w:hanging="360"/>
      </w:pPr>
      <w:rPr>
        <w:rFonts w:cs="Times New Roman"/>
      </w:rPr>
    </w:lvl>
    <w:lvl w:ilvl="7" w:tplc="76BCADA4" w:tentative="1">
      <w:start w:val="1"/>
      <w:numFmt w:val="decimal"/>
      <w:lvlText w:val="%8."/>
      <w:lvlJc w:val="left"/>
      <w:pPr>
        <w:tabs>
          <w:tab w:val="num" w:pos="5760"/>
        </w:tabs>
        <w:ind w:left="5760" w:hanging="360"/>
      </w:pPr>
      <w:rPr>
        <w:rFonts w:cs="Times New Roman"/>
      </w:rPr>
    </w:lvl>
    <w:lvl w:ilvl="8" w:tplc="E9BA0168" w:tentative="1">
      <w:start w:val="1"/>
      <w:numFmt w:val="decimal"/>
      <w:lvlText w:val="%9."/>
      <w:lvlJc w:val="left"/>
      <w:pPr>
        <w:tabs>
          <w:tab w:val="num" w:pos="6480"/>
        </w:tabs>
        <w:ind w:left="6480" w:hanging="360"/>
      </w:pPr>
      <w:rPr>
        <w:rFonts w:cs="Times New Roman"/>
      </w:rPr>
    </w:lvl>
  </w:abstractNum>
  <w:abstractNum w:abstractNumId="49">
    <w:nsid w:val="464A39DE"/>
    <w:multiLevelType w:val="hybridMultilevel"/>
    <w:tmpl w:val="63447EA6"/>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61A42516">
      <w:start w:val="1"/>
      <w:numFmt w:val="decimal"/>
      <w:lvlText w:val="(%3)"/>
      <w:lvlJc w:val="left"/>
      <w:pPr>
        <w:tabs>
          <w:tab w:val="num" w:pos="3420"/>
        </w:tabs>
        <w:ind w:left="3420" w:hanging="360"/>
      </w:pPr>
      <w:rPr>
        <w:rFonts w:hint="default"/>
        <w:sz w:val="21"/>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50">
    <w:nsid w:val="472E6247"/>
    <w:multiLevelType w:val="hybridMultilevel"/>
    <w:tmpl w:val="13C4A5B4"/>
    <w:lvl w:ilvl="0" w:tplc="7A9ACFFA">
      <w:start w:val="1"/>
      <w:numFmt w:val="decimal"/>
      <w:lvlText w:val="%1."/>
      <w:lvlJc w:val="left"/>
      <w:pPr>
        <w:ind w:left="380" w:hanging="284"/>
      </w:pPr>
      <w:rPr>
        <w:rFonts w:ascii="Arial Narrow" w:eastAsia="Arial Narrow" w:hAnsi="Arial Narrow" w:cs="Arial Narrow" w:hint="default"/>
        <w:spacing w:val="-1"/>
        <w:w w:val="99"/>
        <w:sz w:val="18"/>
        <w:szCs w:val="18"/>
      </w:rPr>
    </w:lvl>
    <w:lvl w:ilvl="1" w:tplc="04090019">
      <w:numFmt w:val="bullet"/>
      <w:lvlText w:val="•"/>
      <w:lvlJc w:val="left"/>
      <w:pPr>
        <w:ind w:left="808" w:hanging="284"/>
      </w:pPr>
      <w:rPr>
        <w:rFonts w:hint="default"/>
      </w:rPr>
    </w:lvl>
    <w:lvl w:ilvl="2" w:tplc="0409001B">
      <w:numFmt w:val="bullet"/>
      <w:lvlText w:val="•"/>
      <w:lvlJc w:val="left"/>
      <w:pPr>
        <w:ind w:left="1237" w:hanging="284"/>
      </w:pPr>
      <w:rPr>
        <w:rFonts w:hint="default"/>
      </w:rPr>
    </w:lvl>
    <w:lvl w:ilvl="3" w:tplc="0409000F">
      <w:numFmt w:val="bullet"/>
      <w:lvlText w:val="•"/>
      <w:lvlJc w:val="left"/>
      <w:pPr>
        <w:ind w:left="1666" w:hanging="284"/>
      </w:pPr>
      <w:rPr>
        <w:rFonts w:hint="default"/>
      </w:rPr>
    </w:lvl>
    <w:lvl w:ilvl="4" w:tplc="04090019">
      <w:numFmt w:val="bullet"/>
      <w:lvlText w:val="•"/>
      <w:lvlJc w:val="left"/>
      <w:pPr>
        <w:ind w:left="2095" w:hanging="284"/>
      </w:pPr>
      <w:rPr>
        <w:rFonts w:hint="default"/>
      </w:rPr>
    </w:lvl>
    <w:lvl w:ilvl="5" w:tplc="0409001B">
      <w:numFmt w:val="bullet"/>
      <w:lvlText w:val="•"/>
      <w:lvlJc w:val="left"/>
      <w:pPr>
        <w:ind w:left="2524" w:hanging="284"/>
      </w:pPr>
      <w:rPr>
        <w:rFonts w:hint="default"/>
      </w:rPr>
    </w:lvl>
    <w:lvl w:ilvl="6" w:tplc="0409000F">
      <w:numFmt w:val="bullet"/>
      <w:lvlText w:val="•"/>
      <w:lvlJc w:val="left"/>
      <w:pPr>
        <w:ind w:left="2952" w:hanging="284"/>
      </w:pPr>
      <w:rPr>
        <w:rFonts w:hint="default"/>
      </w:rPr>
    </w:lvl>
    <w:lvl w:ilvl="7" w:tplc="04090019">
      <w:numFmt w:val="bullet"/>
      <w:lvlText w:val="•"/>
      <w:lvlJc w:val="left"/>
      <w:pPr>
        <w:ind w:left="3381" w:hanging="284"/>
      </w:pPr>
      <w:rPr>
        <w:rFonts w:hint="default"/>
      </w:rPr>
    </w:lvl>
    <w:lvl w:ilvl="8" w:tplc="0409001B">
      <w:numFmt w:val="bullet"/>
      <w:lvlText w:val="•"/>
      <w:lvlJc w:val="left"/>
      <w:pPr>
        <w:ind w:left="3810" w:hanging="284"/>
      </w:pPr>
      <w:rPr>
        <w:rFonts w:hint="default"/>
      </w:rPr>
    </w:lvl>
  </w:abstractNum>
  <w:abstractNum w:abstractNumId="51">
    <w:nsid w:val="47BE7ED6"/>
    <w:multiLevelType w:val="hybridMultilevel"/>
    <w:tmpl w:val="32C623B4"/>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61A42516">
      <w:start w:val="1"/>
      <w:numFmt w:val="decimal"/>
      <w:lvlText w:val="(%3)"/>
      <w:lvlJc w:val="left"/>
      <w:pPr>
        <w:tabs>
          <w:tab w:val="num" w:pos="3420"/>
        </w:tabs>
        <w:ind w:left="3420" w:hanging="360"/>
      </w:pPr>
      <w:rPr>
        <w:rFonts w:hint="default"/>
        <w:sz w:val="21"/>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52">
    <w:nsid w:val="4833036E"/>
    <w:multiLevelType w:val="hybridMultilevel"/>
    <w:tmpl w:val="6C92913C"/>
    <w:lvl w:ilvl="0" w:tplc="832C9C3A">
      <w:start w:val="1"/>
      <w:numFmt w:val="decimal"/>
      <w:lvlText w:val="%1."/>
      <w:lvlJc w:val="left"/>
      <w:pPr>
        <w:ind w:left="720" w:hanging="360"/>
      </w:pPr>
      <w:rPr>
        <w:rFonts w:hint="default"/>
        <w:b/>
      </w:rPr>
    </w:lvl>
    <w:lvl w:ilvl="1" w:tplc="D2800D98" w:tentative="1">
      <w:start w:val="1"/>
      <w:numFmt w:val="lowerLetter"/>
      <w:lvlText w:val="%2."/>
      <w:lvlJc w:val="left"/>
      <w:pPr>
        <w:ind w:left="1440" w:hanging="360"/>
      </w:pPr>
    </w:lvl>
    <w:lvl w:ilvl="2" w:tplc="F44A74AE" w:tentative="1">
      <w:start w:val="1"/>
      <w:numFmt w:val="lowerRoman"/>
      <w:lvlText w:val="%3."/>
      <w:lvlJc w:val="right"/>
      <w:pPr>
        <w:ind w:left="2160" w:hanging="180"/>
      </w:pPr>
    </w:lvl>
    <w:lvl w:ilvl="3" w:tplc="BE461E58" w:tentative="1">
      <w:start w:val="1"/>
      <w:numFmt w:val="decimal"/>
      <w:lvlText w:val="%4."/>
      <w:lvlJc w:val="left"/>
      <w:pPr>
        <w:ind w:left="2880" w:hanging="360"/>
      </w:pPr>
    </w:lvl>
    <w:lvl w:ilvl="4" w:tplc="675814A2" w:tentative="1">
      <w:start w:val="1"/>
      <w:numFmt w:val="lowerLetter"/>
      <w:lvlText w:val="%5."/>
      <w:lvlJc w:val="left"/>
      <w:pPr>
        <w:ind w:left="3600" w:hanging="360"/>
      </w:pPr>
    </w:lvl>
    <w:lvl w:ilvl="5" w:tplc="057CC578" w:tentative="1">
      <w:start w:val="1"/>
      <w:numFmt w:val="lowerRoman"/>
      <w:lvlText w:val="%6."/>
      <w:lvlJc w:val="right"/>
      <w:pPr>
        <w:ind w:left="4320" w:hanging="180"/>
      </w:pPr>
    </w:lvl>
    <w:lvl w:ilvl="6" w:tplc="22C65212" w:tentative="1">
      <w:start w:val="1"/>
      <w:numFmt w:val="decimal"/>
      <w:lvlText w:val="%7."/>
      <w:lvlJc w:val="left"/>
      <w:pPr>
        <w:ind w:left="5040" w:hanging="360"/>
      </w:pPr>
    </w:lvl>
    <w:lvl w:ilvl="7" w:tplc="E5C43400" w:tentative="1">
      <w:start w:val="1"/>
      <w:numFmt w:val="lowerLetter"/>
      <w:lvlText w:val="%8."/>
      <w:lvlJc w:val="left"/>
      <w:pPr>
        <w:ind w:left="5760" w:hanging="360"/>
      </w:pPr>
    </w:lvl>
    <w:lvl w:ilvl="8" w:tplc="5BD464F8" w:tentative="1">
      <w:start w:val="1"/>
      <w:numFmt w:val="lowerRoman"/>
      <w:lvlText w:val="%9."/>
      <w:lvlJc w:val="right"/>
      <w:pPr>
        <w:ind w:left="6480" w:hanging="180"/>
      </w:pPr>
    </w:lvl>
  </w:abstractNum>
  <w:abstractNum w:abstractNumId="53">
    <w:nsid w:val="490C18F3"/>
    <w:multiLevelType w:val="hybridMultilevel"/>
    <w:tmpl w:val="B4C6C336"/>
    <w:lvl w:ilvl="0" w:tplc="36D0539E">
      <w:start w:val="1"/>
      <w:numFmt w:val="decimal"/>
      <w:lvlText w:val="%1."/>
      <w:lvlJc w:val="left"/>
      <w:pPr>
        <w:ind w:left="380" w:hanging="284"/>
      </w:pPr>
      <w:rPr>
        <w:rFonts w:ascii="Arial Narrow" w:eastAsia="Arial Narrow" w:hAnsi="Arial Narrow" w:cs="Arial Narrow" w:hint="default"/>
        <w:spacing w:val="-1"/>
        <w:w w:val="99"/>
        <w:sz w:val="18"/>
        <w:szCs w:val="18"/>
      </w:rPr>
    </w:lvl>
    <w:lvl w:ilvl="1" w:tplc="04090019">
      <w:numFmt w:val="bullet"/>
      <w:lvlText w:val="•"/>
      <w:lvlJc w:val="left"/>
      <w:pPr>
        <w:ind w:left="808" w:hanging="284"/>
      </w:pPr>
      <w:rPr>
        <w:rFonts w:hint="default"/>
      </w:rPr>
    </w:lvl>
    <w:lvl w:ilvl="2" w:tplc="0409001B">
      <w:numFmt w:val="bullet"/>
      <w:lvlText w:val="•"/>
      <w:lvlJc w:val="left"/>
      <w:pPr>
        <w:ind w:left="1237" w:hanging="284"/>
      </w:pPr>
      <w:rPr>
        <w:rFonts w:hint="default"/>
      </w:rPr>
    </w:lvl>
    <w:lvl w:ilvl="3" w:tplc="0409000F">
      <w:numFmt w:val="bullet"/>
      <w:lvlText w:val="•"/>
      <w:lvlJc w:val="left"/>
      <w:pPr>
        <w:ind w:left="1666" w:hanging="284"/>
      </w:pPr>
      <w:rPr>
        <w:rFonts w:hint="default"/>
      </w:rPr>
    </w:lvl>
    <w:lvl w:ilvl="4" w:tplc="04090019">
      <w:numFmt w:val="bullet"/>
      <w:lvlText w:val="•"/>
      <w:lvlJc w:val="left"/>
      <w:pPr>
        <w:ind w:left="2095" w:hanging="284"/>
      </w:pPr>
      <w:rPr>
        <w:rFonts w:hint="default"/>
      </w:rPr>
    </w:lvl>
    <w:lvl w:ilvl="5" w:tplc="0409001B">
      <w:numFmt w:val="bullet"/>
      <w:lvlText w:val="•"/>
      <w:lvlJc w:val="left"/>
      <w:pPr>
        <w:ind w:left="2524" w:hanging="284"/>
      </w:pPr>
      <w:rPr>
        <w:rFonts w:hint="default"/>
      </w:rPr>
    </w:lvl>
    <w:lvl w:ilvl="6" w:tplc="0409000F">
      <w:numFmt w:val="bullet"/>
      <w:lvlText w:val="•"/>
      <w:lvlJc w:val="left"/>
      <w:pPr>
        <w:ind w:left="2952" w:hanging="284"/>
      </w:pPr>
      <w:rPr>
        <w:rFonts w:hint="default"/>
      </w:rPr>
    </w:lvl>
    <w:lvl w:ilvl="7" w:tplc="04090019">
      <w:numFmt w:val="bullet"/>
      <w:lvlText w:val="•"/>
      <w:lvlJc w:val="left"/>
      <w:pPr>
        <w:ind w:left="3381" w:hanging="284"/>
      </w:pPr>
      <w:rPr>
        <w:rFonts w:hint="default"/>
      </w:rPr>
    </w:lvl>
    <w:lvl w:ilvl="8" w:tplc="0409001B">
      <w:numFmt w:val="bullet"/>
      <w:lvlText w:val="•"/>
      <w:lvlJc w:val="left"/>
      <w:pPr>
        <w:ind w:left="3810" w:hanging="284"/>
      </w:pPr>
      <w:rPr>
        <w:rFonts w:hint="default"/>
      </w:rPr>
    </w:lvl>
  </w:abstractNum>
  <w:abstractNum w:abstractNumId="54">
    <w:nsid w:val="4BB80D12"/>
    <w:multiLevelType w:val="hybridMultilevel"/>
    <w:tmpl w:val="57445476"/>
    <w:lvl w:ilvl="0" w:tplc="B3346B7C">
      <w:start w:val="1"/>
      <w:numFmt w:val="decimal"/>
      <w:lvlText w:val="%1."/>
      <w:lvlJc w:val="left"/>
      <w:pPr>
        <w:ind w:left="650" w:hanging="387"/>
      </w:pPr>
      <w:rPr>
        <w:rFonts w:ascii="Arial" w:eastAsia="Arial" w:hAnsi="Arial" w:cs="Arial" w:hint="default"/>
        <w:spacing w:val="-20"/>
        <w:w w:val="99"/>
        <w:sz w:val="24"/>
        <w:szCs w:val="24"/>
      </w:rPr>
    </w:lvl>
    <w:lvl w:ilvl="1" w:tplc="04210017">
      <w:start w:val="1"/>
      <w:numFmt w:val="lowerLetter"/>
      <w:lvlText w:val="%2)"/>
      <w:lvlJc w:val="left"/>
      <w:pPr>
        <w:ind w:left="1160" w:hanging="360"/>
      </w:pPr>
      <w:rPr>
        <w:rFonts w:hint="default"/>
        <w:spacing w:val="-3"/>
        <w:w w:val="99"/>
        <w:sz w:val="24"/>
        <w:szCs w:val="24"/>
      </w:rPr>
    </w:lvl>
    <w:lvl w:ilvl="2" w:tplc="F48A08DC">
      <w:numFmt w:val="bullet"/>
      <w:lvlText w:val="•"/>
      <w:lvlJc w:val="left"/>
      <w:pPr>
        <w:ind w:left="964" w:hanging="360"/>
      </w:pPr>
      <w:rPr>
        <w:rFonts w:hint="default"/>
      </w:rPr>
    </w:lvl>
    <w:lvl w:ilvl="3" w:tplc="588C689C">
      <w:numFmt w:val="bullet"/>
      <w:lvlText w:val="•"/>
      <w:lvlJc w:val="left"/>
      <w:pPr>
        <w:ind w:left="769" w:hanging="360"/>
      </w:pPr>
      <w:rPr>
        <w:rFonts w:hint="default"/>
      </w:rPr>
    </w:lvl>
    <w:lvl w:ilvl="4" w:tplc="C4DE0F34">
      <w:numFmt w:val="bullet"/>
      <w:lvlText w:val="•"/>
      <w:lvlJc w:val="left"/>
      <w:pPr>
        <w:ind w:left="573" w:hanging="360"/>
      </w:pPr>
      <w:rPr>
        <w:rFonts w:hint="default"/>
      </w:rPr>
    </w:lvl>
    <w:lvl w:ilvl="5" w:tplc="B7FA8D34">
      <w:numFmt w:val="bullet"/>
      <w:lvlText w:val="•"/>
      <w:lvlJc w:val="left"/>
      <w:pPr>
        <w:ind w:left="378" w:hanging="360"/>
      </w:pPr>
      <w:rPr>
        <w:rFonts w:hint="default"/>
      </w:rPr>
    </w:lvl>
    <w:lvl w:ilvl="6" w:tplc="97D4154E">
      <w:numFmt w:val="bullet"/>
      <w:lvlText w:val="•"/>
      <w:lvlJc w:val="left"/>
      <w:pPr>
        <w:ind w:left="182" w:hanging="360"/>
      </w:pPr>
      <w:rPr>
        <w:rFonts w:hint="default"/>
      </w:rPr>
    </w:lvl>
    <w:lvl w:ilvl="7" w:tplc="AEB005F0">
      <w:numFmt w:val="bullet"/>
      <w:lvlText w:val="•"/>
      <w:lvlJc w:val="left"/>
      <w:pPr>
        <w:ind w:left="-13" w:hanging="360"/>
      </w:pPr>
      <w:rPr>
        <w:rFonts w:hint="default"/>
      </w:rPr>
    </w:lvl>
    <w:lvl w:ilvl="8" w:tplc="44189B14">
      <w:numFmt w:val="bullet"/>
      <w:lvlText w:val="•"/>
      <w:lvlJc w:val="left"/>
      <w:pPr>
        <w:ind w:left="-209" w:hanging="360"/>
      </w:pPr>
      <w:rPr>
        <w:rFonts w:hint="default"/>
      </w:rPr>
    </w:lvl>
  </w:abstractNum>
  <w:abstractNum w:abstractNumId="55">
    <w:nsid w:val="4C1806CD"/>
    <w:multiLevelType w:val="hybridMultilevel"/>
    <w:tmpl w:val="4E56C382"/>
    <w:lvl w:ilvl="0" w:tplc="B3346B7C">
      <w:start w:val="1"/>
      <w:numFmt w:val="decimal"/>
      <w:lvlText w:val="%1."/>
      <w:lvlJc w:val="left"/>
      <w:pPr>
        <w:ind w:left="1004" w:hanging="360"/>
      </w:pPr>
    </w:lvl>
    <w:lvl w:ilvl="1" w:tplc="04210017" w:tentative="1">
      <w:start w:val="1"/>
      <w:numFmt w:val="lowerLetter"/>
      <w:lvlText w:val="%2."/>
      <w:lvlJc w:val="left"/>
      <w:pPr>
        <w:ind w:left="1724" w:hanging="360"/>
      </w:pPr>
    </w:lvl>
    <w:lvl w:ilvl="2" w:tplc="F48A08DC" w:tentative="1">
      <w:start w:val="1"/>
      <w:numFmt w:val="lowerRoman"/>
      <w:lvlText w:val="%3."/>
      <w:lvlJc w:val="right"/>
      <w:pPr>
        <w:ind w:left="2444" w:hanging="180"/>
      </w:pPr>
    </w:lvl>
    <w:lvl w:ilvl="3" w:tplc="588C689C" w:tentative="1">
      <w:start w:val="1"/>
      <w:numFmt w:val="decimal"/>
      <w:lvlText w:val="%4."/>
      <w:lvlJc w:val="left"/>
      <w:pPr>
        <w:ind w:left="3164" w:hanging="360"/>
      </w:pPr>
    </w:lvl>
    <w:lvl w:ilvl="4" w:tplc="C4DE0F34" w:tentative="1">
      <w:start w:val="1"/>
      <w:numFmt w:val="lowerLetter"/>
      <w:lvlText w:val="%5."/>
      <w:lvlJc w:val="left"/>
      <w:pPr>
        <w:ind w:left="3884" w:hanging="360"/>
      </w:pPr>
    </w:lvl>
    <w:lvl w:ilvl="5" w:tplc="B7FA8D34" w:tentative="1">
      <w:start w:val="1"/>
      <w:numFmt w:val="lowerRoman"/>
      <w:lvlText w:val="%6."/>
      <w:lvlJc w:val="right"/>
      <w:pPr>
        <w:ind w:left="4604" w:hanging="180"/>
      </w:pPr>
    </w:lvl>
    <w:lvl w:ilvl="6" w:tplc="97D4154E" w:tentative="1">
      <w:start w:val="1"/>
      <w:numFmt w:val="decimal"/>
      <w:lvlText w:val="%7."/>
      <w:lvlJc w:val="left"/>
      <w:pPr>
        <w:ind w:left="5324" w:hanging="360"/>
      </w:pPr>
    </w:lvl>
    <w:lvl w:ilvl="7" w:tplc="AEB005F0" w:tentative="1">
      <w:start w:val="1"/>
      <w:numFmt w:val="lowerLetter"/>
      <w:lvlText w:val="%8."/>
      <w:lvlJc w:val="left"/>
      <w:pPr>
        <w:ind w:left="6044" w:hanging="360"/>
      </w:pPr>
    </w:lvl>
    <w:lvl w:ilvl="8" w:tplc="44189B14" w:tentative="1">
      <w:start w:val="1"/>
      <w:numFmt w:val="lowerRoman"/>
      <w:lvlText w:val="%9."/>
      <w:lvlJc w:val="right"/>
      <w:pPr>
        <w:ind w:left="6764" w:hanging="180"/>
      </w:pPr>
    </w:lvl>
  </w:abstractNum>
  <w:abstractNum w:abstractNumId="56">
    <w:nsid w:val="4E555AFD"/>
    <w:multiLevelType w:val="hybridMultilevel"/>
    <w:tmpl w:val="ED580682"/>
    <w:lvl w:ilvl="0" w:tplc="0421000F">
      <w:numFmt w:val="bullet"/>
      <w:lvlText w:val="-"/>
      <w:lvlJc w:val="left"/>
      <w:pPr>
        <w:ind w:left="283" w:hanging="180"/>
      </w:pPr>
      <w:rPr>
        <w:rFonts w:ascii="Arial Narrow" w:eastAsia="Arial Narrow" w:hAnsi="Arial Narrow" w:cs="Arial Narrow" w:hint="default"/>
        <w:spacing w:val="-1"/>
        <w:w w:val="99"/>
        <w:sz w:val="18"/>
        <w:szCs w:val="18"/>
      </w:rPr>
    </w:lvl>
    <w:lvl w:ilvl="1" w:tplc="04210019">
      <w:numFmt w:val="bullet"/>
      <w:lvlText w:val="•"/>
      <w:lvlJc w:val="left"/>
      <w:pPr>
        <w:ind w:left="458" w:hanging="180"/>
      </w:pPr>
      <w:rPr>
        <w:rFonts w:hint="default"/>
      </w:rPr>
    </w:lvl>
    <w:lvl w:ilvl="2" w:tplc="0421001B">
      <w:numFmt w:val="bullet"/>
      <w:lvlText w:val="•"/>
      <w:lvlJc w:val="left"/>
      <w:pPr>
        <w:ind w:left="636" w:hanging="180"/>
      </w:pPr>
      <w:rPr>
        <w:rFonts w:hint="default"/>
      </w:rPr>
    </w:lvl>
    <w:lvl w:ilvl="3" w:tplc="0421000F">
      <w:numFmt w:val="bullet"/>
      <w:lvlText w:val="•"/>
      <w:lvlJc w:val="left"/>
      <w:pPr>
        <w:ind w:left="814" w:hanging="180"/>
      </w:pPr>
      <w:rPr>
        <w:rFonts w:hint="default"/>
      </w:rPr>
    </w:lvl>
    <w:lvl w:ilvl="4" w:tplc="04210019">
      <w:numFmt w:val="bullet"/>
      <w:lvlText w:val="•"/>
      <w:lvlJc w:val="left"/>
      <w:pPr>
        <w:ind w:left="992" w:hanging="180"/>
      </w:pPr>
      <w:rPr>
        <w:rFonts w:hint="default"/>
      </w:rPr>
    </w:lvl>
    <w:lvl w:ilvl="5" w:tplc="0421001B">
      <w:numFmt w:val="bullet"/>
      <w:lvlText w:val="•"/>
      <w:lvlJc w:val="left"/>
      <w:pPr>
        <w:ind w:left="1170" w:hanging="180"/>
      </w:pPr>
      <w:rPr>
        <w:rFonts w:hint="default"/>
      </w:rPr>
    </w:lvl>
    <w:lvl w:ilvl="6" w:tplc="0421000F">
      <w:numFmt w:val="bullet"/>
      <w:lvlText w:val="•"/>
      <w:lvlJc w:val="left"/>
      <w:pPr>
        <w:ind w:left="1348" w:hanging="180"/>
      </w:pPr>
      <w:rPr>
        <w:rFonts w:hint="default"/>
      </w:rPr>
    </w:lvl>
    <w:lvl w:ilvl="7" w:tplc="04210019">
      <w:numFmt w:val="bullet"/>
      <w:lvlText w:val="•"/>
      <w:lvlJc w:val="left"/>
      <w:pPr>
        <w:ind w:left="1526" w:hanging="180"/>
      </w:pPr>
      <w:rPr>
        <w:rFonts w:hint="default"/>
      </w:rPr>
    </w:lvl>
    <w:lvl w:ilvl="8" w:tplc="0421001B">
      <w:numFmt w:val="bullet"/>
      <w:lvlText w:val="•"/>
      <w:lvlJc w:val="left"/>
      <w:pPr>
        <w:ind w:left="1704" w:hanging="180"/>
      </w:pPr>
      <w:rPr>
        <w:rFonts w:hint="default"/>
      </w:rPr>
    </w:lvl>
  </w:abstractNum>
  <w:abstractNum w:abstractNumId="57">
    <w:nsid w:val="4EC34D13"/>
    <w:multiLevelType w:val="hybridMultilevel"/>
    <w:tmpl w:val="4676B352"/>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F2F13DF"/>
    <w:multiLevelType w:val="hybridMultilevel"/>
    <w:tmpl w:val="0850647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9">
    <w:nsid w:val="4F3D26E6"/>
    <w:multiLevelType w:val="hybridMultilevel"/>
    <w:tmpl w:val="F3883EDC"/>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08090019">
      <w:start w:val="1"/>
      <w:numFmt w:val="lowerLetter"/>
      <w:lvlText w:val="%3."/>
      <w:lvlJc w:val="left"/>
      <w:pPr>
        <w:tabs>
          <w:tab w:val="num" w:pos="3420"/>
        </w:tabs>
        <w:ind w:left="3420" w:hanging="360"/>
      </w:pPr>
      <w:rPr>
        <w:rFonts w:hint="default"/>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60">
    <w:nsid w:val="50800308"/>
    <w:multiLevelType w:val="hybridMultilevel"/>
    <w:tmpl w:val="F9FE4FF8"/>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50B60A00"/>
    <w:multiLevelType w:val="hybridMultilevel"/>
    <w:tmpl w:val="8DC8C436"/>
    <w:lvl w:ilvl="0" w:tplc="0216538C">
      <w:start w:val="7"/>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2">
    <w:nsid w:val="54EA68F1"/>
    <w:multiLevelType w:val="hybridMultilevel"/>
    <w:tmpl w:val="72E2C04E"/>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08090019">
      <w:start w:val="1"/>
      <w:numFmt w:val="lowerLetter"/>
      <w:lvlText w:val="%3."/>
      <w:lvlJc w:val="left"/>
      <w:pPr>
        <w:tabs>
          <w:tab w:val="num" w:pos="3420"/>
        </w:tabs>
        <w:ind w:left="3420" w:hanging="360"/>
      </w:pPr>
      <w:rPr>
        <w:rFonts w:hint="default"/>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63">
    <w:nsid w:val="567D36D4"/>
    <w:multiLevelType w:val="hybridMultilevel"/>
    <w:tmpl w:val="84147A1E"/>
    <w:lvl w:ilvl="0" w:tplc="63AACE6A">
      <w:start w:val="3"/>
      <w:numFmt w:val="lowerLetter"/>
      <w:lvlText w:val="%1."/>
      <w:lvlJc w:val="left"/>
      <w:pPr>
        <w:ind w:left="1353" w:hanging="360"/>
      </w:pPr>
      <w:rPr>
        <w:rFonts w:ascii="Tahoma" w:eastAsia="Times New Roman" w:hAnsi="Tahoma" w:cs="Tahoma" w:hint="default"/>
        <w:b w:val="0"/>
        <w:bCs/>
        <w:spacing w:val="-17"/>
        <w:w w:val="99"/>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4">
    <w:nsid w:val="59FA0F27"/>
    <w:multiLevelType w:val="hybridMultilevel"/>
    <w:tmpl w:val="ED428C20"/>
    <w:lvl w:ilvl="0" w:tplc="3DAC5866">
      <w:start w:val="28"/>
      <w:numFmt w:val="bullet"/>
      <w:lvlText w:val="-"/>
      <w:lvlJc w:val="left"/>
      <w:pPr>
        <w:ind w:left="720" w:hanging="360"/>
      </w:pPr>
      <w:rPr>
        <w:rFonts w:ascii="Arial Narrow" w:eastAsia="Times New Roman" w:hAnsi="Arial Narrow"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5C9462C2"/>
    <w:multiLevelType w:val="multilevel"/>
    <w:tmpl w:val="9DBCBA1A"/>
    <w:lvl w:ilvl="0">
      <w:start w:val="1"/>
      <w:numFmt w:val="decimal"/>
      <w:lvlText w:val="%1."/>
      <w:lvlJc w:val="left"/>
      <w:pPr>
        <w:tabs>
          <w:tab w:val="num" w:pos="0"/>
        </w:tabs>
        <w:ind w:left="0" w:hanging="454"/>
      </w:pPr>
      <w:rPr>
        <w:rFonts w:ascii="Arial Narrow" w:eastAsia="Arial Narrow" w:hAnsi="Arial Narrow" w:hint="default"/>
        <w:b w:val="0"/>
        <w:color w:val="000000"/>
        <w:sz w:val="22"/>
      </w:rPr>
    </w:lvl>
    <w:lvl w:ilvl="1">
      <w:start w:val="1"/>
      <w:numFmt w:val="decimal"/>
      <w:lvlText w:val="%2."/>
      <w:lvlJc w:val="left"/>
      <w:pPr>
        <w:ind w:left="1440" w:hanging="360"/>
      </w:pPr>
      <w:rPr>
        <w:rFonts w:hint="default"/>
      </w:rPr>
    </w:lvl>
    <w:lvl w:ilvl="2">
      <w:start w:val="1"/>
      <w:numFmt w:val="lowerLetter"/>
      <w:lvlText w:val="%3."/>
      <w:lvlJc w:val="left"/>
      <w:pPr>
        <w:ind w:left="2340" w:hanging="360"/>
      </w:pPr>
      <w:rPr>
        <w:rFonts w:hint="default"/>
      </w:rPr>
    </w:lvl>
    <w:lvl w:ilvl="3" w:tentative="1">
      <w:start w:val="1"/>
      <w:numFmt w:val="decimal"/>
      <w:lvlText w:val="%1."/>
      <w:lvlJc w:val="left"/>
      <w:pPr>
        <w:tabs>
          <w:tab w:val="num" w:pos="2880"/>
        </w:tabs>
        <w:ind w:left="2880" w:hanging="360"/>
      </w:pPr>
      <w:rPr>
        <w:rFonts w:ascii="Arial Narrow" w:eastAsia="Arial Narrow" w:hAnsi="Arial Narrow" w:hint="default"/>
        <w:b w:val="0"/>
        <w:color w:val="000000"/>
        <w:sz w:val="22"/>
      </w:rPr>
    </w:lvl>
    <w:lvl w:ilvl="4" w:tentative="1">
      <w:start w:val="1"/>
      <w:numFmt w:val="lowerLetter"/>
      <w:lvlText w:val="%1."/>
      <w:lvlJc w:val="left"/>
      <w:pPr>
        <w:tabs>
          <w:tab w:val="num" w:pos="3600"/>
        </w:tabs>
        <w:ind w:left="3600" w:hanging="360"/>
      </w:pPr>
      <w:rPr>
        <w:rFonts w:ascii="Arial Narrow" w:eastAsia="Arial Narrow" w:hAnsi="Arial Narrow" w:hint="default"/>
        <w:b w:val="0"/>
        <w:color w:val="000000"/>
        <w:sz w:val="22"/>
      </w:rPr>
    </w:lvl>
    <w:lvl w:ilvl="5" w:tentative="1">
      <w:start w:val="1"/>
      <w:numFmt w:val="lowerRoman"/>
      <w:lvlText w:val="%1."/>
      <w:lvlJc w:val="left"/>
      <w:pPr>
        <w:tabs>
          <w:tab w:val="num" w:pos="4320"/>
        </w:tabs>
        <w:ind w:left="4320" w:hanging="180"/>
      </w:pPr>
      <w:rPr>
        <w:rFonts w:ascii="Arial Narrow" w:eastAsia="Arial Narrow" w:hAnsi="Arial Narrow" w:hint="default"/>
        <w:b w:val="0"/>
        <w:color w:val="000000"/>
        <w:sz w:val="22"/>
      </w:rPr>
    </w:lvl>
    <w:lvl w:ilvl="6" w:tentative="1">
      <w:start w:val="1"/>
      <w:numFmt w:val="decimal"/>
      <w:lvlText w:val="%1."/>
      <w:lvlJc w:val="left"/>
      <w:pPr>
        <w:tabs>
          <w:tab w:val="num" w:pos="5040"/>
        </w:tabs>
        <w:ind w:left="5040" w:hanging="360"/>
      </w:pPr>
      <w:rPr>
        <w:rFonts w:ascii="Arial Narrow" w:eastAsia="Arial Narrow" w:hAnsi="Arial Narrow" w:hint="default"/>
        <w:b w:val="0"/>
        <w:color w:val="000000"/>
        <w:sz w:val="22"/>
      </w:rPr>
    </w:lvl>
    <w:lvl w:ilvl="7" w:tentative="1">
      <w:start w:val="1"/>
      <w:numFmt w:val="lowerLetter"/>
      <w:lvlText w:val="%1."/>
      <w:lvlJc w:val="left"/>
      <w:pPr>
        <w:tabs>
          <w:tab w:val="num" w:pos="5760"/>
        </w:tabs>
        <w:ind w:left="5760" w:hanging="360"/>
      </w:pPr>
      <w:rPr>
        <w:rFonts w:ascii="Arial Narrow" w:eastAsia="Arial Narrow" w:hAnsi="Arial Narrow" w:hint="default"/>
        <w:b w:val="0"/>
        <w:color w:val="000000"/>
        <w:sz w:val="22"/>
      </w:rPr>
    </w:lvl>
    <w:lvl w:ilvl="8" w:tentative="1">
      <w:start w:val="1"/>
      <w:numFmt w:val="lowerRoman"/>
      <w:lvlText w:val="%1."/>
      <w:lvlJc w:val="left"/>
      <w:pPr>
        <w:tabs>
          <w:tab w:val="num" w:pos="6480"/>
        </w:tabs>
        <w:ind w:left="6480" w:hanging="180"/>
      </w:pPr>
      <w:rPr>
        <w:rFonts w:ascii="Arial Narrow" w:eastAsia="Arial Narrow" w:hAnsi="Arial Narrow" w:hint="default"/>
        <w:b w:val="0"/>
        <w:color w:val="000000"/>
        <w:sz w:val="22"/>
      </w:rPr>
    </w:lvl>
  </w:abstractNum>
  <w:abstractNum w:abstractNumId="66">
    <w:nsid w:val="5DC3460F"/>
    <w:multiLevelType w:val="hybridMultilevel"/>
    <w:tmpl w:val="0340F9AE"/>
    <w:lvl w:ilvl="0" w:tplc="BD46B1E8">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609C10C9"/>
    <w:multiLevelType w:val="hybridMultilevel"/>
    <w:tmpl w:val="1D70B244"/>
    <w:lvl w:ilvl="0" w:tplc="2F38E69C">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8">
    <w:nsid w:val="61193483"/>
    <w:multiLevelType w:val="hybridMultilevel"/>
    <w:tmpl w:val="76C04906"/>
    <w:lvl w:ilvl="0" w:tplc="B4E8BFEE">
      <w:start w:val="1"/>
      <w:numFmt w:val="lowerLetter"/>
      <w:lvlText w:val="%1."/>
      <w:lvlJc w:val="left"/>
      <w:pPr>
        <w:ind w:left="846" w:hanging="360"/>
      </w:pPr>
      <w:rPr>
        <w:rFonts w:ascii="Arial" w:eastAsia="Times New Roman" w:hAnsi="Arial" w:cs="Arial" w:hint="default"/>
        <w:b/>
        <w:bCs/>
        <w:spacing w:val="-17"/>
        <w:w w:val="99"/>
        <w:sz w:val="24"/>
        <w:szCs w:val="24"/>
      </w:rPr>
    </w:lvl>
    <w:lvl w:ilvl="1" w:tplc="04210019">
      <w:start w:val="1"/>
      <w:numFmt w:val="lowerLetter"/>
      <w:lvlText w:val="%2."/>
      <w:lvlJc w:val="left"/>
      <w:pPr>
        <w:ind w:left="1440" w:hanging="360"/>
      </w:pPr>
    </w:lvl>
    <w:lvl w:ilvl="2" w:tplc="08090019">
      <w:start w:val="1"/>
      <w:numFmt w:val="lowerLetter"/>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9">
    <w:nsid w:val="61344C4C"/>
    <w:multiLevelType w:val="hybridMultilevel"/>
    <w:tmpl w:val="9A588FE8"/>
    <w:lvl w:ilvl="0" w:tplc="0409000F">
      <w:numFmt w:val="bullet"/>
      <w:lvlText w:val="-"/>
      <w:lvlJc w:val="left"/>
      <w:pPr>
        <w:ind w:left="283" w:hanging="180"/>
      </w:pPr>
      <w:rPr>
        <w:rFonts w:ascii="Arial Narrow" w:eastAsia="Arial Narrow" w:hAnsi="Arial Narrow" w:cs="Arial Narrow" w:hint="default"/>
        <w:w w:val="100"/>
        <w:sz w:val="20"/>
        <w:szCs w:val="20"/>
      </w:rPr>
    </w:lvl>
    <w:lvl w:ilvl="1" w:tplc="04090019">
      <w:numFmt w:val="bullet"/>
      <w:lvlText w:val="•"/>
      <w:lvlJc w:val="left"/>
      <w:pPr>
        <w:ind w:left="917" w:hanging="180"/>
      </w:pPr>
      <w:rPr>
        <w:rFonts w:hint="default"/>
      </w:rPr>
    </w:lvl>
    <w:lvl w:ilvl="2" w:tplc="0409001B">
      <w:numFmt w:val="bullet"/>
      <w:lvlText w:val="•"/>
      <w:lvlJc w:val="left"/>
      <w:pPr>
        <w:ind w:left="1554" w:hanging="180"/>
      </w:pPr>
      <w:rPr>
        <w:rFonts w:hint="default"/>
      </w:rPr>
    </w:lvl>
    <w:lvl w:ilvl="3" w:tplc="0409000F">
      <w:numFmt w:val="bullet"/>
      <w:lvlText w:val="•"/>
      <w:lvlJc w:val="left"/>
      <w:pPr>
        <w:ind w:left="2191" w:hanging="180"/>
      </w:pPr>
      <w:rPr>
        <w:rFonts w:hint="default"/>
      </w:rPr>
    </w:lvl>
    <w:lvl w:ilvl="4" w:tplc="04090019">
      <w:numFmt w:val="bullet"/>
      <w:lvlText w:val="•"/>
      <w:lvlJc w:val="left"/>
      <w:pPr>
        <w:ind w:left="2828" w:hanging="180"/>
      </w:pPr>
      <w:rPr>
        <w:rFonts w:hint="default"/>
      </w:rPr>
    </w:lvl>
    <w:lvl w:ilvl="5" w:tplc="0409001B">
      <w:numFmt w:val="bullet"/>
      <w:lvlText w:val="•"/>
      <w:lvlJc w:val="left"/>
      <w:pPr>
        <w:ind w:left="3465" w:hanging="180"/>
      </w:pPr>
      <w:rPr>
        <w:rFonts w:hint="default"/>
      </w:rPr>
    </w:lvl>
    <w:lvl w:ilvl="6" w:tplc="0409000F">
      <w:numFmt w:val="bullet"/>
      <w:lvlText w:val="•"/>
      <w:lvlJc w:val="left"/>
      <w:pPr>
        <w:ind w:left="4102" w:hanging="180"/>
      </w:pPr>
      <w:rPr>
        <w:rFonts w:hint="default"/>
      </w:rPr>
    </w:lvl>
    <w:lvl w:ilvl="7" w:tplc="04090019">
      <w:numFmt w:val="bullet"/>
      <w:lvlText w:val="•"/>
      <w:lvlJc w:val="left"/>
      <w:pPr>
        <w:ind w:left="4739" w:hanging="180"/>
      </w:pPr>
      <w:rPr>
        <w:rFonts w:hint="default"/>
      </w:rPr>
    </w:lvl>
    <w:lvl w:ilvl="8" w:tplc="0409001B">
      <w:numFmt w:val="bullet"/>
      <w:lvlText w:val="•"/>
      <w:lvlJc w:val="left"/>
      <w:pPr>
        <w:ind w:left="5376" w:hanging="180"/>
      </w:pPr>
      <w:rPr>
        <w:rFonts w:hint="default"/>
      </w:rPr>
    </w:lvl>
  </w:abstractNum>
  <w:abstractNum w:abstractNumId="70">
    <w:nsid w:val="626B747D"/>
    <w:multiLevelType w:val="hybridMultilevel"/>
    <w:tmpl w:val="1A36144A"/>
    <w:lvl w:ilvl="0" w:tplc="1E32ECD2">
      <w:start w:val="4"/>
      <w:numFmt w:val="decimal"/>
      <w:lvlText w:val="%1"/>
      <w:lvlJc w:val="left"/>
      <w:pPr>
        <w:ind w:left="2084" w:hanging="540"/>
      </w:pPr>
      <w:rPr>
        <w:rFonts w:hint="default"/>
      </w:rPr>
    </w:lvl>
    <w:lvl w:ilvl="1" w:tplc="E60CEF7A">
      <w:numFmt w:val="none"/>
      <w:lvlText w:val=""/>
      <w:lvlJc w:val="left"/>
      <w:pPr>
        <w:tabs>
          <w:tab w:val="num" w:pos="360"/>
        </w:tabs>
      </w:pPr>
    </w:lvl>
    <w:lvl w:ilvl="2" w:tplc="A1C0B276">
      <w:numFmt w:val="none"/>
      <w:lvlText w:val=""/>
      <w:lvlJc w:val="left"/>
      <w:pPr>
        <w:tabs>
          <w:tab w:val="num" w:pos="360"/>
        </w:tabs>
      </w:pPr>
    </w:lvl>
    <w:lvl w:ilvl="3" w:tplc="0C44008A">
      <w:numFmt w:val="bullet"/>
      <w:lvlText w:val="•"/>
      <w:lvlJc w:val="left"/>
      <w:pPr>
        <w:ind w:left="4237" w:hanging="631"/>
      </w:pPr>
      <w:rPr>
        <w:rFonts w:hint="default"/>
      </w:rPr>
    </w:lvl>
    <w:lvl w:ilvl="4" w:tplc="2462281A">
      <w:numFmt w:val="bullet"/>
      <w:lvlText w:val="•"/>
      <w:lvlJc w:val="left"/>
      <w:pPr>
        <w:ind w:left="5266" w:hanging="631"/>
      </w:pPr>
      <w:rPr>
        <w:rFonts w:hint="default"/>
      </w:rPr>
    </w:lvl>
    <w:lvl w:ilvl="5" w:tplc="BA4A4FD8">
      <w:numFmt w:val="bullet"/>
      <w:lvlText w:val="•"/>
      <w:lvlJc w:val="left"/>
      <w:pPr>
        <w:ind w:left="6295" w:hanging="631"/>
      </w:pPr>
      <w:rPr>
        <w:rFonts w:hint="default"/>
      </w:rPr>
    </w:lvl>
    <w:lvl w:ilvl="6" w:tplc="763417E6">
      <w:numFmt w:val="bullet"/>
      <w:lvlText w:val="•"/>
      <w:lvlJc w:val="left"/>
      <w:pPr>
        <w:ind w:left="7324" w:hanging="631"/>
      </w:pPr>
      <w:rPr>
        <w:rFonts w:hint="default"/>
      </w:rPr>
    </w:lvl>
    <w:lvl w:ilvl="7" w:tplc="2E606AEE">
      <w:numFmt w:val="bullet"/>
      <w:lvlText w:val="•"/>
      <w:lvlJc w:val="left"/>
      <w:pPr>
        <w:ind w:left="8353" w:hanging="631"/>
      </w:pPr>
      <w:rPr>
        <w:rFonts w:hint="default"/>
      </w:rPr>
    </w:lvl>
    <w:lvl w:ilvl="8" w:tplc="C2BAF656">
      <w:numFmt w:val="bullet"/>
      <w:lvlText w:val="•"/>
      <w:lvlJc w:val="left"/>
      <w:pPr>
        <w:ind w:left="9382" w:hanging="631"/>
      </w:pPr>
      <w:rPr>
        <w:rFonts w:hint="default"/>
      </w:rPr>
    </w:lvl>
  </w:abstractNum>
  <w:abstractNum w:abstractNumId="71">
    <w:nsid w:val="679B6960"/>
    <w:multiLevelType w:val="hybridMultilevel"/>
    <w:tmpl w:val="CF14BA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2">
    <w:nsid w:val="67DA5BF1"/>
    <w:multiLevelType w:val="hybridMultilevel"/>
    <w:tmpl w:val="F3C6A55C"/>
    <w:lvl w:ilvl="0" w:tplc="49EAFB1C">
      <w:start w:val="2"/>
      <w:numFmt w:val="decimal"/>
      <w:lvlText w:val="%1."/>
      <w:lvlJc w:val="left"/>
      <w:pPr>
        <w:ind w:left="339" w:hanging="237"/>
      </w:pPr>
      <w:rPr>
        <w:rFonts w:ascii="Arial" w:eastAsia="Arial Narrow" w:hAnsi="Arial" w:cs="Arial" w:hint="default"/>
        <w:spacing w:val="-1"/>
        <w:w w:val="99"/>
        <w:sz w:val="22"/>
        <w:szCs w:val="22"/>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3">
    <w:nsid w:val="67DB13D9"/>
    <w:multiLevelType w:val="hybridMultilevel"/>
    <w:tmpl w:val="5DE6D580"/>
    <w:lvl w:ilvl="0" w:tplc="B90E059E">
      <w:numFmt w:val="bullet"/>
      <w:lvlText w:val="-"/>
      <w:lvlJc w:val="left"/>
      <w:pPr>
        <w:ind w:left="283" w:hanging="180"/>
      </w:pPr>
      <w:rPr>
        <w:rFonts w:ascii="Arial Narrow" w:eastAsia="Arial Narrow" w:hAnsi="Arial Narrow" w:cs="Arial Narrow" w:hint="default"/>
        <w:spacing w:val="-1"/>
        <w:w w:val="99"/>
        <w:sz w:val="18"/>
        <w:szCs w:val="18"/>
      </w:rPr>
    </w:lvl>
    <w:lvl w:ilvl="1" w:tplc="B9F6BF6A">
      <w:numFmt w:val="bullet"/>
      <w:lvlText w:val="•"/>
      <w:lvlJc w:val="left"/>
      <w:pPr>
        <w:ind w:left="477" w:hanging="180"/>
      </w:pPr>
      <w:rPr>
        <w:rFonts w:hint="default"/>
      </w:rPr>
    </w:lvl>
    <w:lvl w:ilvl="2" w:tplc="D8EA4186">
      <w:numFmt w:val="bullet"/>
      <w:lvlText w:val="•"/>
      <w:lvlJc w:val="left"/>
      <w:pPr>
        <w:ind w:left="674" w:hanging="180"/>
      </w:pPr>
      <w:rPr>
        <w:rFonts w:hint="default"/>
      </w:rPr>
    </w:lvl>
    <w:lvl w:ilvl="3" w:tplc="47109B12">
      <w:numFmt w:val="bullet"/>
      <w:lvlText w:val="•"/>
      <w:lvlJc w:val="left"/>
      <w:pPr>
        <w:ind w:left="871" w:hanging="180"/>
      </w:pPr>
      <w:rPr>
        <w:rFonts w:hint="default"/>
      </w:rPr>
    </w:lvl>
    <w:lvl w:ilvl="4" w:tplc="8092C55C">
      <w:numFmt w:val="bullet"/>
      <w:lvlText w:val="•"/>
      <w:lvlJc w:val="left"/>
      <w:pPr>
        <w:ind w:left="1068" w:hanging="180"/>
      </w:pPr>
      <w:rPr>
        <w:rFonts w:hint="default"/>
      </w:rPr>
    </w:lvl>
    <w:lvl w:ilvl="5" w:tplc="D6169AF8">
      <w:numFmt w:val="bullet"/>
      <w:lvlText w:val="•"/>
      <w:lvlJc w:val="left"/>
      <w:pPr>
        <w:ind w:left="1265" w:hanging="180"/>
      </w:pPr>
      <w:rPr>
        <w:rFonts w:hint="default"/>
      </w:rPr>
    </w:lvl>
    <w:lvl w:ilvl="6" w:tplc="C994B77A">
      <w:numFmt w:val="bullet"/>
      <w:lvlText w:val="•"/>
      <w:lvlJc w:val="left"/>
      <w:pPr>
        <w:ind w:left="1462" w:hanging="180"/>
      </w:pPr>
      <w:rPr>
        <w:rFonts w:hint="default"/>
      </w:rPr>
    </w:lvl>
    <w:lvl w:ilvl="7" w:tplc="3F3C4CCA">
      <w:numFmt w:val="bullet"/>
      <w:lvlText w:val="•"/>
      <w:lvlJc w:val="left"/>
      <w:pPr>
        <w:ind w:left="1659" w:hanging="180"/>
      </w:pPr>
      <w:rPr>
        <w:rFonts w:hint="default"/>
      </w:rPr>
    </w:lvl>
    <w:lvl w:ilvl="8" w:tplc="49D614EA">
      <w:numFmt w:val="bullet"/>
      <w:lvlText w:val="•"/>
      <w:lvlJc w:val="left"/>
      <w:pPr>
        <w:ind w:left="1856" w:hanging="180"/>
      </w:pPr>
      <w:rPr>
        <w:rFonts w:hint="default"/>
      </w:rPr>
    </w:lvl>
  </w:abstractNum>
  <w:abstractNum w:abstractNumId="74">
    <w:nsid w:val="68D27BAF"/>
    <w:multiLevelType w:val="hybridMultilevel"/>
    <w:tmpl w:val="907ECA64"/>
    <w:lvl w:ilvl="0" w:tplc="77686E66">
      <w:numFmt w:val="bullet"/>
      <w:lvlText w:val="-"/>
      <w:lvlJc w:val="left"/>
      <w:pPr>
        <w:ind w:left="823" w:hanging="360"/>
      </w:pPr>
      <w:rPr>
        <w:rFonts w:ascii="Arial Narrow" w:eastAsia="Arial Narrow" w:hAnsi="Arial Narrow" w:cs="Arial Narrow" w:hint="default"/>
        <w:spacing w:val="-1"/>
        <w:w w:val="99"/>
        <w:sz w:val="18"/>
        <w:szCs w:val="18"/>
      </w:rPr>
    </w:lvl>
    <w:lvl w:ilvl="1" w:tplc="04210003" w:tentative="1">
      <w:start w:val="1"/>
      <w:numFmt w:val="bullet"/>
      <w:lvlText w:val="o"/>
      <w:lvlJc w:val="left"/>
      <w:pPr>
        <w:ind w:left="1543" w:hanging="360"/>
      </w:pPr>
      <w:rPr>
        <w:rFonts w:ascii="Courier New" w:hAnsi="Courier New" w:cs="Courier New" w:hint="default"/>
      </w:rPr>
    </w:lvl>
    <w:lvl w:ilvl="2" w:tplc="04210005" w:tentative="1">
      <w:start w:val="1"/>
      <w:numFmt w:val="bullet"/>
      <w:lvlText w:val=""/>
      <w:lvlJc w:val="left"/>
      <w:pPr>
        <w:ind w:left="2263" w:hanging="360"/>
      </w:pPr>
      <w:rPr>
        <w:rFonts w:ascii="Wingdings" w:hAnsi="Wingdings" w:hint="default"/>
      </w:rPr>
    </w:lvl>
    <w:lvl w:ilvl="3" w:tplc="04210001" w:tentative="1">
      <w:start w:val="1"/>
      <w:numFmt w:val="bullet"/>
      <w:lvlText w:val=""/>
      <w:lvlJc w:val="left"/>
      <w:pPr>
        <w:ind w:left="2983" w:hanging="360"/>
      </w:pPr>
      <w:rPr>
        <w:rFonts w:ascii="Symbol" w:hAnsi="Symbol" w:hint="default"/>
      </w:rPr>
    </w:lvl>
    <w:lvl w:ilvl="4" w:tplc="04210003" w:tentative="1">
      <w:start w:val="1"/>
      <w:numFmt w:val="bullet"/>
      <w:lvlText w:val="o"/>
      <w:lvlJc w:val="left"/>
      <w:pPr>
        <w:ind w:left="3703" w:hanging="360"/>
      </w:pPr>
      <w:rPr>
        <w:rFonts w:ascii="Courier New" w:hAnsi="Courier New" w:cs="Courier New" w:hint="default"/>
      </w:rPr>
    </w:lvl>
    <w:lvl w:ilvl="5" w:tplc="04210005" w:tentative="1">
      <w:start w:val="1"/>
      <w:numFmt w:val="bullet"/>
      <w:lvlText w:val=""/>
      <w:lvlJc w:val="left"/>
      <w:pPr>
        <w:ind w:left="4423" w:hanging="360"/>
      </w:pPr>
      <w:rPr>
        <w:rFonts w:ascii="Wingdings" w:hAnsi="Wingdings" w:hint="default"/>
      </w:rPr>
    </w:lvl>
    <w:lvl w:ilvl="6" w:tplc="04210001" w:tentative="1">
      <w:start w:val="1"/>
      <w:numFmt w:val="bullet"/>
      <w:lvlText w:val=""/>
      <w:lvlJc w:val="left"/>
      <w:pPr>
        <w:ind w:left="5143" w:hanging="360"/>
      </w:pPr>
      <w:rPr>
        <w:rFonts w:ascii="Symbol" w:hAnsi="Symbol" w:hint="default"/>
      </w:rPr>
    </w:lvl>
    <w:lvl w:ilvl="7" w:tplc="04210003" w:tentative="1">
      <w:start w:val="1"/>
      <w:numFmt w:val="bullet"/>
      <w:lvlText w:val="o"/>
      <w:lvlJc w:val="left"/>
      <w:pPr>
        <w:ind w:left="5863" w:hanging="360"/>
      </w:pPr>
      <w:rPr>
        <w:rFonts w:ascii="Courier New" w:hAnsi="Courier New" w:cs="Courier New" w:hint="default"/>
      </w:rPr>
    </w:lvl>
    <w:lvl w:ilvl="8" w:tplc="04210005" w:tentative="1">
      <w:start w:val="1"/>
      <w:numFmt w:val="bullet"/>
      <w:lvlText w:val=""/>
      <w:lvlJc w:val="left"/>
      <w:pPr>
        <w:ind w:left="6583" w:hanging="360"/>
      </w:pPr>
      <w:rPr>
        <w:rFonts w:ascii="Wingdings" w:hAnsi="Wingdings" w:hint="default"/>
      </w:rPr>
    </w:lvl>
  </w:abstractNum>
  <w:abstractNum w:abstractNumId="75">
    <w:nsid w:val="6A14448E"/>
    <w:multiLevelType w:val="hybridMultilevel"/>
    <w:tmpl w:val="E2A09EAA"/>
    <w:lvl w:ilvl="0" w:tplc="3E1073FC">
      <w:start w:val="1"/>
      <w:numFmt w:val="decimal"/>
      <w:lvlText w:val="%1."/>
      <w:lvlJc w:val="left"/>
      <w:pPr>
        <w:ind w:left="800" w:hanging="360"/>
      </w:pPr>
      <w:rPr>
        <w:rFonts w:hint="default"/>
        <w:b w:val="0"/>
        <w:bCs/>
        <w:spacing w:val="-1"/>
        <w:w w:val="99"/>
        <w:sz w:val="24"/>
        <w:szCs w:val="24"/>
      </w:rPr>
    </w:lvl>
    <w:lvl w:ilvl="1" w:tplc="0EE2656E">
      <w:start w:val="1"/>
      <w:numFmt w:val="lowerLetter"/>
      <w:lvlText w:val="%2."/>
      <w:lvlJc w:val="left"/>
      <w:pPr>
        <w:ind w:left="1440" w:hanging="360"/>
      </w:pPr>
    </w:lvl>
    <w:lvl w:ilvl="2" w:tplc="C5E68150" w:tentative="1">
      <w:start w:val="1"/>
      <w:numFmt w:val="lowerRoman"/>
      <w:lvlText w:val="%3."/>
      <w:lvlJc w:val="right"/>
      <w:pPr>
        <w:ind w:left="2160" w:hanging="180"/>
      </w:pPr>
    </w:lvl>
    <w:lvl w:ilvl="3" w:tplc="7D384DAC" w:tentative="1">
      <w:start w:val="1"/>
      <w:numFmt w:val="decimal"/>
      <w:lvlText w:val="%4."/>
      <w:lvlJc w:val="left"/>
      <w:pPr>
        <w:ind w:left="2880" w:hanging="360"/>
      </w:pPr>
    </w:lvl>
    <w:lvl w:ilvl="4" w:tplc="143A7746" w:tentative="1">
      <w:start w:val="1"/>
      <w:numFmt w:val="lowerLetter"/>
      <w:lvlText w:val="%5."/>
      <w:lvlJc w:val="left"/>
      <w:pPr>
        <w:ind w:left="3600" w:hanging="360"/>
      </w:pPr>
    </w:lvl>
    <w:lvl w:ilvl="5" w:tplc="35486F5A" w:tentative="1">
      <w:start w:val="1"/>
      <w:numFmt w:val="lowerRoman"/>
      <w:lvlText w:val="%6."/>
      <w:lvlJc w:val="right"/>
      <w:pPr>
        <w:ind w:left="4320" w:hanging="180"/>
      </w:pPr>
    </w:lvl>
    <w:lvl w:ilvl="6" w:tplc="5936D1D2" w:tentative="1">
      <w:start w:val="1"/>
      <w:numFmt w:val="decimal"/>
      <w:lvlText w:val="%7."/>
      <w:lvlJc w:val="left"/>
      <w:pPr>
        <w:ind w:left="5040" w:hanging="360"/>
      </w:pPr>
    </w:lvl>
    <w:lvl w:ilvl="7" w:tplc="E648D37A" w:tentative="1">
      <w:start w:val="1"/>
      <w:numFmt w:val="lowerLetter"/>
      <w:lvlText w:val="%8."/>
      <w:lvlJc w:val="left"/>
      <w:pPr>
        <w:ind w:left="5760" w:hanging="360"/>
      </w:pPr>
    </w:lvl>
    <w:lvl w:ilvl="8" w:tplc="885A59A2" w:tentative="1">
      <w:start w:val="1"/>
      <w:numFmt w:val="lowerRoman"/>
      <w:lvlText w:val="%9."/>
      <w:lvlJc w:val="right"/>
      <w:pPr>
        <w:ind w:left="6480" w:hanging="180"/>
      </w:pPr>
    </w:lvl>
  </w:abstractNum>
  <w:abstractNum w:abstractNumId="76">
    <w:nsid w:val="6A3720C9"/>
    <w:multiLevelType w:val="hybridMultilevel"/>
    <w:tmpl w:val="8444BA5C"/>
    <w:lvl w:ilvl="0" w:tplc="DB3C30AC">
      <w:start w:val="6"/>
      <w:numFmt w:val="decimal"/>
      <w:lvlText w:val="%1."/>
      <w:lvlJc w:val="left"/>
      <w:pPr>
        <w:tabs>
          <w:tab w:val="num" w:pos="180"/>
        </w:tabs>
        <w:ind w:left="180" w:hanging="360"/>
      </w:pPr>
      <w:rPr>
        <w:rFonts w:hint="default"/>
        <w:b/>
        <w:sz w:val="22"/>
        <w:szCs w:val="22"/>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7">
    <w:nsid w:val="6B7B1871"/>
    <w:multiLevelType w:val="hybridMultilevel"/>
    <w:tmpl w:val="A754EA14"/>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61A42516">
      <w:start w:val="1"/>
      <w:numFmt w:val="decimal"/>
      <w:lvlText w:val="(%3)"/>
      <w:lvlJc w:val="left"/>
      <w:pPr>
        <w:tabs>
          <w:tab w:val="num" w:pos="3420"/>
        </w:tabs>
        <w:ind w:left="3420" w:hanging="360"/>
      </w:pPr>
      <w:rPr>
        <w:rFonts w:hint="default"/>
        <w:sz w:val="21"/>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78">
    <w:nsid w:val="6BBC664E"/>
    <w:multiLevelType w:val="hybridMultilevel"/>
    <w:tmpl w:val="86FCD082"/>
    <w:lvl w:ilvl="0" w:tplc="64D0E1D6">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9">
    <w:nsid w:val="6BEF7A7D"/>
    <w:multiLevelType w:val="hybridMultilevel"/>
    <w:tmpl w:val="BA5A84D0"/>
    <w:lvl w:ilvl="0" w:tplc="8A848442">
      <w:start w:val="1"/>
      <w:numFmt w:val="decimal"/>
      <w:lvlText w:val="%1."/>
      <w:lvlJc w:val="left"/>
      <w:pPr>
        <w:ind w:left="1340" w:hanging="449"/>
      </w:pPr>
      <w:rPr>
        <w:rFonts w:ascii="Arial" w:eastAsia="Arial" w:hAnsi="Arial" w:cs="Arial" w:hint="default"/>
        <w:spacing w:val="-20"/>
        <w:w w:val="99"/>
        <w:sz w:val="18"/>
        <w:szCs w:val="18"/>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0">
    <w:nsid w:val="6C4B4B52"/>
    <w:multiLevelType w:val="hybridMultilevel"/>
    <w:tmpl w:val="124077EA"/>
    <w:lvl w:ilvl="0" w:tplc="B4E8BFEE">
      <w:start w:val="1"/>
      <w:numFmt w:val="lowerLetter"/>
      <w:lvlText w:val="%1."/>
      <w:lvlJc w:val="left"/>
      <w:pPr>
        <w:ind w:left="846" w:hanging="360"/>
      </w:pPr>
      <w:rPr>
        <w:rFonts w:ascii="Arial" w:eastAsia="Times New Roman" w:hAnsi="Arial" w:cs="Arial" w:hint="default"/>
        <w:b/>
        <w:bCs/>
        <w:spacing w:val="-17"/>
        <w:w w:val="99"/>
        <w:sz w:val="24"/>
        <w:szCs w:val="24"/>
      </w:rPr>
    </w:lvl>
    <w:lvl w:ilvl="1" w:tplc="04210019" w:tentative="1">
      <w:start w:val="1"/>
      <w:numFmt w:val="lowerLetter"/>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1">
    <w:nsid w:val="6D8D7FCF"/>
    <w:multiLevelType w:val="hybridMultilevel"/>
    <w:tmpl w:val="1CE61C28"/>
    <w:lvl w:ilvl="0" w:tplc="083C4424">
      <w:numFmt w:val="bullet"/>
      <w:lvlText w:val="-"/>
      <w:lvlJc w:val="left"/>
      <w:pPr>
        <w:ind w:left="265" w:hanging="162"/>
      </w:pPr>
      <w:rPr>
        <w:rFonts w:ascii="Arial Narrow" w:eastAsia="Arial Narrow" w:hAnsi="Arial Narrow" w:cs="Arial Narrow" w:hint="default"/>
        <w:spacing w:val="-11"/>
        <w:w w:val="99"/>
        <w:sz w:val="18"/>
        <w:szCs w:val="18"/>
      </w:rPr>
    </w:lvl>
    <w:lvl w:ilvl="1" w:tplc="9F145578">
      <w:numFmt w:val="bullet"/>
      <w:lvlText w:val="•"/>
      <w:lvlJc w:val="left"/>
      <w:pPr>
        <w:ind w:left="530" w:hanging="162"/>
      </w:pPr>
      <w:rPr>
        <w:rFonts w:hint="default"/>
      </w:rPr>
    </w:lvl>
    <w:lvl w:ilvl="2" w:tplc="3090877E">
      <w:numFmt w:val="bullet"/>
      <w:lvlText w:val="•"/>
      <w:lvlJc w:val="left"/>
      <w:pPr>
        <w:ind w:left="800" w:hanging="162"/>
      </w:pPr>
      <w:rPr>
        <w:rFonts w:hint="default"/>
      </w:rPr>
    </w:lvl>
    <w:lvl w:ilvl="3" w:tplc="5E3CAEE0">
      <w:numFmt w:val="bullet"/>
      <w:lvlText w:val="•"/>
      <w:lvlJc w:val="left"/>
      <w:pPr>
        <w:ind w:left="1070" w:hanging="162"/>
      </w:pPr>
      <w:rPr>
        <w:rFonts w:hint="default"/>
      </w:rPr>
    </w:lvl>
    <w:lvl w:ilvl="4" w:tplc="343C6312">
      <w:numFmt w:val="bullet"/>
      <w:lvlText w:val="•"/>
      <w:lvlJc w:val="left"/>
      <w:pPr>
        <w:ind w:left="1341" w:hanging="162"/>
      </w:pPr>
      <w:rPr>
        <w:rFonts w:hint="default"/>
      </w:rPr>
    </w:lvl>
    <w:lvl w:ilvl="5" w:tplc="43080138">
      <w:numFmt w:val="bullet"/>
      <w:lvlText w:val="•"/>
      <w:lvlJc w:val="left"/>
      <w:pPr>
        <w:ind w:left="1611" w:hanging="162"/>
      </w:pPr>
      <w:rPr>
        <w:rFonts w:hint="default"/>
      </w:rPr>
    </w:lvl>
    <w:lvl w:ilvl="6" w:tplc="29F612D4">
      <w:numFmt w:val="bullet"/>
      <w:lvlText w:val="•"/>
      <w:lvlJc w:val="left"/>
      <w:pPr>
        <w:ind w:left="1881" w:hanging="162"/>
      </w:pPr>
      <w:rPr>
        <w:rFonts w:hint="default"/>
      </w:rPr>
    </w:lvl>
    <w:lvl w:ilvl="7" w:tplc="8D7C7440">
      <w:numFmt w:val="bullet"/>
      <w:lvlText w:val="•"/>
      <w:lvlJc w:val="left"/>
      <w:pPr>
        <w:ind w:left="2151" w:hanging="162"/>
      </w:pPr>
      <w:rPr>
        <w:rFonts w:hint="default"/>
      </w:rPr>
    </w:lvl>
    <w:lvl w:ilvl="8" w:tplc="3D1CD76C">
      <w:numFmt w:val="bullet"/>
      <w:lvlText w:val="•"/>
      <w:lvlJc w:val="left"/>
      <w:pPr>
        <w:ind w:left="2422" w:hanging="162"/>
      </w:pPr>
      <w:rPr>
        <w:rFonts w:hint="default"/>
      </w:rPr>
    </w:lvl>
  </w:abstractNum>
  <w:abstractNum w:abstractNumId="82">
    <w:nsid w:val="72242DB4"/>
    <w:multiLevelType w:val="hybridMultilevel"/>
    <w:tmpl w:val="0F524010"/>
    <w:lvl w:ilvl="0" w:tplc="16DA0266">
      <w:start w:val="1"/>
      <w:numFmt w:val="lowerLetter"/>
      <w:lvlText w:val="%1."/>
      <w:lvlJc w:val="left"/>
      <w:pPr>
        <w:ind w:left="644" w:hanging="360"/>
      </w:pPr>
      <w:rPr>
        <w:rFonts w:hint="default"/>
      </w:rPr>
    </w:lvl>
    <w:lvl w:ilvl="1" w:tplc="5C023FE8" w:tentative="1">
      <w:start w:val="1"/>
      <w:numFmt w:val="lowerLetter"/>
      <w:lvlText w:val="%2."/>
      <w:lvlJc w:val="left"/>
      <w:pPr>
        <w:ind w:left="1364" w:hanging="360"/>
      </w:pPr>
    </w:lvl>
    <w:lvl w:ilvl="2" w:tplc="FA0E94E6" w:tentative="1">
      <w:start w:val="1"/>
      <w:numFmt w:val="lowerRoman"/>
      <w:lvlText w:val="%3."/>
      <w:lvlJc w:val="right"/>
      <w:pPr>
        <w:ind w:left="2084" w:hanging="180"/>
      </w:pPr>
    </w:lvl>
    <w:lvl w:ilvl="3" w:tplc="B832D8C0" w:tentative="1">
      <w:start w:val="1"/>
      <w:numFmt w:val="decimal"/>
      <w:lvlText w:val="%4."/>
      <w:lvlJc w:val="left"/>
      <w:pPr>
        <w:ind w:left="2804" w:hanging="360"/>
      </w:pPr>
    </w:lvl>
    <w:lvl w:ilvl="4" w:tplc="B7665810" w:tentative="1">
      <w:start w:val="1"/>
      <w:numFmt w:val="lowerLetter"/>
      <w:lvlText w:val="%5."/>
      <w:lvlJc w:val="left"/>
      <w:pPr>
        <w:ind w:left="3524" w:hanging="360"/>
      </w:pPr>
    </w:lvl>
    <w:lvl w:ilvl="5" w:tplc="F7447B1C" w:tentative="1">
      <w:start w:val="1"/>
      <w:numFmt w:val="lowerRoman"/>
      <w:lvlText w:val="%6."/>
      <w:lvlJc w:val="right"/>
      <w:pPr>
        <w:ind w:left="4244" w:hanging="180"/>
      </w:pPr>
    </w:lvl>
    <w:lvl w:ilvl="6" w:tplc="63B6C316" w:tentative="1">
      <w:start w:val="1"/>
      <w:numFmt w:val="decimal"/>
      <w:lvlText w:val="%7."/>
      <w:lvlJc w:val="left"/>
      <w:pPr>
        <w:ind w:left="4964" w:hanging="360"/>
      </w:pPr>
    </w:lvl>
    <w:lvl w:ilvl="7" w:tplc="B3762D8C" w:tentative="1">
      <w:start w:val="1"/>
      <w:numFmt w:val="lowerLetter"/>
      <w:lvlText w:val="%8."/>
      <w:lvlJc w:val="left"/>
      <w:pPr>
        <w:ind w:left="5684" w:hanging="360"/>
      </w:pPr>
    </w:lvl>
    <w:lvl w:ilvl="8" w:tplc="C750D2C6" w:tentative="1">
      <w:start w:val="1"/>
      <w:numFmt w:val="lowerRoman"/>
      <w:lvlText w:val="%9."/>
      <w:lvlJc w:val="right"/>
      <w:pPr>
        <w:ind w:left="6404" w:hanging="180"/>
      </w:pPr>
    </w:lvl>
  </w:abstractNum>
  <w:abstractNum w:abstractNumId="83">
    <w:nsid w:val="72C53614"/>
    <w:multiLevelType w:val="hybridMultilevel"/>
    <w:tmpl w:val="9C889FB2"/>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72DB1946"/>
    <w:multiLevelType w:val="multilevel"/>
    <w:tmpl w:val="04F6A1DE"/>
    <w:lvl w:ilvl="0">
      <w:start w:val="1"/>
      <w:numFmt w:val="decimal"/>
      <w:lvlText w:val="%1."/>
      <w:lvlJc w:val="left"/>
      <w:pPr>
        <w:ind w:left="360" w:hanging="360"/>
      </w:pPr>
      <w:rPr>
        <w:rFonts w:hint="default"/>
      </w:rPr>
    </w:lvl>
    <w:lvl w:ilvl="1">
      <w:start w:val="1"/>
      <w:numFmt w:val="decimal"/>
      <w:lvlText w:val="%1.%2."/>
      <w:lvlJc w:val="left"/>
      <w:pPr>
        <w:ind w:left="716" w:hanging="432"/>
      </w:pPr>
    </w:lvl>
    <w:lvl w:ilvl="2">
      <w:start w:val="1"/>
      <w:numFmt w:val="decimal"/>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5">
    <w:nsid w:val="73624542"/>
    <w:multiLevelType w:val="hybridMultilevel"/>
    <w:tmpl w:val="3BB88B8C"/>
    <w:lvl w:ilvl="0" w:tplc="B2A27340">
      <w:numFmt w:val="bullet"/>
      <w:lvlText w:val="-"/>
      <w:lvlJc w:val="left"/>
      <w:pPr>
        <w:ind w:left="720" w:hanging="360"/>
      </w:pPr>
      <w:rPr>
        <w:rFonts w:ascii="Tahoma" w:hAnsi="Tahoma"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74F661B4"/>
    <w:multiLevelType w:val="hybridMultilevel"/>
    <w:tmpl w:val="163AFB60"/>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75DE0A88"/>
    <w:multiLevelType w:val="hybridMultilevel"/>
    <w:tmpl w:val="4CB0547E"/>
    <w:lvl w:ilvl="0" w:tplc="3DAC5866">
      <w:start w:val="2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76643C22"/>
    <w:multiLevelType w:val="hybridMultilevel"/>
    <w:tmpl w:val="84F299D8"/>
    <w:lvl w:ilvl="0" w:tplc="E4E4AB5C">
      <w:numFmt w:val="bullet"/>
      <w:lvlText w:val="-"/>
      <w:lvlJc w:val="left"/>
      <w:pPr>
        <w:ind w:left="1800" w:hanging="360"/>
      </w:pPr>
      <w:rPr>
        <w:rFonts w:ascii="Calibri" w:eastAsiaTheme="minorHAnsi" w:hAnsi="Calibri"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9">
    <w:nsid w:val="769918DC"/>
    <w:multiLevelType w:val="hybridMultilevel"/>
    <w:tmpl w:val="C53E510A"/>
    <w:lvl w:ilvl="0" w:tplc="461880C8">
      <w:start w:val="2"/>
      <w:numFmt w:val="decimal"/>
      <w:lvlText w:val="%1."/>
      <w:lvlJc w:val="left"/>
      <w:pPr>
        <w:ind w:left="342" w:hanging="275"/>
      </w:pPr>
      <w:rPr>
        <w:rFonts w:ascii="Arial Narrow" w:eastAsia="Arial Narrow" w:hAnsi="Arial Narrow" w:cs="Arial Narrow" w:hint="default"/>
        <w:spacing w:val="-1"/>
        <w:w w:val="99"/>
        <w:sz w:val="18"/>
        <w:szCs w:val="18"/>
      </w:rPr>
    </w:lvl>
    <w:lvl w:ilvl="1" w:tplc="0D141928">
      <w:numFmt w:val="bullet"/>
      <w:lvlText w:val="-"/>
      <w:lvlJc w:val="left"/>
      <w:pPr>
        <w:ind w:left="517" w:hanging="142"/>
      </w:pPr>
      <w:rPr>
        <w:rFonts w:ascii="Arial Narrow" w:eastAsia="Arial Narrow" w:hAnsi="Arial Narrow" w:cs="Arial Narrow" w:hint="default"/>
        <w:spacing w:val="-1"/>
        <w:w w:val="99"/>
        <w:sz w:val="18"/>
        <w:szCs w:val="18"/>
      </w:rPr>
    </w:lvl>
    <w:lvl w:ilvl="2" w:tplc="89981A5C">
      <w:numFmt w:val="bullet"/>
      <w:lvlText w:val="•"/>
      <w:lvlJc w:val="left"/>
      <w:pPr>
        <w:ind w:left="987" w:hanging="142"/>
      </w:pPr>
      <w:rPr>
        <w:rFonts w:hint="default"/>
      </w:rPr>
    </w:lvl>
    <w:lvl w:ilvl="3" w:tplc="ADA4F0DE">
      <w:numFmt w:val="bullet"/>
      <w:lvlText w:val="•"/>
      <w:lvlJc w:val="left"/>
      <w:pPr>
        <w:ind w:left="1454" w:hanging="142"/>
      </w:pPr>
      <w:rPr>
        <w:rFonts w:hint="default"/>
      </w:rPr>
    </w:lvl>
    <w:lvl w:ilvl="4" w:tplc="F33E121C">
      <w:numFmt w:val="bullet"/>
      <w:lvlText w:val="•"/>
      <w:lvlJc w:val="left"/>
      <w:pPr>
        <w:ind w:left="1921" w:hanging="142"/>
      </w:pPr>
      <w:rPr>
        <w:rFonts w:hint="default"/>
      </w:rPr>
    </w:lvl>
    <w:lvl w:ilvl="5" w:tplc="2FC648AC">
      <w:numFmt w:val="bullet"/>
      <w:lvlText w:val="•"/>
      <w:lvlJc w:val="left"/>
      <w:pPr>
        <w:ind w:left="2388" w:hanging="142"/>
      </w:pPr>
      <w:rPr>
        <w:rFonts w:hint="default"/>
      </w:rPr>
    </w:lvl>
    <w:lvl w:ilvl="6" w:tplc="59FEC412">
      <w:numFmt w:val="bullet"/>
      <w:lvlText w:val="•"/>
      <w:lvlJc w:val="left"/>
      <w:pPr>
        <w:ind w:left="2855" w:hanging="142"/>
      </w:pPr>
      <w:rPr>
        <w:rFonts w:hint="default"/>
      </w:rPr>
    </w:lvl>
    <w:lvl w:ilvl="7" w:tplc="930A4BE6">
      <w:numFmt w:val="bullet"/>
      <w:lvlText w:val="•"/>
      <w:lvlJc w:val="left"/>
      <w:pPr>
        <w:ind w:left="3322" w:hanging="142"/>
      </w:pPr>
      <w:rPr>
        <w:rFonts w:hint="default"/>
      </w:rPr>
    </w:lvl>
    <w:lvl w:ilvl="8" w:tplc="1A22040C">
      <w:numFmt w:val="bullet"/>
      <w:lvlText w:val="•"/>
      <w:lvlJc w:val="left"/>
      <w:pPr>
        <w:ind w:left="3790" w:hanging="142"/>
      </w:pPr>
      <w:rPr>
        <w:rFonts w:hint="default"/>
      </w:rPr>
    </w:lvl>
  </w:abstractNum>
  <w:abstractNum w:abstractNumId="90">
    <w:nsid w:val="787D2011"/>
    <w:multiLevelType w:val="hybridMultilevel"/>
    <w:tmpl w:val="BCFEFDE6"/>
    <w:lvl w:ilvl="0" w:tplc="7044440C">
      <w:start w:val="1"/>
      <w:numFmt w:val="decimal"/>
      <w:lvlText w:val="%1."/>
      <w:lvlJc w:val="left"/>
      <w:pPr>
        <w:ind w:left="339" w:hanging="237"/>
      </w:pPr>
      <w:rPr>
        <w:rFonts w:ascii="Arial Narrow" w:eastAsia="Arial Narrow" w:hAnsi="Arial Narrow" w:cs="Arial Narrow" w:hint="default"/>
        <w:spacing w:val="-1"/>
        <w:w w:val="99"/>
        <w:sz w:val="18"/>
        <w:szCs w:val="18"/>
      </w:rPr>
    </w:lvl>
    <w:lvl w:ilvl="1" w:tplc="E1FE8B22">
      <w:numFmt w:val="bullet"/>
      <w:lvlText w:val="•"/>
      <w:lvlJc w:val="left"/>
      <w:pPr>
        <w:ind w:left="634" w:hanging="237"/>
      </w:pPr>
      <w:rPr>
        <w:rFonts w:hint="default"/>
      </w:rPr>
    </w:lvl>
    <w:lvl w:ilvl="2" w:tplc="0BD2E438">
      <w:numFmt w:val="bullet"/>
      <w:lvlText w:val="•"/>
      <w:lvlJc w:val="left"/>
      <w:pPr>
        <w:ind w:left="929" w:hanging="237"/>
      </w:pPr>
      <w:rPr>
        <w:rFonts w:hint="default"/>
      </w:rPr>
    </w:lvl>
    <w:lvl w:ilvl="3" w:tplc="F55EA6D0">
      <w:numFmt w:val="bullet"/>
      <w:lvlText w:val="•"/>
      <w:lvlJc w:val="left"/>
      <w:pPr>
        <w:ind w:left="1224" w:hanging="237"/>
      </w:pPr>
      <w:rPr>
        <w:rFonts w:hint="default"/>
      </w:rPr>
    </w:lvl>
    <w:lvl w:ilvl="4" w:tplc="1BC6E0A8">
      <w:numFmt w:val="bullet"/>
      <w:lvlText w:val="•"/>
      <w:lvlJc w:val="left"/>
      <w:pPr>
        <w:ind w:left="1519" w:hanging="237"/>
      </w:pPr>
      <w:rPr>
        <w:rFonts w:hint="default"/>
      </w:rPr>
    </w:lvl>
    <w:lvl w:ilvl="5" w:tplc="0D6A036E">
      <w:numFmt w:val="bullet"/>
      <w:lvlText w:val="•"/>
      <w:lvlJc w:val="left"/>
      <w:pPr>
        <w:ind w:left="1814" w:hanging="237"/>
      </w:pPr>
      <w:rPr>
        <w:rFonts w:hint="default"/>
      </w:rPr>
    </w:lvl>
    <w:lvl w:ilvl="6" w:tplc="DA9E8C14">
      <w:numFmt w:val="bullet"/>
      <w:lvlText w:val="•"/>
      <w:lvlJc w:val="left"/>
      <w:pPr>
        <w:ind w:left="2109" w:hanging="237"/>
      </w:pPr>
      <w:rPr>
        <w:rFonts w:hint="default"/>
      </w:rPr>
    </w:lvl>
    <w:lvl w:ilvl="7" w:tplc="71F09078">
      <w:numFmt w:val="bullet"/>
      <w:lvlText w:val="•"/>
      <w:lvlJc w:val="left"/>
      <w:pPr>
        <w:ind w:left="2404" w:hanging="237"/>
      </w:pPr>
      <w:rPr>
        <w:rFonts w:hint="default"/>
      </w:rPr>
    </w:lvl>
    <w:lvl w:ilvl="8" w:tplc="B340545E">
      <w:numFmt w:val="bullet"/>
      <w:lvlText w:val="•"/>
      <w:lvlJc w:val="left"/>
      <w:pPr>
        <w:ind w:left="2699" w:hanging="237"/>
      </w:pPr>
      <w:rPr>
        <w:rFonts w:hint="default"/>
      </w:rPr>
    </w:lvl>
  </w:abstractNum>
  <w:abstractNum w:abstractNumId="91">
    <w:nsid w:val="7B7225DC"/>
    <w:multiLevelType w:val="hybridMultilevel"/>
    <w:tmpl w:val="2AF8D51A"/>
    <w:lvl w:ilvl="0" w:tplc="CDBEA5BC">
      <w:start w:val="1"/>
      <w:numFmt w:val="bullet"/>
      <w:lvlText w:val=""/>
      <w:lvlJc w:val="left"/>
      <w:pPr>
        <w:tabs>
          <w:tab w:val="num" w:pos="2700"/>
        </w:tabs>
        <w:ind w:left="2700" w:hanging="360"/>
      </w:pPr>
      <w:rPr>
        <w:rFonts w:ascii="Wingdings" w:hAnsi="Wingdings" w:hint="default"/>
      </w:rPr>
    </w:lvl>
    <w:lvl w:ilvl="1" w:tplc="C6A64BA0">
      <w:start w:val="1"/>
      <w:numFmt w:val="bullet"/>
      <w:lvlText w:val=""/>
      <w:lvlJc w:val="left"/>
      <w:pPr>
        <w:tabs>
          <w:tab w:val="num" w:pos="2700"/>
        </w:tabs>
        <w:ind w:left="2700" w:hanging="360"/>
      </w:pPr>
      <w:rPr>
        <w:rFonts w:ascii="Wingdings" w:hAnsi="Wingdings" w:hint="default"/>
      </w:rPr>
    </w:lvl>
    <w:lvl w:ilvl="2" w:tplc="61A42516">
      <w:start w:val="1"/>
      <w:numFmt w:val="decimal"/>
      <w:lvlText w:val="(%3)"/>
      <w:lvlJc w:val="left"/>
      <w:pPr>
        <w:tabs>
          <w:tab w:val="num" w:pos="3420"/>
        </w:tabs>
        <w:ind w:left="3420" w:hanging="360"/>
      </w:pPr>
      <w:rPr>
        <w:rFonts w:hint="default"/>
        <w:sz w:val="21"/>
      </w:rPr>
    </w:lvl>
    <w:lvl w:ilvl="3" w:tplc="CDBEA5BC">
      <w:start w:val="1"/>
      <w:numFmt w:val="bullet"/>
      <w:lvlText w:val=""/>
      <w:lvlJc w:val="left"/>
      <w:pPr>
        <w:tabs>
          <w:tab w:val="num" w:pos="4140"/>
        </w:tabs>
        <w:ind w:left="4140" w:hanging="360"/>
      </w:pPr>
      <w:rPr>
        <w:rFonts w:ascii="Wingdings" w:hAnsi="Wingdings" w:hint="default"/>
      </w:rPr>
    </w:lvl>
    <w:lvl w:ilvl="4" w:tplc="04090003">
      <w:start w:val="1"/>
      <w:numFmt w:val="bullet"/>
      <w:lvlRestart w:val="0"/>
      <w:lvlText w:val="o"/>
      <w:lvlJc w:val="left"/>
      <w:pPr>
        <w:tabs>
          <w:tab w:val="num" w:pos="4860"/>
        </w:tabs>
        <w:ind w:left="4860" w:hanging="360"/>
      </w:pPr>
      <w:rPr>
        <w:rFonts w:ascii="Courier New" w:hAnsi="Courier New" w:cs="Courier New" w:hint="default"/>
      </w:rPr>
    </w:lvl>
    <w:lvl w:ilvl="5" w:tplc="04090005">
      <w:start w:val="1"/>
      <w:numFmt w:val="bullet"/>
      <w:lvlRestart w:val="0"/>
      <w:lvlText w:val=""/>
      <w:lvlJc w:val="left"/>
      <w:pPr>
        <w:tabs>
          <w:tab w:val="num" w:pos="5580"/>
        </w:tabs>
        <w:ind w:left="5580" w:hanging="360"/>
      </w:pPr>
      <w:rPr>
        <w:rFonts w:ascii="Wingdings" w:hAnsi="Wingdings" w:hint="default"/>
      </w:rPr>
    </w:lvl>
    <w:lvl w:ilvl="6" w:tplc="04090001">
      <w:start w:val="1"/>
      <w:numFmt w:val="bullet"/>
      <w:lvlRestart w:val="0"/>
      <w:lvlText w:val=""/>
      <w:lvlJc w:val="left"/>
      <w:pPr>
        <w:tabs>
          <w:tab w:val="num" w:pos="6300"/>
        </w:tabs>
        <w:ind w:left="6300" w:hanging="360"/>
      </w:pPr>
      <w:rPr>
        <w:rFonts w:ascii="Symbol" w:hAnsi="Symbol" w:hint="default"/>
      </w:rPr>
    </w:lvl>
    <w:lvl w:ilvl="7" w:tplc="04090003">
      <w:start w:val="1"/>
      <w:numFmt w:val="bullet"/>
      <w:lvlRestart w:val="0"/>
      <w:lvlText w:val="o"/>
      <w:lvlJc w:val="left"/>
      <w:pPr>
        <w:tabs>
          <w:tab w:val="num" w:pos="7020"/>
        </w:tabs>
        <w:ind w:left="7020" w:hanging="360"/>
      </w:pPr>
      <w:rPr>
        <w:rFonts w:ascii="Courier New" w:hAnsi="Courier New" w:cs="Courier New" w:hint="default"/>
      </w:rPr>
    </w:lvl>
    <w:lvl w:ilvl="8" w:tplc="04090005">
      <w:start w:val="1"/>
      <w:numFmt w:val="bullet"/>
      <w:lvlRestart w:val="0"/>
      <w:lvlText w:val=""/>
      <w:lvlJc w:val="left"/>
      <w:pPr>
        <w:tabs>
          <w:tab w:val="num" w:pos="7740"/>
        </w:tabs>
        <w:ind w:left="7740" w:hanging="360"/>
      </w:pPr>
      <w:rPr>
        <w:rFonts w:ascii="Wingdings" w:hAnsi="Wingdings" w:hint="default"/>
      </w:rPr>
    </w:lvl>
  </w:abstractNum>
  <w:abstractNum w:abstractNumId="92">
    <w:nsid w:val="7D7D6969"/>
    <w:multiLevelType w:val="hybridMultilevel"/>
    <w:tmpl w:val="958E0AD0"/>
    <w:lvl w:ilvl="0" w:tplc="F1F00BAC">
      <w:start w:val="1"/>
      <w:numFmt w:val="lowerLetter"/>
      <w:lvlText w:val="%1."/>
      <w:lvlJc w:val="left"/>
      <w:pPr>
        <w:ind w:left="644" w:hanging="360"/>
      </w:pPr>
      <w:rPr>
        <w:rFonts w:hint="default"/>
      </w:rPr>
    </w:lvl>
    <w:lvl w:ilvl="1" w:tplc="355C701A" w:tentative="1">
      <w:start w:val="1"/>
      <w:numFmt w:val="lowerLetter"/>
      <w:lvlText w:val="%2."/>
      <w:lvlJc w:val="left"/>
      <w:pPr>
        <w:ind w:left="1364" w:hanging="360"/>
      </w:pPr>
    </w:lvl>
    <w:lvl w:ilvl="2" w:tplc="2FD21B32" w:tentative="1">
      <w:start w:val="1"/>
      <w:numFmt w:val="lowerRoman"/>
      <w:lvlText w:val="%3."/>
      <w:lvlJc w:val="right"/>
      <w:pPr>
        <w:ind w:left="2084" w:hanging="180"/>
      </w:pPr>
    </w:lvl>
    <w:lvl w:ilvl="3" w:tplc="B868EEC4" w:tentative="1">
      <w:start w:val="1"/>
      <w:numFmt w:val="decimal"/>
      <w:lvlText w:val="%4."/>
      <w:lvlJc w:val="left"/>
      <w:pPr>
        <w:ind w:left="2804" w:hanging="360"/>
      </w:pPr>
    </w:lvl>
    <w:lvl w:ilvl="4" w:tplc="8E582C02" w:tentative="1">
      <w:start w:val="1"/>
      <w:numFmt w:val="lowerLetter"/>
      <w:lvlText w:val="%5."/>
      <w:lvlJc w:val="left"/>
      <w:pPr>
        <w:ind w:left="3524" w:hanging="360"/>
      </w:pPr>
    </w:lvl>
    <w:lvl w:ilvl="5" w:tplc="D8386A42" w:tentative="1">
      <w:start w:val="1"/>
      <w:numFmt w:val="lowerRoman"/>
      <w:lvlText w:val="%6."/>
      <w:lvlJc w:val="right"/>
      <w:pPr>
        <w:ind w:left="4244" w:hanging="180"/>
      </w:pPr>
    </w:lvl>
    <w:lvl w:ilvl="6" w:tplc="CFC8C29E" w:tentative="1">
      <w:start w:val="1"/>
      <w:numFmt w:val="decimal"/>
      <w:lvlText w:val="%7."/>
      <w:lvlJc w:val="left"/>
      <w:pPr>
        <w:ind w:left="4964" w:hanging="360"/>
      </w:pPr>
    </w:lvl>
    <w:lvl w:ilvl="7" w:tplc="C0FC3528" w:tentative="1">
      <w:start w:val="1"/>
      <w:numFmt w:val="lowerLetter"/>
      <w:lvlText w:val="%8."/>
      <w:lvlJc w:val="left"/>
      <w:pPr>
        <w:ind w:left="5684" w:hanging="360"/>
      </w:pPr>
    </w:lvl>
    <w:lvl w:ilvl="8" w:tplc="8996B15A" w:tentative="1">
      <w:start w:val="1"/>
      <w:numFmt w:val="lowerRoman"/>
      <w:lvlText w:val="%9."/>
      <w:lvlJc w:val="right"/>
      <w:pPr>
        <w:ind w:left="6404" w:hanging="180"/>
      </w:pPr>
    </w:lvl>
  </w:abstractNum>
  <w:num w:numId="1">
    <w:abstractNumId w:val="53"/>
  </w:num>
  <w:num w:numId="2">
    <w:abstractNumId w:val="90"/>
  </w:num>
  <w:num w:numId="3">
    <w:abstractNumId w:val="30"/>
  </w:num>
  <w:num w:numId="4">
    <w:abstractNumId w:val="7"/>
  </w:num>
  <w:num w:numId="5">
    <w:abstractNumId w:val="50"/>
  </w:num>
  <w:num w:numId="6">
    <w:abstractNumId w:val="5"/>
  </w:num>
  <w:num w:numId="7">
    <w:abstractNumId w:val="4"/>
  </w:num>
  <w:num w:numId="8">
    <w:abstractNumId w:val="89"/>
  </w:num>
  <w:num w:numId="9">
    <w:abstractNumId w:val="11"/>
  </w:num>
  <w:num w:numId="10">
    <w:abstractNumId w:val="35"/>
  </w:num>
  <w:num w:numId="11">
    <w:abstractNumId w:val="69"/>
  </w:num>
  <w:num w:numId="12">
    <w:abstractNumId w:val="73"/>
  </w:num>
  <w:num w:numId="13">
    <w:abstractNumId w:val="56"/>
  </w:num>
  <w:num w:numId="14">
    <w:abstractNumId w:val="81"/>
  </w:num>
  <w:num w:numId="15">
    <w:abstractNumId w:val="70"/>
  </w:num>
  <w:num w:numId="16">
    <w:abstractNumId w:val="84"/>
  </w:num>
  <w:num w:numId="17">
    <w:abstractNumId w:val="6"/>
  </w:num>
  <w:num w:numId="18">
    <w:abstractNumId w:val="28"/>
  </w:num>
  <w:num w:numId="19">
    <w:abstractNumId w:val="67"/>
  </w:num>
  <w:num w:numId="20">
    <w:abstractNumId w:val="52"/>
  </w:num>
  <w:num w:numId="21">
    <w:abstractNumId w:val="82"/>
  </w:num>
  <w:num w:numId="22">
    <w:abstractNumId w:val="47"/>
  </w:num>
  <w:num w:numId="23">
    <w:abstractNumId w:val="92"/>
  </w:num>
  <w:num w:numId="24">
    <w:abstractNumId w:val="44"/>
  </w:num>
  <w:num w:numId="25">
    <w:abstractNumId w:val="34"/>
  </w:num>
  <w:num w:numId="26">
    <w:abstractNumId w:val="79"/>
  </w:num>
  <w:num w:numId="27">
    <w:abstractNumId w:val="27"/>
  </w:num>
  <w:num w:numId="28">
    <w:abstractNumId w:val="55"/>
  </w:num>
  <w:num w:numId="29">
    <w:abstractNumId w:val="75"/>
  </w:num>
  <w:num w:numId="30">
    <w:abstractNumId w:val="1"/>
  </w:num>
  <w:num w:numId="31">
    <w:abstractNumId w:val="0"/>
  </w:num>
  <w:num w:numId="32">
    <w:abstractNumId w:val="3"/>
  </w:num>
  <w:num w:numId="33">
    <w:abstractNumId w:val="2"/>
  </w:num>
  <w:num w:numId="34">
    <w:abstractNumId w:val="12"/>
  </w:num>
  <w:num w:numId="35">
    <w:abstractNumId w:val="39"/>
  </w:num>
  <w:num w:numId="36">
    <w:abstractNumId w:val="21"/>
  </w:num>
  <w:num w:numId="37">
    <w:abstractNumId w:val="80"/>
  </w:num>
  <w:num w:numId="38">
    <w:abstractNumId w:val="48"/>
  </w:num>
  <w:num w:numId="39">
    <w:abstractNumId w:val="63"/>
  </w:num>
  <w:num w:numId="40">
    <w:abstractNumId w:val="8"/>
  </w:num>
  <w:num w:numId="41">
    <w:abstractNumId w:val="10"/>
  </w:num>
  <w:num w:numId="42">
    <w:abstractNumId w:val="18"/>
  </w:num>
  <w:num w:numId="43">
    <w:abstractNumId w:val="36"/>
  </w:num>
  <w:num w:numId="44">
    <w:abstractNumId w:val="33"/>
  </w:num>
  <w:num w:numId="45">
    <w:abstractNumId w:val="19"/>
  </w:num>
  <w:num w:numId="46">
    <w:abstractNumId w:val="25"/>
  </w:num>
  <w:num w:numId="47">
    <w:abstractNumId w:val="78"/>
  </w:num>
  <w:num w:numId="48">
    <w:abstractNumId w:val="85"/>
  </w:num>
  <w:num w:numId="49">
    <w:abstractNumId w:val="14"/>
  </w:num>
  <w:num w:numId="50">
    <w:abstractNumId w:val="9"/>
  </w:num>
  <w:num w:numId="51">
    <w:abstractNumId w:val="42"/>
  </w:num>
  <w:num w:numId="52">
    <w:abstractNumId w:val="76"/>
  </w:num>
  <w:num w:numId="53">
    <w:abstractNumId w:val="74"/>
  </w:num>
  <w:num w:numId="54">
    <w:abstractNumId w:val="72"/>
  </w:num>
  <w:num w:numId="55">
    <w:abstractNumId w:val="71"/>
  </w:num>
  <w:num w:numId="56">
    <w:abstractNumId w:val="88"/>
  </w:num>
  <w:num w:numId="57">
    <w:abstractNumId w:val="66"/>
  </w:num>
  <w:num w:numId="58">
    <w:abstractNumId w:val="62"/>
  </w:num>
  <w:num w:numId="59">
    <w:abstractNumId w:val="51"/>
  </w:num>
  <w:num w:numId="60">
    <w:abstractNumId w:val="32"/>
  </w:num>
  <w:num w:numId="61">
    <w:abstractNumId w:val="29"/>
  </w:num>
  <w:num w:numId="62">
    <w:abstractNumId w:val="24"/>
  </w:num>
  <w:num w:numId="63">
    <w:abstractNumId w:val="77"/>
  </w:num>
  <w:num w:numId="64">
    <w:abstractNumId w:val="59"/>
  </w:num>
  <w:num w:numId="65">
    <w:abstractNumId w:val="49"/>
  </w:num>
  <w:num w:numId="66">
    <w:abstractNumId w:val="40"/>
  </w:num>
  <w:num w:numId="67">
    <w:abstractNumId w:val="91"/>
  </w:num>
  <w:num w:numId="68">
    <w:abstractNumId w:val="58"/>
  </w:num>
  <w:num w:numId="69">
    <w:abstractNumId w:val="68"/>
  </w:num>
  <w:num w:numId="70">
    <w:abstractNumId w:val="16"/>
  </w:num>
  <w:num w:numId="71">
    <w:abstractNumId w:val="41"/>
  </w:num>
  <w:num w:numId="72">
    <w:abstractNumId w:val="37"/>
  </w:num>
  <w:num w:numId="73">
    <w:abstractNumId w:val="43"/>
  </w:num>
  <w:num w:numId="74">
    <w:abstractNumId w:val="60"/>
  </w:num>
  <w:num w:numId="75">
    <w:abstractNumId w:val="86"/>
  </w:num>
  <w:num w:numId="76">
    <w:abstractNumId w:val="15"/>
  </w:num>
  <w:num w:numId="77">
    <w:abstractNumId w:val="46"/>
  </w:num>
  <w:num w:numId="78">
    <w:abstractNumId w:val="20"/>
  </w:num>
  <w:num w:numId="79">
    <w:abstractNumId w:val="57"/>
  </w:num>
  <w:num w:numId="80">
    <w:abstractNumId w:val="83"/>
  </w:num>
  <w:num w:numId="81">
    <w:abstractNumId w:val="87"/>
  </w:num>
  <w:num w:numId="82">
    <w:abstractNumId w:val="31"/>
  </w:num>
  <w:num w:numId="83">
    <w:abstractNumId w:val="17"/>
  </w:num>
  <w:num w:numId="84">
    <w:abstractNumId w:val="22"/>
  </w:num>
  <w:num w:numId="85">
    <w:abstractNumId w:val="65"/>
  </w:num>
  <w:num w:numId="86">
    <w:abstractNumId w:val="38"/>
  </w:num>
  <w:num w:numId="87">
    <w:abstractNumId w:val="45"/>
  </w:num>
  <w:num w:numId="88">
    <w:abstractNumId w:val="23"/>
  </w:num>
  <w:num w:numId="89">
    <w:abstractNumId w:val="64"/>
  </w:num>
  <w:num w:numId="90">
    <w:abstractNumId w:val="26"/>
  </w:num>
  <w:num w:numId="91">
    <w:abstractNumId w:val="54"/>
  </w:num>
  <w:num w:numId="92">
    <w:abstractNumId w:val="13"/>
  </w:num>
  <w:num w:numId="93">
    <w:abstractNumId w:val="61"/>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hideSpellingErrors/>
  <w:defaultTabStop w:val="720"/>
  <w:drawingGridHorizontalSpacing w:val="110"/>
  <w:displayHorizontalDrawingGridEvery w:val="2"/>
  <w:characterSpacingControl w:val="doNotCompress"/>
  <w:hdrShapeDefaults>
    <o:shapedefaults v:ext="edit" spidmax="23554"/>
    <o:shapelayout v:ext="edit">
      <o:idmap v:ext="edit" data="9"/>
    </o:shapelayout>
  </w:hdrShapeDefaults>
  <w:footnotePr>
    <w:footnote w:id="0"/>
    <w:footnote w:id="1"/>
  </w:footnotePr>
  <w:endnotePr>
    <w:endnote w:id="0"/>
    <w:endnote w:id="1"/>
  </w:endnotePr>
  <w:compat>
    <w:ulTrailSpace/>
  </w:compat>
  <w:rsids>
    <w:rsidRoot w:val="00595CC5"/>
    <w:rsid w:val="00015495"/>
    <w:rsid w:val="000257B1"/>
    <w:rsid w:val="00027F31"/>
    <w:rsid w:val="00030BE4"/>
    <w:rsid w:val="000340B2"/>
    <w:rsid w:val="00035B76"/>
    <w:rsid w:val="00035D0C"/>
    <w:rsid w:val="00042769"/>
    <w:rsid w:val="00047669"/>
    <w:rsid w:val="000507AF"/>
    <w:rsid w:val="000523F6"/>
    <w:rsid w:val="00062170"/>
    <w:rsid w:val="00062E94"/>
    <w:rsid w:val="00064FD3"/>
    <w:rsid w:val="00066CA7"/>
    <w:rsid w:val="00084090"/>
    <w:rsid w:val="00097729"/>
    <w:rsid w:val="000A0E58"/>
    <w:rsid w:val="000A2EF4"/>
    <w:rsid w:val="000A3970"/>
    <w:rsid w:val="000A5E1F"/>
    <w:rsid w:val="000A676B"/>
    <w:rsid w:val="000B063F"/>
    <w:rsid w:val="000B1AE9"/>
    <w:rsid w:val="000B648D"/>
    <w:rsid w:val="000B6D3D"/>
    <w:rsid w:val="000C1AA3"/>
    <w:rsid w:val="000D0F09"/>
    <w:rsid w:val="000D3B1A"/>
    <w:rsid w:val="000F4208"/>
    <w:rsid w:val="001063D1"/>
    <w:rsid w:val="00115541"/>
    <w:rsid w:val="001160AF"/>
    <w:rsid w:val="00120E14"/>
    <w:rsid w:val="00130B03"/>
    <w:rsid w:val="00131684"/>
    <w:rsid w:val="00146E52"/>
    <w:rsid w:val="001516A9"/>
    <w:rsid w:val="001565E8"/>
    <w:rsid w:val="00157761"/>
    <w:rsid w:val="00170698"/>
    <w:rsid w:val="00171E6B"/>
    <w:rsid w:val="00177E9A"/>
    <w:rsid w:val="00180AAC"/>
    <w:rsid w:val="001842FD"/>
    <w:rsid w:val="0019085D"/>
    <w:rsid w:val="00196F58"/>
    <w:rsid w:val="001A30A2"/>
    <w:rsid w:val="001C0325"/>
    <w:rsid w:val="001C59D2"/>
    <w:rsid w:val="001D03C9"/>
    <w:rsid w:val="001D15B2"/>
    <w:rsid w:val="001D4920"/>
    <w:rsid w:val="001F5881"/>
    <w:rsid w:val="001F76D3"/>
    <w:rsid w:val="00205F70"/>
    <w:rsid w:val="00210AC2"/>
    <w:rsid w:val="002141F0"/>
    <w:rsid w:val="00221690"/>
    <w:rsid w:val="0022338A"/>
    <w:rsid w:val="00224AB6"/>
    <w:rsid w:val="0022559E"/>
    <w:rsid w:val="00231E17"/>
    <w:rsid w:val="002360A2"/>
    <w:rsid w:val="002551DF"/>
    <w:rsid w:val="00261EF6"/>
    <w:rsid w:val="00264BA8"/>
    <w:rsid w:val="0026512E"/>
    <w:rsid w:val="00271468"/>
    <w:rsid w:val="00271752"/>
    <w:rsid w:val="00272243"/>
    <w:rsid w:val="0027714E"/>
    <w:rsid w:val="00281EEB"/>
    <w:rsid w:val="00285D13"/>
    <w:rsid w:val="00290AD8"/>
    <w:rsid w:val="002934EF"/>
    <w:rsid w:val="00295597"/>
    <w:rsid w:val="00295707"/>
    <w:rsid w:val="002A6197"/>
    <w:rsid w:val="002A6AEB"/>
    <w:rsid w:val="002B7368"/>
    <w:rsid w:val="002B7EA4"/>
    <w:rsid w:val="002C0A75"/>
    <w:rsid w:val="002C2C4F"/>
    <w:rsid w:val="002C6885"/>
    <w:rsid w:val="002D64C3"/>
    <w:rsid w:val="002D70FA"/>
    <w:rsid w:val="002F154F"/>
    <w:rsid w:val="002F7CA2"/>
    <w:rsid w:val="00300413"/>
    <w:rsid w:val="00303A34"/>
    <w:rsid w:val="00305904"/>
    <w:rsid w:val="0030637A"/>
    <w:rsid w:val="00311706"/>
    <w:rsid w:val="00340B80"/>
    <w:rsid w:val="00343A8D"/>
    <w:rsid w:val="00345909"/>
    <w:rsid w:val="003512CF"/>
    <w:rsid w:val="003529B6"/>
    <w:rsid w:val="00356958"/>
    <w:rsid w:val="00360A14"/>
    <w:rsid w:val="00364DC6"/>
    <w:rsid w:val="00366360"/>
    <w:rsid w:val="0037092E"/>
    <w:rsid w:val="00374C91"/>
    <w:rsid w:val="003768D6"/>
    <w:rsid w:val="0037796C"/>
    <w:rsid w:val="0038507F"/>
    <w:rsid w:val="00385C30"/>
    <w:rsid w:val="00390C3D"/>
    <w:rsid w:val="00394A8A"/>
    <w:rsid w:val="003955CE"/>
    <w:rsid w:val="003A3887"/>
    <w:rsid w:val="003A7335"/>
    <w:rsid w:val="003D5358"/>
    <w:rsid w:val="003D74AA"/>
    <w:rsid w:val="003E5055"/>
    <w:rsid w:val="003E7FC8"/>
    <w:rsid w:val="003F0474"/>
    <w:rsid w:val="003F2CAD"/>
    <w:rsid w:val="003F5AB9"/>
    <w:rsid w:val="00401D9D"/>
    <w:rsid w:val="00405776"/>
    <w:rsid w:val="00412714"/>
    <w:rsid w:val="00420D94"/>
    <w:rsid w:val="00422128"/>
    <w:rsid w:val="00427DD4"/>
    <w:rsid w:val="00433021"/>
    <w:rsid w:val="0043784C"/>
    <w:rsid w:val="00437950"/>
    <w:rsid w:val="004403D3"/>
    <w:rsid w:val="00443260"/>
    <w:rsid w:val="00446053"/>
    <w:rsid w:val="00476268"/>
    <w:rsid w:val="00485C32"/>
    <w:rsid w:val="004938FE"/>
    <w:rsid w:val="004957AD"/>
    <w:rsid w:val="004A1995"/>
    <w:rsid w:val="004B2967"/>
    <w:rsid w:val="004B2C91"/>
    <w:rsid w:val="004B3A57"/>
    <w:rsid w:val="004C042B"/>
    <w:rsid w:val="004C28C4"/>
    <w:rsid w:val="004D2F75"/>
    <w:rsid w:val="004E2F77"/>
    <w:rsid w:val="004F1390"/>
    <w:rsid w:val="004F34A3"/>
    <w:rsid w:val="004F5ABB"/>
    <w:rsid w:val="00502BD2"/>
    <w:rsid w:val="00511314"/>
    <w:rsid w:val="0051614E"/>
    <w:rsid w:val="005225E3"/>
    <w:rsid w:val="00531ABD"/>
    <w:rsid w:val="00532BF2"/>
    <w:rsid w:val="00534609"/>
    <w:rsid w:val="00537117"/>
    <w:rsid w:val="005440E2"/>
    <w:rsid w:val="005457CE"/>
    <w:rsid w:val="005541B0"/>
    <w:rsid w:val="005643E9"/>
    <w:rsid w:val="00565C53"/>
    <w:rsid w:val="00571489"/>
    <w:rsid w:val="00571FC2"/>
    <w:rsid w:val="00576755"/>
    <w:rsid w:val="00582587"/>
    <w:rsid w:val="005825FB"/>
    <w:rsid w:val="00592743"/>
    <w:rsid w:val="00595CC5"/>
    <w:rsid w:val="00595D31"/>
    <w:rsid w:val="005A1D84"/>
    <w:rsid w:val="005A4007"/>
    <w:rsid w:val="005A6C02"/>
    <w:rsid w:val="005A719C"/>
    <w:rsid w:val="005B06DC"/>
    <w:rsid w:val="005B4587"/>
    <w:rsid w:val="005B519A"/>
    <w:rsid w:val="005C153C"/>
    <w:rsid w:val="005C1F04"/>
    <w:rsid w:val="005D0AF0"/>
    <w:rsid w:val="005D5B51"/>
    <w:rsid w:val="0060268A"/>
    <w:rsid w:val="006077F7"/>
    <w:rsid w:val="0061344B"/>
    <w:rsid w:val="0062083A"/>
    <w:rsid w:val="006233BB"/>
    <w:rsid w:val="00630972"/>
    <w:rsid w:val="0063645F"/>
    <w:rsid w:val="0064325E"/>
    <w:rsid w:val="00646F8A"/>
    <w:rsid w:val="00653889"/>
    <w:rsid w:val="00672B44"/>
    <w:rsid w:val="00680AF6"/>
    <w:rsid w:val="0068597C"/>
    <w:rsid w:val="006860A9"/>
    <w:rsid w:val="006875D6"/>
    <w:rsid w:val="0069437F"/>
    <w:rsid w:val="0069563E"/>
    <w:rsid w:val="006A00B6"/>
    <w:rsid w:val="006A00ED"/>
    <w:rsid w:val="006A0981"/>
    <w:rsid w:val="006A1E8C"/>
    <w:rsid w:val="006A735F"/>
    <w:rsid w:val="006B5056"/>
    <w:rsid w:val="006B7CF9"/>
    <w:rsid w:val="006C0DB6"/>
    <w:rsid w:val="006C6094"/>
    <w:rsid w:val="006D4359"/>
    <w:rsid w:val="006D4D43"/>
    <w:rsid w:val="006E3058"/>
    <w:rsid w:val="006E4A28"/>
    <w:rsid w:val="006E4B20"/>
    <w:rsid w:val="006E6867"/>
    <w:rsid w:val="006E6A37"/>
    <w:rsid w:val="006E7D37"/>
    <w:rsid w:val="006F108A"/>
    <w:rsid w:val="006F49F2"/>
    <w:rsid w:val="006F6B35"/>
    <w:rsid w:val="00704FE4"/>
    <w:rsid w:val="00715A7D"/>
    <w:rsid w:val="00720B8B"/>
    <w:rsid w:val="00721913"/>
    <w:rsid w:val="0073231F"/>
    <w:rsid w:val="007350DF"/>
    <w:rsid w:val="00745DC8"/>
    <w:rsid w:val="00752224"/>
    <w:rsid w:val="00770E21"/>
    <w:rsid w:val="00776846"/>
    <w:rsid w:val="00780DED"/>
    <w:rsid w:val="00786885"/>
    <w:rsid w:val="00791B43"/>
    <w:rsid w:val="00794662"/>
    <w:rsid w:val="00796570"/>
    <w:rsid w:val="00796AB9"/>
    <w:rsid w:val="00797102"/>
    <w:rsid w:val="007B197F"/>
    <w:rsid w:val="007B415D"/>
    <w:rsid w:val="007C240F"/>
    <w:rsid w:val="007C6B3F"/>
    <w:rsid w:val="007D06BC"/>
    <w:rsid w:val="007D14D9"/>
    <w:rsid w:val="007D1872"/>
    <w:rsid w:val="007D41D0"/>
    <w:rsid w:val="007D62DE"/>
    <w:rsid w:val="007E02FE"/>
    <w:rsid w:val="007E345B"/>
    <w:rsid w:val="007F15A6"/>
    <w:rsid w:val="007F2A50"/>
    <w:rsid w:val="007F7427"/>
    <w:rsid w:val="00801CE4"/>
    <w:rsid w:val="00803553"/>
    <w:rsid w:val="00807BAF"/>
    <w:rsid w:val="00812405"/>
    <w:rsid w:val="008137C8"/>
    <w:rsid w:val="008145EB"/>
    <w:rsid w:val="00814AE8"/>
    <w:rsid w:val="008257DB"/>
    <w:rsid w:val="008274A0"/>
    <w:rsid w:val="0082786F"/>
    <w:rsid w:val="00841757"/>
    <w:rsid w:val="0084212A"/>
    <w:rsid w:val="00843F38"/>
    <w:rsid w:val="00851365"/>
    <w:rsid w:val="0085240A"/>
    <w:rsid w:val="008528FD"/>
    <w:rsid w:val="00852DEA"/>
    <w:rsid w:val="00854E3D"/>
    <w:rsid w:val="008617C4"/>
    <w:rsid w:val="008651C8"/>
    <w:rsid w:val="00872F6A"/>
    <w:rsid w:val="008769FF"/>
    <w:rsid w:val="00884D90"/>
    <w:rsid w:val="008858D6"/>
    <w:rsid w:val="008907FE"/>
    <w:rsid w:val="00890D56"/>
    <w:rsid w:val="00892B38"/>
    <w:rsid w:val="00896FB3"/>
    <w:rsid w:val="00897228"/>
    <w:rsid w:val="008978A6"/>
    <w:rsid w:val="008A2757"/>
    <w:rsid w:val="008B58BD"/>
    <w:rsid w:val="008B5FBC"/>
    <w:rsid w:val="008C0E0F"/>
    <w:rsid w:val="008C57E2"/>
    <w:rsid w:val="008D0A3C"/>
    <w:rsid w:val="008D459A"/>
    <w:rsid w:val="008D6C86"/>
    <w:rsid w:val="008D7983"/>
    <w:rsid w:val="008E1912"/>
    <w:rsid w:val="008E3815"/>
    <w:rsid w:val="008F1467"/>
    <w:rsid w:val="008F4258"/>
    <w:rsid w:val="008F5AFB"/>
    <w:rsid w:val="00901FA9"/>
    <w:rsid w:val="00904A3F"/>
    <w:rsid w:val="00907FAD"/>
    <w:rsid w:val="00911EE0"/>
    <w:rsid w:val="00915CFD"/>
    <w:rsid w:val="00921ED2"/>
    <w:rsid w:val="00922B64"/>
    <w:rsid w:val="00932F9F"/>
    <w:rsid w:val="0094324D"/>
    <w:rsid w:val="00952186"/>
    <w:rsid w:val="00956E48"/>
    <w:rsid w:val="00957A6F"/>
    <w:rsid w:val="00967CED"/>
    <w:rsid w:val="00983609"/>
    <w:rsid w:val="00992B54"/>
    <w:rsid w:val="009976C3"/>
    <w:rsid w:val="00997C67"/>
    <w:rsid w:val="009A061D"/>
    <w:rsid w:val="009A5B35"/>
    <w:rsid w:val="009C1F1A"/>
    <w:rsid w:val="009C2681"/>
    <w:rsid w:val="009D7177"/>
    <w:rsid w:val="009E122B"/>
    <w:rsid w:val="009E3018"/>
    <w:rsid w:val="009E47B1"/>
    <w:rsid w:val="009E52FD"/>
    <w:rsid w:val="009E53A8"/>
    <w:rsid w:val="009E5876"/>
    <w:rsid w:val="009F3F01"/>
    <w:rsid w:val="00A0018A"/>
    <w:rsid w:val="00A02386"/>
    <w:rsid w:val="00A06851"/>
    <w:rsid w:val="00A0692A"/>
    <w:rsid w:val="00A07447"/>
    <w:rsid w:val="00A11EDE"/>
    <w:rsid w:val="00A170A9"/>
    <w:rsid w:val="00A17D7D"/>
    <w:rsid w:val="00A23A32"/>
    <w:rsid w:val="00A3262C"/>
    <w:rsid w:val="00A342CE"/>
    <w:rsid w:val="00A355AF"/>
    <w:rsid w:val="00A408B8"/>
    <w:rsid w:val="00A4686A"/>
    <w:rsid w:val="00A47593"/>
    <w:rsid w:val="00A56FD3"/>
    <w:rsid w:val="00A6153C"/>
    <w:rsid w:val="00A66EB0"/>
    <w:rsid w:val="00A70DA9"/>
    <w:rsid w:val="00A72E35"/>
    <w:rsid w:val="00A74F4C"/>
    <w:rsid w:val="00A75D90"/>
    <w:rsid w:val="00A80D92"/>
    <w:rsid w:val="00A81DA3"/>
    <w:rsid w:val="00A81F82"/>
    <w:rsid w:val="00A8375D"/>
    <w:rsid w:val="00A921E8"/>
    <w:rsid w:val="00A9569A"/>
    <w:rsid w:val="00AA1BB7"/>
    <w:rsid w:val="00AA4108"/>
    <w:rsid w:val="00AA6066"/>
    <w:rsid w:val="00AA73F2"/>
    <w:rsid w:val="00AB1225"/>
    <w:rsid w:val="00AB4442"/>
    <w:rsid w:val="00AC164A"/>
    <w:rsid w:val="00AD0C3A"/>
    <w:rsid w:val="00AD13EC"/>
    <w:rsid w:val="00AD245C"/>
    <w:rsid w:val="00AD32A6"/>
    <w:rsid w:val="00AD47AE"/>
    <w:rsid w:val="00AD7F1F"/>
    <w:rsid w:val="00AE7649"/>
    <w:rsid w:val="00AE7B8A"/>
    <w:rsid w:val="00AE7F9C"/>
    <w:rsid w:val="00B0062F"/>
    <w:rsid w:val="00B00DF2"/>
    <w:rsid w:val="00B0567A"/>
    <w:rsid w:val="00B11673"/>
    <w:rsid w:val="00B20141"/>
    <w:rsid w:val="00B20DC5"/>
    <w:rsid w:val="00B21B39"/>
    <w:rsid w:val="00B222A2"/>
    <w:rsid w:val="00B23C36"/>
    <w:rsid w:val="00B25291"/>
    <w:rsid w:val="00B26381"/>
    <w:rsid w:val="00B303E2"/>
    <w:rsid w:val="00B31157"/>
    <w:rsid w:val="00B31A7A"/>
    <w:rsid w:val="00B31CC6"/>
    <w:rsid w:val="00B35191"/>
    <w:rsid w:val="00B36781"/>
    <w:rsid w:val="00B45FCF"/>
    <w:rsid w:val="00B47EB9"/>
    <w:rsid w:val="00B51D0D"/>
    <w:rsid w:val="00B54E43"/>
    <w:rsid w:val="00B555C8"/>
    <w:rsid w:val="00B640A7"/>
    <w:rsid w:val="00B66434"/>
    <w:rsid w:val="00B7349F"/>
    <w:rsid w:val="00B7539E"/>
    <w:rsid w:val="00BA1B4C"/>
    <w:rsid w:val="00BA349C"/>
    <w:rsid w:val="00BA6C83"/>
    <w:rsid w:val="00BC0189"/>
    <w:rsid w:val="00BC097D"/>
    <w:rsid w:val="00BD1922"/>
    <w:rsid w:val="00BD1C7B"/>
    <w:rsid w:val="00BD379C"/>
    <w:rsid w:val="00BE0D8B"/>
    <w:rsid w:val="00BF1A7F"/>
    <w:rsid w:val="00C0203B"/>
    <w:rsid w:val="00C024FE"/>
    <w:rsid w:val="00C0638E"/>
    <w:rsid w:val="00C07208"/>
    <w:rsid w:val="00C26750"/>
    <w:rsid w:val="00C33855"/>
    <w:rsid w:val="00C35DA2"/>
    <w:rsid w:val="00C37CB2"/>
    <w:rsid w:val="00C53580"/>
    <w:rsid w:val="00C56C1A"/>
    <w:rsid w:val="00C60BB7"/>
    <w:rsid w:val="00C60E99"/>
    <w:rsid w:val="00C64F5A"/>
    <w:rsid w:val="00C65452"/>
    <w:rsid w:val="00C708DE"/>
    <w:rsid w:val="00C7445F"/>
    <w:rsid w:val="00C74AFD"/>
    <w:rsid w:val="00C74C38"/>
    <w:rsid w:val="00C764DE"/>
    <w:rsid w:val="00C7726C"/>
    <w:rsid w:val="00C81741"/>
    <w:rsid w:val="00C84141"/>
    <w:rsid w:val="00C84AE5"/>
    <w:rsid w:val="00C95A19"/>
    <w:rsid w:val="00C9649B"/>
    <w:rsid w:val="00C97A93"/>
    <w:rsid w:val="00CA4509"/>
    <w:rsid w:val="00CA57B1"/>
    <w:rsid w:val="00CB0722"/>
    <w:rsid w:val="00CB3CF0"/>
    <w:rsid w:val="00CC3B32"/>
    <w:rsid w:val="00CD3BCD"/>
    <w:rsid w:val="00CD4135"/>
    <w:rsid w:val="00CD49F7"/>
    <w:rsid w:val="00CE6785"/>
    <w:rsid w:val="00CF1F09"/>
    <w:rsid w:val="00CF416F"/>
    <w:rsid w:val="00D13CE5"/>
    <w:rsid w:val="00D2558E"/>
    <w:rsid w:val="00D355DC"/>
    <w:rsid w:val="00D403BF"/>
    <w:rsid w:val="00D41C41"/>
    <w:rsid w:val="00D42FA9"/>
    <w:rsid w:val="00D47961"/>
    <w:rsid w:val="00D57BF6"/>
    <w:rsid w:val="00D66BB8"/>
    <w:rsid w:val="00D67514"/>
    <w:rsid w:val="00D81980"/>
    <w:rsid w:val="00D829B3"/>
    <w:rsid w:val="00D8688E"/>
    <w:rsid w:val="00D87626"/>
    <w:rsid w:val="00D91DF2"/>
    <w:rsid w:val="00D96CE3"/>
    <w:rsid w:val="00D97601"/>
    <w:rsid w:val="00D97A53"/>
    <w:rsid w:val="00DA47D8"/>
    <w:rsid w:val="00DA4E4D"/>
    <w:rsid w:val="00DB3791"/>
    <w:rsid w:val="00DB479B"/>
    <w:rsid w:val="00DB7C85"/>
    <w:rsid w:val="00DC075F"/>
    <w:rsid w:val="00DC44F2"/>
    <w:rsid w:val="00DC5FCC"/>
    <w:rsid w:val="00DD13E1"/>
    <w:rsid w:val="00DD1F59"/>
    <w:rsid w:val="00DE42F2"/>
    <w:rsid w:val="00DF0C64"/>
    <w:rsid w:val="00DF16DF"/>
    <w:rsid w:val="00DF195B"/>
    <w:rsid w:val="00DF3053"/>
    <w:rsid w:val="00E047AE"/>
    <w:rsid w:val="00E07571"/>
    <w:rsid w:val="00E14C47"/>
    <w:rsid w:val="00E15023"/>
    <w:rsid w:val="00E22C68"/>
    <w:rsid w:val="00E33488"/>
    <w:rsid w:val="00E341D6"/>
    <w:rsid w:val="00E42C94"/>
    <w:rsid w:val="00E42DA4"/>
    <w:rsid w:val="00E44661"/>
    <w:rsid w:val="00E452F9"/>
    <w:rsid w:val="00E47D31"/>
    <w:rsid w:val="00E56A43"/>
    <w:rsid w:val="00E60767"/>
    <w:rsid w:val="00E644BE"/>
    <w:rsid w:val="00E64FA7"/>
    <w:rsid w:val="00E667FD"/>
    <w:rsid w:val="00E77D72"/>
    <w:rsid w:val="00E81BFD"/>
    <w:rsid w:val="00E957FF"/>
    <w:rsid w:val="00E97FDC"/>
    <w:rsid w:val="00EA0892"/>
    <w:rsid w:val="00EB1AC9"/>
    <w:rsid w:val="00EB3A9E"/>
    <w:rsid w:val="00EB7E40"/>
    <w:rsid w:val="00EC2254"/>
    <w:rsid w:val="00EC3B20"/>
    <w:rsid w:val="00ED093C"/>
    <w:rsid w:val="00ED3DF5"/>
    <w:rsid w:val="00ED5BB8"/>
    <w:rsid w:val="00ED6682"/>
    <w:rsid w:val="00EE152F"/>
    <w:rsid w:val="00EE4487"/>
    <w:rsid w:val="00EE57DE"/>
    <w:rsid w:val="00EE7123"/>
    <w:rsid w:val="00EF0E5A"/>
    <w:rsid w:val="00EF4AF7"/>
    <w:rsid w:val="00EF7884"/>
    <w:rsid w:val="00F02337"/>
    <w:rsid w:val="00F02E0E"/>
    <w:rsid w:val="00F1420B"/>
    <w:rsid w:val="00F164F1"/>
    <w:rsid w:val="00F2031F"/>
    <w:rsid w:val="00F2086E"/>
    <w:rsid w:val="00F26209"/>
    <w:rsid w:val="00F272C1"/>
    <w:rsid w:val="00F2781F"/>
    <w:rsid w:val="00F27E04"/>
    <w:rsid w:val="00F36248"/>
    <w:rsid w:val="00F362B5"/>
    <w:rsid w:val="00F365B0"/>
    <w:rsid w:val="00F46536"/>
    <w:rsid w:val="00F627B1"/>
    <w:rsid w:val="00F63A0B"/>
    <w:rsid w:val="00F82849"/>
    <w:rsid w:val="00F832C8"/>
    <w:rsid w:val="00F923D7"/>
    <w:rsid w:val="00F92478"/>
    <w:rsid w:val="00FA16A9"/>
    <w:rsid w:val="00FA56C5"/>
    <w:rsid w:val="00FA6746"/>
    <w:rsid w:val="00FB3835"/>
    <w:rsid w:val="00FB4B30"/>
    <w:rsid w:val="00FB6E01"/>
    <w:rsid w:val="00FC0E12"/>
    <w:rsid w:val="00FC21CC"/>
    <w:rsid w:val="00FC78B3"/>
    <w:rsid w:val="00FD32AC"/>
    <w:rsid w:val="00FF09D4"/>
    <w:rsid w:val="00FF0BB7"/>
    <w:rsid w:val="00FF106A"/>
    <w:rsid w:val="00FF1A9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8A2757"/>
    <w:rPr>
      <w:rFonts w:ascii="Arial Narrow" w:eastAsia="Arial Narrow" w:hAnsi="Arial Narrow" w:cs="Arial Narrow"/>
    </w:rPr>
  </w:style>
  <w:style w:type="paragraph" w:styleId="Heading1">
    <w:name w:val="heading 1"/>
    <w:basedOn w:val="Normal"/>
    <w:link w:val="Heading1Char"/>
    <w:qFormat/>
    <w:rsid w:val="00595CC5"/>
    <w:pPr>
      <w:ind w:left="2010" w:hanging="540"/>
      <w:outlineLvl w:val="0"/>
    </w:pPr>
    <w:rPr>
      <w:rFonts w:ascii="Arial Black" w:eastAsia="Arial Black" w:hAnsi="Arial Black" w:cs="Arial Black"/>
      <w:b/>
      <w:bCs/>
      <w:sz w:val="24"/>
      <w:szCs w:val="24"/>
    </w:rPr>
  </w:style>
  <w:style w:type="paragraph" w:styleId="Heading2">
    <w:name w:val="heading 2"/>
    <w:basedOn w:val="Normal"/>
    <w:next w:val="Normal"/>
    <w:link w:val="Heading2Char"/>
    <w:unhideWhenUsed/>
    <w:qFormat/>
    <w:rsid w:val="00485C3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485C32"/>
    <w:pPr>
      <w:keepNext/>
      <w:widowControl/>
      <w:spacing w:line="360" w:lineRule="auto"/>
      <w:ind w:left="720" w:hanging="720"/>
      <w:jc w:val="both"/>
      <w:outlineLvl w:val="2"/>
    </w:pPr>
    <w:rPr>
      <w:rFonts w:ascii="Arial" w:eastAsia="Times New Roman" w:hAnsi="Arial" w:cs="Times New Roman"/>
      <w:b/>
      <w:sz w:val="20"/>
      <w:szCs w:val="20"/>
    </w:rPr>
  </w:style>
  <w:style w:type="paragraph" w:styleId="Heading4">
    <w:name w:val="heading 4"/>
    <w:basedOn w:val="Normal"/>
    <w:next w:val="Normal"/>
    <w:link w:val="Heading4Char"/>
    <w:qFormat/>
    <w:rsid w:val="00485C32"/>
    <w:pPr>
      <w:keepNext/>
      <w:widowControl/>
      <w:spacing w:line="360" w:lineRule="auto"/>
      <w:ind w:left="864" w:hanging="864"/>
      <w:jc w:val="center"/>
      <w:outlineLvl w:val="3"/>
    </w:pPr>
    <w:rPr>
      <w:rFonts w:ascii="Arial" w:eastAsia="Times New Roman" w:hAnsi="Arial" w:cs="Times New Roman"/>
      <w:b/>
      <w:sz w:val="20"/>
      <w:szCs w:val="20"/>
    </w:rPr>
  </w:style>
  <w:style w:type="paragraph" w:styleId="Heading5">
    <w:name w:val="heading 5"/>
    <w:basedOn w:val="Normal"/>
    <w:next w:val="Normal"/>
    <w:link w:val="Heading5Char"/>
    <w:unhideWhenUsed/>
    <w:qFormat/>
    <w:rsid w:val="00646F8A"/>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85C32"/>
    <w:pPr>
      <w:keepNext/>
      <w:widowControl/>
      <w:spacing w:line="360" w:lineRule="auto"/>
      <w:ind w:left="1152" w:hanging="1152"/>
      <w:jc w:val="center"/>
      <w:outlineLvl w:val="5"/>
    </w:pPr>
    <w:rPr>
      <w:rFonts w:ascii="Arial" w:eastAsia="Times New Roman" w:hAnsi="Arial" w:cs="Times New Roman"/>
      <w:b/>
      <w:szCs w:val="20"/>
    </w:rPr>
  </w:style>
  <w:style w:type="paragraph" w:styleId="Heading7">
    <w:name w:val="heading 7"/>
    <w:basedOn w:val="Normal"/>
    <w:next w:val="Normal"/>
    <w:link w:val="Heading7Char"/>
    <w:qFormat/>
    <w:rsid w:val="00485C32"/>
    <w:pPr>
      <w:keepNext/>
      <w:widowControl/>
      <w:spacing w:line="360" w:lineRule="auto"/>
      <w:ind w:left="1296" w:hanging="1296"/>
      <w:jc w:val="both"/>
      <w:outlineLvl w:val="6"/>
    </w:pPr>
    <w:rPr>
      <w:rFonts w:ascii="Arial" w:eastAsia="Times New Roman" w:hAnsi="Arial" w:cs="Times New Roman"/>
      <w:b/>
      <w:szCs w:val="20"/>
    </w:rPr>
  </w:style>
  <w:style w:type="paragraph" w:styleId="Heading8">
    <w:name w:val="heading 8"/>
    <w:basedOn w:val="Normal"/>
    <w:next w:val="Normal"/>
    <w:link w:val="Heading8Char"/>
    <w:qFormat/>
    <w:rsid w:val="00485C32"/>
    <w:pPr>
      <w:keepNext/>
      <w:widowControl/>
      <w:spacing w:line="360" w:lineRule="auto"/>
      <w:ind w:left="1440" w:hanging="1440"/>
      <w:jc w:val="both"/>
      <w:outlineLvl w:val="7"/>
    </w:pPr>
    <w:rPr>
      <w:rFonts w:ascii="Arial" w:eastAsia="Times New Roman" w:hAnsi="Arial" w:cs="Times New Roman"/>
      <w:b/>
      <w:szCs w:val="20"/>
    </w:rPr>
  </w:style>
  <w:style w:type="paragraph" w:styleId="Heading9">
    <w:name w:val="heading 9"/>
    <w:basedOn w:val="Normal"/>
    <w:next w:val="Normal"/>
    <w:link w:val="Heading9Char"/>
    <w:qFormat/>
    <w:rsid w:val="00485C32"/>
    <w:pPr>
      <w:keepNext/>
      <w:widowControl/>
      <w:spacing w:line="360" w:lineRule="auto"/>
      <w:ind w:left="1584" w:hanging="1584"/>
      <w:jc w:val="center"/>
      <w:outlineLvl w:val="8"/>
    </w:pPr>
    <w:rPr>
      <w:rFonts w:ascii="Arial" w:eastAsia="Times New Roman" w:hAnsi="Arial" w:cs="Times New Roman"/>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595CC5"/>
    <w:rPr>
      <w:rFonts w:ascii="Arial" w:eastAsia="Arial" w:hAnsi="Arial" w:cs="Arial"/>
    </w:rPr>
  </w:style>
  <w:style w:type="paragraph" w:styleId="ListParagraph">
    <w:name w:val="List Paragraph"/>
    <w:aliases w:val="Body Text Char1,Char Char2,List Paragraph2,List Paragraph1,Char Char21,Tabel,kepala"/>
    <w:basedOn w:val="Normal"/>
    <w:link w:val="ListParagraphChar"/>
    <w:uiPriority w:val="34"/>
    <w:qFormat/>
    <w:rsid w:val="00595CC5"/>
    <w:pPr>
      <w:ind w:left="1644" w:hanging="360"/>
    </w:pPr>
    <w:rPr>
      <w:rFonts w:ascii="Arial" w:eastAsia="Arial" w:hAnsi="Arial" w:cs="Arial"/>
    </w:rPr>
  </w:style>
  <w:style w:type="paragraph" w:customStyle="1" w:styleId="TableParagraph">
    <w:name w:val="Table Paragraph"/>
    <w:basedOn w:val="Normal"/>
    <w:uiPriority w:val="1"/>
    <w:qFormat/>
    <w:rsid w:val="00595CC5"/>
  </w:style>
  <w:style w:type="character" w:customStyle="1" w:styleId="Heading5Char">
    <w:name w:val="Heading 5 Char"/>
    <w:basedOn w:val="DefaultParagraphFont"/>
    <w:link w:val="Heading5"/>
    <w:uiPriority w:val="9"/>
    <w:semiHidden/>
    <w:rsid w:val="00646F8A"/>
    <w:rPr>
      <w:rFonts w:asciiTheme="majorHAnsi" w:eastAsiaTheme="majorEastAsia" w:hAnsiTheme="majorHAnsi" w:cstheme="majorBidi"/>
      <w:color w:val="243F60" w:themeColor="accent1" w:themeShade="7F"/>
    </w:rPr>
  </w:style>
  <w:style w:type="paragraph" w:styleId="Header">
    <w:name w:val="header"/>
    <w:basedOn w:val="Normal"/>
    <w:link w:val="HeaderChar"/>
    <w:uiPriority w:val="99"/>
    <w:unhideWhenUsed/>
    <w:rsid w:val="00F92478"/>
    <w:pPr>
      <w:tabs>
        <w:tab w:val="center" w:pos="4513"/>
        <w:tab w:val="right" w:pos="9026"/>
      </w:tabs>
    </w:pPr>
  </w:style>
  <w:style w:type="character" w:customStyle="1" w:styleId="HeaderChar">
    <w:name w:val="Header Char"/>
    <w:basedOn w:val="DefaultParagraphFont"/>
    <w:link w:val="Header"/>
    <w:uiPriority w:val="99"/>
    <w:rsid w:val="00F92478"/>
    <w:rPr>
      <w:rFonts w:ascii="Arial Narrow" w:eastAsia="Arial Narrow" w:hAnsi="Arial Narrow" w:cs="Arial Narrow"/>
    </w:rPr>
  </w:style>
  <w:style w:type="paragraph" w:styleId="Footer">
    <w:name w:val="footer"/>
    <w:basedOn w:val="Normal"/>
    <w:link w:val="FooterChar"/>
    <w:uiPriority w:val="99"/>
    <w:unhideWhenUsed/>
    <w:rsid w:val="00F92478"/>
    <w:pPr>
      <w:tabs>
        <w:tab w:val="center" w:pos="4513"/>
        <w:tab w:val="right" w:pos="9026"/>
      </w:tabs>
    </w:pPr>
  </w:style>
  <w:style w:type="character" w:customStyle="1" w:styleId="FooterChar">
    <w:name w:val="Footer Char"/>
    <w:basedOn w:val="DefaultParagraphFont"/>
    <w:link w:val="Footer"/>
    <w:uiPriority w:val="99"/>
    <w:rsid w:val="00F92478"/>
    <w:rPr>
      <w:rFonts w:ascii="Arial Narrow" w:eastAsia="Arial Narrow" w:hAnsi="Arial Narrow" w:cs="Arial Narrow"/>
    </w:rPr>
  </w:style>
  <w:style w:type="paragraph" w:styleId="BalloonText">
    <w:name w:val="Balloon Text"/>
    <w:basedOn w:val="Normal"/>
    <w:link w:val="BalloonTextChar"/>
    <w:uiPriority w:val="99"/>
    <w:semiHidden/>
    <w:unhideWhenUsed/>
    <w:rsid w:val="00F92478"/>
    <w:rPr>
      <w:rFonts w:ascii="Tahoma" w:hAnsi="Tahoma" w:cs="Tahoma"/>
      <w:sz w:val="16"/>
      <w:szCs w:val="16"/>
    </w:rPr>
  </w:style>
  <w:style w:type="character" w:customStyle="1" w:styleId="BalloonTextChar">
    <w:name w:val="Balloon Text Char"/>
    <w:basedOn w:val="DefaultParagraphFont"/>
    <w:link w:val="BalloonText"/>
    <w:uiPriority w:val="99"/>
    <w:semiHidden/>
    <w:rsid w:val="00F92478"/>
    <w:rPr>
      <w:rFonts w:ascii="Tahoma" w:eastAsia="Arial Narrow" w:hAnsi="Tahoma" w:cs="Tahoma"/>
      <w:sz w:val="16"/>
      <w:szCs w:val="16"/>
    </w:rPr>
  </w:style>
  <w:style w:type="character" w:customStyle="1" w:styleId="Heading2Char">
    <w:name w:val="Heading 2 Char"/>
    <w:basedOn w:val="DefaultParagraphFont"/>
    <w:link w:val="Heading2"/>
    <w:uiPriority w:val="9"/>
    <w:semiHidden/>
    <w:rsid w:val="00485C32"/>
    <w:rPr>
      <w:rFonts w:asciiTheme="majorHAnsi" w:eastAsiaTheme="majorEastAsia" w:hAnsiTheme="majorHAnsi" w:cstheme="majorBidi"/>
      <w:b/>
      <w:bCs/>
      <w:color w:val="4F81BD" w:themeColor="accent1"/>
      <w:sz w:val="26"/>
      <w:szCs w:val="26"/>
    </w:rPr>
  </w:style>
  <w:style w:type="paragraph" w:styleId="BodyTextIndent">
    <w:name w:val="Body Text Indent"/>
    <w:basedOn w:val="Normal"/>
    <w:link w:val="BodyTextIndentChar"/>
    <w:unhideWhenUsed/>
    <w:rsid w:val="00485C32"/>
    <w:pPr>
      <w:spacing w:after="120"/>
      <w:ind w:left="283"/>
    </w:pPr>
  </w:style>
  <w:style w:type="character" w:customStyle="1" w:styleId="BodyTextIndentChar">
    <w:name w:val="Body Text Indent Char"/>
    <w:basedOn w:val="DefaultParagraphFont"/>
    <w:link w:val="BodyTextIndent"/>
    <w:uiPriority w:val="99"/>
    <w:semiHidden/>
    <w:rsid w:val="00485C32"/>
    <w:rPr>
      <w:rFonts w:ascii="Arial Narrow" w:eastAsia="Arial Narrow" w:hAnsi="Arial Narrow" w:cs="Arial Narrow"/>
    </w:rPr>
  </w:style>
  <w:style w:type="character" w:customStyle="1" w:styleId="Heading3Char">
    <w:name w:val="Heading 3 Char"/>
    <w:basedOn w:val="DefaultParagraphFont"/>
    <w:link w:val="Heading3"/>
    <w:rsid w:val="00485C32"/>
    <w:rPr>
      <w:rFonts w:ascii="Arial" w:eastAsia="Times New Roman" w:hAnsi="Arial" w:cs="Times New Roman"/>
      <w:b/>
      <w:sz w:val="20"/>
      <w:szCs w:val="20"/>
    </w:rPr>
  </w:style>
  <w:style w:type="character" w:customStyle="1" w:styleId="Heading4Char">
    <w:name w:val="Heading 4 Char"/>
    <w:basedOn w:val="DefaultParagraphFont"/>
    <w:link w:val="Heading4"/>
    <w:rsid w:val="00485C32"/>
    <w:rPr>
      <w:rFonts w:ascii="Arial" w:eastAsia="Times New Roman" w:hAnsi="Arial" w:cs="Times New Roman"/>
      <w:b/>
      <w:sz w:val="20"/>
      <w:szCs w:val="20"/>
    </w:rPr>
  </w:style>
  <w:style w:type="character" w:customStyle="1" w:styleId="Heading6Char">
    <w:name w:val="Heading 6 Char"/>
    <w:basedOn w:val="DefaultParagraphFont"/>
    <w:link w:val="Heading6"/>
    <w:rsid w:val="00485C32"/>
    <w:rPr>
      <w:rFonts w:ascii="Arial" w:eastAsia="Times New Roman" w:hAnsi="Arial" w:cs="Times New Roman"/>
      <w:b/>
      <w:szCs w:val="20"/>
    </w:rPr>
  </w:style>
  <w:style w:type="character" w:customStyle="1" w:styleId="Heading7Char">
    <w:name w:val="Heading 7 Char"/>
    <w:basedOn w:val="DefaultParagraphFont"/>
    <w:link w:val="Heading7"/>
    <w:rsid w:val="00485C32"/>
    <w:rPr>
      <w:rFonts w:ascii="Arial" w:eastAsia="Times New Roman" w:hAnsi="Arial" w:cs="Times New Roman"/>
      <w:b/>
      <w:szCs w:val="20"/>
    </w:rPr>
  </w:style>
  <w:style w:type="character" w:customStyle="1" w:styleId="Heading8Char">
    <w:name w:val="Heading 8 Char"/>
    <w:basedOn w:val="DefaultParagraphFont"/>
    <w:link w:val="Heading8"/>
    <w:rsid w:val="00485C32"/>
    <w:rPr>
      <w:rFonts w:ascii="Arial" w:eastAsia="Times New Roman" w:hAnsi="Arial" w:cs="Times New Roman"/>
      <w:b/>
      <w:szCs w:val="20"/>
    </w:rPr>
  </w:style>
  <w:style w:type="character" w:customStyle="1" w:styleId="Heading9Char">
    <w:name w:val="Heading 9 Char"/>
    <w:basedOn w:val="DefaultParagraphFont"/>
    <w:link w:val="Heading9"/>
    <w:rsid w:val="00485C32"/>
    <w:rPr>
      <w:rFonts w:ascii="Arial" w:eastAsia="Times New Roman" w:hAnsi="Arial" w:cs="Times New Roman"/>
      <w:b/>
      <w:sz w:val="24"/>
      <w:szCs w:val="20"/>
    </w:rPr>
  </w:style>
  <w:style w:type="paragraph" w:styleId="BodyText2">
    <w:name w:val="Body Text 2"/>
    <w:basedOn w:val="Normal"/>
    <w:link w:val="BodyText2Char"/>
    <w:rsid w:val="00485C32"/>
    <w:pPr>
      <w:widowControl/>
      <w:spacing w:line="360" w:lineRule="auto"/>
      <w:ind w:left="357"/>
      <w:jc w:val="both"/>
    </w:pPr>
    <w:rPr>
      <w:rFonts w:ascii="Arial" w:eastAsia="Times New Roman" w:hAnsi="Arial" w:cs="Times New Roman"/>
      <w:sz w:val="24"/>
      <w:szCs w:val="20"/>
    </w:rPr>
  </w:style>
  <w:style w:type="character" w:customStyle="1" w:styleId="BodyText2Char">
    <w:name w:val="Body Text 2 Char"/>
    <w:basedOn w:val="DefaultParagraphFont"/>
    <w:link w:val="BodyText2"/>
    <w:rsid w:val="00485C32"/>
    <w:rPr>
      <w:rFonts w:ascii="Arial" w:eastAsia="Times New Roman" w:hAnsi="Arial" w:cs="Times New Roman"/>
      <w:sz w:val="24"/>
      <w:szCs w:val="20"/>
    </w:rPr>
  </w:style>
  <w:style w:type="paragraph" w:styleId="BodyTextIndent2">
    <w:name w:val="Body Text Indent 2"/>
    <w:basedOn w:val="Normal"/>
    <w:link w:val="BodyTextIndent2Char"/>
    <w:rsid w:val="00485C32"/>
    <w:pPr>
      <w:widowControl/>
      <w:spacing w:line="360" w:lineRule="auto"/>
      <w:ind w:left="360"/>
      <w:jc w:val="both"/>
    </w:pPr>
    <w:rPr>
      <w:rFonts w:ascii="Arial" w:eastAsia="Times New Roman" w:hAnsi="Arial" w:cs="Times New Roman"/>
      <w:sz w:val="24"/>
      <w:szCs w:val="20"/>
    </w:rPr>
  </w:style>
  <w:style w:type="character" w:customStyle="1" w:styleId="BodyTextIndent2Char">
    <w:name w:val="Body Text Indent 2 Char"/>
    <w:basedOn w:val="DefaultParagraphFont"/>
    <w:link w:val="BodyTextIndent2"/>
    <w:rsid w:val="00485C32"/>
    <w:rPr>
      <w:rFonts w:ascii="Arial" w:eastAsia="Times New Roman" w:hAnsi="Arial" w:cs="Times New Roman"/>
      <w:sz w:val="24"/>
      <w:szCs w:val="20"/>
    </w:rPr>
  </w:style>
  <w:style w:type="paragraph" w:styleId="BodyTextIndent3">
    <w:name w:val="Body Text Indent 3"/>
    <w:basedOn w:val="Normal"/>
    <w:link w:val="BodyTextIndent3Char"/>
    <w:rsid w:val="00485C32"/>
    <w:pPr>
      <w:widowControl/>
      <w:spacing w:line="360" w:lineRule="auto"/>
      <w:ind w:left="709"/>
      <w:jc w:val="both"/>
    </w:pPr>
    <w:rPr>
      <w:rFonts w:ascii="Arial" w:eastAsia="Times New Roman" w:hAnsi="Arial" w:cs="Times New Roman"/>
      <w:sz w:val="24"/>
      <w:szCs w:val="20"/>
    </w:rPr>
  </w:style>
  <w:style w:type="character" w:customStyle="1" w:styleId="BodyTextIndent3Char">
    <w:name w:val="Body Text Indent 3 Char"/>
    <w:basedOn w:val="DefaultParagraphFont"/>
    <w:link w:val="BodyTextIndent3"/>
    <w:rsid w:val="00485C32"/>
    <w:rPr>
      <w:rFonts w:ascii="Arial" w:eastAsia="Times New Roman" w:hAnsi="Arial" w:cs="Times New Roman"/>
      <w:sz w:val="24"/>
      <w:szCs w:val="20"/>
    </w:rPr>
  </w:style>
  <w:style w:type="paragraph" w:styleId="BodyText3">
    <w:name w:val="Body Text 3"/>
    <w:basedOn w:val="Normal"/>
    <w:link w:val="BodyText3Char"/>
    <w:rsid w:val="00485C32"/>
    <w:pPr>
      <w:widowControl/>
      <w:spacing w:line="360" w:lineRule="auto"/>
      <w:ind w:left="357"/>
      <w:jc w:val="both"/>
    </w:pPr>
    <w:rPr>
      <w:rFonts w:ascii="Arial" w:eastAsia="Times New Roman" w:hAnsi="Arial" w:cs="Times New Roman"/>
      <w:b/>
      <w:szCs w:val="20"/>
    </w:rPr>
  </w:style>
  <w:style w:type="character" w:customStyle="1" w:styleId="BodyText3Char">
    <w:name w:val="Body Text 3 Char"/>
    <w:basedOn w:val="DefaultParagraphFont"/>
    <w:link w:val="BodyText3"/>
    <w:rsid w:val="00485C32"/>
    <w:rPr>
      <w:rFonts w:ascii="Arial" w:eastAsia="Times New Roman" w:hAnsi="Arial" w:cs="Times New Roman"/>
      <w:b/>
      <w:szCs w:val="20"/>
    </w:rPr>
  </w:style>
  <w:style w:type="character" w:styleId="PageNumber">
    <w:name w:val="page number"/>
    <w:basedOn w:val="DefaultParagraphFont"/>
    <w:rsid w:val="00485C32"/>
    <w:rPr>
      <w:rFonts w:ascii="Times New Roman" w:eastAsia="Times New Roman" w:hAnsi="Times New Roman" w:cs="Times New Roman"/>
    </w:rPr>
  </w:style>
  <w:style w:type="table" w:styleId="TableGrid">
    <w:name w:val="Table Grid"/>
    <w:basedOn w:val="TableNormal"/>
    <w:rsid w:val="00485C32"/>
    <w:pPr>
      <w:widowControl/>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485C32"/>
    <w:pPr>
      <w:widowControl/>
      <w:numPr>
        <w:numId w:val="31"/>
      </w:numPr>
      <w:spacing w:line="360" w:lineRule="auto"/>
      <w:jc w:val="center"/>
    </w:pPr>
    <w:rPr>
      <w:rFonts w:ascii="Times New Roman" w:eastAsia="Times New Roman" w:hAnsi="Times New Roman" w:cs="Times New Roman"/>
      <w:b/>
      <w:bCs/>
      <w:sz w:val="24"/>
      <w:szCs w:val="24"/>
    </w:rPr>
  </w:style>
  <w:style w:type="character" w:customStyle="1" w:styleId="TitleChar">
    <w:name w:val="Title Char"/>
    <w:basedOn w:val="DefaultParagraphFont"/>
    <w:link w:val="Title"/>
    <w:rsid w:val="00485C32"/>
    <w:rPr>
      <w:rFonts w:ascii="Times New Roman" w:eastAsia="Times New Roman" w:hAnsi="Times New Roman" w:cs="Times New Roman"/>
      <w:b/>
      <w:bCs/>
      <w:sz w:val="24"/>
      <w:szCs w:val="24"/>
    </w:rPr>
  </w:style>
  <w:style w:type="paragraph" w:styleId="DocumentMap">
    <w:name w:val="Document Map"/>
    <w:basedOn w:val="Normal"/>
    <w:link w:val="DocumentMapChar"/>
    <w:uiPriority w:val="99"/>
    <w:semiHidden/>
    <w:unhideWhenUsed/>
    <w:rsid w:val="00485C32"/>
    <w:pPr>
      <w:widowControl/>
      <w:spacing w:line="360" w:lineRule="auto"/>
      <w:ind w:left="357"/>
      <w:jc w:val="both"/>
    </w:pPr>
    <w:rPr>
      <w:rFonts w:ascii="Tahoma" w:eastAsia="Times New Roman" w:hAnsi="Tahoma" w:cs="Tahoma"/>
      <w:sz w:val="16"/>
      <w:szCs w:val="16"/>
    </w:rPr>
  </w:style>
  <w:style w:type="character" w:customStyle="1" w:styleId="DocumentMapChar">
    <w:name w:val="Document Map Char"/>
    <w:basedOn w:val="DefaultParagraphFont"/>
    <w:link w:val="DocumentMap"/>
    <w:uiPriority w:val="99"/>
    <w:semiHidden/>
    <w:rsid w:val="00485C32"/>
    <w:rPr>
      <w:rFonts w:ascii="Tahoma" w:eastAsia="Times New Roman" w:hAnsi="Tahoma" w:cs="Tahoma"/>
      <w:sz w:val="16"/>
      <w:szCs w:val="16"/>
    </w:rPr>
  </w:style>
  <w:style w:type="numbering" w:customStyle="1" w:styleId="Style1">
    <w:name w:val="Style1"/>
    <w:rsid w:val="00485C32"/>
    <w:pPr>
      <w:numPr>
        <w:numId w:val="34"/>
      </w:numPr>
    </w:pPr>
  </w:style>
  <w:style w:type="numbering" w:customStyle="1" w:styleId="Style2">
    <w:name w:val="Style2"/>
    <w:rsid w:val="00485C32"/>
    <w:pPr>
      <w:numPr>
        <w:numId w:val="35"/>
      </w:numPr>
    </w:pPr>
  </w:style>
  <w:style w:type="character" w:customStyle="1" w:styleId="Heading1Char">
    <w:name w:val="Heading 1 Char"/>
    <w:basedOn w:val="DefaultParagraphFont"/>
    <w:link w:val="Heading1"/>
    <w:rsid w:val="00485C32"/>
    <w:rPr>
      <w:rFonts w:ascii="Arial Black" w:eastAsia="Arial Black" w:hAnsi="Arial Black" w:cs="Arial Black"/>
      <w:b/>
      <w:bCs/>
      <w:sz w:val="24"/>
      <w:szCs w:val="24"/>
    </w:rPr>
  </w:style>
  <w:style w:type="character" w:customStyle="1" w:styleId="BodyTextChar">
    <w:name w:val="Body Text Char"/>
    <w:basedOn w:val="DefaultParagraphFont"/>
    <w:link w:val="BodyText"/>
    <w:rsid w:val="00485C32"/>
    <w:rPr>
      <w:rFonts w:ascii="Arial" w:eastAsia="Arial" w:hAnsi="Arial" w:cs="Arial"/>
    </w:rPr>
  </w:style>
  <w:style w:type="character" w:styleId="Hyperlink">
    <w:name w:val="Hyperlink"/>
    <w:basedOn w:val="DefaultParagraphFont"/>
    <w:uiPriority w:val="99"/>
    <w:semiHidden/>
    <w:unhideWhenUsed/>
    <w:rsid w:val="00D2558E"/>
    <w:rPr>
      <w:color w:val="0000FF"/>
      <w:u w:val="single"/>
    </w:rPr>
  </w:style>
  <w:style w:type="character" w:styleId="FollowedHyperlink">
    <w:name w:val="FollowedHyperlink"/>
    <w:basedOn w:val="DefaultParagraphFont"/>
    <w:uiPriority w:val="99"/>
    <w:semiHidden/>
    <w:unhideWhenUsed/>
    <w:rsid w:val="00D2558E"/>
    <w:rPr>
      <w:color w:val="800080"/>
      <w:u w:val="single"/>
    </w:rPr>
  </w:style>
  <w:style w:type="paragraph" w:customStyle="1" w:styleId="xl65">
    <w:name w:val="xl65"/>
    <w:basedOn w:val="Normal"/>
    <w:rsid w:val="00D2558E"/>
    <w:pPr>
      <w:widowControl/>
      <w:pBdr>
        <w:left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66">
    <w:name w:val="xl66"/>
    <w:basedOn w:val="Normal"/>
    <w:rsid w:val="00D2558E"/>
    <w:pPr>
      <w:widowControl/>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67">
    <w:name w:val="xl67"/>
    <w:basedOn w:val="Normal"/>
    <w:rsid w:val="00D2558E"/>
    <w:pPr>
      <w:widowControl/>
      <w:spacing w:before="100" w:beforeAutospacing="1" w:after="100" w:afterAutospacing="1"/>
      <w:jc w:val="center"/>
    </w:pPr>
    <w:rPr>
      <w:rFonts w:ascii="Arial" w:eastAsia="Times New Roman" w:hAnsi="Arial" w:cs="Arial"/>
      <w:sz w:val="12"/>
      <w:szCs w:val="12"/>
      <w:lang w:val="id-ID" w:eastAsia="id-ID"/>
    </w:rPr>
  </w:style>
  <w:style w:type="paragraph" w:customStyle="1" w:styleId="xl68">
    <w:name w:val="xl68"/>
    <w:basedOn w:val="Normal"/>
    <w:rsid w:val="00D2558E"/>
    <w:pPr>
      <w:widowControl/>
      <w:spacing w:before="100" w:beforeAutospacing="1" w:after="100" w:afterAutospacing="1"/>
    </w:pPr>
    <w:rPr>
      <w:rFonts w:ascii="Arial" w:eastAsia="Times New Roman" w:hAnsi="Arial" w:cs="Arial"/>
      <w:sz w:val="12"/>
      <w:szCs w:val="12"/>
      <w:lang w:val="id-ID" w:eastAsia="id-ID"/>
    </w:rPr>
  </w:style>
  <w:style w:type="paragraph" w:customStyle="1" w:styleId="xl69">
    <w:name w:val="xl69"/>
    <w:basedOn w:val="Normal"/>
    <w:rsid w:val="00D2558E"/>
    <w:pPr>
      <w:widowControl/>
      <w:pBdr>
        <w:bottom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70">
    <w:name w:val="xl70"/>
    <w:basedOn w:val="Normal"/>
    <w:rsid w:val="00D2558E"/>
    <w:pPr>
      <w:widowControl/>
      <w:pBdr>
        <w:top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71">
    <w:name w:val="xl71"/>
    <w:basedOn w:val="Normal"/>
    <w:rsid w:val="00D2558E"/>
    <w:pPr>
      <w:widowControl/>
      <w:pBdr>
        <w:top w:val="single" w:sz="4" w:space="0" w:color="auto"/>
        <w:right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customStyle="1" w:styleId="xl72">
    <w:name w:val="xl72"/>
    <w:basedOn w:val="Normal"/>
    <w:rsid w:val="00D2558E"/>
    <w:pPr>
      <w:widowControl/>
      <w:pBdr>
        <w:left w:val="single" w:sz="4" w:space="0" w:color="auto"/>
        <w:bottom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customStyle="1" w:styleId="xl73">
    <w:name w:val="xl73"/>
    <w:basedOn w:val="Normal"/>
    <w:rsid w:val="00D2558E"/>
    <w:pPr>
      <w:widowControl/>
      <w:pBdr>
        <w:bottom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74">
    <w:name w:val="xl74"/>
    <w:basedOn w:val="Normal"/>
    <w:rsid w:val="00D2558E"/>
    <w:pPr>
      <w:widowControl/>
      <w:pBdr>
        <w:bottom w:val="single" w:sz="4" w:space="0" w:color="auto"/>
        <w:right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customStyle="1" w:styleId="xl75">
    <w:name w:val="xl75"/>
    <w:basedOn w:val="Normal"/>
    <w:rsid w:val="00D2558E"/>
    <w:pPr>
      <w:widowControl/>
      <w:pBdr>
        <w:right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76">
    <w:name w:val="xl76"/>
    <w:basedOn w:val="Normal"/>
    <w:rsid w:val="00D2558E"/>
    <w:pPr>
      <w:widowControl/>
      <w:pBdr>
        <w:left w:val="single" w:sz="4" w:space="0" w:color="auto"/>
        <w:bottom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77">
    <w:name w:val="xl77"/>
    <w:basedOn w:val="Normal"/>
    <w:rsid w:val="00D2558E"/>
    <w:pPr>
      <w:widowControl/>
      <w:pBdr>
        <w:bottom w:val="single" w:sz="4" w:space="0" w:color="auto"/>
      </w:pBdr>
      <w:spacing w:before="100" w:beforeAutospacing="1" w:after="100" w:afterAutospacing="1"/>
      <w:jc w:val="center"/>
    </w:pPr>
    <w:rPr>
      <w:rFonts w:ascii="Arial" w:eastAsia="Times New Roman" w:hAnsi="Arial" w:cs="Arial"/>
      <w:sz w:val="12"/>
      <w:szCs w:val="12"/>
      <w:lang w:val="id-ID" w:eastAsia="id-ID"/>
    </w:rPr>
  </w:style>
  <w:style w:type="paragraph" w:customStyle="1" w:styleId="xl78">
    <w:name w:val="xl78"/>
    <w:basedOn w:val="Normal"/>
    <w:rsid w:val="00D2558E"/>
    <w:pPr>
      <w:widowControl/>
      <w:pBdr>
        <w:bottom w:val="single" w:sz="4" w:space="0" w:color="auto"/>
        <w:right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79">
    <w:name w:val="xl79"/>
    <w:basedOn w:val="Normal"/>
    <w:rsid w:val="00D2558E"/>
    <w:pPr>
      <w:widowControl/>
      <w:pBdr>
        <w:left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0">
    <w:name w:val="xl80"/>
    <w:basedOn w:val="Normal"/>
    <w:rsid w:val="00D2558E"/>
    <w:pPr>
      <w:widowControl/>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1">
    <w:name w:val="xl81"/>
    <w:basedOn w:val="Normal"/>
    <w:rsid w:val="00D2558E"/>
    <w:pPr>
      <w:widowControl/>
      <w:pBdr>
        <w:right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2">
    <w:name w:val="xl82"/>
    <w:basedOn w:val="Normal"/>
    <w:rsid w:val="00D2558E"/>
    <w:pPr>
      <w:widowControl/>
      <w:pBdr>
        <w:top w:val="single" w:sz="4" w:space="0" w:color="auto"/>
        <w:left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3">
    <w:name w:val="xl83"/>
    <w:basedOn w:val="Normal"/>
    <w:rsid w:val="00D2558E"/>
    <w:pPr>
      <w:widowControl/>
      <w:pBdr>
        <w:top w:val="single" w:sz="4" w:space="0" w:color="auto"/>
        <w:right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4">
    <w:name w:val="xl84"/>
    <w:basedOn w:val="Normal"/>
    <w:rsid w:val="00D2558E"/>
    <w:pPr>
      <w:widowControl/>
      <w:pBdr>
        <w:left w:val="single" w:sz="4" w:space="0" w:color="auto"/>
        <w:bottom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5">
    <w:name w:val="xl85"/>
    <w:basedOn w:val="Normal"/>
    <w:rsid w:val="00D2558E"/>
    <w:pPr>
      <w:widowControl/>
      <w:pBdr>
        <w:bottom w:val="single" w:sz="4" w:space="0" w:color="auto"/>
        <w:right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6">
    <w:name w:val="xl86"/>
    <w:basedOn w:val="Normal"/>
    <w:rsid w:val="00D2558E"/>
    <w:pPr>
      <w:widowControl/>
      <w:pBdr>
        <w:top w:val="single" w:sz="4" w:space="0" w:color="auto"/>
        <w:left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7">
    <w:name w:val="xl87"/>
    <w:basedOn w:val="Normal"/>
    <w:rsid w:val="00D2558E"/>
    <w:pPr>
      <w:widowControl/>
      <w:pBdr>
        <w:top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8">
    <w:name w:val="xl88"/>
    <w:basedOn w:val="Normal"/>
    <w:rsid w:val="00D2558E"/>
    <w:pPr>
      <w:widowControl/>
      <w:pBdr>
        <w:top w:val="single" w:sz="4" w:space="0" w:color="auto"/>
        <w:right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89">
    <w:name w:val="xl89"/>
    <w:basedOn w:val="Normal"/>
    <w:rsid w:val="00D2558E"/>
    <w:pPr>
      <w:widowControl/>
      <w:pBdr>
        <w:top w:val="single" w:sz="4" w:space="0" w:color="auto"/>
        <w:left w:val="single" w:sz="4" w:space="0" w:color="auto"/>
        <w:bottom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90">
    <w:name w:val="xl90"/>
    <w:basedOn w:val="Normal"/>
    <w:rsid w:val="00D2558E"/>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91">
    <w:name w:val="xl91"/>
    <w:basedOn w:val="Normal"/>
    <w:rsid w:val="00D2558E"/>
    <w:pPr>
      <w:widowControl/>
      <w:pBdr>
        <w:left w:val="single" w:sz="4" w:space="0" w:color="auto"/>
      </w:pBdr>
      <w:spacing w:before="100" w:beforeAutospacing="1" w:after="100" w:afterAutospacing="1"/>
      <w:jc w:val="center"/>
    </w:pPr>
    <w:rPr>
      <w:rFonts w:ascii="Arial" w:eastAsia="Times New Roman" w:hAnsi="Arial" w:cs="Arial"/>
      <w:sz w:val="12"/>
      <w:szCs w:val="12"/>
      <w:lang w:val="id-ID" w:eastAsia="id-ID"/>
    </w:rPr>
  </w:style>
  <w:style w:type="paragraph" w:customStyle="1" w:styleId="xl92">
    <w:name w:val="xl92"/>
    <w:basedOn w:val="Normal"/>
    <w:rsid w:val="00D2558E"/>
    <w:pPr>
      <w:widowControl/>
      <w:pBdr>
        <w:right w:val="single" w:sz="4" w:space="0" w:color="auto"/>
      </w:pBdr>
      <w:spacing w:before="100" w:beforeAutospacing="1" w:after="100" w:afterAutospacing="1"/>
      <w:jc w:val="center"/>
    </w:pPr>
    <w:rPr>
      <w:rFonts w:ascii="Arial" w:eastAsia="Times New Roman" w:hAnsi="Arial" w:cs="Arial"/>
      <w:sz w:val="12"/>
      <w:szCs w:val="12"/>
      <w:lang w:val="id-ID" w:eastAsia="id-ID"/>
    </w:rPr>
  </w:style>
  <w:style w:type="paragraph" w:customStyle="1" w:styleId="xl93">
    <w:name w:val="xl93"/>
    <w:basedOn w:val="Normal"/>
    <w:rsid w:val="00D2558E"/>
    <w:pPr>
      <w:widowControl/>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94">
    <w:name w:val="xl94"/>
    <w:basedOn w:val="Normal"/>
    <w:rsid w:val="00D2558E"/>
    <w:pPr>
      <w:widowControl/>
      <w:pBdr>
        <w:left w:val="single" w:sz="4" w:space="0" w:color="auto"/>
        <w:bottom w:val="single" w:sz="4" w:space="0" w:color="auto"/>
      </w:pBdr>
      <w:spacing w:before="100" w:beforeAutospacing="1" w:after="100" w:afterAutospacing="1"/>
      <w:jc w:val="center"/>
    </w:pPr>
    <w:rPr>
      <w:rFonts w:ascii="Arial" w:eastAsia="Times New Roman" w:hAnsi="Arial" w:cs="Arial"/>
      <w:sz w:val="12"/>
      <w:szCs w:val="12"/>
      <w:lang w:val="id-ID" w:eastAsia="id-ID"/>
    </w:rPr>
  </w:style>
  <w:style w:type="paragraph" w:customStyle="1" w:styleId="xl95">
    <w:name w:val="xl95"/>
    <w:basedOn w:val="Normal"/>
    <w:rsid w:val="00D2558E"/>
    <w:pPr>
      <w:widowControl/>
      <w:pBdr>
        <w:bottom w:val="single" w:sz="4" w:space="0" w:color="auto"/>
        <w:right w:val="single" w:sz="4" w:space="0" w:color="auto"/>
      </w:pBdr>
      <w:spacing w:before="100" w:beforeAutospacing="1" w:after="100" w:afterAutospacing="1"/>
      <w:jc w:val="center"/>
    </w:pPr>
    <w:rPr>
      <w:rFonts w:ascii="Arial" w:eastAsia="Times New Roman" w:hAnsi="Arial" w:cs="Arial"/>
      <w:sz w:val="12"/>
      <w:szCs w:val="12"/>
      <w:lang w:val="id-ID" w:eastAsia="id-ID"/>
    </w:rPr>
  </w:style>
  <w:style w:type="paragraph" w:customStyle="1" w:styleId="xl96">
    <w:name w:val="xl96"/>
    <w:basedOn w:val="Normal"/>
    <w:rsid w:val="00D2558E"/>
    <w:pPr>
      <w:widowControl/>
      <w:pBdr>
        <w:top w:val="single" w:sz="4" w:space="0" w:color="auto"/>
        <w:bottom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97">
    <w:name w:val="xl97"/>
    <w:basedOn w:val="Normal"/>
    <w:rsid w:val="00D2558E"/>
    <w:pPr>
      <w:widowControl/>
      <w:pBdr>
        <w:left w:val="single" w:sz="4" w:space="0" w:color="auto"/>
        <w:bottom w:val="single" w:sz="4" w:space="0" w:color="auto"/>
      </w:pBdr>
      <w:shd w:val="clear" w:color="000000" w:fill="C0C0C0"/>
      <w:spacing w:before="100" w:beforeAutospacing="1" w:after="100" w:afterAutospacing="1"/>
    </w:pPr>
    <w:rPr>
      <w:rFonts w:ascii="Arial" w:eastAsia="Times New Roman" w:hAnsi="Arial" w:cs="Arial"/>
      <w:b/>
      <w:bCs/>
      <w:sz w:val="12"/>
      <w:szCs w:val="12"/>
      <w:lang w:val="id-ID" w:eastAsia="id-ID"/>
    </w:rPr>
  </w:style>
  <w:style w:type="paragraph" w:customStyle="1" w:styleId="xl98">
    <w:name w:val="xl98"/>
    <w:basedOn w:val="Normal"/>
    <w:rsid w:val="00D2558E"/>
    <w:pPr>
      <w:widowControl/>
      <w:pBdr>
        <w:bottom w:val="single" w:sz="4" w:space="0" w:color="auto"/>
      </w:pBdr>
      <w:shd w:val="clear" w:color="000000" w:fill="C0C0C0"/>
      <w:spacing w:before="100" w:beforeAutospacing="1" w:after="100" w:afterAutospacing="1"/>
    </w:pPr>
    <w:rPr>
      <w:rFonts w:ascii="Arial" w:eastAsia="Times New Roman" w:hAnsi="Arial" w:cs="Arial"/>
      <w:b/>
      <w:bCs/>
      <w:sz w:val="12"/>
      <w:szCs w:val="12"/>
      <w:lang w:val="id-ID" w:eastAsia="id-ID"/>
    </w:rPr>
  </w:style>
  <w:style w:type="paragraph" w:customStyle="1" w:styleId="xl99">
    <w:name w:val="xl99"/>
    <w:basedOn w:val="Normal"/>
    <w:rsid w:val="00D2558E"/>
    <w:pPr>
      <w:widowControl/>
      <w:pBdr>
        <w:bottom w:val="single" w:sz="4" w:space="0" w:color="auto"/>
        <w:right w:val="single" w:sz="4" w:space="0" w:color="auto"/>
      </w:pBdr>
      <w:shd w:val="clear" w:color="000000" w:fill="C0C0C0"/>
      <w:spacing w:before="100" w:beforeAutospacing="1" w:after="100" w:afterAutospacing="1"/>
    </w:pPr>
    <w:rPr>
      <w:rFonts w:ascii="Arial" w:eastAsia="Times New Roman" w:hAnsi="Arial" w:cs="Arial"/>
      <w:b/>
      <w:bCs/>
      <w:sz w:val="12"/>
      <w:szCs w:val="12"/>
      <w:lang w:val="id-ID" w:eastAsia="id-ID"/>
    </w:rPr>
  </w:style>
  <w:style w:type="paragraph" w:customStyle="1" w:styleId="xl100">
    <w:name w:val="xl100"/>
    <w:basedOn w:val="Normal"/>
    <w:rsid w:val="00D2558E"/>
    <w:pPr>
      <w:widowControl/>
      <w:pBdr>
        <w:left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01">
    <w:name w:val="xl101"/>
    <w:basedOn w:val="Normal"/>
    <w:rsid w:val="00D2558E"/>
    <w:pPr>
      <w:widowControl/>
      <w:pBdr>
        <w:right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02">
    <w:name w:val="xl102"/>
    <w:basedOn w:val="Normal"/>
    <w:rsid w:val="00D2558E"/>
    <w:pPr>
      <w:widowControl/>
      <w:pBdr>
        <w:left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03">
    <w:name w:val="xl103"/>
    <w:basedOn w:val="Normal"/>
    <w:rsid w:val="00D2558E"/>
    <w:pPr>
      <w:widowControl/>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04">
    <w:name w:val="xl104"/>
    <w:basedOn w:val="Normal"/>
    <w:rsid w:val="00D2558E"/>
    <w:pPr>
      <w:widowControl/>
      <w:pBdr>
        <w:right w:val="single" w:sz="4" w:space="0" w:color="auto"/>
      </w:pBdr>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05">
    <w:name w:val="xl105"/>
    <w:basedOn w:val="Normal"/>
    <w:rsid w:val="00D2558E"/>
    <w:pPr>
      <w:widowControl/>
      <w:pBdr>
        <w:top w:val="single" w:sz="4" w:space="0" w:color="auto"/>
        <w:lef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06">
    <w:name w:val="xl106"/>
    <w:basedOn w:val="Normal"/>
    <w:rsid w:val="00D2558E"/>
    <w:pPr>
      <w:widowControl/>
      <w:pBdr>
        <w:top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07">
    <w:name w:val="xl107"/>
    <w:basedOn w:val="Normal"/>
    <w:rsid w:val="00D2558E"/>
    <w:pPr>
      <w:widowControl/>
      <w:pBdr>
        <w:top w:val="single" w:sz="4" w:space="0" w:color="auto"/>
        <w:righ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08">
    <w:name w:val="xl108"/>
    <w:basedOn w:val="Normal"/>
    <w:rsid w:val="00D2558E"/>
    <w:pPr>
      <w:widowControl/>
      <w:pBdr>
        <w:lef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09">
    <w:name w:val="xl109"/>
    <w:basedOn w:val="Normal"/>
    <w:rsid w:val="00D2558E"/>
    <w:pPr>
      <w:widowControl/>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10">
    <w:name w:val="xl110"/>
    <w:basedOn w:val="Normal"/>
    <w:rsid w:val="00D2558E"/>
    <w:pPr>
      <w:widowControl/>
      <w:pBdr>
        <w:righ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11">
    <w:name w:val="xl111"/>
    <w:basedOn w:val="Normal"/>
    <w:rsid w:val="00D2558E"/>
    <w:pPr>
      <w:widowControl/>
      <w:pBdr>
        <w:left w:val="single" w:sz="4" w:space="0" w:color="auto"/>
        <w:bottom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12">
    <w:name w:val="xl112"/>
    <w:basedOn w:val="Normal"/>
    <w:rsid w:val="00D2558E"/>
    <w:pPr>
      <w:widowControl/>
      <w:pBdr>
        <w:bottom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13">
    <w:name w:val="xl113"/>
    <w:basedOn w:val="Normal"/>
    <w:rsid w:val="00D2558E"/>
    <w:pPr>
      <w:widowControl/>
      <w:pBdr>
        <w:bottom w:val="single" w:sz="4" w:space="0" w:color="auto"/>
        <w:righ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14">
    <w:name w:val="xl114"/>
    <w:basedOn w:val="Normal"/>
    <w:rsid w:val="00D2558E"/>
    <w:pPr>
      <w:widowControl/>
      <w:pBdr>
        <w:bottom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customStyle="1" w:styleId="xl115">
    <w:name w:val="xl115"/>
    <w:basedOn w:val="Normal"/>
    <w:rsid w:val="00D2558E"/>
    <w:pPr>
      <w:widowControl/>
      <w:pBdr>
        <w:top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customStyle="1" w:styleId="xl116">
    <w:name w:val="xl116"/>
    <w:basedOn w:val="Normal"/>
    <w:rsid w:val="00D2558E"/>
    <w:pPr>
      <w:widowControl/>
      <w:spacing w:before="100" w:beforeAutospacing="1" w:after="100" w:afterAutospacing="1"/>
      <w:jc w:val="right"/>
    </w:pPr>
    <w:rPr>
      <w:rFonts w:ascii="Arial" w:eastAsia="Times New Roman" w:hAnsi="Arial" w:cs="Arial"/>
      <w:sz w:val="12"/>
      <w:szCs w:val="12"/>
      <w:lang w:val="id-ID" w:eastAsia="id-ID"/>
    </w:rPr>
  </w:style>
  <w:style w:type="paragraph" w:customStyle="1" w:styleId="xl117">
    <w:name w:val="xl117"/>
    <w:basedOn w:val="Normal"/>
    <w:rsid w:val="00D2558E"/>
    <w:pPr>
      <w:widowControl/>
      <w:spacing w:before="100" w:beforeAutospacing="1" w:after="100" w:afterAutospacing="1"/>
    </w:pPr>
    <w:rPr>
      <w:rFonts w:ascii="Arial" w:eastAsia="Times New Roman" w:hAnsi="Arial" w:cs="Arial"/>
      <w:sz w:val="12"/>
      <w:szCs w:val="12"/>
      <w:lang w:val="id-ID" w:eastAsia="id-ID"/>
    </w:rPr>
  </w:style>
  <w:style w:type="paragraph" w:customStyle="1" w:styleId="xl118">
    <w:name w:val="xl118"/>
    <w:basedOn w:val="Normal"/>
    <w:rsid w:val="00D2558E"/>
    <w:pPr>
      <w:widowControl/>
      <w:pBdr>
        <w:bottom w:val="single" w:sz="4" w:space="0" w:color="auto"/>
      </w:pBdr>
      <w:spacing w:before="100" w:beforeAutospacing="1" w:after="100" w:afterAutospacing="1"/>
      <w:jc w:val="right"/>
    </w:pPr>
    <w:rPr>
      <w:rFonts w:ascii="Arial" w:eastAsia="Times New Roman" w:hAnsi="Arial" w:cs="Arial"/>
      <w:sz w:val="12"/>
      <w:szCs w:val="12"/>
      <w:lang w:val="id-ID" w:eastAsia="id-ID"/>
    </w:rPr>
  </w:style>
  <w:style w:type="paragraph" w:customStyle="1" w:styleId="xl119">
    <w:name w:val="xl119"/>
    <w:basedOn w:val="Normal"/>
    <w:rsid w:val="00D2558E"/>
    <w:pPr>
      <w:widowControl/>
      <w:pBdr>
        <w:bottom w:val="single" w:sz="4" w:space="0" w:color="auto"/>
      </w:pBdr>
      <w:spacing w:before="100" w:beforeAutospacing="1" w:after="100" w:afterAutospacing="1"/>
    </w:pPr>
    <w:rPr>
      <w:rFonts w:ascii="Arial" w:eastAsia="Times New Roman" w:hAnsi="Arial" w:cs="Arial"/>
      <w:sz w:val="12"/>
      <w:szCs w:val="12"/>
      <w:lang w:val="id-ID" w:eastAsia="id-ID"/>
    </w:rPr>
  </w:style>
  <w:style w:type="paragraph" w:customStyle="1" w:styleId="xl120">
    <w:name w:val="xl120"/>
    <w:basedOn w:val="Normal"/>
    <w:rsid w:val="00D2558E"/>
    <w:pPr>
      <w:widowControl/>
      <w:pBdr>
        <w:lef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21">
    <w:name w:val="xl121"/>
    <w:basedOn w:val="Normal"/>
    <w:rsid w:val="00D2558E"/>
    <w:pPr>
      <w:widowControl/>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22">
    <w:name w:val="xl122"/>
    <w:basedOn w:val="Normal"/>
    <w:rsid w:val="00D2558E"/>
    <w:pPr>
      <w:widowControl/>
      <w:pBdr>
        <w:right w:val="single" w:sz="4" w:space="0" w:color="auto"/>
      </w:pBdr>
      <w:shd w:val="clear" w:color="000000" w:fill="C0C0C0"/>
      <w:spacing w:before="100" w:beforeAutospacing="1" w:after="100" w:afterAutospacing="1"/>
      <w:jc w:val="center"/>
    </w:pPr>
    <w:rPr>
      <w:rFonts w:ascii="Arial" w:eastAsia="Times New Roman" w:hAnsi="Arial" w:cs="Arial"/>
      <w:sz w:val="12"/>
      <w:szCs w:val="12"/>
      <w:lang w:val="id-ID" w:eastAsia="id-ID"/>
    </w:rPr>
  </w:style>
  <w:style w:type="paragraph" w:customStyle="1" w:styleId="xl123">
    <w:name w:val="xl123"/>
    <w:basedOn w:val="Normal"/>
    <w:rsid w:val="00D2558E"/>
    <w:pPr>
      <w:widowControl/>
      <w:spacing w:before="100" w:beforeAutospacing="1" w:after="100" w:afterAutospacing="1"/>
    </w:pPr>
    <w:rPr>
      <w:rFonts w:ascii="Times New Roman" w:eastAsia="Times New Roman" w:hAnsi="Times New Roman" w:cs="Times New Roman"/>
      <w:sz w:val="24"/>
      <w:szCs w:val="24"/>
      <w:lang w:val="id-ID" w:eastAsia="id-ID"/>
    </w:rPr>
  </w:style>
  <w:style w:type="paragraph" w:customStyle="1" w:styleId="xl124">
    <w:name w:val="xl124"/>
    <w:basedOn w:val="Normal"/>
    <w:rsid w:val="00D2558E"/>
    <w:pPr>
      <w:widowControl/>
      <w:pBdr>
        <w:right w:val="single" w:sz="4" w:space="0" w:color="auto"/>
      </w:pBdr>
      <w:spacing w:before="100" w:beforeAutospacing="1" w:after="100" w:afterAutospacing="1"/>
    </w:pPr>
    <w:rPr>
      <w:rFonts w:ascii="Times New Roman" w:eastAsia="Times New Roman" w:hAnsi="Times New Roman" w:cs="Times New Roman"/>
      <w:sz w:val="24"/>
      <w:szCs w:val="24"/>
      <w:lang w:val="id-ID" w:eastAsia="id-ID"/>
    </w:rPr>
  </w:style>
  <w:style w:type="paragraph" w:customStyle="1" w:styleId="xl125">
    <w:name w:val="xl125"/>
    <w:basedOn w:val="Normal"/>
    <w:rsid w:val="00D2558E"/>
    <w:pPr>
      <w:widowControl/>
      <w:pBdr>
        <w:left w:val="single" w:sz="4" w:space="0" w:color="auto"/>
        <w:bottom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26">
    <w:name w:val="xl126"/>
    <w:basedOn w:val="Normal"/>
    <w:rsid w:val="00D2558E"/>
    <w:pPr>
      <w:widowControl/>
      <w:pBdr>
        <w:bottom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27">
    <w:name w:val="xl127"/>
    <w:basedOn w:val="Normal"/>
    <w:rsid w:val="00D2558E"/>
    <w:pPr>
      <w:widowControl/>
      <w:pBdr>
        <w:bottom w:val="single" w:sz="4" w:space="0" w:color="auto"/>
        <w:right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28">
    <w:name w:val="xl128"/>
    <w:basedOn w:val="Normal"/>
    <w:rsid w:val="00D2558E"/>
    <w:pPr>
      <w:widowControl/>
      <w:pBdr>
        <w:top w:val="single" w:sz="4" w:space="0" w:color="auto"/>
        <w:left w:val="single" w:sz="4" w:space="0" w:color="auto"/>
        <w:bottom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customStyle="1" w:styleId="xl129">
    <w:name w:val="xl129"/>
    <w:basedOn w:val="Normal"/>
    <w:rsid w:val="00D2558E"/>
    <w:pPr>
      <w:widowControl/>
      <w:pBdr>
        <w:top w:val="single" w:sz="4" w:space="0" w:color="auto"/>
        <w:bottom w:val="single" w:sz="4" w:space="0" w:color="auto"/>
      </w:pBdr>
      <w:shd w:val="clear" w:color="000000" w:fill="C0C0C0"/>
      <w:spacing w:before="100" w:beforeAutospacing="1" w:after="100" w:afterAutospacing="1"/>
      <w:jc w:val="center"/>
    </w:pPr>
    <w:rPr>
      <w:rFonts w:ascii="Arial" w:eastAsia="Times New Roman" w:hAnsi="Arial" w:cs="Arial"/>
      <w:b/>
      <w:bCs/>
      <w:sz w:val="12"/>
      <w:szCs w:val="12"/>
      <w:lang w:val="id-ID" w:eastAsia="id-ID"/>
    </w:rPr>
  </w:style>
  <w:style w:type="paragraph" w:customStyle="1" w:styleId="xl130">
    <w:name w:val="xl130"/>
    <w:basedOn w:val="Normal"/>
    <w:rsid w:val="00D2558E"/>
    <w:pPr>
      <w:widowControl/>
      <w:pBdr>
        <w:top w:val="single" w:sz="4" w:space="0" w:color="auto"/>
        <w:bottom w:val="single" w:sz="4" w:space="0" w:color="auto"/>
        <w:right w:val="single" w:sz="4" w:space="0" w:color="auto"/>
      </w:pBdr>
      <w:shd w:val="clear" w:color="000000" w:fill="C0C0C0"/>
      <w:spacing w:before="100" w:beforeAutospacing="1" w:after="100" w:afterAutospacing="1"/>
    </w:pPr>
    <w:rPr>
      <w:rFonts w:ascii="Arial" w:eastAsia="Times New Roman" w:hAnsi="Arial" w:cs="Arial"/>
      <w:sz w:val="12"/>
      <w:szCs w:val="12"/>
      <w:lang w:val="id-ID" w:eastAsia="id-ID"/>
    </w:rPr>
  </w:style>
  <w:style w:type="paragraph" w:styleId="NormalWeb">
    <w:name w:val="Normal (Web)"/>
    <w:basedOn w:val="Normal"/>
    <w:uiPriority w:val="99"/>
    <w:rsid w:val="003512CF"/>
    <w:pPr>
      <w:widowControl/>
      <w:spacing w:before="100" w:beforeAutospacing="1" w:after="100" w:afterAutospacing="1"/>
    </w:pPr>
    <w:rPr>
      <w:rFonts w:ascii="Times New Roman" w:eastAsia="Times New Roman" w:hAnsi="Times New Roman" w:cs="Times New Roman"/>
      <w:sz w:val="24"/>
      <w:szCs w:val="24"/>
    </w:rPr>
  </w:style>
  <w:style w:type="character" w:customStyle="1" w:styleId="ListParagraphChar">
    <w:name w:val="List Paragraph Char"/>
    <w:aliases w:val="Body Text Char1 Char,Char Char2 Char,List Paragraph2 Char,List Paragraph1 Char,Char Char21 Char,Tabel Char,kepala Char"/>
    <w:basedOn w:val="DefaultParagraphFont"/>
    <w:link w:val="ListParagraph"/>
    <w:uiPriority w:val="34"/>
    <w:locked/>
    <w:rsid w:val="00DF195B"/>
    <w:rPr>
      <w:rFonts w:ascii="Arial" w:eastAsia="Arial" w:hAnsi="Arial" w:cs="Arial"/>
    </w:rPr>
  </w:style>
</w:styles>
</file>

<file path=word/webSettings.xml><?xml version="1.0" encoding="utf-8"?>
<w:webSettings xmlns:r="http://schemas.openxmlformats.org/officeDocument/2006/relationships" xmlns:w="http://schemas.openxmlformats.org/wordprocessingml/2006/main">
  <w:divs>
    <w:div w:id="1504513904">
      <w:bodyDiv w:val="1"/>
      <w:marLeft w:val="0"/>
      <w:marRight w:val="0"/>
      <w:marTop w:val="0"/>
      <w:marBottom w:val="0"/>
      <w:divBdr>
        <w:top w:val="none" w:sz="0" w:space="0" w:color="auto"/>
        <w:left w:val="none" w:sz="0" w:space="0" w:color="auto"/>
        <w:bottom w:val="none" w:sz="0" w:space="0" w:color="auto"/>
        <w:right w:val="none" w:sz="0" w:space="0" w:color="auto"/>
      </w:divBdr>
    </w:div>
    <w:div w:id="1549412910">
      <w:bodyDiv w:val="1"/>
      <w:marLeft w:val="0"/>
      <w:marRight w:val="0"/>
      <w:marTop w:val="0"/>
      <w:marBottom w:val="0"/>
      <w:divBdr>
        <w:top w:val="none" w:sz="0" w:space="0" w:color="auto"/>
        <w:left w:val="none" w:sz="0" w:space="0" w:color="auto"/>
        <w:bottom w:val="none" w:sz="0" w:space="0" w:color="auto"/>
        <w:right w:val="none" w:sz="0" w:space="0" w:color="auto"/>
      </w:divBdr>
    </w:div>
    <w:div w:id="17355910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chart" Target="charts/chart5.xml"/><Relationship Id="rId2" Type="http://schemas.openxmlformats.org/officeDocument/2006/relationships/customXml" Target="../customXml/item2.xml"/><Relationship Id="rId16"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chart" Target="charts/chart3.xml"/><Relationship Id="rId10" Type="http://schemas.openxmlformats.org/officeDocument/2006/relationships/package" Target="embeddings/Microsoft_Office_PowerPoint_Slide1.sldx"/><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_rels/chart3.xml.rels><?xml version="1.0" encoding="UTF-8" standalone="yes"?>
<Relationships xmlns="http://schemas.openxmlformats.org/package/2006/relationships"><Relationship Id="rId1" Type="http://schemas.openxmlformats.org/officeDocument/2006/relationships/oleObject" Target="file:///D:\EXCEL%20AMT\GRAFIK%20KEGIATAN%20BPPD.xls"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Office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manualLayout>
          <c:layoutTarget val="inner"/>
          <c:xMode val="edge"/>
          <c:yMode val="edge"/>
          <c:x val="6.3186508509014597E-2"/>
          <c:y val="7.3796493093846408E-2"/>
          <c:w val="0.63787528337328092"/>
          <c:h val="0.71030890983190365"/>
        </c:manualLayout>
      </c:layout>
      <c:lineChart>
        <c:grouping val="standard"/>
        <c:ser>
          <c:idx val="0"/>
          <c:order val="0"/>
          <c:tx>
            <c:strRef>
              <c:f>Sheet1!$B$1</c:f>
              <c:strCache>
                <c:ptCount val="1"/>
                <c:pt idx="0">
                  <c:v>Jml Peserta</c:v>
                </c:pt>
              </c:strCache>
            </c:strRef>
          </c:tx>
          <c:cat>
            <c:numRef>
              <c:f>Sheet1!$A$2:$A$7</c:f>
              <c:numCache>
                <c:formatCode>General</c:formatCode>
                <c:ptCount val="6"/>
                <c:pt idx="0">
                  <c:v>2010</c:v>
                </c:pt>
                <c:pt idx="1">
                  <c:v>2011</c:v>
                </c:pt>
                <c:pt idx="2">
                  <c:v>2012</c:v>
                </c:pt>
                <c:pt idx="3">
                  <c:v>2013</c:v>
                </c:pt>
                <c:pt idx="4">
                  <c:v>2014</c:v>
                </c:pt>
                <c:pt idx="5">
                  <c:v>2015</c:v>
                </c:pt>
              </c:numCache>
            </c:numRef>
          </c:cat>
          <c:val>
            <c:numRef>
              <c:f>Sheet1!$B$2:$B$7</c:f>
              <c:numCache>
                <c:formatCode>General</c:formatCode>
                <c:ptCount val="6"/>
                <c:pt idx="0">
                  <c:v>100</c:v>
                </c:pt>
                <c:pt idx="1">
                  <c:v>100</c:v>
                </c:pt>
                <c:pt idx="2">
                  <c:v>100</c:v>
                </c:pt>
                <c:pt idx="3">
                  <c:v>300</c:v>
                </c:pt>
                <c:pt idx="4">
                  <c:v>200</c:v>
                </c:pt>
                <c:pt idx="5">
                  <c:v>400</c:v>
                </c:pt>
              </c:numCache>
            </c:numRef>
          </c:val>
        </c:ser>
        <c:ser>
          <c:idx val="1"/>
          <c:order val="1"/>
          <c:tx>
            <c:strRef>
              <c:f>Sheet1!$C$1</c:f>
              <c:strCache>
                <c:ptCount val="1"/>
                <c:pt idx="0">
                  <c:v>% penyerapan</c:v>
                </c:pt>
              </c:strCache>
            </c:strRef>
          </c:tx>
          <c:cat>
            <c:numRef>
              <c:f>Sheet1!$A$2:$A$7</c:f>
              <c:numCache>
                <c:formatCode>General</c:formatCode>
                <c:ptCount val="6"/>
                <c:pt idx="0">
                  <c:v>2010</c:v>
                </c:pt>
                <c:pt idx="1">
                  <c:v>2011</c:v>
                </c:pt>
                <c:pt idx="2">
                  <c:v>2012</c:v>
                </c:pt>
                <c:pt idx="3">
                  <c:v>2013</c:v>
                </c:pt>
                <c:pt idx="4">
                  <c:v>2014</c:v>
                </c:pt>
                <c:pt idx="5">
                  <c:v>2015</c:v>
                </c:pt>
              </c:numCache>
            </c:numRef>
          </c:cat>
          <c:val>
            <c:numRef>
              <c:f>Sheet1!$C$2:$C$7</c:f>
              <c:numCache>
                <c:formatCode>General</c:formatCode>
                <c:ptCount val="6"/>
                <c:pt idx="0">
                  <c:v>81</c:v>
                </c:pt>
                <c:pt idx="1">
                  <c:v>73</c:v>
                </c:pt>
                <c:pt idx="2">
                  <c:v>86</c:v>
                </c:pt>
                <c:pt idx="3">
                  <c:v>87</c:v>
                </c:pt>
                <c:pt idx="4">
                  <c:v>88</c:v>
                </c:pt>
                <c:pt idx="5">
                  <c:v>91</c:v>
                </c:pt>
              </c:numCache>
            </c:numRef>
          </c:val>
        </c:ser>
        <c:ser>
          <c:idx val="2"/>
          <c:order val="2"/>
          <c:tx>
            <c:strRef>
              <c:f>Sheet1!$D$1</c:f>
              <c:strCache>
                <c:ptCount val="1"/>
                <c:pt idx="0">
                  <c:v>% target penyerapan</c:v>
                </c:pt>
              </c:strCache>
            </c:strRef>
          </c:tx>
          <c:cat>
            <c:numRef>
              <c:f>Sheet1!$A$2:$A$7</c:f>
              <c:numCache>
                <c:formatCode>General</c:formatCode>
                <c:ptCount val="6"/>
                <c:pt idx="0">
                  <c:v>2010</c:v>
                </c:pt>
                <c:pt idx="1">
                  <c:v>2011</c:v>
                </c:pt>
                <c:pt idx="2">
                  <c:v>2012</c:v>
                </c:pt>
                <c:pt idx="3">
                  <c:v>2013</c:v>
                </c:pt>
                <c:pt idx="4">
                  <c:v>2014</c:v>
                </c:pt>
                <c:pt idx="5">
                  <c:v>2015</c:v>
                </c:pt>
              </c:numCache>
            </c:numRef>
          </c:cat>
          <c:val>
            <c:numRef>
              <c:f>Sheet1!$D$2:$D$7</c:f>
              <c:numCache>
                <c:formatCode>General</c:formatCode>
                <c:ptCount val="6"/>
                <c:pt idx="0">
                  <c:v>65</c:v>
                </c:pt>
                <c:pt idx="1">
                  <c:v>70</c:v>
                </c:pt>
                <c:pt idx="2">
                  <c:v>75</c:v>
                </c:pt>
                <c:pt idx="3">
                  <c:v>80</c:v>
                </c:pt>
                <c:pt idx="4">
                  <c:v>80</c:v>
                </c:pt>
                <c:pt idx="5">
                  <c:v>85</c:v>
                </c:pt>
              </c:numCache>
            </c:numRef>
          </c:val>
        </c:ser>
        <c:marker val="1"/>
        <c:axId val="198640384"/>
        <c:axId val="198641920"/>
      </c:lineChart>
      <c:catAx>
        <c:axId val="198640384"/>
        <c:scaling>
          <c:orientation val="minMax"/>
        </c:scaling>
        <c:axPos val="b"/>
        <c:numFmt formatCode="General" sourceLinked="1"/>
        <c:tickLblPos val="nextTo"/>
        <c:txPr>
          <a:bodyPr/>
          <a:lstStyle/>
          <a:p>
            <a:pPr>
              <a:defRPr lang="en-US"/>
            </a:pPr>
            <a:endParaRPr lang="en-US"/>
          </a:p>
        </c:txPr>
        <c:crossAx val="198641920"/>
        <c:crosses val="autoZero"/>
        <c:auto val="1"/>
        <c:lblAlgn val="ctr"/>
        <c:lblOffset val="100"/>
      </c:catAx>
      <c:valAx>
        <c:axId val="198641920"/>
        <c:scaling>
          <c:orientation val="minMax"/>
        </c:scaling>
        <c:axPos val="l"/>
        <c:majorGridlines/>
        <c:numFmt formatCode="General" sourceLinked="1"/>
        <c:tickLblPos val="nextTo"/>
        <c:txPr>
          <a:bodyPr/>
          <a:lstStyle/>
          <a:p>
            <a:pPr>
              <a:defRPr lang="en-US"/>
            </a:pPr>
            <a:endParaRPr lang="en-US"/>
          </a:p>
        </c:txPr>
        <c:crossAx val="198640384"/>
        <c:crosses val="autoZero"/>
        <c:crossBetween val="between"/>
      </c:valAx>
    </c:plotArea>
    <c:legend>
      <c:legendPos val="r"/>
      <c:layout>
        <c:manualLayout>
          <c:xMode val="edge"/>
          <c:yMode val="edge"/>
          <c:x val="0.71530669228505461"/>
          <c:y val="0.31970908892979338"/>
          <c:w val="0.2740096324128688"/>
          <c:h val="0.36058182214041584"/>
        </c:manualLayout>
      </c:layout>
      <c:txPr>
        <a:bodyPr/>
        <a:lstStyle/>
        <a:p>
          <a:pPr>
            <a:defRPr lang="en-US"/>
          </a:pPr>
          <a:endParaRPr lang="en-US"/>
        </a:p>
      </c:txP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plotArea>
      <c:layout/>
      <c:lineChart>
        <c:grouping val="standard"/>
        <c:ser>
          <c:idx val="0"/>
          <c:order val="0"/>
          <c:tx>
            <c:strRef>
              <c:f>Sheet1!$B$1</c:f>
              <c:strCache>
                <c:ptCount val="1"/>
                <c:pt idx="0">
                  <c:v>Jml Peserta Sending</c:v>
                </c:pt>
              </c:strCache>
            </c:strRef>
          </c:tx>
          <c:cat>
            <c:numRef>
              <c:f>Sheet1!$A$2:$A$7</c:f>
              <c:numCache>
                <c:formatCode>General</c:formatCode>
                <c:ptCount val="6"/>
                <c:pt idx="0">
                  <c:v>2010</c:v>
                </c:pt>
                <c:pt idx="1">
                  <c:v>2011</c:v>
                </c:pt>
                <c:pt idx="2">
                  <c:v>2012</c:v>
                </c:pt>
                <c:pt idx="3">
                  <c:v>2013</c:v>
                </c:pt>
                <c:pt idx="4">
                  <c:v>2014</c:v>
                </c:pt>
                <c:pt idx="5">
                  <c:v>2015</c:v>
                </c:pt>
              </c:numCache>
            </c:numRef>
          </c:cat>
          <c:val>
            <c:numRef>
              <c:f>Sheet1!$B$2:$B$7</c:f>
              <c:numCache>
                <c:formatCode>General</c:formatCode>
                <c:ptCount val="6"/>
                <c:pt idx="0">
                  <c:v>27</c:v>
                </c:pt>
                <c:pt idx="1">
                  <c:v>39</c:v>
                </c:pt>
                <c:pt idx="2">
                  <c:v>41</c:v>
                </c:pt>
                <c:pt idx="3">
                  <c:v>45</c:v>
                </c:pt>
                <c:pt idx="4">
                  <c:v>77</c:v>
                </c:pt>
                <c:pt idx="5">
                  <c:v>112</c:v>
                </c:pt>
              </c:numCache>
            </c:numRef>
          </c:val>
        </c:ser>
        <c:ser>
          <c:idx val="1"/>
          <c:order val="1"/>
          <c:tx>
            <c:strRef>
              <c:f>Sheet1!$C$1</c:f>
              <c:strCache>
                <c:ptCount val="1"/>
                <c:pt idx="0">
                  <c:v>Jml Peserta IM</c:v>
                </c:pt>
              </c:strCache>
            </c:strRef>
          </c:tx>
          <c:cat>
            <c:numRef>
              <c:f>Sheet1!$A$2:$A$7</c:f>
              <c:numCache>
                <c:formatCode>General</c:formatCode>
                <c:ptCount val="6"/>
                <c:pt idx="0">
                  <c:v>2010</c:v>
                </c:pt>
                <c:pt idx="1">
                  <c:v>2011</c:v>
                </c:pt>
                <c:pt idx="2">
                  <c:v>2012</c:v>
                </c:pt>
                <c:pt idx="3">
                  <c:v>2013</c:v>
                </c:pt>
                <c:pt idx="4">
                  <c:v>2014</c:v>
                </c:pt>
                <c:pt idx="5">
                  <c:v>2015</c:v>
                </c:pt>
              </c:numCache>
            </c:numRef>
          </c:cat>
          <c:val>
            <c:numRef>
              <c:f>Sheet1!$C$2:$C$7</c:f>
              <c:numCache>
                <c:formatCode>General</c:formatCode>
                <c:ptCount val="6"/>
                <c:pt idx="2">
                  <c:v>27</c:v>
                </c:pt>
                <c:pt idx="3">
                  <c:v>28</c:v>
                </c:pt>
                <c:pt idx="4">
                  <c:v>28</c:v>
                </c:pt>
                <c:pt idx="5">
                  <c:v>29</c:v>
                </c:pt>
              </c:numCache>
            </c:numRef>
          </c:val>
        </c:ser>
        <c:ser>
          <c:idx val="2"/>
          <c:order val="2"/>
          <c:tx>
            <c:strRef>
              <c:f>Sheet1!$D$1</c:f>
              <c:strCache>
                <c:ptCount val="1"/>
                <c:pt idx="0">
                  <c:v>Jml Pendaftar IM</c:v>
                </c:pt>
              </c:strCache>
            </c:strRef>
          </c:tx>
          <c:cat>
            <c:numRef>
              <c:f>Sheet1!$A$2:$A$7</c:f>
              <c:numCache>
                <c:formatCode>General</c:formatCode>
                <c:ptCount val="6"/>
                <c:pt idx="0">
                  <c:v>2010</c:v>
                </c:pt>
                <c:pt idx="1">
                  <c:v>2011</c:v>
                </c:pt>
                <c:pt idx="2">
                  <c:v>2012</c:v>
                </c:pt>
                <c:pt idx="3">
                  <c:v>2013</c:v>
                </c:pt>
                <c:pt idx="4">
                  <c:v>2014</c:v>
                </c:pt>
                <c:pt idx="5">
                  <c:v>2015</c:v>
                </c:pt>
              </c:numCache>
            </c:numRef>
          </c:cat>
          <c:val>
            <c:numRef>
              <c:f>Sheet1!$D$2:$D$7</c:f>
              <c:numCache>
                <c:formatCode>General</c:formatCode>
                <c:ptCount val="6"/>
                <c:pt idx="2">
                  <c:v>141</c:v>
                </c:pt>
                <c:pt idx="3">
                  <c:v>164</c:v>
                </c:pt>
                <c:pt idx="4">
                  <c:v>186</c:v>
                </c:pt>
                <c:pt idx="5">
                  <c:v>243</c:v>
                </c:pt>
              </c:numCache>
            </c:numRef>
          </c:val>
        </c:ser>
        <c:marker val="1"/>
        <c:axId val="183348224"/>
        <c:axId val="197669632"/>
      </c:lineChart>
      <c:catAx>
        <c:axId val="183348224"/>
        <c:scaling>
          <c:orientation val="minMax"/>
        </c:scaling>
        <c:axPos val="b"/>
        <c:numFmt formatCode="General" sourceLinked="1"/>
        <c:tickLblPos val="nextTo"/>
        <c:txPr>
          <a:bodyPr/>
          <a:lstStyle/>
          <a:p>
            <a:pPr>
              <a:defRPr lang="en-US"/>
            </a:pPr>
            <a:endParaRPr lang="en-US"/>
          </a:p>
        </c:txPr>
        <c:crossAx val="197669632"/>
        <c:crosses val="autoZero"/>
        <c:auto val="1"/>
        <c:lblAlgn val="ctr"/>
        <c:lblOffset val="100"/>
      </c:catAx>
      <c:valAx>
        <c:axId val="197669632"/>
        <c:scaling>
          <c:orientation val="minMax"/>
        </c:scaling>
        <c:axPos val="l"/>
        <c:majorGridlines/>
        <c:numFmt formatCode="General" sourceLinked="1"/>
        <c:tickLblPos val="nextTo"/>
        <c:txPr>
          <a:bodyPr/>
          <a:lstStyle/>
          <a:p>
            <a:pPr>
              <a:defRPr lang="en-US"/>
            </a:pPr>
            <a:endParaRPr lang="en-US"/>
          </a:p>
        </c:txPr>
        <c:crossAx val="183348224"/>
        <c:crosses val="autoZero"/>
        <c:crossBetween val="between"/>
      </c:valAx>
    </c:plotArea>
    <c:legend>
      <c:legendPos val="r"/>
      <c:txPr>
        <a:bodyPr/>
        <a:lstStyle/>
        <a:p>
          <a:pPr>
            <a:defRPr lang="en-US"/>
          </a:pPr>
          <a:endParaRPr lang="en-US"/>
        </a:p>
      </c:txPr>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hart>
    <c:title>
      <c:tx>
        <c:rich>
          <a:bodyPr/>
          <a:lstStyle/>
          <a:p>
            <a:pPr>
              <a:defRPr lang="en-US" sz="950" b="1" i="0" u="none" strike="noStrike" baseline="0">
                <a:solidFill>
                  <a:srgbClr val="000000"/>
                </a:solidFill>
                <a:latin typeface="Arial"/>
                <a:ea typeface="Arial"/>
                <a:cs typeface="Arial"/>
              </a:defRPr>
            </a:pPr>
            <a:r>
              <a:rPr lang="en-US"/>
              <a:t>Perkembangan</a:t>
            </a:r>
            <a:r>
              <a:rPr lang="en-US" baseline="0"/>
              <a:t> Produktivitas dan Pertambahan Penyerapan Tenaga Kerja </a:t>
            </a:r>
          </a:p>
          <a:p>
            <a:pPr>
              <a:defRPr lang="en-US" sz="950" b="1" i="0" u="none" strike="noStrike" baseline="0">
                <a:solidFill>
                  <a:srgbClr val="000000"/>
                </a:solidFill>
                <a:latin typeface="Arial"/>
                <a:ea typeface="Arial"/>
                <a:cs typeface="Arial"/>
              </a:defRPr>
            </a:pPr>
            <a:r>
              <a:rPr lang="en-US" baseline="0"/>
              <a:t>Melalui Pembinaan Manajemen Produktivitas</a:t>
            </a:r>
          </a:p>
          <a:p>
            <a:pPr>
              <a:defRPr lang="en-US" sz="950" b="1" i="0" u="none" strike="noStrike" baseline="0">
                <a:solidFill>
                  <a:srgbClr val="000000"/>
                </a:solidFill>
                <a:latin typeface="Arial"/>
                <a:ea typeface="Arial"/>
                <a:cs typeface="Arial"/>
              </a:defRPr>
            </a:pPr>
            <a:r>
              <a:rPr lang="en-US" baseline="0"/>
              <a:t>Tahun 2010 - 2015</a:t>
            </a:r>
            <a:endParaRPr lang="en-US"/>
          </a:p>
        </c:rich>
      </c:tx>
      <c:layout>
        <c:manualLayout>
          <c:xMode val="edge"/>
          <c:yMode val="edge"/>
          <c:x val="0.16090051087490495"/>
          <c:y val="3.3941954190842387E-2"/>
        </c:manualLayout>
      </c:layout>
      <c:spPr>
        <a:noFill/>
        <a:ln w="25400">
          <a:noFill/>
        </a:ln>
      </c:spPr>
    </c:title>
    <c:plotArea>
      <c:layout>
        <c:manualLayout>
          <c:layoutTarget val="inner"/>
          <c:xMode val="edge"/>
          <c:yMode val="edge"/>
          <c:x val="0.12633832976445397"/>
          <c:y val="0.1923082942341944"/>
          <c:w val="0.80950887371765456"/>
          <c:h val="0.60577112683771173"/>
        </c:manualLayout>
      </c:layout>
      <c:lineChart>
        <c:grouping val="standard"/>
        <c:ser>
          <c:idx val="0"/>
          <c:order val="0"/>
          <c:tx>
            <c:strRef>
              <c:f>Sheet1!$C$1</c:f>
              <c:strCache>
                <c:ptCount val="1"/>
                <c:pt idx="0">
                  <c:v>Rekrut</c:v>
                </c:pt>
              </c:strCache>
            </c:strRef>
          </c:tx>
          <c:spPr>
            <a:ln w="38100">
              <a:solidFill>
                <a:srgbClr val="0000FF"/>
              </a:solidFill>
              <a:prstDash val="sysDash"/>
            </a:ln>
          </c:spPr>
          <c:marker>
            <c:symbol val="diamond"/>
            <c:size val="9"/>
            <c:spPr>
              <a:solidFill>
                <a:srgbClr val="000080"/>
              </a:solidFill>
              <a:ln>
                <a:solidFill>
                  <a:srgbClr val="000080"/>
                </a:solidFill>
                <a:prstDash val="solid"/>
              </a:ln>
            </c:spPr>
          </c:marker>
          <c:cat>
            <c:numLit>
              <c:formatCode>General</c:formatCode>
              <c:ptCount val="6"/>
              <c:pt idx="0">
                <c:v>2010</c:v>
              </c:pt>
              <c:pt idx="1">
                <c:v>2011</c:v>
              </c:pt>
              <c:pt idx="2">
                <c:v>2012</c:v>
              </c:pt>
              <c:pt idx="3">
                <c:v>2013</c:v>
              </c:pt>
              <c:pt idx="4">
                <c:v>2014</c:v>
              </c:pt>
              <c:pt idx="5">
                <c:v>2015</c:v>
              </c:pt>
            </c:numLit>
          </c:cat>
          <c:val>
            <c:numRef>
              <c:f>Sheet1!$C$2:$C$7</c:f>
              <c:numCache>
                <c:formatCode>General</c:formatCode>
                <c:ptCount val="6"/>
                <c:pt idx="0">
                  <c:v>250</c:v>
                </c:pt>
                <c:pt idx="1">
                  <c:v>700</c:v>
                </c:pt>
                <c:pt idx="2">
                  <c:v>900</c:v>
                </c:pt>
                <c:pt idx="3">
                  <c:v>350</c:v>
                </c:pt>
                <c:pt idx="4">
                  <c:v>300</c:v>
                </c:pt>
                <c:pt idx="5">
                  <c:v>500</c:v>
                </c:pt>
              </c:numCache>
            </c:numRef>
          </c:val>
        </c:ser>
        <c:ser>
          <c:idx val="1"/>
          <c:order val="1"/>
          <c:tx>
            <c:strRef>
              <c:f>Sheet1!$D$1</c:f>
              <c:strCache>
                <c:ptCount val="1"/>
                <c:pt idx="0">
                  <c:v>Lulus</c:v>
                </c:pt>
              </c:strCache>
            </c:strRef>
          </c:tx>
          <c:spPr>
            <a:ln w="38100">
              <a:solidFill>
                <a:srgbClr val="FF00FF"/>
              </a:solidFill>
              <a:prstDash val="solid"/>
            </a:ln>
          </c:spPr>
          <c:marker>
            <c:symbol val="square"/>
            <c:size val="9"/>
            <c:spPr>
              <a:solidFill>
                <a:srgbClr val="FF00FF"/>
              </a:solidFill>
              <a:ln>
                <a:solidFill>
                  <a:srgbClr val="FF00FF"/>
                </a:solidFill>
                <a:prstDash val="solid"/>
              </a:ln>
            </c:spPr>
          </c:marker>
          <c:cat>
            <c:numLit>
              <c:formatCode>General</c:formatCode>
              <c:ptCount val="6"/>
              <c:pt idx="0">
                <c:v>2010</c:v>
              </c:pt>
              <c:pt idx="1">
                <c:v>2011</c:v>
              </c:pt>
              <c:pt idx="2">
                <c:v>2012</c:v>
              </c:pt>
              <c:pt idx="3">
                <c:v>2013</c:v>
              </c:pt>
              <c:pt idx="4">
                <c:v>2014</c:v>
              </c:pt>
              <c:pt idx="5">
                <c:v>2015</c:v>
              </c:pt>
            </c:numLit>
          </c:cat>
          <c:val>
            <c:numRef>
              <c:f>Sheet1!$D$2:$D$7</c:f>
              <c:numCache>
                <c:formatCode>General</c:formatCode>
                <c:ptCount val="6"/>
                <c:pt idx="0">
                  <c:v>205</c:v>
                </c:pt>
                <c:pt idx="1">
                  <c:v>610</c:v>
                </c:pt>
                <c:pt idx="2">
                  <c:v>835</c:v>
                </c:pt>
                <c:pt idx="3">
                  <c:v>320</c:v>
                </c:pt>
                <c:pt idx="4">
                  <c:v>240</c:v>
                </c:pt>
                <c:pt idx="5">
                  <c:v>420</c:v>
                </c:pt>
              </c:numCache>
            </c:numRef>
          </c:val>
        </c:ser>
        <c:ser>
          <c:idx val="2"/>
          <c:order val="2"/>
          <c:tx>
            <c:strRef>
              <c:f>Sheet1!$E$1</c:f>
              <c:strCache>
                <c:ptCount val="1"/>
                <c:pt idx="0">
                  <c:v>Sukses</c:v>
                </c:pt>
              </c:strCache>
            </c:strRef>
          </c:tx>
          <c:spPr>
            <a:ln w="38100">
              <a:solidFill>
                <a:srgbClr val="333333"/>
              </a:solidFill>
              <a:prstDash val="solid"/>
            </a:ln>
          </c:spPr>
          <c:marker>
            <c:symbol val="plus"/>
            <c:size val="9"/>
            <c:spPr>
              <a:solidFill>
                <a:srgbClr val="FFFF00"/>
              </a:solidFill>
              <a:ln>
                <a:solidFill>
                  <a:srgbClr val="FFFF00"/>
                </a:solidFill>
                <a:prstDash val="solid"/>
              </a:ln>
            </c:spPr>
          </c:marker>
          <c:cat>
            <c:numLit>
              <c:formatCode>General</c:formatCode>
              <c:ptCount val="6"/>
              <c:pt idx="0">
                <c:v>2010</c:v>
              </c:pt>
              <c:pt idx="1">
                <c:v>2011</c:v>
              </c:pt>
              <c:pt idx="2">
                <c:v>2012</c:v>
              </c:pt>
              <c:pt idx="3">
                <c:v>2013</c:v>
              </c:pt>
              <c:pt idx="4">
                <c:v>2014</c:v>
              </c:pt>
              <c:pt idx="5">
                <c:v>2015</c:v>
              </c:pt>
            </c:numLit>
          </c:cat>
          <c:val>
            <c:numRef>
              <c:f>Sheet1!$E$2:$E$7</c:f>
              <c:numCache>
                <c:formatCode>General</c:formatCode>
                <c:ptCount val="6"/>
                <c:pt idx="0">
                  <c:v>134</c:v>
                </c:pt>
                <c:pt idx="1">
                  <c:v>417</c:v>
                </c:pt>
                <c:pt idx="2">
                  <c:v>673</c:v>
                </c:pt>
                <c:pt idx="3">
                  <c:v>284</c:v>
                </c:pt>
                <c:pt idx="4">
                  <c:v>204</c:v>
                </c:pt>
                <c:pt idx="5">
                  <c:v>330</c:v>
                </c:pt>
              </c:numCache>
            </c:numRef>
          </c:val>
        </c:ser>
        <c:ser>
          <c:idx val="3"/>
          <c:order val="3"/>
          <c:tx>
            <c:strRef>
              <c:f>Sheet1!$F$1</c:f>
              <c:strCache>
                <c:ptCount val="1"/>
                <c:pt idx="0">
                  <c:v>T. Usaha</c:v>
                </c:pt>
              </c:strCache>
            </c:strRef>
          </c:tx>
          <c:spPr>
            <a:ln w="38100">
              <a:solidFill>
                <a:srgbClr val="00B050"/>
              </a:solidFill>
              <a:prstDash val="lgDash"/>
            </a:ln>
          </c:spPr>
          <c:marker>
            <c:symbol val="x"/>
            <c:size val="9"/>
            <c:spPr>
              <a:noFill/>
              <a:ln>
                <a:solidFill>
                  <a:srgbClr val="00FFFF"/>
                </a:solidFill>
                <a:prstDash val="solid"/>
              </a:ln>
            </c:spPr>
          </c:marker>
          <c:cat>
            <c:numLit>
              <c:formatCode>General</c:formatCode>
              <c:ptCount val="6"/>
              <c:pt idx="0">
                <c:v>2010</c:v>
              </c:pt>
              <c:pt idx="1">
                <c:v>2011</c:v>
              </c:pt>
              <c:pt idx="2">
                <c:v>2012</c:v>
              </c:pt>
              <c:pt idx="3">
                <c:v>2013</c:v>
              </c:pt>
              <c:pt idx="4">
                <c:v>2014</c:v>
              </c:pt>
              <c:pt idx="5">
                <c:v>2015</c:v>
              </c:pt>
            </c:numLit>
          </c:cat>
          <c:val>
            <c:numRef>
              <c:f>Sheet1!$F$2:$F$7</c:f>
              <c:numCache>
                <c:formatCode>General</c:formatCode>
                <c:ptCount val="6"/>
                <c:pt idx="0">
                  <c:v>11</c:v>
                </c:pt>
                <c:pt idx="1">
                  <c:v>273</c:v>
                </c:pt>
                <c:pt idx="2">
                  <c:v>277</c:v>
                </c:pt>
                <c:pt idx="3">
                  <c:v>75</c:v>
                </c:pt>
                <c:pt idx="4">
                  <c:v>12</c:v>
                </c:pt>
                <c:pt idx="5">
                  <c:v>69</c:v>
                </c:pt>
              </c:numCache>
            </c:numRef>
          </c:val>
        </c:ser>
        <c:ser>
          <c:idx val="4"/>
          <c:order val="4"/>
          <c:tx>
            <c:strRef>
              <c:f>Sheet1!$G$1</c:f>
              <c:strCache>
                <c:ptCount val="1"/>
                <c:pt idx="0">
                  <c:v>Tot. Usaha</c:v>
                </c:pt>
              </c:strCache>
            </c:strRef>
          </c:tx>
          <c:spPr>
            <a:ln w="38100">
              <a:solidFill>
                <a:srgbClr val="00CC00"/>
              </a:solidFill>
              <a:prstDash val="solid"/>
            </a:ln>
          </c:spPr>
          <c:marker>
            <c:symbol val="star"/>
            <c:size val="9"/>
            <c:spPr>
              <a:noFill/>
              <a:ln>
                <a:solidFill>
                  <a:srgbClr val="800080"/>
                </a:solidFill>
                <a:prstDash val="solid"/>
              </a:ln>
            </c:spPr>
          </c:marker>
          <c:cat>
            <c:numLit>
              <c:formatCode>General</c:formatCode>
              <c:ptCount val="6"/>
              <c:pt idx="0">
                <c:v>2010</c:v>
              </c:pt>
              <c:pt idx="1">
                <c:v>2011</c:v>
              </c:pt>
              <c:pt idx="2">
                <c:v>2012</c:v>
              </c:pt>
              <c:pt idx="3">
                <c:v>2013</c:v>
              </c:pt>
              <c:pt idx="4">
                <c:v>2014</c:v>
              </c:pt>
              <c:pt idx="5">
                <c:v>2015</c:v>
              </c:pt>
            </c:numLit>
          </c:cat>
          <c:val>
            <c:numRef>
              <c:f>Sheet1!$G$2:$G$7</c:f>
              <c:numCache>
                <c:formatCode>General</c:formatCode>
                <c:ptCount val="6"/>
                <c:pt idx="0">
                  <c:v>145</c:v>
                </c:pt>
                <c:pt idx="1">
                  <c:v>690</c:v>
                </c:pt>
                <c:pt idx="2">
                  <c:v>950</c:v>
                </c:pt>
                <c:pt idx="3">
                  <c:v>359</c:v>
                </c:pt>
                <c:pt idx="4">
                  <c:v>216</c:v>
                </c:pt>
                <c:pt idx="5">
                  <c:v>399</c:v>
                </c:pt>
              </c:numCache>
            </c:numRef>
          </c:val>
        </c:ser>
        <c:ser>
          <c:idx val="5"/>
          <c:order val="5"/>
          <c:tx>
            <c:strRef>
              <c:f>Sheet1!$H$1</c:f>
              <c:strCache>
                <c:ptCount val="1"/>
                <c:pt idx="0">
                  <c:v>Tk. Terserap</c:v>
                </c:pt>
              </c:strCache>
            </c:strRef>
          </c:tx>
          <c:spPr>
            <a:ln>
              <a:solidFill>
                <a:srgbClr val="FF0000"/>
              </a:solidFill>
            </a:ln>
          </c:spPr>
          <c:cat>
            <c:numLit>
              <c:formatCode>General</c:formatCode>
              <c:ptCount val="6"/>
              <c:pt idx="0">
                <c:v>2010</c:v>
              </c:pt>
              <c:pt idx="1">
                <c:v>2011</c:v>
              </c:pt>
              <c:pt idx="2">
                <c:v>2012</c:v>
              </c:pt>
              <c:pt idx="3">
                <c:v>2013</c:v>
              </c:pt>
              <c:pt idx="4">
                <c:v>2014</c:v>
              </c:pt>
              <c:pt idx="5">
                <c:v>2015</c:v>
              </c:pt>
            </c:numLit>
          </c:cat>
          <c:val>
            <c:numRef>
              <c:f>Sheet1!$H$2:$H$7</c:f>
              <c:numCache>
                <c:formatCode>General</c:formatCode>
                <c:ptCount val="6"/>
                <c:pt idx="0">
                  <c:v>15</c:v>
                </c:pt>
                <c:pt idx="1">
                  <c:v>315</c:v>
                </c:pt>
                <c:pt idx="2">
                  <c:v>319</c:v>
                </c:pt>
                <c:pt idx="3">
                  <c:v>89</c:v>
                </c:pt>
                <c:pt idx="4">
                  <c:v>30</c:v>
                </c:pt>
                <c:pt idx="5">
                  <c:v>65</c:v>
                </c:pt>
              </c:numCache>
            </c:numRef>
          </c:val>
        </c:ser>
        <c:marker val="1"/>
        <c:axId val="198807936"/>
        <c:axId val="198809856"/>
      </c:lineChart>
      <c:catAx>
        <c:axId val="198807936"/>
        <c:scaling>
          <c:orientation val="minMax"/>
        </c:scaling>
        <c:axPos val="b"/>
        <c:title>
          <c:tx>
            <c:rich>
              <a:bodyPr/>
              <a:lstStyle/>
              <a:p>
                <a:pPr>
                  <a:defRPr lang="en-US" sz="1000" b="1" i="0" u="none" strike="noStrike" baseline="0">
                    <a:solidFill>
                      <a:srgbClr val="000000"/>
                    </a:solidFill>
                    <a:latin typeface="Arial"/>
                    <a:ea typeface="Arial"/>
                    <a:cs typeface="Arial"/>
                  </a:defRPr>
                </a:pPr>
                <a:r>
                  <a:rPr lang="en-US" sz="1000" baseline="0"/>
                  <a:t>TAHUN</a:t>
                </a:r>
              </a:p>
            </c:rich>
          </c:tx>
          <c:layout>
            <c:manualLayout>
              <c:xMode val="edge"/>
              <c:yMode val="edge"/>
              <c:x val="0.89823848888694002"/>
              <c:y val="0.82717303194243552"/>
            </c:manualLayout>
          </c:layout>
          <c:spPr>
            <a:noFill/>
            <a:ln w="25400">
              <a:noFill/>
            </a:ln>
          </c:spPr>
        </c:title>
        <c:numFmt formatCode="General" sourceLinked="1"/>
        <c:tickLblPos val="nextTo"/>
        <c:spPr>
          <a:ln w="3175">
            <a:solidFill>
              <a:srgbClr val="000000"/>
            </a:solidFill>
            <a:prstDash val="solid"/>
          </a:ln>
        </c:spPr>
        <c:txPr>
          <a:bodyPr rot="0" vert="horz"/>
          <a:lstStyle/>
          <a:p>
            <a:pPr>
              <a:defRPr lang="en-US" sz="800" b="0" i="0" u="none" strike="noStrike" baseline="0">
                <a:solidFill>
                  <a:srgbClr val="000000"/>
                </a:solidFill>
                <a:latin typeface="Arial"/>
                <a:ea typeface="Arial"/>
                <a:cs typeface="Arial"/>
              </a:defRPr>
            </a:pPr>
            <a:endParaRPr lang="en-US"/>
          </a:p>
        </c:txPr>
        <c:crossAx val="198809856"/>
        <c:crosses val="autoZero"/>
        <c:auto val="1"/>
        <c:lblAlgn val="ctr"/>
        <c:lblOffset val="100"/>
        <c:tickLblSkip val="1"/>
        <c:tickMarkSkip val="1"/>
      </c:catAx>
      <c:valAx>
        <c:axId val="198809856"/>
        <c:scaling>
          <c:orientation val="minMax"/>
        </c:scaling>
        <c:axPos val="l"/>
        <c:majorGridlines>
          <c:spPr>
            <a:ln w="3175">
              <a:solidFill>
                <a:srgbClr val="000000"/>
              </a:solidFill>
              <a:prstDash val="solid"/>
            </a:ln>
          </c:spPr>
        </c:majorGridlines>
        <c:title>
          <c:tx>
            <c:rich>
              <a:bodyPr/>
              <a:lstStyle/>
              <a:p>
                <a:pPr>
                  <a:defRPr lang="en-US" sz="1000" b="1" i="0" u="none" strike="noStrike" cap="all" normalizeH="0" baseline="0">
                    <a:solidFill>
                      <a:srgbClr val="000000"/>
                    </a:solidFill>
                    <a:latin typeface="Arial"/>
                    <a:ea typeface="Arial"/>
                    <a:cs typeface="Arial"/>
                  </a:defRPr>
                </a:pPr>
                <a:r>
                  <a:rPr lang="en-US" sz="1000" b="1" i="0" cap="all" normalizeH="0" baseline="0"/>
                  <a:t>Jumlah Orang</a:t>
                </a:r>
              </a:p>
            </c:rich>
          </c:tx>
          <c:layout>
            <c:manualLayout>
              <c:xMode val="edge"/>
              <c:yMode val="edge"/>
              <c:x val="3.4261202114278896E-2"/>
              <c:y val="0.17418275096565267"/>
            </c:manualLayout>
          </c:layout>
          <c:spPr>
            <a:noFill/>
            <a:ln w="25400">
              <a:noFill/>
            </a:ln>
          </c:spPr>
        </c:title>
        <c:numFmt formatCode="General" sourceLinked="1"/>
        <c:tickLblPos val="nextTo"/>
        <c:spPr>
          <a:ln w="3175">
            <a:solidFill>
              <a:srgbClr val="000000"/>
            </a:solidFill>
            <a:prstDash val="solid"/>
          </a:ln>
        </c:spPr>
        <c:txPr>
          <a:bodyPr rot="0" vert="horz"/>
          <a:lstStyle/>
          <a:p>
            <a:pPr>
              <a:defRPr lang="en-US" sz="800" b="0" i="0" u="none" strike="noStrike" baseline="0">
                <a:solidFill>
                  <a:srgbClr val="000000"/>
                </a:solidFill>
                <a:latin typeface="Arial"/>
                <a:ea typeface="Arial"/>
                <a:cs typeface="Arial"/>
              </a:defRPr>
            </a:pPr>
            <a:endParaRPr lang="en-US"/>
          </a:p>
        </c:txPr>
        <c:crossAx val="198807936"/>
        <c:crosses val="autoZero"/>
        <c:crossBetween val="between"/>
      </c:valAx>
      <c:spPr>
        <a:solidFill>
          <a:srgbClr val="FFFFFF"/>
        </a:solidFill>
        <a:ln w="3175">
          <a:solidFill>
            <a:srgbClr val="000000"/>
          </a:solidFill>
          <a:prstDash val="solid"/>
        </a:ln>
      </c:spPr>
    </c:plotArea>
    <c:legend>
      <c:legendPos val="b"/>
      <c:layout>
        <c:manualLayout>
          <c:xMode val="edge"/>
          <c:yMode val="edge"/>
          <c:x val="0.11602562145106025"/>
          <c:y val="0.88255301420655752"/>
          <c:w val="0.81781010753157912"/>
          <c:h val="0.10535325941400182"/>
        </c:manualLayout>
      </c:layout>
      <c:overlay val="1"/>
      <c:spPr>
        <a:ln cmpd="dbl">
          <a:solidFill>
            <a:schemeClr val="tx1"/>
          </a:solidFill>
        </a:ln>
      </c:spPr>
      <c:txPr>
        <a:bodyPr/>
        <a:lstStyle/>
        <a:p>
          <a:pPr>
            <a:defRPr lang="en-US"/>
          </a:pPr>
          <a:endParaRPr lang="en-US"/>
        </a:p>
      </c:txPr>
    </c:legend>
    <c:plotVisOnly val="1"/>
    <c:dispBlanksAs val="gap"/>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n-US"/>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lineChart>
        <c:grouping val="standard"/>
        <c:ser>
          <c:idx val="0"/>
          <c:order val="0"/>
          <c:tx>
            <c:strRef>
              <c:f>Sheet1!$B$1</c:f>
              <c:strCache>
                <c:ptCount val="1"/>
                <c:pt idx="0">
                  <c:v>Series 1</c:v>
                </c:pt>
              </c:strCache>
            </c:strRef>
          </c:tx>
          <c:marker>
            <c:symbol val="none"/>
          </c:marker>
          <c:cat>
            <c:numRef>
              <c:f>Sheet1!$A$2:$A$6</c:f>
              <c:numCache>
                <c:formatCode>General</c:formatCode>
                <c:ptCount val="5"/>
                <c:pt idx="0">
                  <c:v>2011</c:v>
                </c:pt>
                <c:pt idx="1">
                  <c:v>2012</c:v>
                </c:pt>
                <c:pt idx="2">
                  <c:v>2013</c:v>
                </c:pt>
                <c:pt idx="3">
                  <c:v>2014</c:v>
                </c:pt>
                <c:pt idx="4">
                  <c:v>2015</c:v>
                </c:pt>
              </c:numCache>
            </c:numRef>
          </c:cat>
          <c:val>
            <c:numRef>
              <c:f>Sheet1!$B$2:$B$6</c:f>
              <c:numCache>
                <c:formatCode>General</c:formatCode>
                <c:ptCount val="5"/>
                <c:pt idx="0">
                  <c:v>27536</c:v>
                </c:pt>
                <c:pt idx="1">
                  <c:v>29783</c:v>
                </c:pt>
                <c:pt idx="2">
                  <c:v>24329</c:v>
                </c:pt>
                <c:pt idx="3">
                  <c:v>138444</c:v>
                </c:pt>
                <c:pt idx="4">
                  <c:v>145415</c:v>
                </c:pt>
              </c:numCache>
            </c:numRef>
          </c:val>
        </c:ser>
        <c:marker val="1"/>
        <c:axId val="197826816"/>
        <c:axId val="197828608"/>
      </c:lineChart>
      <c:catAx>
        <c:axId val="197826816"/>
        <c:scaling>
          <c:orientation val="minMax"/>
        </c:scaling>
        <c:axPos val="b"/>
        <c:numFmt formatCode="General" sourceLinked="1"/>
        <c:tickLblPos val="nextTo"/>
        <c:txPr>
          <a:bodyPr/>
          <a:lstStyle/>
          <a:p>
            <a:pPr>
              <a:defRPr lang="en-GB"/>
            </a:pPr>
            <a:endParaRPr lang="en-US"/>
          </a:p>
        </c:txPr>
        <c:crossAx val="197828608"/>
        <c:crosses val="autoZero"/>
        <c:auto val="1"/>
        <c:lblAlgn val="ctr"/>
        <c:lblOffset val="100"/>
      </c:catAx>
      <c:valAx>
        <c:axId val="197828608"/>
        <c:scaling>
          <c:orientation val="minMax"/>
        </c:scaling>
        <c:axPos val="l"/>
        <c:majorGridlines/>
        <c:numFmt formatCode="General" sourceLinked="1"/>
        <c:tickLblPos val="nextTo"/>
        <c:txPr>
          <a:bodyPr/>
          <a:lstStyle/>
          <a:p>
            <a:pPr>
              <a:defRPr lang="en-GB"/>
            </a:pPr>
            <a:endParaRPr lang="en-US"/>
          </a:p>
        </c:txPr>
        <c:crossAx val="197826816"/>
        <c:crosses val="autoZero"/>
        <c:crossBetween val="between"/>
      </c:valAx>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lineChart>
        <c:grouping val="standard"/>
        <c:ser>
          <c:idx val="0"/>
          <c:order val="0"/>
          <c:tx>
            <c:strRef>
              <c:f>Sheet1!$B$1</c:f>
              <c:strCache>
                <c:ptCount val="1"/>
                <c:pt idx="0">
                  <c:v>Series 1</c:v>
                </c:pt>
              </c:strCache>
            </c:strRef>
          </c:tx>
          <c:marker>
            <c:symbol val="none"/>
          </c:marker>
          <c:cat>
            <c:numRef>
              <c:f>Sheet1!$A$2:$A$6</c:f>
              <c:numCache>
                <c:formatCode>General</c:formatCode>
                <c:ptCount val="5"/>
                <c:pt idx="0">
                  <c:v>2011</c:v>
                </c:pt>
                <c:pt idx="1">
                  <c:v>2012</c:v>
                </c:pt>
                <c:pt idx="2">
                  <c:v>2013</c:v>
                </c:pt>
                <c:pt idx="3">
                  <c:v>2014</c:v>
                </c:pt>
                <c:pt idx="4">
                  <c:v>2015</c:v>
                </c:pt>
              </c:numCache>
            </c:numRef>
          </c:cat>
          <c:val>
            <c:numRef>
              <c:f>Sheet1!$B$2:$B$6</c:f>
              <c:numCache>
                <c:formatCode>General</c:formatCode>
                <c:ptCount val="5"/>
                <c:pt idx="0">
                  <c:v>462</c:v>
                </c:pt>
                <c:pt idx="1">
                  <c:v>580</c:v>
                </c:pt>
                <c:pt idx="2">
                  <c:v>822</c:v>
                </c:pt>
                <c:pt idx="3">
                  <c:v>4457</c:v>
                </c:pt>
                <c:pt idx="4">
                  <c:v>4991</c:v>
                </c:pt>
              </c:numCache>
            </c:numRef>
          </c:val>
        </c:ser>
        <c:marker val="1"/>
        <c:axId val="197835392"/>
        <c:axId val="197841280"/>
      </c:lineChart>
      <c:catAx>
        <c:axId val="197835392"/>
        <c:scaling>
          <c:orientation val="minMax"/>
        </c:scaling>
        <c:axPos val="b"/>
        <c:numFmt formatCode="General" sourceLinked="1"/>
        <c:tickLblPos val="nextTo"/>
        <c:txPr>
          <a:bodyPr/>
          <a:lstStyle/>
          <a:p>
            <a:pPr>
              <a:defRPr lang="en-GB"/>
            </a:pPr>
            <a:endParaRPr lang="en-US"/>
          </a:p>
        </c:txPr>
        <c:crossAx val="197841280"/>
        <c:crosses val="autoZero"/>
        <c:auto val="1"/>
        <c:lblAlgn val="ctr"/>
        <c:lblOffset val="100"/>
      </c:catAx>
      <c:valAx>
        <c:axId val="197841280"/>
        <c:scaling>
          <c:orientation val="minMax"/>
        </c:scaling>
        <c:axPos val="l"/>
        <c:majorGridlines/>
        <c:numFmt formatCode="General" sourceLinked="1"/>
        <c:tickLblPos val="nextTo"/>
        <c:txPr>
          <a:bodyPr/>
          <a:lstStyle/>
          <a:p>
            <a:pPr>
              <a:defRPr lang="en-GB"/>
            </a:pPr>
            <a:endParaRPr lang="en-US"/>
          </a:p>
        </c:txPr>
        <c:crossAx val="197835392"/>
        <c:crosses val="autoZero"/>
        <c:crossBetween val="between"/>
      </c:valAx>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RENSTRA DISNAKERTRANS PROV. SUMBAR</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08FF602-52B5-4572-B554-62E421C2C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73</Pages>
  <Words>21060</Words>
  <Characters>120042</Characters>
  <Application>Microsoft Office Word</Application>
  <DocSecurity>0</DocSecurity>
  <Lines>1000</Lines>
  <Paragraphs>281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140821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8</dc:creator>
  <cp:lastModifiedBy>windows</cp:lastModifiedBy>
  <cp:revision>2</cp:revision>
  <cp:lastPrinted>2016-07-20T06:44:00Z</cp:lastPrinted>
  <dcterms:created xsi:type="dcterms:W3CDTF">2016-08-03T03:45:00Z</dcterms:created>
  <dcterms:modified xsi:type="dcterms:W3CDTF">2016-08-03T03:45:00Z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2015-11-23T00:00:00Z</vt:filetime>
  </property>
  <property fmtid="{D5CDD505-2E9C-101B-9397-08002B2CF9AE}" pid="3" name="Creator">
    <vt:lpwstr>PScript5.dll Version 5.2.2</vt:lpwstr>
  </property>
  <property fmtid="{D5CDD505-2E9C-101B-9397-08002B2CF9AE}" pid="4" name="LastSaved">
    <vt:filetime>2016-06-13T00:00:00Z</vt:filetime>
  </property>
</Properties>
</file>