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57" w:rsidRDefault="00A62857">
      <w:pPr>
        <w:pStyle w:val="Default"/>
        <w:jc w:val="center"/>
        <w:rPr>
          <w:b/>
          <w:bCs/>
        </w:rPr>
      </w:pPr>
      <w:bookmarkStart w:id="0" w:name="_GoBack"/>
      <w:bookmarkEnd w:id="0"/>
    </w:p>
    <w:p w:rsidR="00A62857" w:rsidRDefault="00DA1DED">
      <w:pPr>
        <w:pStyle w:val="Default"/>
        <w:jc w:val="center"/>
        <w:rPr>
          <w:rFonts w:ascii="Arial" w:hAnsi="Arial" w:cs="Arial"/>
          <w:b/>
          <w:bCs/>
        </w:rPr>
      </w:pPr>
      <w:r>
        <w:rPr>
          <w:b/>
          <w:bCs/>
        </w:rPr>
        <w:t>KATA PENGANTAR</w:t>
      </w:r>
    </w:p>
    <w:p w:rsidR="00A62857" w:rsidRDefault="00A62857">
      <w:pPr>
        <w:pStyle w:val="Default"/>
        <w:jc w:val="center"/>
        <w:rPr>
          <w:rFonts w:ascii="Arial" w:hAnsi="Arial" w:cs="Arial"/>
        </w:rPr>
      </w:pPr>
    </w:p>
    <w:p w:rsidR="00A62857" w:rsidRDefault="00DA1DED">
      <w:pPr>
        <w:pStyle w:val="Heading1"/>
        <w:shd w:val="clear" w:color="auto" w:fill="FFFFFF"/>
        <w:spacing w:line="360" w:lineRule="auto"/>
        <w:ind w:left="0" w:firstLine="880"/>
        <w:jc w:val="both"/>
        <w:rPr>
          <w:rFonts w:ascii="Bookman Old Style" w:hAnsi="Bookman Old Style" w:cs="Bookman Old Style"/>
          <w:b w:val="0"/>
          <w:bCs w:val="0"/>
        </w:rPr>
      </w:pPr>
      <w:r>
        <w:rPr>
          <w:rFonts w:ascii="Bookman Old Style" w:hAnsi="Bookman Old Style" w:cs="Bookman Old Style"/>
          <w:b w:val="0"/>
          <w:bCs w:val="0"/>
        </w:rPr>
        <w:t>Puji syukur kami panjatkan kehadirat Allah Subhanahu Wa Ta’ala Tuhan yang Maha Esa, atas berkat dan rahmat-Nya, sehingga Naskah Akademik  Rancangan Peraturan Daerah tentang</w:t>
      </w:r>
      <w:r>
        <w:rPr>
          <w:rFonts w:ascii="Bookman Old Style" w:hAnsi="Bookman Old Style" w:cs="Bookman Old Style"/>
          <w:b w:val="0"/>
        </w:rPr>
        <w:t xml:space="preserve"> Pajak Daerah dan Retribusi Daerah Provinsi Sumatera Barat</w:t>
      </w:r>
      <w:r>
        <w:rPr>
          <w:rFonts w:ascii="Bookman Old Style" w:hAnsi="Bookman Old Style" w:cs="Bookman Old Style"/>
          <w:b w:val="0"/>
          <w:bCs w:val="0"/>
        </w:rPr>
        <w:t xml:space="preserve"> dapat diselesaikan tepat pada waktunya. </w:t>
      </w:r>
    </w:p>
    <w:p w:rsidR="00A62857" w:rsidRDefault="00DA1DED">
      <w:pPr>
        <w:pStyle w:val="Default"/>
        <w:spacing w:line="360" w:lineRule="auto"/>
        <w:ind w:firstLine="880"/>
        <w:jc w:val="both"/>
      </w:pPr>
      <w:r>
        <w:t>Tujuan dari penyusunan naskah akademik  adalah memenuhi Peraturan Menteri Dalam Negeri Nomor 120 Tahun 2018 tentang Perubahan Atas Peraturan Menteri Dalam N</w:t>
      </w:r>
      <w:r>
        <w:t>egeri Nomor 80 Tahun 2015 tentang Pembentukan Produk Hukum Daerah dan menjadi arahan dalam pembuatan RancanganPeraturan Daerah tentang Pajak Daerah dan Retribusi Daerah agar memiliki kesesuaian dan keselarasan dengan ketentuan peraturan perundangan yang le</w:t>
      </w:r>
      <w:r>
        <w:t xml:space="preserve">bih tinggi ditinjau dari aspek filosofis, yuridis dan  sosiologis dan  jaminan kepastian hukum serta memberikan keadilan dalam rangka pemungutan Pajak Daerah dan Retribusi Daerah  dilingkungan Pemerintah Provinsi Sumatera Barat. </w:t>
      </w:r>
    </w:p>
    <w:p w:rsidR="00A62857" w:rsidRDefault="00DA1DED">
      <w:pPr>
        <w:pStyle w:val="Default"/>
        <w:spacing w:line="360" w:lineRule="auto"/>
        <w:ind w:firstLine="880"/>
        <w:jc w:val="both"/>
      </w:pPr>
      <w:r>
        <w:t>Tim penyusun berharap semo</w:t>
      </w:r>
      <w:r>
        <w:t>ga hasil akhir dari penyusunan Naskah Akademik  Rancangan Peraturan Daerah tentang Pajak Daerah dan Retribusi Daerah ini dapat bermanfaat dalam penyelenggaraan pemerintahaan dan  pembangunan Provinsi Sumatera Barat pada masa yang akan datang dan  bagi masy</w:t>
      </w:r>
      <w:r>
        <w:t>arakat Indonesia pada umumnya.</w:t>
      </w:r>
    </w:p>
    <w:p w:rsidR="00A62857" w:rsidRDefault="00DA1DED">
      <w:pPr>
        <w:pStyle w:val="Default"/>
        <w:spacing w:line="360" w:lineRule="auto"/>
        <w:ind w:firstLine="880"/>
        <w:jc w:val="both"/>
      </w:pPr>
      <w:r>
        <w:t xml:space="preserve">Proses penyusunan naskah akademik ini melibatkan segenap </w:t>
      </w:r>
      <w:r>
        <w:rPr>
          <w:i/>
          <w:iCs/>
        </w:rPr>
        <w:t>stakeholder,</w:t>
      </w:r>
      <w:r>
        <w:t xml:space="preserve"> para pakar, akademisi pejabat Kementerian Dalam Negeri mengacu semua peraturan perungandangan terkait pajak dan retribusi serta pengelolaan keuangan daerah</w:t>
      </w:r>
      <w:r>
        <w:t>. Dalam proses finalisasi Tim juga memaparkan draft naskah akademik kepada pejabat terkait Pemerintah Daerah Kabupaten/Kota se Sumatera Barat melalui kegiatan FGD.</w:t>
      </w:r>
    </w:p>
    <w:p w:rsidR="00A62857" w:rsidRDefault="00DA1DED">
      <w:pPr>
        <w:pStyle w:val="Default"/>
        <w:spacing w:line="360" w:lineRule="auto"/>
        <w:ind w:firstLine="880"/>
        <w:jc w:val="both"/>
      </w:pPr>
      <w:proofErr w:type="gramStart"/>
      <w:r>
        <w:t>Demikian pengantar naskah akademik Rancangan Peraturan Daerah tentang Pajak Daerah dan Retri</w:t>
      </w:r>
      <w:r>
        <w:t>busi Daerah ini kami susun semoga bermanfaat dan apabila terdapat kekurangan kami minta maaf sebesar-besarnya.</w:t>
      </w:r>
      <w:proofErr w:type="gramEnd"/>
      <w:r>
        <w:t xml:space="preserve"> </w:t>
      </w:r>
    </w:p>
    <w:p w:rsidR="00A62857" w:rsidRDefault="00DA1DED">
      <w:pPr>
        <w:pStyle w:val="Default"/>
        <w:spacing w:line="360" w:lineRule="auto"/>
        <w:ind w:left="4320" w:firstLine="720"/>
        <w:jc w:val="both"/>
      </w:pPr>
      <w:r>
        <w:t>Padang, 12 Desember 2022</w:t>
      </w:r>
    </w:p>
    <w:p w:rsidR="00A62857" w:rsidRDefault="00DA1DED">
      <w:pPr>
        <w:pStyle w:val="NormalWeb"/>
        <w:spacing w:before="0" w:beforeAutospacing="0" w:after="0" w:afterAutospacing="0" w:line="360" w:lineRule="auto"/>
        <w:ind w:left="3600"/>
        <w:jc w:val="both"/>
        <w:rPr>
          <w:rFonts w:ascii="Bookman Old Style" w:hAnsi="Bookman Old Style" w:cs="Bookman Old Style"/>
        </w:rPr>
        <w:sectPr w:rsidR="00A62857">
          <w:footerReference w:type="default" r:id="rId9"/>
          <w:pgSz w:w="11906" w:h="16838"/>
          <w:pgMar w:top="948" w:right="1687" w:bottom="1590" w:left="1701" w:header="720" w:footer="720" w:gutter="0"/>
          <w:cols w:space="720"/>
          <w:docGrid w:linePitch="360"/>
        </w:sectPr>
      </w:pPr>
      <w:r>
        <w:rPr>
          <w:rFonts w:ascii="Bookman Old Style" w:hAnsi="Bookman Old Style" w:cs="Bookman Old Style"/>
        </w:rPr>
        <w:t>Tim Penyusunan Naskah Akademi</w:t>
      </w:r>
      <w:r>
        <w:rPr>
          <w:rFonts w:ascii="Bookman Old Style" w:hAnsi="Bookman Old Style" w:cs="Bookman Old Style"/>
        </w:rPr>
        <w:t>k</w:t>
      </w:r>
    </w:p>
    <w:p w:rsidR="00A62857" w:rsidRDefault="00DA1DED">
      <w:pPr>
        <w:pStyle w:val="NormalWeb"/>
        <w:spacing w:before="0" w:beforeAutospacing="0" w:after="0" w:afterAutospacing="0" w:line="360" w:lineRule="auto"/>
        <w:jc w:val="center"/>
        <w:rPr>
          <w:rFonts w:ascii="Bookman Old Style" w:hAnsi="Bookman Old Style" w:cs="Bookman Old Style"/>
          <w:b/>
          <w:bCs/>
          <w:color w:val="000000"/>
        </w:rPr>
      </w:pPr>
      <w:r>
        <w:rPr>
          <w:rFonts w:ascii="Bookman Old Style" w:hAnsi="Bookman Old Style" w:cs="Bookman Old Style"/>
          <w:b/>
          <w:bCs/>
          <w:color w:val="000000"/>
        </w:rPr>
        <w:lastRenderedPageBreak/>
        <w:t>BAB 1</w:t>
      </w:r>
    </w:p>
    <w:p w:rsidR="00A62857" w:rsidRDefault="00DA1DED">
      <w:pPr>
        <w:pStyle w:val="NormalWeb"/>
        <w:spacing w:before="0" w:beforeAutospacing="0" w:after="0" w:afterAutospacing="0" w:line="360" w:lineRule="auto"/>
        <w:jc w:val="center"/>
        <w:rPr>
          <w:rFonts w:ascii="Bookman Old Style" w:hAnsi="Bookman Old Style" w:cs="Bookman Old Style"/>
          <w:b/>
          <w:bCs/>
          <w:color w:val="000000"/>
        </w:rPr>
      </w:pPr>
      <w:r>
        <w:rPr>
          <w:rFonts w:ascii="Bookman Old Style" w:hAnsi="Bookman Old Style" w:cs="Bookman Old Style"/>
          <w:b/>
          <w:bCs/>
          <w:color w:val="000000"/>
        </w:rPr>
        <w:t>PENDAHULUAN</w:t>
      </w:r>
    </w:p>
    <w:p w:rsidR="00A62857" w:rsidRDefault="00A62857">
      <w:pPr>
        <w:pStyle w:val="NormalWeb"/>
        <w:spacing w:before="0" w:beforeAutospacing="0" w:after="0" w:afterAutospacing="0" w:line="360" w:lineRule="auto"/>
        <w:jc w:val="both"/>
        <w:rPr>
          <w:rFonts w:ascii="Bookman Old Style" w:eastAsia="Arial MT" w:hAnsi="Bookman Old Style" w:cs="Bookman Old Style"/>
          <w:color w:val="000000"/>
        </w:rPr>
      </w:pPr>
    </w:p>
    <w:p w:rsidR="00A62857" w:rsidRDefault="00DA1DED">
      <w:pPr>
        <w:pStyle w:val="NormalWeb"/>
        <w:numPr>
          <w:ilvl w:val="0"/>
          <w:numId w:val="1"/>
        </w:numPr>
        <w:spacing w:before="0" w:beforeAutospacing="0" w:after="0" w:afterAutospacing="0" w:line="360" w:lineRule="auto"/>
        <w:jc w:val="both"/>
        <w:rPr>
          <w:rFonts w:ascii="Bookman Old Style" w:eastAsia="Arial MT" w:hAnsi="Bookman Old Style" w:cs="Bookman Old Style"/>
          <w:color w:val="000000"/>
        </w:rPr>
      </w:pPr>
      <w:r>
        <w:rPr>
          <w:rFonts w:ascii="Bookman Old Style" w:eastAsia="Arial MT" w:hAnsi="Bookman Old Style" w:cs="Bookman Old Style"/>
          <w:color w:val="000000"/>
        </w:rPr>
        <w:t>Latar Belakang</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Pemerintah telah menetapkan Undang-Undang Nomor 1 Tahun 2022 Tentang Hubungan Keuangan Antara Pemerintah Pusat dan Pemerintahan Daerah tanggal 5 Januari 2022 setelah sebelumnya </w:t>
      </w:r>
      <w:proofErr w:type="gramStart"/>
      <w:r>
        <w:rPr>
          <w:rFonts w:ascii="Bookman Old Style" w:hAnsi="Bookman Old Style" w:cs="Bookman Old Style"/>
          <w:color w:val="000000"/>
          <w:sz w:val="24"/>
          <w:szCs w:val="24"/>
        </w:rPr>
        <w:t>disetujui</w:t>
      </w:r>
      <w:proofErr w:type="gramEnd"/>
      <w:r>
        <w:rPr>
          <w:rFonts w:ascii="Bookman Old Style" w:hAnsi="Bookman Old Style" w:cs="Bookman Old Style"/>
          <w:color w:val="000000"/>
          <w:sz w:val="24"/>
          <w:szCs w:val="24"/>
        </w:rPr>
        <w:t xml:space="preserve"> oleh DPR RI. Penyusunan Undang-Undang ini juga didasarkan pada pemiki</w:t>
      </w:r>
      <w:r>
        <w:rPr>
          <w:rFonts w:ascii="Bookman Old Style" w:hAnsi="Bookman Old Style" w:cs="Bookman Old Style"/>
          <w:color w:val="000000"/>
          <w:sz w:val="24"/>
          <w:szCs w:val="24"/>
        </w:rPr>
        <w:t>ran perlunya menyempurnakan pelaksanaan Hubungan Keuangan antara Pemerintah Pusat dan Pemerintahan Daerah serta Pajak dan Retribusi Daerah yang selama ini berdasarkan Undang- Undang Nomor 33 Tahun 2004 tentang Perimbangan Keuangan antara Pemerintah Pusat d</w:t>
      </w:r>
      <w:r>
        <w:rPr>
          <w:rFonts w:ascii="Bookman Old Style" w:hAnsi="Bookman Old Style" w:cs="Bookman Old Style"/>
          <w:color w:val="000000"/>
          <w:sz w:val="24"/>
          <w:szCs w:val="24"/>
        </w:rPr>
        <w:t>an Pemerintahan Daerah dan Undang-Undang Nomor 28 Tahun 2009 tentang Pajak Daerah dan Retribusi Daerah yang perlu disesuaikan sebagai tindak lanjut Undang- Undang Nomor 11 Tahun 2020 tentang Cipta Kerja. Hal ini juga sejalan dengan perubahan UU Nomor 32 Ta</w:t>
      </w:r>
      <w:r>
        <w:rPr>
          <w:rFonts w:ascii="Bookman Old Style" w:hAnsi="Bookman Old Style" w:cs="Bookman Old Style"/>
          <w:color w:val="000000"/>
          <w:sz w:val="24"/>
          <w:szCs w:val="24"/>
        </w:rPr>
        <w:t>hun 2004  tentang Pemerintahan Daerah menjadi UU Nomor 23 Tahun 2014  tentang Pemerintahan Daerah yang menjadi pasangan Undang- Undang Nomor 33 Tahun 2004, dimana bab keuangan daerah pada UU Nomor 32 Tahun 2004 sudah terlebih dahulu disesuaikan pada UU Nom</w:t>
      </w:r>
      <w:r>
        <w:rPr>
          <w:rFonts w:ascii="Bookman Old Style" w:hAnsi="Bookman Old Style" w:cs="Bookman Old Style"/>
          <w:color w:val="000000"/>
          <w:sz w:val="24"/>
          <w:szCs w:val="24"/>
        </w:rPr>
        <w:t>or 23 Tahun 2014.</w:t>
      </w:r>
    </w:p>
    <w:p w:rsidR="00A62857" w:rsidRDefault="00DA1DED">
      <w:pPr>
        <w:pStyle w:val="Default"/>
        <w:spacing w:line="360" w:lineRule="auto"/>
        <w:ind w:left="360" w:firstLine="360"/>
        <w:jc w:val="both"/>
      </w:pPr>
      <w:r>
        <w:t>Daerah diberikan hak untuk mendapatkan sumber keuangan yang antara lain berupa: kepastian tersedianya pendanaan dari Pemerintah sesuai dengan urusan pemerintah yang diserahkan; kewenangan memungut dan mendayagunakan pajak dan retribusi da</w:t>
      </w:r>
      <w:r>
        <w:t>erah dan hak untuk mendapatkan bagi hasil dari sumber-sumber daya nasional yang berada di daerah dan dana perimbangan lainnya; hak untuk mengelola kekayaan Daerah dan mendapatkan sumber-sumber pendapatan lain yang sah serta sumber-sumber pembiayaannya. Gun</w:t>
      </w:r>
      <w:r>
        <w:t xml:space="preserve">a menjalankan Urusan Pemerintahan yang menjadi kewenangannya, pemerintah </w:t>
      </w:r>
      <w:proofErr w:type="gramStart"/>
      <w:r>
        <w:t>daerah  harus</w:t>
      </w:r>
      <w:proofErr w:type="gramEnd"/>
      <w:r>
        <w:t xml:space="preserve"> memiliki sumber keuangan yang cukup untuk dapat memberikan pelayanan </w:t>
      </w:r>
      <w:r>
        <w:lastRenderedPageBreak/>
        <w:t xml:space="preserve">dan kesejahteraan kepada rakyat di daerahnya, juga dalam mewujudkan visi dan misi pembangunannya. </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D</w:t>
      </w:r>
      <w:r>
        <w:rPr>
          <w:rFonts w:ascii="Bookman Old Style" w:hAnsi="Bookman Old Style" w:cs="Bookman Old Style"/>
          <w:color w:val="000000"/>
          <w:sz w:val="24"/>
          <w:szCs w:val="24"/>
        </w:rPr>
        <w:t>alam rangka mengalokasikan sumber daya nasional secara lebih efisien, Pemerintah memberikan kewenangan kepada Daerah untuk memungut Pajak dan Retribusi dengan penguatan melalui restrukturisasi jenis Pajak, pemberian sumber-sumber perpajakan Daerah yang bar</w:t>
      </w:r>
      <w:r>
        <w:rPr>
          <w:rFonts w:ascii="Bookman Old Style" w:hAnsi="Bookman Old Style" w:cs="Bookman Old Style"/>
          <w:color w:val="000000"/>
          <w:sz w:val="24"/>
          <w:szCs w:val="24"/>
        </w:rPr>
        <w:t>u, penyederhanaan jenis Retribusi, dan harmonisasi dengan Undang-Undang Nomor 11 Tahun 2020 tentang Cipta Kerja. Penyelarasan dengan Undang-Undang Nomor 11 Tahun 2020 dilakukan melalui pemberian kewenangan kepada Pemerintah untuk meninjau kembali tarif Paj</w:t>
      </w:r>
      <w:r>
        <w:rPr>
          <w:rFonts w:ascii="Bookman Old Style" w:hAnsi="Bookman Old Style" w:cs="Bookman Old Style"/>
          <w:color w:val="000000"/>
          <w:sz w:val="24"/>
          <w:szCs w:val="24"/>
        </w:rPr>
        <w:t>ak Daerah dalam rangka pemberian insentif fiskal untuk mendorong perkembangan investasi di Daerah. Pemerintah dapat menyesuaikan tarif Pajak dan Retribusi dengan penetapan tarif yang berlaku secara nasional, serta melakukan pengawasan dan evaluasi terhadap</w:t>
      </w:r>
      <w:r>
        <w:rPr>
          <w:rFonts w:ascii="Bookman Old Style" w:hAnsi="Bookman Old Style" w:cs="Bookman Old Style"/>
          <w:color w:val="000000"/>
          <w:sz w:val="24"/>
          <w:szCs w:val="24"/>
        </w:rPr>
        <w:t xml:space="preserve"> Perda mengenai Pajak dan Retribusi yang menghambat ekosistem investasi dan kemudahan dalam berusaha.</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Undang-undang Nomor 28 Tahun 2009, saat ini menjadi dasar hukum penetapan Perda mengenai pajak dan retribusi daerah Pemda seluruh Indonesia beberapa keten</w:t>
      </w:r>
      <w:r>
        <w:rPr>
          <w:rFonts w:ascii="Bookman Old Style" w:hAnsi="Bookman Old Style" w:cs="Bookman Old Style"/>
          <w:color w:val="000000"/>
          <w:sz w:val="24"/>
          <w:szCs w:val="24"/>
        </w:rPr>
        <w:t>tuannya telah diubah dengan Peraturan Pemerintah Nomor 10 Tahun 2021 tentang Pajak dan Retribusi Daerah. Selanjutnya legalitas pemungutan pajak dan retribusi menurut Undang-undang Nomor 28 Tahun 2009 sudah harus disesuai dengan  Undang-Undang Nomor 1 Tahun</w:t>
      </w:r>
      <w:r>
        <w:rPr>
          <w:rFonts w:ascii="Bookman Old Style" w:hAnsi="Bookman Old Style" w:cs="Bookman Old Style"/>
          <w:color w:val="000000"/>
          <w:sz w:val="24"/>
          <w:szCs w:val="24"/>
        </w:rPr>
        <w:t xml:space="preserve"> 2022 dengan melakukan perubahan terhadap peraturan daerah mengenai pajak dan retribusi daerah. Dengan telah diberlakukan Undang Nomor 1 Tahun 2022, maka Undang-undang Nomor 28 Tahun 2009 dinyatakan tidak berlaku lagi, sehingga peraturan daerah mengenai pa</w:t>
      </w:r>
      <w:r>
        <w:rPr>
          <w:rFonts w:ascii="Bookman Old Style" w:hAnsi="Bookman Old Style" w:cs="Bookman Old Style"/>
          <w:color w:val="000000"/>
          <w:sz w:val="24"/>
          <w:szCs w:val="24"/>
        </w:rPr>
        <w:t>jak dan retribusi dengan sendiri tidak berlaku.</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Namun demikian, pasal 187 Undang-Undang Nomor 1 Tahun 2022 menyatakan pada saat Undang-Undang ini mulai berlaku,maka terhadap hak dan kewajiban wajib pajak dan wajib retribusi yang belum diselesaikan,maka pen</w:t>
      </w:r>
      <w:r>
        <w:rPr>
          <w:rFonts w:ascii="Bookman Old Style" w:hAnsi="Bookman Old Style" w:cs="Bookman Old Style"/>
          <w:color w:val="000000"/>
          <w:sz w:val="24"/>
          <w:szCs w:val="24"/>
        </w:rPr>
        <w:t xml:space="preserve">yelesaiannya dilakukan berdasarkan peraturan perundang-undangan di bidang Pajak dan Retribusi yang </w:t>
      </w:r>
      <w:r>
        <w:rPr>
          <w:rFonts w:ascii="Bookman Old Style" w:hAnsi="Bookman Old Style" w:cs="Bookman Old Style"/>
          <w:color w:val="000000"/>
          <w:sz w:val="24"/>
          <w:szCs w:val="24"/>
        </w:rPr>
        <w:lastRenderedPageBreak/>
        <w:t>ditetapkan sebelum berlakunya Undang-Undang ini;  Perda mengenai Pajak dan Retribusi yang disusun berdasarkan Undang-Undang Nomor 28 Tahun 2009 tentang Pajak</w:t>
      </w:r>
      <w:r>
        <w:rPr>
          <w:rFonts w:ascii="Bookman Old Style" w:hAnsi="Bookman Old Style" w:cs="Bookman Old Style"/>
          <w:color w:val="000000"/>
          <w:sz w:val="24"/>
          <w:szCs w:val="24"/>
        </w:rPr>
        <w:t xml:space="preserve"> Daerah dan Retribusi Daerah masih tetap berlaku paling lama dua tahun terhitung sejak tanggal diundangkannya Undang-Undang ini;  khusus ketentuan mengenai Pajak Kendaraan Bermotor, Bea Balik Nama Kendaraan Bermotor, Pajak Mineral Bukan Logam dan Batuan, b</w:t>
      </w:r>
      <w:r>
        <w:rPr>
          <w:rFonts w:ascii="Bookman Old Style" w:hAnsi="Bookman Old Style" w:cs="Bookman Old Style"/>
          <w:color w:val="000000"/>
          <w:sz w:val="24"/>
          <w:szCs w:val="24"/>
        </w:rPr>
        <w:t>agi hasil Pajak Kendaraan Bermotor, dan bagi hasil Bea Balik Nama Kendaraan Bermotor dalam Perda yang disusun berdasarkan Undang-Undang Nomor 28 Tahun 2009 masih tetap berlaku sampai dengan 3 (tiga) tahun terhitung sejak tanggal diundangkannya Undang-Undan</w:t>
      </w:r>
      <w:r>
        <w:rPr>
          <w:rFonts w:ascii="Bookman Old Style" w:hAnsi="Bookman Old Style" w:cs="Bookman Old Style"/>
          <w:color w:val="000000"/>
          <w:sz w:val="24"/>
          <w:szCs w:val="24"/>
        </w:rPr>
        <w:t>g ini;</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Pemerintah Provinsi Sumatera Barat sampai saat ini masih memiliki ketergantungan yang cukup besar terhadap dana transfer pusat karena rata-rata PAD terhadap Pendapatan Daerah sebesar 38% atau sama dengan rata-rata provinsi se Indonesia. </w:t>
      </w:r>
      <w:proofErr w:type="gramStart"/>
      <w:r>
        <w:rPr>
          <w:rFonts w:ascii="Bookman Old Style" w:hAnsi="Bookman Old Style" w:cs="Bookman Old Style"/>
          <w:color w:val="000000"/>
          <w:sz w:val="24"/>
          <w:szCs w:val="24"/>
        </w:rPr>
        <w:t xml:space="preserve">Peran pajak </w:t>
      </w:r>
      <w:r>
        <w:rPr>
          <w:rFonts w:ascii="Bookman Old Style" w:hAnsi="Bookman Old Style" w:cs="Bookman Old Style"/>
          <w:color w:val="000000"/>
          <w:sz w:val="24"/>
          <w:szCs w:val="24"/>
        </w:rPr>
        <w:t>daerah terhadap pembangunan dan penyelenggaraan pemerintahan dan pelayanan masyarakat dapat dilihat dari perkembangan pajak serta porsinya terhadap pendapatan daerah.</w:t>
      </w:r>
      <w:proofErr w:type="gramEnd"/>
      <w:r>
        <w:rPr>
          <w:rFonts w:ascii="Bookman Old Style" w:hAnsi="Bookman Old Style" w:cs="Bookman Old Style"/>
          <w:color w:val="000000"/>
          <w:sz w:val="24"/>
          <w:szCs w:val="24"/>
        </w:rPr>
        <w:t xml:space="preserve"> Dari data realisasi APBD Sumbar periode 2017 s.d 2021, menunjukan capaian dan kontribusi </w:t>
      </w:r>
      <w:r>
        <w:rPr>
          <w:rFonts w:ascii="Bookman Old Style" w:hAnsi="Bookman Old Style" w:cs="Bookman Old Style"/>
          <w:color w:val="000000"/>
          <w:sz w:val="24"/>
          <w:szCs w:val="24"/>
        </w:rPr>
        <w:t xml:space="preserve"> pajak daerah terhadap pendapatan APBD pada tahun 2017 sebanyak Rp. 1.626.923.599.123 (26,82%), tahun 2018 sebanyak Rp.1.768.059.291.830 (28,10%), tahun 2019 sebanyak Rp. 1.872.933.990.718 (29,30), tahun 2020 sebanyak Rp. 1.809.809.963.047 (28,44) dan tahu</w:t>
      </w:r>
      <w:r>
        <w:rPr>
          <w:rFonts w:ascii="Bookman Old Style" w:hAnsi="Bookman Old Style" w:cs="Bookman Old Style"/>
          <w:color w:val="000000"/>
          <w:sz w:val="24"/>
          <w:szCs w:val="24"/>
        </w:rPr>
        <w:t xml:space="preserve">n 2021 sebanyak Rp. 2.060.852.029.361(30,73). </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Selanjutnya peran </w:t>
      </w:r>
      <w:proofErr w:type="gramStart"/>
      <w:r>
        <w:rPr>
          <w:rFonts w:ascii="Bookman Old Style" w:hAnsi="Bookman Old Style" w:cs="Bookman Old Style"/>
          <w:color w:val="000000"/>
          <w:sz w:val="24"/>
          <w:szCs w:val="24"/>
        </w:rPr>
        <w:t>retribusi  daerah</w:t>
      </w:r>
      <w:proofErr w:type="gramEnd"/>
      <w:r>
        <w:rPr>
          <w:rFonts w:ascii="Bookman Old Style" w:hAnsi="Bookman Old Style" w:cs="Bookman Old Style"/>
          <w:color w:val="000000"/>
          <w:sz w:val="24"/>
          <w:szCs w:val="24"/>
        </w:rPr>
        <w:t xml:space="preserve"> terhadap pembangunan dan penyelenggaraan pemerintahan dan pelayanan masyarakat juga dapat dilihat dari perkembangan retribusi  daerah serta porsinya terhadap pendapatan daer</w:t>
      </w:r>
      <w:r>
        <w:rPr>
          <w:rFonts w:ascii="Bookman Old Style" w:hAnsi="Bookman Old Style" w:cs="Bookman Old Style"/>
          <w:color w:val="000000"/>
          <w:sz w:val="24"/>
          <w:szCs w:val="24"/>
        </w:rPr>
        <w:t>ah. Dari data realisasi APBD Sumbar periode 2017 s.d 2021, menunjukan capaian dan kontribusi  retribusi  daerah terhadap pendapatan APBD pada tahun 2017 sebanyak Rp22.906.556.272 (0,4%), tahun 2018 sebanyak Rp. 19.506.412.108 (0,3%), tahun 2019 sebanyak Rp</w:t>
      </w:r>
      <w:r>
        <w:rPr>
          <w:rFonts w:ascii="Bookman Old Style" w:hAnsi="Bookman Old Style" w:cs="Bookman Old Style"/>
          <w:color w:val="000000"/>
          <w:sz w:val="24"/>
          <w:szCs w:val="24"/>
        </w:rPr>
        <w:t xml:space="preserve"> 19.475.962.399 </w:t>
      </w:r>
      <w:r>
        <w:rPr>
          <w:rFonts w:ascii="Bookman Old Style" w:hAnsi="Bookman Old Style" w:cs="Bookman Old Style"/>
          <w:color w:val="000000"/>
          <w:sz w:val="24"/>
          <w:szCs w:val="24"/>
        </w:rPr>
        <w:lastRenderedPageBreak/>
        <w:t>(0,3%), tahun 2020 sebanyak Rp. 7.926.595.873 (0,1) dan tahun 2021 sebanyak Rp8.847.091.157 (0,1%).</w:t>
      </w:r>
    </w:p>
    <w:p w:rsidR="00A62857" w:rsidRDefault="00DA1DED">
      <w:pPr>
        <w:pStyle w:val="ListParagraph"/>
        <w:spacing w:line="360" w:lineRule="auto"/>
        <w:ind w:left="360" w:firstLine="360"/>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Kalau dibandingkan dengan jenis pendapatan dalam kelompok pendapatan asli daerah, maka pajak daerah memberi kontribusi sangat besar.</w:t>
      </w:r>
      <w:proofErr w:type="gramEnd"/>
      <w:r>
        <w:rPr>
          <w:rFonts w:ascii="Bookman Old Style" w:hAnsi="Bookman Old Style" w:cs="Bookman Old Style"/>
          <w:color w:val="000000"/>
          <w:sz w:val="24"/>
          <w:szCs w:val="24"/>
        </w:rPr>
        <w:t xml:space="preserve"> Dalam p</w:t>
      </w:r>
      <w:r>
        <w:rPr>
          <w:rFonts w:ascii="Bookman Old Style" w:hAnsi="Bookman Old Style" w:cs="Bookman Old Style"/>
          <w:color w:val="000000"/>
          <w:sz w:val="24"/>
          <w:szCs w:val="24"/>
        </w:rPr>
        <w:t>eriode 2017 s.d 2021 porsi realisasi pajak daerah terhadap realisasi pendapatan asli daerah adalah tahun 2017 sebesar 76,23% ( Rp2.134.010.519.503,-), tahun 2018 sebesar 77,71% (Rp.2.275.090.068.586,-),tahun 2019 sebesar 80,44% (Rp.2,328.432.873.686,-) tah</w:t>
      </w:r>
      <w:r>
        <w:rPr>
          <w:rFonts w:ascii="Bookman Old Style" w:hAnsi="Bookman Old Style" w:cs="Bookman Old Style"/>
          <w:color w:val="000000"/>
          <w:sz w:val="24"/>
          <w:szCs w:val="24"/>
        </w:rPr>
        <w:t>un 2020 sebesar 80,25 (Rp.2.255.072.985.427,-)  dan tahun 2021 sebesar 80,76% (Rp.2.551.899.162.954,-).Sedangkan kontribusi retribusi  daerah terhadap realisasi pendapatan asli daerah adalah tahun 2017 sebesar 1,1%, tahun 2018 sebesar 0,9%,tahun 2019 sebes</w:t>
      </w:r>
      <w:r>
        <w:rPr>
          <w:rFonts w:ascii="Bookman Old Style" w:hAnsi="Bookman Old Style" w:cs="Bookman Old Style"/>
          <w:color w:val="000000"/>
          <w:sz w:val="24"/>
          <w:szCs w:val="24"/>
        </w:rPr>
        <w:t>ar 0,8%  tahun 2020 sebesar 0,4 %  dan tahun 2021 sebesar 0,3%.</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Dari data diatas terlihat porsi pajak daerah terhadap pendapatan APBD menunjukkan kecendrungan meningkat dari tahun 2017 sebanyak 26</w:t>
      </w:r>
      <w:proofErr w:type="gramStart"/>
      <w:r>
        <w:rPr>
          <w:rFonts w:ascii="Bookman Old Style" w:hAnsi="Bookman Old Style" w:cs="Bookman Old Style"/>
          <w:color w:val="000000"/>
          <w:sz w:val="24"/>
          <w:szCs w:val="24"/>
        </w:rPr>
        <w:t>,82</w:t>
      </w:r>
      <w:proofErr w:type="gramEnd"/>
      <w:r>
        <w:rPr>
          <w:rFonts w:ascii="Bookman Old Style" w:hAnsi="Bookman Old Style" w:cs="Bookman Old Style"/>
          <w:color w:val="000000"/>
          <w:sz w:val="24"/>
          <w:szCs w:val="24"/>
        </w:rPr>
        <w:t>% menjadi   sebanyak 30,73%. Hal yang sama juga terjadi p</w:t>
      </w:r>
      <w:r>
        <w:rPr>
          <w:rFonts w:ascii="Bookman Old Style" w:hAnsi="Bookman Old Style" w:cs="Bookman Old Style"/>
          <w:color w:val="000000"/>
          <w:sz w:val="24"/>
          <w:szCs w:val="24"/>
        </w:rPr>
        <w:t xml:space="preserve">ada kontribusi pajak daerah terhadap PAD meningkat dari 76,23% pada tahun 2017 menjadi 80,76% pada tahun 2021. </w:t>
      </w:r>
      <w:proofErr w:type="gramStart"/>
      <w:r>
        <w:rPr>
          <w:rFonts w:ascii="Bookman Old Style" w:hAnsi="Bookman Old Style" w:cs="Bookman Old Style"/>
          <w:color w:val="000000"/>
          <w:sz w:val="24"/>
          <w:szCs w:val="24"/>
        </w:rPr>
        <w:t>Fakta ini menunjukkan potensi pajak daerah cukup menjanjikan sebagai sumber pendanaan penyelenggaraan pemerintahan dan pembangunan Provinsi Sumat</w:t>
      </w:r>
      <w:r>
        <w:rPr>
          <w:rFonts w:ascii="Bookman Old Style" w:hAnsi="Bookman Old Style" w:cs="Bookman Old Style"/>
          <w:color w:val="000000"/>
          <w:sz w:val="24"/>
          <w:szCs w:val="24"/>
        </w:rPr>
        <w:t>era Barat pada masa mendatang.</w:t>
      </w:r>
      <w:proofErr w:type="gramEnd"/>
      <w:r>
        <w:rPr>
          <w:rFonts w:ascii="Bookman Old Style" w:hAnsi="Bookman Old Style" w:cs="Bookman Old Style"/>
          <w:color w:val="000000"/>
          <w:sz w:val="24"/>
          <w:szCs w:val="24"/>
        </w:rPr>
        <w:t xml:space="preserve"> Dalam analisis </w:t>
      </w:r>
      <w:proofErr w:type="gramStart"/>
      <w:r>
        <w:rPr>
          <w:rFonts w:ascii="Bookman Old Style" w:hAnsi="Bookman Old Style" w:cs="Bookman Old Style"/>
          <w:color w:val="000000"/>
          <w:sz w:val="24"/>
          <w:szCs w:val="24"/>
        </w:rPr>
        <w:t>pengaruh  pajak</w:t>
      </w:r>
      <w:proofErr w:type="gramEnd"/>
      <w:r>
        <w:rPr>
          <w:rFonts w:ascii="Bookman Old Style" w:hAnsi="Bookman Old Style" w:cs="Bookman Old Style"/>
          <w:color w:val="000000"/>
          <w:sz w:val="24"/>
          <w:szCs w:val="24"/>
        </w:rPr>
        <w:t xml:space="preserve"> daerah terhadap iklim investasi diperoleh hasil tidak ada jenis pajak daerah pada pemerintah provinsi yang memiliki dampak negatif terhadap investasi daerah. </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Mencermati besarnya peran pajak ter</w:t>
      </w:r>
      <w:r>
        <w:rPr>
          <w:rFonts w:ascii="Bookman Old Style" w:hAnsi="Bookman Old Style" w:cs="Bookman Old Style"/>
          <w:color w:val="000000"/>
          <w:sz w:val="24"/>
          <w:szCs w:val="24"/>
        </w:rPr>
        <w:t xml:space="preserve">hadap pendapatan daerah dan belum maksimalnya kontribusi retribusi daerah terhadap pendapatan daerah pada APBD Provinsi Sumatera Barat, maka penyelesaian Perda Pajak Daerah dan Retribusi Daerah tepat waktu merupakan keniscayaan. </w:t>
      </w:r>
      <w:proofErr w:type="gramStart"/>
      <w:r>
        <w:rPr>
          <w:rFonts w:ascii="Bookman Old Style" w:hAnsi="Bookman Old Style" w:cs="Bookman Old Style"/>
          <w:color w:val="000000"/>
          <w:sz w:val="24"/>
          <w:szCs w:val="24"/>
        </w:rPr>
        <w:t xml:space="preserve">Adanya fleksibilitas dalam </w:t>
      </w:r>
      <w:r>
        <w:rPr>
          <w:rFonts w:ascii="Bookman Old Style" w:hAnsi="Bookman Old Style" w:cs="Bookman Old Style"/>
          <w:color w:val="000000"/>
          <w:sz w:val="24"/>
          <w:szCs w:val="24"/>
        </w:rPr>
        <w:t>penetapan tarif pajak menuntut analisis dan proyeksi potensi pajak yang tepat.</w:t>
      </w:r>
      <w:proofErr w:type="gramEnd"/>
      <w:r>
        <w:rPr>
          <w:rFonts w:ascii="Bookman Old Style" w:hAnsi="Bookman Old Style" w:cs="Bookman Old Style"/>
          <w:color w:val="000000"/>
          <w:sz w:val="24"/>
          <w:szCs w:val="24"/>
        </w:rPr>
        <w:t xml:space="preserve"> Mengingat </w:t>
      </w:r>
      <w:proofErr w:type="gramStart"/>
      <w:r>
        <w:rPr>
          <w:rFonts w:ascii="Bookman Old Style" w:hAnsi="Bookman Old Style" w:cs="Bookman Old Style"/>
          <w:color w:val="000000"/>
          <w:sz w:val="24"/>
          <w:szCs w:val="24"/>
        </w:rPr>
        <w:t>dana</w:t>
      </w:r>
      <w:proofErr w:type="gramEnd"/>
      <w:r>
        <w:rPr>
          <w:rFonts w:ascii="Bookman Old Style" w:hAnsi="Bookman Old Style" w:cs="Bookman Old Style"/>
          <w:color w:val="000000"/>
          <w:sz w:val="24"/>
          <w:szCs w:val="24"/>
        </w:rPr>
        <w:t xml:space="preserve"> tranfer ke daerah memiliki keterbatasan dan perlunya upaya mengurangi ketergantungan dari APBN, maka format Rancangan Perda Pajak Daerah dan Retribusi Daerah haru</w:t>
      </w:r>
      <w:r>
        <w:rPr>
          <w:rFonts w:ascii="Bookman Old Style" w:hAnsi="Bookman Old Style" w:cs="Bookman Old Style"/>
          <w:color w:val="000000"/>
          <w:sz w:val="24"/>
          <w:szCs w:val="24"/>
        </w:rPr>
        <w:t xml:space="preserve">s </w:t>
      </w:r>
      <w:r>
        <w:rPr>
          <w:rFonts w:ascii="Bookman Old Style" w:hAnsi="Bookman Old Style" w:cs="Bookman Old Style"/>
          <w:color w:val="000000"/>
          <w:sz w:val="24"/>
          <w:szCs w:val="24"/>
        </w:rPr>
        <w:lastRenderedPageBreak/>
        <w:t xml:space="preserve">mengakomodasi tuntutan tersebut. </w:t>
      </w:r>
      <w:proofErr w:type="gramStart"/>
      <w:r>
        <w:rPr>
          <w:rFonts w:ascii="Bookman Old Style" w:hAnsi="Bookman Old Style" w:cs="Bookman Old Style"/>
          <w:color w:val="000000"/>
          <w:sz w:val="24"/>
          <w:szCs w:val="24"/>
        </w:rPr>
        <w:t>Mengingat porsi retribusi daerah tidak signifikan terhadap penerimaan pendapatan daerah, maka strategi pengaturan retribusi daerah diarahkan untuk insentif terhadap peningkatan penerimaan pajak daerah.</w:t>
      </w:r>
      <w:proofErr w:type="gramEnd"/>
      <w:r>
        <w:rPr>
          <w:rFonts w:ascii="Bookman Old Style" w:hAnsi="Bookman Old Style" w:cs="Bookman Old Style"/>
          <w:color w:val="000000"/>
          <w:sz w:val="24"/>
          <w:szCs w:val="24"/>
        </w:rPr>
        <w:t xml:space="preserve">     </w:t>
      </w:r>
    </w:p>
    <w:p w:rsidR="00A62857" w:rsidRDefault="00DA1DED">
      <w:pPr>
        <w:pStyle w:val="ListParagraph"/>
        <w:spacing w:line="360" w:lineRule="auto"/>
        <w:ind w:left="360"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Dalam kaitan p</w:t>
      </w:r>
      <w:r>
        <w:rPr>
          <w:rFonts w:ascii="Bookman Old Style" w:hAnsi="Bookman Old Style" w:cs="Bookman Old Style"/>
          <w:color w:val="000000"/>
          <w:sz w:val="24"/>
          <w:szCs w:val="24"/>
        </w:rPr>
        <w:t>enyusunan Rancangan Peraturan Daerah tentang Pajak Daerah dan Retribusi Daerah, sesuai Peraturan Menteri Dalam Negeri Nomor 120 Tahun 2018 Tentang Perubahan Atas Peraturan Menteri Dalam Negeri Nomor 80 Tahun 2015 Tentang Pembentukan Produk Hukum Daerah dip</w:t>
      </w:r>
      <w:r>
        <w:rPr>
          <w:rFonts w:ascii="Bookman Old Style" w:hAnsi="Bookman Old Style" w:cs="Bookman Old Style"/>
          <w:color w:val="000000"/>
          <w:sz w:val="24"/>
          <w:szCs w:val="24"/>
        </w:rPr>
        <w:t>erlukan penyusunan naskah akdemik sebagai naskah hasil penelitian atau pengkajian hukum dan hasil penelitian lainnya terhadap suatu masalah tertentu yang dapat dipertanggungjawabkan secara ilmiah mengenai pengaturan masalah tersebut dalam rancangan Perda p</w:t>
      </w:r>
      <w:r>
        <w:rPr>
          <w:rFonts w:ascii="Bookman Old Style" w:hAnsi="Bookman Old Style" w:cs="Bookman Old Style"/>
          <w:color w:val="000000"/>
          <w:sz w:val="24"/>
          <w:szCs w:val="24"/>
        </w:rPr>
        <w:t xml:space="preserve">rovinsi atau Perda kabupaten/kota sebagai solusi terhadap permasalahan dan kebutuhan hukum masyarakat. </w:t>
      </w:r>
    </w:p>
    <w:p w:rsidR="00A62857" w:rsidRDefault="00DA1DED">
      <w:pPr>
        <w:pStyle w:val="ListParagraph"/>
        <w:spacing w:line="360" w:lineRule="auto"/>
        <w:ind w:left="360" w:firstLine="360"/>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Selain berisi dasar hukum dan teori penyusunan Peraturan Daerah, naskah akademik juga menyajikan identifikasi masalah yang berkembang di masyarakat dala</w:t>
      </w:r>
      <w:r>
        <w:rPr>
          <w:rFonts w:ascii="Bookman Old Style" w:hAnsi="Bookman Old Style" w:cs="Bookman Old Style"/>
          <w:color w:val="000000"/>
          <w:sz w:val="24"/>
          <w:szCs w:val="24"/>
        </w:rPr>
        <w:t>m praktik pembangunan daerah terkini.</w:t>
      </w:r>
      <w:proofErr w:type="gramEnd"/>
      <w:r>
        <w:rPr>
          <w:rFonts w:ascii="Bookman Old Style" w:hAnsi="Bookman Old Style" w:cs="Bookman Old Style"/>
          <w:color w:val="000000"/>
          <w:sz w:val="24"/>
          <w:szCs w:val="24"/>
        </w:rPr>
        <w:t xml:space="preserve"> </w:t>
      </w:r>
      <w:proofErr w:type="gramStart"/>
      <w:r>
        <w:rPr>
          <w:rFonts w:ascii="Bookman Old Style" w:hAnsi="Bookman Old Style" w:cs="Bookman Old Style"/>
          <w:color w:val="000000"/>
          <w:sz w:val="24"/>
          <w:szCs w:val="24"/>
        </w:rPr>
        <w:t>Identifikasi masalah digunakan untuk menentukan sasaran yang harus dicapai dalam penyelenggaraan otonomi daerah sebagaimana diamanatkan dalam peraturan perundangan yang berpedoman pada rencana pembangunan daerah, yakni</w:t>
      </w:r>
      <w:r>
        <w:rPr>
          <w:rFonts w:ascii="Bookman Old Style" w:hAnsi="Bookman Old Style" w:cs="Bookman Old Style"/>
          <w:color w:val="000000"/>
          <w:sz w:val="24"/>
          <w:szCs w:val="24"/>
        </w:rPr>
        <w:t xml:space="preserve"> terwujudnya kesejahteraan masyarakat, peningkatan kualitas layanan publik dan daya saing daerah.</w:t>
      </w:r>
      <w:proofErr w:type="gramEnd"/>
      <w:r>
        <w:rPr>
          <w:rFonts w:ascii="Bookman Old Style" w:hAnsi="Bookman Old Style" w:cs="Bookman Old Style"/>
          <w:color w:val="000000"/>
          <w:sz w:val="24"/>
          <w:szCs w:val="24"/>
        </w:rPr>
        <w:t xml:space="preserve"> </w:t>
      </w:r>
      <w:proofErr w:type="gramStart"/>
      <w:r>
        <w:rPr>
          <w:rFonts w:ascii="Bookman Old Style" w:hAnsi="Bookman Old Style" w:cs="Bookman Old Style"/>
          <w:color w:val="000000"/>
          <w:sz w:val="24"/>
          <w:szCs w:val="24"/>
        </w:rPr>
        <w:t>Atas dasar pemikiran tersebut Pemerintah Sumatera Barat menyusun Naskah Akademik tentang Pajak Daerah dan Retribusi Daerah.</w:t>
      </w:r>
      <w:proofErr w:type="gramEnd"/>
    </w:p>
    <w:p w:rsidR="00A62857" w:rsidRDefault="00A62857">
      <w:pPr>
        <w:pStyle w:val="ListParagraph"/>
        <w:spacing w:line="360" w:lineRule="auto"/>
        <w:ind w:left="360" w:firstLine="360"/>
        <w:rPr>
          <w:rFonts w:ascii="Bookman Old Style" w:hAnsi="Bookman Old Style" w:cs="Bookman Old Style"/>
          <w:color w:val="000000"/>
          <w:sz w:val="24"/>
          <w:szCs w:val="24"/>
        </w:rPr>
      </w:pPr>
    </w:p>
    <w:p w:rsidR="00A62857" w:rsidRDefault="00DA1DED">
      <w:pPr>
        <w:pStyle w:val="NormalWeb"/>
        <w:numPr>
          <w:ilvl w:val="0"/>
          <w:numId w:val="1"/>
        </w:numPr>
        <w:spacing w:before="0" w:beforeAutospacing="0" w:after="0" w:afterAutospacing="0" w:line="360" w:lineRule="auto"/>
        <w:jc w:val="both"/>
        <w:rPr>
          <w:rFonts w:ascii="Bookman Old Style" w:eastAsia="Arial MT" w:hAnsi="Bookman Old Style" w:cs="Bookman Old Style"/>
          <w:color w:val="000000"/>
        </w:rPr>
      </w:pPr>
      <w:r>
        <w:rPr>
          <w:rFonts w:ascii="Bookman Old Style" w:eastAsia="Arial MT" w:hAnsi="Bookman Old Style" w:cs="Bookman Old Style"/>
          <w:color w:val="000000"/>
        </w:rPr>
        <w:t>Identifikasi Masalah</w:t>
      </w:r>
    </w:p>
    <w:p w:rsidR="00A62857" w:rsidRDefault="00DA1DED">
      <w:pPr>
        <w:pStyle w:val="NormalWeb"/>
        <w:spacing w:before="0" w:beforeAutospacing="0" w:after="0" w:afterAutospacing="0" w:line="360" w:lineRule="auto"/>
        <w:ind w:left="360"/>
        <w:jc w:val="both"/>
        <w:rPr>
          <w:rFonts w:ascii="Bookman Old Style" w:eastAsia="Arial MT" w:hAnsi="Bookman Old Style" w:cs="Bookman Old Style"/>
          <w:color w:val="000000"/>
        </w:rPr>
      </w:pPr>
      <w:r>
        <w:rPr>
          <w:rFonts w:ascii="Bookman Old Style" w:eastAsia="Arial MT" w:hAnsi="Bookman Old Style" w:cs="Bookman Old Style"/>
          <w:color w:val="000000"/>
        </w:rPr>
        <w:t xml:space="preserve">Berdasarkan </w:t>
      </w:r>
      <w:r>
        <w:rPr>
          <w:rFonts w:ascii="Bookman Old Style" w:eastAsia="Arial MT" w:hAnsi="Bookman Old Style" w:cs="Bookman Old Style"/>
          <w:color w:val="000000"/>
        </w:rPr>
        <w:t>uraian di atas dan praktik penyelenggaraan pemerintahan daerah selama ini, dapat diidentifikasi permasalahan yang melatarbelakangi dilakukannya Penyusunan Rancangan Peraturan Daerah tentang Pajak Daerah dan Retribusi Daerah sebagai berikut:</w:t>
      </w:r>
    </w:p>
    <w:p w:rsidR="00A62857" w:rsidRDefault="00DA1DED">
      <w:pPr>
        <w:pStyle w:val="Default"/>
        <w:numPr>
          <w:ilvl w:val="0"/>
          <w:numId w:val="2"/>
        </w:numPr>
        <w:spacing w:line="360" w:lineRule="auto"/>
        <w:jc w:val="both"/>
      </w:pPr>
      <w:r>
        <w:lastRenderedPageBreak/>
        <w:t>Terbitnya perat</w:t>
      </w:r>
      <w:r>
        <w:t>uran perundang-undangan yang baru, yaitu Undang-Undang Nomor 1 Tahun 2022 dan PP Nomor 10 Tahun 2021 yang merupakan rujukan utama materi Rancangan Perda Pajak Daerah dan Retribusi Daerah  memberikan mandat kepada pemerintah daerah mengubah Perda Pajak Daer</w:t>
      </w:r>
      <w:r>
        <w:t xml:space="preserve">ah dan Retribusi Daerah yang berlaku saat ini ; </w:t>
      </w:r>
    </w:p>
    <w:p w:rsidR="00A62857" w:rsidRDefault="00DA1DED">
      <w:pPr>
        <w:pStyle w:val="NormalWeb"/>
        <w:numPr>
          <w:ilvl w:val="0"/>
          <w:numId w:val="2"/>
        </w:numPr>
        <w:spacing w:before="0" w:beforeAutospacing="0" w:after="0" w:afterAutospacing="0" w:line="360" w:lineRule="auto"/>
        <w:jc w:val="both"/>
        <w:rPr>
          <w:rFonts w:ascii="Bookman Old Style" w:eastAsia="Arial MT" w:hAnsi="Bookman Old Style" w:cs="Bookman Old Style"/>
          <w:color w:val="000000"/>
        </w:rPr>
      </w:pPr>
      <w:r>
        <w:rPr>
          <w:rFonts w:ascii="Bookman Old Style" w:eastAsia="Arial MT" w:hAnsi="Bookman Old Style" w:cs="Bookman Old Style"/>
          <w:color w:val="000000"/>
        </w:rPr>
        <w:t>Permasalahan apa yang dihadapi dalam penerapan peraturan daerah pajak daerah dan retribusi daerah saat ini, serta bagaimana</w:t>
      </w:r>
      <w:proofErr w:type="gramStart"/>
      <w:r>
        <w:rPr>
          <w:rFonts w:ascii="Bookman Old Style" w:eastAsia="Arial MT" w:hAnsi="Bookman Old Style" w:cs="Bookman Old Style"/>
          <w:color w:val="000000"/>
        </w:rPr>
        <w:t>  rencangan</w:t>
      </w:r>
      <w:proofErr w:type="gramEnd"/>
      <w:r>
        <w:rPr>
          <w:rFonts w:ascii="Bookman Old Style" w:eastAsia="Arial MT" w:hAnsi="Bookman Old Style" w:cs="Bookman Old Style"/>
          <w:color w:val="000000"/>
        </w:rPr>
        <w:t xml:space="preserve"> perda yang baru dapat mengatasi permasalahan tersebut? </w:t>
      </w:r>
    </w:p>
    <w:p w:rsidR="00A62857" w:rsidRDefault="00DA1DED">
      <w:pPr>
        <w:pStyle w:val="NormalWeb"/>
        <w:numPr>
          <w:ilvl w:val="0"/>
          <w:numId w:val="2"/>
        </w:numPr>
        <w:spacing w:before="0" w:beforeAutospacing="0" w:after="0" w:afterAutospacing="0" w:line="360" w:lineRule="auto"/>
        <w:jc w:val="both"/>
        <w:rPr>
          <w:rFonts w:ascii="Bookman Old Style" w:eastAsia="Arial MT" w:hAnsi="Bookman Old Style" w:cs="Bookman Old Style"/>
          <w:color w:val="000000"/>
        </w:rPr>
      </w:pPr>
      <w:r>
        <w:rPr>
          <w:rFonts w:ascii="Bookman Old Style" w:eastAsia="Arial MT" w:hAnsi="Bookman Old Style" w:cs="Bookman Old Style"/>
          <w:color w:val="000000"/>
        </w:rPr>
        <w:t>Apa yang menjadi</w:t>
      </w:r>
      <w:r>
        <w:rPr>
          <w:rFonts w:ascii="Bookman Old Style" w:eastAsia="Arial MT" w:hAnsi="Bookman Old Style" w:cs="Bookman Old Style"/>
          <w:color w:val="000000"/>
        </w:rPr>
        <w:t xml:space="preserve"> pertimbangan atau landasan filosofis,</w:t>
      </w:r>
      <w:proofErr w:type="gramStart"/>
      <w:r>
        <w:rPr>
          <w:rFonts w:ascii="Bookman Old Style" w:eastAsia="Arial MT" w:hAnsi="Bookman Old Style" w:cs="Bookman Old Style"/>
          <w:color w:val="000000"/>
        </w:rPr>
        <w:t>  sosiologis</w:t>
      </w:r>
      <w:proofErr w:type="gramEnd"/>
      <w:r>
        <w:rPr>
          <w:rFonts w:ascii="Bookman Old Style" w:eastAsia="Arial MT" w:hAnsi="Bookman Old Style" w:cs="Bookman Old Style"/>
          <w:color w:val="000000"/>
        </w:rPr>
        <w:t>, yuridis pembentukan Rancangan Perda Pajak Daerah dan Retribusi Daerah? </w:t>
      </w:r>
    </w:p>
    <w:p w:rsidR="00A62857" w:rsidRDefault="00DA1DED">
      <w:pPr>
        <w:pStyle w:val="Default"/>
        <w:numPr>
          <w:ilvl w:val="0"/>
          <w:numId w:val="2"/>
        </w:numPr>
        <w:spacing w:line="360" w:lineRule="auto"/>
        <w:jc w:val="both"/>
      </w:pPr>
      <w:r>
        <w:t>Bagaimanakah peraturan peralihan pada Rancangan Peraturan Daerah tentang Pajak Daerah dan Retribusi Daerah dibuat untuk mengakomodir</w:t>
      </w:r>
      <w:r>
        <w:t xml:space="preserve"> pengaturan  dalam Undang-Undang Nomor 1 Tahun 2022 yang memberi tenggat waktu selama tiga tahun  untuk jenis pajak tertentu tapi memberi batasan berlaku Perda PDRB yang baru paling lambat 2 tahun sejak UU ditetapkan.  </w:t>
      </w:r>
    </w:p>
    <w:p w:rsidR="00A62857" w:rsidRDefault="00DA1DED">
      <w:pPr>
        <w:pStyle w:val="Default"/>
        <w:tabs>
          <w:tab w:val="left" w:pos="2018"/>
        </w:tabs>
        <w:spacing w:line="360" w:lineRule="auto"/>
        <w:ind w:left="360"/>
        <w:jc w:val="both"/>
      </w:pPr>
      <w:r>
        <w:tab/>
      </w:r>
    </w:p>
    <w:p w:rsidR="00A62857" w:rsidRDefault="00A62857">
      <w:pPr>
        <w:pStyle w:val="Default"/>
        <w:tabs>
          <w:tab w:val="left" w:pos="2018"/>
        </w:tabs>
        <w:spacing w:line="360" w:lineRule="auto"/>
        <w:ind w:left="360"/>
        <w:jc w:val="both"/>
      </w:pPr>
    </w:p>
    <w:p w:rsidR="00A62857" w:rsidRDefault="00DA1DED">
      <w:pPr>
        <w:pStyle w:val="NormalWeb"/>
        <w:numPr>
          <w:ilvl w:val="0"/>
          <w:numId w:val="1"/>
        </w:numPr>
        <w:spacing w:before="0" w:beforeAutospacing="0" w:after="0" w:afterAutospacing="0" w:line="360" w:lineRule="auto"/>
        <w:jc w:val="both"/>
        <w:rPr>
          <w:rFonts w:ascii="Bookman Old Style" w:eastAsia="Arial MT" w:hAnsi="Bookman Old Style" w:cs="Bookman Old Style"/>
          <w:color w:val="000000"/>
        </w:rPr>
      </w:pPr>
      <w:r>
        <w:rPr>
          <w:rFonts w:ascii="Bookman Old Style" w:eastAsia="Arial MT" w:hAnsi="Bookman Old Style" w:cs="Bookman Old Style"/>
          <w:color w:val="000000"/>
        </w:rPr>
        <w:t>Tujuan dan Kegunaan Penyusuan Nas</w:t>
      </w:r>
      <w:r>
        <w:rPr>
          <w:rFonts w:ascii="Bookman Old Style" w:eastAsia="Arial MT" w:hAnsi="Bookman Old Style" w:cs="Bookman Old Style"/>
          <w:color w:val="000000"/>
        </w:rPr>
        <w:t>kah Akademik</w:t>
      </w:r>
    </w:p>
    <w:p w:rsidR="00A62857" w:rsidRDefault="00DA1DED">
      <w:pPr>
        <w:spacing w:line="360" w:lineRule="auto"/>
        <w:ind w:left="360"/>
        <w:rPr>
          <w:rFonts w:ascii="Bookman Old Style" w:hAnsi="Bookman Old Style" w:cs="Bookman Old Style"/>
          <w:color w:val="000000"/>
          <w:sz w:val="24"/>
          <w:szCs w:val="24"/>
        </w:rPr>
      </w:pPr>
      <w:r>
        <w:rPr>
          <w:rFonts w:ascii="Bookman Old Style" w:hAnsi="Bookman Old Style" w:cs="Bookman Old Style"/>
          <w:color w:val="000000"/>
          <w:sz w:val="24"/>
          <w:szCs w:val="24"/>
        </w:rPr>
        <w:t>Sesuai dengan identifikasi masalah yang dikemukakan diatas, tujuan penyusunan Naskah Akademik Penyusunan Rancangan Peraturan Daerah tentang Pajak Daerah dan Retribusi Daerah adalah:</w:t>
      </w:r>
    </w:p>
    <w:p w:rsidR="00A62857" w:rsidRDefault="00DA1DED">
      <w:pPr>
        <w:pStyle w:val="Default"/>
        <w:numPr>
          <w:ilvl w:val="0"/>
          <w:numId w:val="3"/>
        </w:numPr>
        <w:spacing w:line="360" w:lineRule="auto"/>
        <w:jc w:val="both"/>
      </w:pPr>
      <w:r>
        <w:t>Merumuskan dasar pemikiran, konsepsi, asas hukum, ruang lingk</w:t>
      </w:r>
      <w:r>
        <w:t xml:space="preserve">up, dan materi muatan secara akademik mengapa bagaimana raperda tentang pajak daerah dan retribusi daerah; </w:t>
      </w:r>
    </w:p>
    <w:p w:rsidR="00A62857" w:rsidRDefault="00DA1DED">
      <w:pPr>
        <w:pStyle w:val="Default"/>
        <w:numPr>
          <w:ilvl w:val="0"/>
          <w:numId w:val="3"/>
        </w:numPr>
        <w:spacing w:line="360" w:lineRule="auto"/>
        <w:jc w:val="both"/>
      </w:pPr>
      <w:r>
        <w:t xml:space="preserve">Merumuskan pertimbangan atau landasan filosofis, sosiologis, dan yuridis pembentukan raperda tentang pajak daerah dan retribusi daerah; </w:t>
      </w:r>
    </w:p>
    <w:p w:rsidR="00A62857" w:rsidRDefault="00DA1DED">
      <w:pPr>
        <w:pStyle w:val="Default"/>
        <w:numPr>
          <w:ilvl w:val="0"/>
          <w:numId w:val="3"/>
        </w:numPr>
        <w:spacing w:line="360" w:lineRule="auto"/>
        <w:jc w:val="both"/>
      </w:pPr>
      <w:r>
        <w:t xml:space="preserve">Merumuskan </w:t>
      </w:r>
      <w:r>
        <w:t xml:space="preserve">ruang lingkup pengaturan, jangkauan, dan arah pengaturan dalam raperda tentang pajak daerah dan retribusi daerah; </w:t>
      </w:r>
    </w:p>
    <w:p w:rsidR="00A62857" w:rsidRDefault="00DA1DED">
      <w:pPr>
        <w:pStyle w:val="Default"/>
        <w:numPr>
          <w:ilvl w:val="0"/>
          <w:numId w:val="3"/>
        </w:numPr>
        <w:spacing w:line="360" w:lineRule="auto"/>
        <w:jc w:val="both"/>
      </w:pPr>
      <w:r>
        <w:lastRenderedPageBreak/>
        <w:t>Secara substantif, naskah akademik juga memberikan gambaran tentang pentingnya dilakukan penyesuaian berbagai pokok-pokok pengaturan pajak da</w:t>
      </w:r>
      <w:r>
        <w:t xml:space="preserve">erah dan retribusi daerah sesuai dengan permasalahan/isu strategis saat ini dan tantangan pajak daerah dan retribusi daerah di masa datang. </w:t>
      </w:r>
    </w:p>
    <w:p w:rsidR="00A62857" w:rsidRDefault="00A62857">
      <w:pPr>
        <w:pStyle w:val="Default"/>
        <w:spacing w:line="360" w:lineRule="auto"/>
        <w:ind w:left="360"/>
        <w:jc w:val="both"/>
      </w:pPr>
    </w:p>
    <w:p w:rsidR="00A62857" w:rsidRDefault="00DA1DED">
      <w:pPr>
        <w:pStyle w:val="NormalWeb"/>
        <w:numPr>
          <w:ilvl w:val="0"/>
          <w:numId w:val="1"/>
        </w:numPr>
        <w:spacing w:before="0" w:beforeAutospacing="0" w:after="0" w:afterAutospacing="0" w:line="360" w:lineRule="auto"/>
        <w:jc w:val="both"/>
        <w:rPr>
          <w:rFonts w:ascii="Bookman Old Style" w:eastAsia="Arial MT" w:hAnsi="Bookman Old Style" w:cs="Bookman Old Style"/>
          <w:color w:val="000000"/>
        </w:rPr>
      </w:pPr>
      <w:r>
        <w:rPr>
          <w:rFonts w:ascii="Bookman Old Style" w:eastAsia="Arial MT" w:hAnsi="Bookman Old Style" w:cs="Bookman Old Style"/>
          <w:color w:val="000000"/>
        </w:rPr>
        <w:t>Metode</w:t>
      </w:r>
    </w:p>
    <w:p w:rsidR="00A62857" w:rsidRDefault="00DA1DED">
      <w:pPr>
        <w:pStyle w:val="Default"/>
        <w:spacing w:line="360" w:lineRule="auto"/>
        <w:ind w:left="360"/>
        <w:jc w:val="both"/>
      </w:pPr>
      <w:r>
        <w:t xml:space="preserve">Penyusunan Naskah Akademik Rancangan Peraturan Daerah tentang Pajak Daerah dan Retribusi Daerah pada </w:t>
      </w:r>
      <w:r>
        <w:t>dasarnya merupakan suatu kegiatan penelitian yang berbasiskan metode penelitian hukum atau penelitian lain. Metode atau pendekatan yang digunakan adalah yuridis normatif melalui suatu kajian ilmiah secara sistematik dan interdisipliner dan analisis kebijak</w:t>
      </w:r>
      <w:r>
        <w:t xml:space="preserve">an </w:t>
      </w:r>
      <w:proofErr w:type="gramStart"/>
      <w:r>
        <w:t>publik ,</w:t>
      </w:r>
      <w:proofErr w:type="gramEnd"/>
      <w:r>
        <w:t xml:space="preserve"> dengan metodologi sebagai berikut:</w:t>
      </w:r>
    </w:p>
    <w:p w:rsidR="00A62857" w:rsidRDefault="00DA1DED">
      <w:pPr>
        <w:pStyle w:val="Default"/>
      </w:pPr>
      <w:r>
        <w:t> </w:t>
      </w:r>
    </w:p>
    <w:p w:rsidR="00A62857" w:rsidRDefault="00DA1DED">
      <w:pPr>
        <w:pStyle w:val="Default"/>
        <w:numPr>
          <w:ilvl w:val="0"/>
          <w:numId w:val="4"/>
        </w:numPr>
        <w:spacing w:line="360" w:lineRule="auto"/>
        <w:jc w:val="both"/>
      </w:pPr>
      <w:r>
        <w:t>Studi kepustakaan/literatur, yaitu pengkajian terhadap data sekunder berupa peraturan perundang-undangan atau dokumen hukum lainnya serta hasil penelitian, hasil pengkajian, hasil evaluasi dan referensi lainnya yang terkait dengan Penyusunan Rancangan Pera</w:t>
      </w:r>
      <w:r>
        <w:t xml:space="preserve">turan Daerah tentang Pajak Daerah dan Retribusi Daerah; </w:t>
      </w:r>
    </w:p>
    <w:p w:rsidR="00A62857" w:rsidRDefault="00DA1DED">
      <w:pPr>
        <w:pStyle w:val="Default"/>
        <w:numPr>
          <w:ilvl w:val="0"/>
          <w:numId w:val="4"/>
        </w:numPr>
        <w:spacing w:line="360" w:lineRule="auto"/>
        <w:jc w:val="both"/>
      </w:pPr>
      <w:r>
        <w:t>Serangkaian kegiatan diskusi (focus group discussion), diskusi panel, seminar, wawancara, dan rapat dengar pendapat yang melibatkan segenap pemangku kepentingan</w:t>
      </w:r>
    </w:p>
    <w:p w:rsidR="00A62857" w:rsidRDefault="00A62857">
      <w:pPr>
        <w:pStyle w:val="Default"/>
        <w:spacing w:line="360" w:lineRule="auto"/>
        <w:ind w:left="720"/>
        <w:jc w:val="both"/>
      </w:pPr>
    </w:p>
    <w:p w:rsidR="00A62857" w:rsidRDefault="00DA1DED">
      <w:pPr>
        <w:pStyle w:val="Default"/>
        <w:numPr>
          <w:ilvl w:val="0"/>
          <w:numId w:val="4"/>
        </w:numPr>
        <w:spacing w:line="360" w:lineRule="auto"/>
        <w:jc w:val="both"/>
      </w:pPr>
      <w:r>
        <w:t xml:space="preserve">Analisis dan evaluasi. </w:t>
      </w:r>
    </w:p>
    <w:p w:rsidR="00A62857" w:rsidRDefault="00DA1DED">
      <w:pPr>
        <w:tabs>
          <w:tab w:val="left" w:pos="8730"/>
        </w:tabs>
        <w:spacing w:line="360" w:lineRule="auto"/>
        <w:ind w:left="720" w:firstLine="582"/>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Penyusunan ma</w:t>
      </w:r>
      <w:r>
        <w:rPr>
          <w:rFonts w:ascii="Bookman Old Style" w:hAnsi="Bookman Old Style" w:cs="Bookman Old Style"/>
          <w:color w:val="000000"/>
          <w:sz w:val="24"/>
          <w:szCs w:val="24"/>
        </w:rPr>
        <w:t>teri Naskah Akademik juga memerhatikan kaidah- kaidah hukum, kelembagaan dan peran serta masyarakat.</w:t>
      </w:r>
      <w:proofErr w:type="gramEnd"/>
      <w:r>
        <w:rPr>
          <w:rFonts w:ascii="Bookman Old Style" w:hAnsi="Bookman Old Style" w:cs="Bookman Old Style"/>
          <w:color w:val="000000"/>
          <w:sz w:val="24"/>
          <w:szCs w:val="24"/>
        </w:rPr>
        <w:t xml:space="preserve"> Data-data yang telah didapat menjadi dasar dalam menjawab secara objektif masalah penelitian setelah melalui proses pengolahan dan analisis data. </w:t>
      </w:r>
      <w:proofErr w:type="gramStart"/>
      <w:r>
        <w:rPr>
          <w:rFonts w:ascii="Bookman Old Style" w:hAnsi="Bookman Old Style" w:cs="Bookman Old Style"/>
          <w:color w:val="000000"/>
          <w:sz w:val="24"/>
          <w:szCs w:val="24"/>
        </w:rPr>
        <w:t xml:space="preserve">Analisis </w:t>
      </w:r>
      <w:r>
        <w:rPr>
          <w:rFonts w:ascii="Bookman Old Style" w:hAnsi="Bookman Old Style" w:cs="Bookman Old Style"/>
          <w:color w:val="000000"/>
          <w:sz w:val="24"/>
          <w:szCs w:val="24"/>
        </w:rPr>
        <w:t>data dilakukan secara kualitatif, komprehensif, dan lengkap sehingga memudahkan pemahaman dan menghasilkan suatu dokumen yang baik.</w:t>
      </w:r>
      <w:proofErr w:type="gramEnd"/>
      <w:r>
        <w:rPr>
          <w:rFonts w:ascii="Bookman Old Style" w:hAnsi="Bookman Old Style" w:cs="Bookman Old Style"/>
          <w:color w:val="000000"/>
          <w:sz w:val="24"/>
          <w:szCs w:val="24"/>
        </w:rPr>
        <w:t xml:space="preserve"> Kajian kebijakan ini memfokuskan pada kajian substansi hukum yang </w:t>
      </w:r>
      <w:r>
        <w:rPr>
          <w:rFonts w:ascii="Bookman Old Style" w:hAnsi="Bookman Old Style" w:cs="Bookman Old Style"/>
          <w:color w:val="000000"/>
          <w:sz w:val="24"/>
          <w:szCs w:val="24"/>
        </w:rPr>
        <w:lastRenderedPageBreak/>
        <w:t>mengatur urusan pemerintahan daerah yang dikaitkan</w:t>
      </w:r>
      <w:proofErr w:type="gramStart"/>
      <w:r>
        <w:rPr>
          <w:rFonts w:ascii="Bookman Old Style" w:hAnsi="Bookman Old Style" w:cs="Bookman Old Style"/>
          <w:color w:val="000000"/>
          <w:sz w:val="24"/>
          <w:szCs w:val="24"/>
        </w:rPr>
        <w:t>  dengan</w:t>
      </w:r>
      <w:proofErr w:type="gramEnd"/>
      <w:r>
        <w:rPr>
          <w:rFonts w:ascii="Bookman Old Style" w:hAnsi="Bookman Old Style" w:cs="Bookman Old Style"/>
          <w:color w:val="000000"/>
          <w:sz w:val="24"/>
          <w:szCs w:val="24"/>
        </w:rPr>
        <w:t xml:space="preserve"> substansi pengaturan hubungan keuangan  antara pusat dan daerah berdasarkan konstitusi dan peraturan  pelaksanaannya. Oleh karena itu, NA ini digolongkan sebagai</w:t>
      </w:r>
      <w:proofErr w:type="gramStart"/>
      <w:r>
        <w:rPr>
          <w:rFonts w:ascii="Bookman Old Style" w:hAnsi="Bookman Old Style" w:cs="Bookman Old Style"/>
          <w:color w:val="000000"/>
          <w:sz w:val="24"/>
          <w:szCs w:val="24"/>
        </w:rPr>
        <w:t>  penelitian</w:t>
      </w:r>
      <w:proofErr w:type="gramEnd"/>
      <w:r>
        <w:rPr>
          <w:rFonts w:ascii="Bookman Old Style" w:hAnsi="Bookman Old Style" w:cs="Bookman Old Style"/>
          <w:color w:val="000000"/>
          <w:sz w:val="24"/>
          <w:szCs w:val="24"/>
        </w:rPr>
        <w:t xml:space="preserve"> hukum normatif yang bersifat deskriptif. Aspek yang</w:t>
      </w:r>
      <w:proofErr w:type="gramStart"/>
      <w:r>
        <w:rPr>
          <w:rFonts w:ascii="Bookman Old Style" w:hAnsi="Bookman Old Style" w:cs="Bookman Old Style"/>
          <w:color w:val="000000"/>
          <w:sz w:val="24"/>
          <w:szCs w:val="24"/>
        </w:rPr>
        <w:t>  dideskripsikan</w:t>
      </w:r>
      <w:proofErr w:type="gramEnd"/>
      <w:r>
        <w:rPr>
          <w:rFonts w:ascii="Bookman Old Style" w:hAnsi="Bookman Old Style" w:cs="Bookman Old Style"/>
          <w:color w:val="000000"/>
          <w:sz w:val="24"/>
          <w:szCs w:val="24"/>
        </w:rPr>
        <w:t xml:space="preserve"> secara detil </w:t>
      </w:r>
      <w:r>
        <w:rPr>
          <w:rFonts w:ascii="Bookman Old Style" w:hAnsi="Bookman Old Style" w:cs="Bookman Old Style"/>
          <w:color w:val="000000"/>
          <w:sz w:val="24"/>
          <w:szCs w:val="24"/>
        </w:rPr>
        <w:t>dalam penelitian ini adalah  permasalahan yang muncul dalam pelaksanaan Pajak Daerah dan Retribusi Daerah berdasarkan pengaturan  yang berlaku. </w:t>
      </w:r>
    </w:p>
    <w:p w:rsidR="00A62857" w:rsidRDefault="00DA1DED">
      <w:pPr>
        <w:pStyle w:val="Default"/>
        <w:numPr>
          <w:ilvl w:val="0"/>
          <w:numId w:val="4"/>
        </w:numPr>
        <w:spacing w:line="360" w:lineRule="auto"/>
        <w:jc w:val="both"/>
      </w:pPr>
      <w:r>
        <w:t xml:space="preserve">Pendekatan Kajian Kebijakan. </w:t>
      </w:r>
    </w:p>
    <w:p w:rsidR="00A62857" w:rsidRDefault="00DA1DED">
      <w:pPr>
        <w:spacing w:line="360" w:lineRule="auto"/>
        <w:ind w:left="72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Dalam rangka memecahkan masalah dalam kajian kebijakan ini</w:t>
      </w:r>
      <w:proofErr w:type="gramStart"/>
      <w:r>
        <w:rPr>
          <w:rFonts w:ascii="Bookman Old Style" w:hAnsi="Bookman Old Style" w:cs="Bookman Old Style"/>
          <w:color w:val="000000"/>
          <w:sz w:val="24"/>
          <w:szCs w:val="24"/>
        </w:rPr>
        <w:t>  diperlukan</w:t>
      </w:r>
      <w:proofErr w:type="gramEnd"/>
      <w:r>
        <w:rPr>
          <w:rFonts w:ascii="Bookman Old Style" w:hAnsi="Bookman Old Style" w:cs="Bookman Old Style"/>
          <w:color w:val="000000"/>
          <w:sz w:val="24"/>
          <w:szCs w:val="24"/>
        </w:rPr>
        <w:t xml:space="preserve"> beberapa p</w:t>
      </w:r>
      <w:r>
        <w:rPr>
          <w:rFonts w:ascii="Bookman Old Style" w:hAnsi="Bookman Old Style" w:cs="Bookman Old Style"/>
          <w:color w:val="000000"/>
          <w:sz w:val="24"/>
          <w:szCs w:val="24"/>
        </w:rPr>
        <w:t>endekatan, yaitu: (1) pendekatan  studi yuridis-normatif (</w:t>
      </w:r>
      <w:r>
        <w:rPr>
          <w:rFonts w:ascii="Bookman Old Style" w:hAnsi="Bookman Old Style" w:cs="Bookman Old Style"/>
          <w:i/>
          <w:color w:val="000000"/>
          <w:sz w:val="24"/>
          <w:szCs w:val="24"/>
        </w:rPr>
        <w:t>statute approach</w:t>
      </w:r>
      <w:r>
        <w:rPr>
          <w:rFonts w:ascii="Bookman Old Style" w:hAnsi="Bookman Old Style" w:cs="Bookman Old Style"/>
          <w:color w:val="000000"/>
          <w:sz w:val="24"/>
          <w:szCs w:val="24"/>
        </w:rPr>
        <w:t>), (2) pendekatan konseptual (</w:t>
      </w:r>
      <w:r>
        <w:rPr>
          <w:rFonts w:ascii="Bookman Old Style" w:hAnsi="Bookman Old Style" w:cs="Bookman Old Style"/>
          <w:i/>
          <w:color w:val="000000"/>
          <w:sz w:val="24"/>
          <w:szCs w:val="24"/>
        </w:rPr>
        <w:t>conceptual approach</w:t>
      </w:r>
      <w:r>
        <w:rPr>
          <w:rFonts w:ascii="Bookman Old Style" w:hAnsi="Bookman Old Style" w:cs="Bookman Old Style"/>
          <w:color w:val="000000"/>
          <w:sz w:val="24"/>
          <w:szCs w:val="24"/>
        </w:rPr>
        <w:t>), dan (3) pendekatan komparatif (</w:t>
      </w:r>
      <w:r>
        <w:rPr>
          <w:rFonts w:ascii="Bookman Old Style" w:hAnsi="Bookman Old Style" w:cs="Bookman Old Style"/>
          <w:i/>
          <w:color w:val="000000"/>
          <w:sz w:val="24"/>
          <w:szCs w:val="24"/>
        </w:rPr>
        <w:t>comparativeapproach</w:t>
      </w:r>
      <w:r>
        <w:rPr>
          <w:rFonts w:ascii="Bookman Old Style" w:hAnsi="Bookman Old Style" w:cs="Bookman Old Style"/>
          <w:color w:val="000000"/>
          <w:sz w:val="24"/>
          <w:szCs w:val="24"/>
        </w:rPr>
        <w:t>). Pendekatan perundang-undangan</w:t>
      </w:r>
      <w:proofErr w:type="gramStart"/>
      <w:r>
        <w:rPr>
          <w:rFonts w:ascii="Bookman Old Style" w:hAnsi="Bookman Old Style" w:cs="Bookman Old Style"/>
          <w:color w:val="000000"/>
          <w:sz w:val="24"/>
          <w:szCs w:val="24"/>
        </w:rPr>
        <w:t>  dilakukan</w:t>
      </w:r>
      <w:proofErr w:type="gramEnd"/>
      <w:r>
        <w:rPr>
          <w:rFonts w:ascii="Bookman Old Style" w:hAnsi="Bookman Old Style" w:cs="Bookman Old Style"/>
          <w:color w:val="000000"/>
          <w:sz w:val="24"/>
          <w:szCs w:val="24"/>
        </w:rPr>
        <w:t xml:space="preserve"> dengan cara menelaah peraturan perun</w:t>
      </w:r>
      <w:r>
        <w:rPr>
          <w:rFonts w:ascii="Bookman Old Style" w:hAnsi="Bookman Old Style" w:cs="Bookman Old Style"/>
          <w:color w:val="000000"/>
          <w:sz w:val="24"/>
          <w:szCs w:val="24"/>
        </w:rPr>
        <w:t>dang undangan (</w:t>
      </w:r>
      <w:r>
        <w:rPr>
          <w:rFonts w:ascii="Bookman Old Style" w:hAnsi="Bookman Old Style" w:cs="Bookman Old Style"/>
          <w:i/>
          <w:color w:val="000000"/>
          <w:sz w:val="24"/>
          <w:szCs w:val="24"/>
        </w:rPr>
        <w:t>regelling</w:t>
      </w:r>
      <w:r>
        <w:rPr>
          <w:rFonts w:ascii="Bookman Old Style" w:hAnsi="Bookman Old Style" w:cs="Bookman Old Style"/>
          <w:color w:val="000000"/>
          <w:sz w:val="24"/>
          <w:szCs w:val="24"/>
        </w:rPr>
        <w:t>) dan peraturan kebijakan (</w:t>
      </w:r>
      <w:r>
        <w:rPr>
          <w:rFonts w:ascii="Bookman Old Style" w:hAnsi="Bookman Old Style" w:cs="Bookman Old Style"/>
          <w:i/>
          <w:color w:val="000000"/>
          <w:sz w:val="24"/>
          <w:szCs w:val="24"/>
        </w:rPr>
        <w:t>beleidsregel</w:t>
      </w:r>
      <w:r>
        <w:rPr>
          <w:rFonts w:ascii="Bookman Old Style" w:hAnsi="Bookman Old Style" w:cs="Bookman Old Style"/>
          <w:color w:val="000000"/>
          <w:sz w:val="24"/>
          <w:szCs w:val="24"/>
        </w:rPr>
        <w:t>) yang  bersangkut paut dengan urusan daerah, keuangan daerah,  pengelolaan keuangan negara dan pajak daerah serta retribusi daerah. Dalam kaitan ini dilakukan</w:t>
      </w:r>
      <w:proofErr w:type="gramStart"/>
      <w:r>
        <w:rPr>
          <w:rFonts w:ascii="Bookman Old Style" w:hAnsi="Bookman Old Style" w:cs="Bookman Old Style"/>
          <w:color w:val="000000"/>
          <w:sz w:val="24"/>
          <w:szCs w:val="24"/>
        </w:rPr>
        <w:t>  kajian</w:t>
      </w:r>
      <w:proofErr w:type="gramEnd"/>
      <w:r>
        <w:rPr>
          <w:rFonts w:ascii="Bookman Old Style" w:hAnsi="Bookman Old Style" w:cs="Bookman Old Style"/>
          <w:color w:val="000000"/>
          <w:sz w:val="24"/>
          <w:szCs w:val="24"/>
        </w:rPr>
        <w:t xml:space="preserve"> terhadap pemikiran hukum </w:t>
      </w:r>
      <w:r>
        <w:rPr>
          <w:rFonts w:ascii="Bookman Old Style" w:hAnsi="Bookman Old Style" w:cs="Bookman Old Style"/>
          <w:color w:val="000000"/>
          <w:sz w:val="24"/>
          <w:szCs w:val="24"/>
        </w:rPr>
        <w:t>menurut akal sehat, akal budi/nalar yang merupakan alasan atau tujuan dari lahirnya peraturan hukum (</w:t>
      </w:r>
      <w:r>
        <w:rPr>
          <w:rFonts w:ascii="Bookman Old Style" w:hAnsi="Bookman Old Style" w:cs="Bookman Old Style"/>
          <w:i/>
          <w:color w:val="000000"/>
          <w:sz w:val="24"/>
          <w:szCs w:val="24"/>
        </w:rPr>
        <w:t>ratio legis</w:t>
      </w:r>
      <w:r>
        <w:rPr>
          <w:rFonts w:ascii="Bookman Old Style" w:hAnsi="Bookman Old Style" w:cs="Bookman Old Style"/>
          <w:color w:val="000000"/>
          <w:sz w:val="24"/>
          <w:szCs w:val="24"/>
        </w:rPr>
        <w:t>) pembentukan suatu undang-undang.  Oleh karena itu, perlu pula dilakukan pendekatan konseptual, sehingga dapat dipahami model desentralisasi fi</w:t>
      </w:r>
      <w:r>
        <w:rPr>
          <w:rFonts w:ascii="Bookman Old Style" w:hAnsi="Bookman Old Style" w:cs="Bookman Old Style"/>
          <w:color w:val="000000"/>
          <w:sz w:val="24"/>
          <w:szCs w:val="24"/>
        </w:rPr>
        <w:t>scal terkait pengaturan pajak daerah dan retribusi daerah yang tepat</w:t>
      </w:r>
      <w:proofErr w:type="gramStart"/>
      <w:r>
        <w:rPr>
          <w:rFonts w:ascii="Bookman Old Style" w:hAnsi="Bookman Old Style" w:cs="Bookman Old Style"/>
          <w:color w:val="000000"/>
          <w:sz w:val="24"/>
          <w:szCs w:val="24"/>
        </w:rPr>
        <w:t>  untuk</w:t>
      </w:r>
      <w:proofErr w:type="gramEnd"/>
      <w:r>
        <w:rPr>
          <w:rFonts w:ascii="Bookman Old Style" w:hAnsi="Bookman Old Style" w:cs="Bookman Old Style"/>
          <w:color w:val="000000"/>
          <w:sz w:val="24"/>
          <w:szCs w:val="24"/>
        </w:rPr>
        <w:t xml:space="preserve"> konteks Indonesia dalam sistem Negara Kesatuan.  Pendekatan komparatif dilakukan dengan membandingkan</w:t>
      </w:r>
      <w:proofErr w:type="gramStart"/>
      <w:r>
        <w:rPr>
          <w:rFonts w:ascii="Bookman Old Style" w:hAnsi="Bookman Old Style" w:cs="Bookman Old Style"/>
          <w:color w:val="000000"/>
          <w:sz w:val="24"/>
          <w:szCs w:val="24"/>
        </w:rPr>
        <w:t>  secara</w:t>
      </w:r>
      <w:proofErr w:type="gramEnd"/>
      <w:r>
        <w:rPr>
          <w:rFonts w:ascii="Bookman Old Style" w:hAnsi="Bookman Old Style" w:cs="Bookman Old Style"/>
          <w:color w:val="000000"/>
          <w:sz w:val="24"/>
          <w:szCs w:val="24"/>
        </w:rPr>
        <w:t xml:space="preserve"> substanstif pengaturan dan pelaksanaan pajak daerah serta retribusi da</w:t>
      </w:r>
      <w:r>
        <w:rPr>
          <w:rFonts w:ascii="Bookman Old Style" w:hAnsi="Bookman Old Style" w:cs="Bookman Old Style"/>
          <w:color w:val="000000"/>
          <w:sz w:val="24"/>
          <w:szCs w:val="24"/>
        </w:rPr>
        <w:t>erah pada beberapa provinsi di Indonesia.</w:t>
      </w:r>
    </w:p>
    <w:p w:rsidR="00A62857" w:rsidRDefault="00A62857">
      <w:pPr>
        <w:spacing w:line="360" w:lineRule="auto"/>
        <w:ind w:left="720"/>
        <w:jc w:val="both"/>
        <w:rPr>
          <w:rFonts w:ascii="Bookman Old Style" w:hAnsi="Bookman Old Style" w:cs="Bookman Old Style"/>
          <w:color w:val="000000"/>
          <w:sz w:val="24"/>
          <w:szCs w:val="24"/>
        </w:rPr>
      </w:pPr>
    </w:p>
    <w:p w:rsidR="00A62857" w:rsidRDefault="00DA1DED">
      <w:pPr>
        <w:autoSpaceDE w:val="0"/>
        <w:autoSpaceDN w:val="0"/>
        <w:adjustRightInd w:val="0"/>
        <w:spacing w:line="360" w:lineRule="auto"/>
        <w:rPr>
          <w:rFonts w:ascii="Bookman Old Style" w:hAnsi="Bookman Old Style" w:cs="Bookman Old Style"/>
          <w:color w:val="000000"/>
          <w:sz w:val="24"/>
          <w:szCs w:val="24"/>
        </w:rPr>
      </w:pPr>
      <w:r>
        <w:rPr>
          <w:rFonts w:ascii="Bookman Old Style" w:hAnsi="Bookman Old Style" w:cs="Bookman Old Style"/>
          <w:color w:val="000000"/>
          <w:sz w:val="24"/>
          <w:szCs w:val="24"/>
        </w:rPr>
        <w:t>E.  Sistematika</w:t>
      </w:r>
    </w:p>
    <w:p w:rsidR="00A62857" w:rsidRDefault="00DA1DED">
      <w:pPr>
        <w:spacing w:line="360" w:lineRule="auto"/>
        <w:ind w:left="440" w:hanging="14"/>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Penyusunan Naskah Akademik Rancangan Peraturan Daerah tentang Pajak Daerah dan Retribusi Daerah disusun dengan sistematika sebagai </w:t>
      </w:r>
      <w:proofErr w:type="gramStart"/>
      <w:r>
        <w:rPr>
          <w:rFonts w:ascii="Bookman Old Style" w:hAnsi="Bookman Old Style" w:cs="Bookman Old Style"/>
          <w:color w:val="000000"/>
          <w:sz w:val="24"/>
          <w:szCs w:val="24"/>
        </w:rPr>
        <w:t>berikut :</w:t>
      </w:r>
      <w:proofErr w:type="gramEnd"/>
    </w:p>
    <w:p w:rsidR="00A62857" w:rsidRDefault="00DA1DED">
      <w:pPr>
        <w:spacing w:line="360" w:lineRule="auto"/>
        <w:ind w:left="4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Kata Pengantar</w:t>
      </w:r>
    </w:p>
    <w:p w:rsidR="00A62857" w:rsidRDefault="00DA1DED">
      <w:pPr>
        <w:spacing w:line="360" w:lineRule="auto"/>
        <w:ind w:left="4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Daftar Isi</w:t>
      </w:r>
    </w:p>
    <w:p w:rsidR="00A62857" w:rsidRDefault="00DA1DED">
      <w:pPr>
        <w:pStyle w:val="TableParagraph"/>
        <w:spacing w:line="360" w:lineRule="auto"/>
        <w:ind w:left="440"/>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BAB </w:t>
      </w:r>
      <w:proofErr w:type="gramStart"/>
      <w:r>
        <w:rPr>
          <w:rFonts w:ascii="Bookman Old Style" w:hAnsi="Bookman Old Style" w:cs="Bookman Old Style"/>
          <w:color w:val="000000"/>
          <w:sz w:val="24"/>
          <w:szCs w:val="24"/>
        </w:rPr>
        <w:t>I :</w:t>
      </w:r>
      <w:proofErr w:type="gramEnd"/>
      <w:r>
        <w:rPr>
          <w:rFonts w:ascii="Bookman Old Style" w:hAnsi="Bookman Old Style" w:cs="Bookman Old Style"/>
          <w:color w:val="000000"/>
          <w:sz w:val="24"/>
          <w:szCs w:val="24"/>
        </w:rPr>
        <w:t xml:space="preserve"> Pendahuluan</w:t>
      </w:r>
    </w:p>
    <w:p w:rsidR="00A62857" w:rsidRDefault="00DA1DED">
      <w:pPr>
        <w:pStyle w:val="TableParagraph"/>
        <w:widowControl w:val="0"/>
        <w:numPr>
          <w:ilvl w:val="0"/>
          <w:numId w:val="5"/>
        </w:numPr>
        <w:tabs>
          <w:tab w:val="left" w:pos="570"/>
          <w:tab w:val="left" w:pos="571"/>
        </w:tabs>
        <w:autoSpaceDE w:val="0"/>
        <w:autoSpaceDN w:val="0"/>
        <w:spacing w:line="360" w:lineRule="auto"/>
        <w:ind w:left="1620"/>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Latar </w:t>
      </w:r>
      <w:r>
        <w:rPr>
          <w:rFonts w:ascii="Bookman Old Style" w:hAnsi="Bookman Old Style" w:cs="Bookman Old Style"/>
          <w:color w:val="000000"/>
          <w:sz w:val="24"/>
          <w:szCs w:val="24"/>
        </w:rPr>
        <w:t>Belakang</w:t>
      </w:r>
    </w:p>
    <w:p w:rsidR="00A62857" w:rsidRDefault="00DA1DED">
      <w:pPr>
        <w:pStyle w:val="TableParagraph"/>
        <w:widowControl w:val="0"/>
        <w:numPr>
          <w:ilvl w:val="0"/>
          <w:numId w:val="5"/>
        </w:numPr>
        <w:tabs>
          <w:tab w:val="left" w:pos="570"/>
          <w:tab w:val="left" w:pos="571"/>
        </w:tabs>
        <w:autoSpaceDE w:val="0"/>
        <w:autoSpaceDN w:val="0"/>
        <w:spacing w:line="360" w:lineRule="auto"/>
        <w:ind w:left="1620"/>
        <w:rPr>
          <w:rFonts w:ascii="Bookman Old Style" w:hAnsi="Bookman Old Style" w:cs="Bookman Old Style"/>
          <w:color w:val="000000"/>
          <w:sz w:val="24"/>
          <w:szCs w:val="24"/>
        </w:rPr>
      </w:pPr>
      <w:r>
        <w:rPr>
          <w:rFonts w:ascii="Bookman Old Style" w:hAnsi="Bookman Old Style" w:cs="Bookman Old Style"/>
          <w:color w:val="000000"/>
          <w:sz w:val="24"/>
          <w:szCs w:val="24"/>
        </w:rPr>
        <w:t>Identifikasi Masalah</w:t>
      </w:r>
    </w:p>
    <w:p w:rsidR="00A62857" w:rsidRDefault="00DA1DED">
      <w:pPr>
        <w:pStyle w:val="TableParagraph"/>
        <w:widowControl w:val="0"/>
        <w:numPr>
          <w:ilvl w:val="0"/>
          <w:numId w:val="5"/>
        </w:numPr>
        <w:tabs>
          <w:tab w:val="left" w:pos="570"/>
          <w:tab w:val="left" w:pos="571"/>
        </w:tabs>
        <w:autoSpaceDE w:val="0"/>
        <w:autoSpaceDN w:val="0"/>
        <w:spacing w:line="360" w:lineRule="auto"/>
        <w:ind w:left="1620" w:right="786"/>
        <w:rPr>
          <w:rFonts w:ascii="Bookman Old Style" w:hAnsi="Bookman Old Style" w:cs="Bookman Old Style"/>
          <w:color w:val="000000"/>
          <w:sz w:val="24"/>
          <w:szCs w:val="24"/>
        </w:rPr>
      </w:pPr>
      <w:r>
        <w:rPr>
          <w:rFonts w:ascii="Bookman Old Style" w:hAnsi="Bookman Old Style" w:cs="Bookman Old Style"/>
          <w:color w:val="000000"/>
          <w:sz w:val="24"/>
          <w:szCs w:val="24"/>
        </w:rPr>
        <w:t>Tujuan dan Kegunaan Penyusunan Naskah Akademik</w:t>
      </w:r>
    </w:p>
    <w:p w:rsidR="00A62857" w:rsidRDefault="00DA1DED">
      <w:pPr>
        <w:pStyle w:val="ListParagraph"/>
        <w:numPr>
          <w:ilvl w:val="0"/>
          <w:numId w:val="5"/>
        </w:numPr>
        <w:spacing w:line="360" w:lineRule="auto"/>
        <w:ind w:left="1620"/>
        <w:rPr>
          <w:rFonts w:ascii="Bookman Old Style" w:hAnsi="Bookman Old Style" w:cs="Bookman Old Style"/>
          <w:color w:val="000000"/>
          <w:sz w:val="24"/>
          <w:szCs w:val="24"/>
        </w:rPr>
      </w:pPr>
      <w:r>
        <w:rPr>
          <w:rFonts w:ascii="Bookman Old Style" w:hAnsi="Bookman Old Style" w:cs="Bookman Old Style"/>
          <w:color w:val="000000"/>
          <w:sz w:val="24"/>
          <w:szCs w:val="24"/>
        </w:rPr>
        <w:t>Metode</w:t>
      </w:r>
    </w:p>
    <w:p w:rsidR="00A62857" w:rsidRDefault="00DA1DED">
      <w:pPr>
        <w:pStyle w:val="TableParagraph"/>
        <w:tabs>
          <w:tab w:val="left" w:pos="1242"/>
        </w:tabs>
        <w:spacing w:line="360" w:lineRule="auto"/>
        <w:ind w:left="440"/>
        <w:rPr>
          <w:rFonts w:ascii="Bookman Old Style" w:hAnsi="Bookman Old Style" w:cs="Bookman Old Style"/>
          <w:color w:val="000000"/>
          <w:sz w:val="24"/>
          <w:szCs w:val="24"/>
        </w:rPr>
      </w:pPr>
      <w:r>
        <w:rPr>
          <w:rFonts w:ascii="Bookman Old Style" w:hAnsi="Bookman Old Style" w:cs="Bookman Old Style"/>
          <w:color w:val="000000"/>
          <w:sz w:val="24"/>
          <w:szCs w:val="24"/>
        </w:rPr>
        <w:t>BAB II</w:t>
      </w:r>
      <w:r>
        <w:rPr>
          <w:rFonts w:ascii="Bookman Old Style" w:hAnsi="Bookman Old Style" w:cs="Bookman Old Style"/>
          <w:color w:val="000000"/>
          <w:sz w:val="24"/>
          <w:szCs w:val="24"/>
        </w:rPr>
        <w:tab/>
        <w:t>Kajian Teoritis dan Praktek Empiris</w:t>
      </w:r>
    </w:p>
    <w:p w:rsidR="00A62857" w:rsidRDefault="00DA1DED">
      <w:pPr>
        <w:pStyle w:val="TableParagraph"/>
        <w:widowControl w:val="0"/>
        <w:numPr>
          <w:ilvl w:val="0"/>
          <w:numId w:val="6"/>
        </w:numPr>
        <w:tabs>
          <w:tab w:val="left" w:pos="570"/>
          <w:tab w:val="left" w:pos="571"/>
        </w:tabs>
        <w:autoSpaceDE w:val="0"/>
        <w:autoSpaceDN w:val="0"/>
        <w:spacing w:line="360" w:lineRule="auto"/>
        <w:ind w:left="1560"/>
        <w:rPr>
          <w:rFonts w:ascii="Bookman Old Style" w:hAnsi="Bookman Old Style" w:cs="Bookman Old Style"/>
          <w:color w:val="000000"/>
          <w:sz w:val="24"/>
          <w:szCs w:val="24"/>
        </w:rPr>
      </w:pPr>
      <w:r>
        <w:rPr>
          <w:rFonts w:ascii="Bookman Old Style" w:hAnsi="Bookman Old Style" w:cs="Bookman Old Style"/>
          <w:color w:val="000000"/>
          <w:sz w:val="24"/>
          <w:szCs w:val="24"/>
        </w:rPr>
        <w:t>Kajian Teoritis</w:t>
      </w:r>
    </w:p>
    <w:p w:rsidR="00A62857" w:rsidRDefault="00DA1DED">
      <w:pPr>
        <w:pStyle w:val="TableParagraph"/>
        <w:widowControl w:val="0"/>
        <w:numPr>
          <w:ilvl w:val="0"/>
          <w:numId w:val="6"/>
        </w:numPr>
        <w:tabs>
          <w:tab w:val="left" w:pos="570"/>
          <w:tab w:val="left" w:pos="571"/>
        </w:tabs>
        <w:autoSpaceDE w:val="0"/>
        <w:autoSpaceDN w:val="0"/>
        <w:spacing w:line="360" w:lineRule="auto"/>
        <w:ind w:left="1560" w:right="154"/>
        <w:rPr>
          <w:rFonts w:ascii="Bookman Old Style" w:hAnsi="Bookman Old Style" w:cs="Bookman Old Style"/>
          <w:color w:val="000000"/>
          <w:sz w:val="24"/>
          <w:szCs w:val="24"/>
        </w:rPr>
      </w:pPr>
      <w:r>
        <w:rPr>
          <w:rFonts w:ascii="Bookman Old Style" w:hAnsi="Bookman Old Style" w:cs="Bookman Old Style"/>
          <w:color w:val="000000"/>
          <w:sz w:val="24"/>
          <w:szCs w:val="24"/>
        </w:rPr>
        <w:t>Kajian Terhadap Azaz/Prinsip yang terkait dengan penyusunan norma</w:t>
      </w:r>
    </w:p>
    <w:p w:rsidR="00A62857" w:rsidRDefault="00DA1DED">
      <w:pPr>
        <w:pStyle w:val="TableParagraph"/>
        <w:widowControl w:val="0"/>
        <w:numPr>
          <w:ilvl w:val="0"/>
          <w:numId w:val="6"/>
        </w:numPr>
        <w:tabs>
          <w:tab w:val="left" w:pos="570"/>
          <w:tab w:val="left" w:pos="571"/>
        </w:tabs>
        <w:autoSpaceDE w:val="0"/>
        <w:autoSpaceDN w:val="0"/>
        <w:spacing w:line="360" w:lineRule="auto"/>
        <w:ind w:left="1560" w:right="178"/>
        <w:rPr>
          <w:rFonts w:ascii="Bookman Old Style" w:hAnsi="Bookman Old Style" w:cs="Bookman Old Style"/>
          <w:color w:val="000000"/>
          <w:sz w:val="24"/>
          <w:szCs w:val="24"/>
        </w:rPr>
      </w:pPr>
      <w:r>
        <w:rPr>
          <w:rFonts w:ascii="Bookman Old Style" w:hAnsi="Bookman Old Style" w:cs="Bookman Old Style"/>
          <w:color w:val="000000"/>
          <w:sz w:val="24"/>
          <w:szCs w:val="24"/>
        </w:rPr>
        <w:t>Kajian terhadap praktek penyelengaraan, kondisi</w:t>
      </w:r>
      <w:r>
        <w:rPr>
          <w:rFonts w:ascii="Bookman Old Style" w:hAnsi="Bookman Old Style" w:cs="Bookman Old Style"/>
          <w:color w:val="000000"/>
          <w:sz w:val="24"/>
          <w:szCs w:val="24"/>
        </w:rPr>
        <w:t xml:space="preserve"> yang ada serta permasalahan yang dihadapi masyarakat.</w:t>
      </w:r>
    </w:p>
    <w:p w:rsidR="00A62857" w:rsidRDefault="00DA1DED">
      <w:pPr>
        <w:pStyle w:val="ListParagraph"/>
        <w:numPr>
          <w:ilvl w:val="0"/>
          <w:numId w:val="6"/>
        </w:numPr>
        <w:spacing w:line="360" w:lineRule="auto"/>
        <w:ind w:left="1560"/>
        <w:rPr>
          <w:rFonts w:ascii="Bookman Old Style" w:hAnsi="Bookman Old Style" w:cs="Bookman Old Style"/>
          <w:color w:val="000000"/>
          <w:sz w:val="24"/>
          <w:szCs w:val="24"/>
        </w:rPr>
      </w:pPr>
      <w:r>
        <w:rPr>
          <w:rFonts w:ascii="Bookman Old Style" w:hAnsi="Bookman Old Style" w:cs="Bookman Old Style"/>
          <w:color w:val="000000"/>
          <w:sz w:val="24"/>
          <w:szCs w:val="24"/>
        </w:rPr>
        <w:t>Kajian terhadap implikasi peraturan perundang-undangan</w:t>
      </w:r>
    </w:p>
    <w:p w:rsidR="00A62857" w:rsidRDefault="00DA1DED">
      <w:pPr>
        <w:pStyle w:val="TableParagraph"/>
        <w:tabs>
          <w:tab w:val="left" w:pos="1242"/>
        </w:tabs>
        <w:spacing w:line="360" w:lineRule="auto"/>
        <w:ind w:left="1567" w:right="441" w:hanging="1136"/>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BAB III</w:t>
      </w:r>
      <w:r>
        <w:rPr>
          <w:rFonts w:ascii="Bookman Old Style" w:hAnsi="Bookman Old Style" w:cs="Bookman Old Style"/>
          <w:color w:val="000000"/>
          <w:sz w:val="24"/>
          <w:szCs w:val="24"/>
        </w:rPr>
        <w:tab/>
        <w:t>Evaluasi dan analisis peraturan perundang-undangan terkait.</w:t>
      </w:r>
      <w:proofErr w:type="gramEnd"/>
    </w:p>
    <w:p w:rsidR="00A62857" w:rsidRDefault="00DA1DED">
      <w:pPr>
        <w:pStyle w:val="TableParagraph"/>
        <w:spacing w:line="360" w:lineRule="auto"/>
        <w:ind w:left="440"/>
        <w:rPr>
          <w:rFonts w:ascii="Bookman Old Style" w:hAnsi="Bookman Old Style" w:cs="Bookman Old Style"/>
          <w:color w:val="000000"/>
          <w:sz w:val="24"/>
          <w:szCs w:val="24"/>
        </w:rPr>
      </w:pPr>
      <w:r>
        <w:rPr>
          <w:rFonts w:ascii="Bookman Old Style" w:hAnsi="Bookman Old Style" w:cs="Bookman Old Style"/>
          <w:color w:val="000000"/>
          <w:sz w:val="24"/>
          <w:szCs w:val="24"/>
        </w:rPr>
        <w:t>BAB IV</w:t>
      </w:r>
    </w:p>
    <w:p w:rsidR="00A62857" w:rsidRDefault="00DA1DED">
      <w:pPr>
        <w:pStyle w:val="TableParagraph"/>
        <w:widowControl w:val="0"/>
        <w:numPr>
          <w:ilvl w:val="0"/>
          <w:numId w:val="7"/>
        </w:numPr>
        <w:tabs>
          <w:tab w:val="left" w:pos="539"/>
          <w:tab w:val="left" w:pos="540"/>
        </w:tabs>
        <w:autoSpaceDE w:val="0"/>
        <w:autoSpaceDN w:val="0"/>
        <w:spacing w:line="360" w:lineRule="auto"/>
        <w:ind w:left="1560"/>
        <w:rPr>
          <w:rFonts w:ascii="Bookman Old Style" w:hAnsi="Bookman Old Style" w:cs="Bookman Old Style"/>
          <w:color w:val="000000"/>
          <w:sz w:val="24"/>
          <w:szCs w:val="24"/>
        </w:rPr>
      </w:pPr>
      <w:r>
        <w:rPr>
          <w:rFonts w:ascii="Bookman Old Style" w:hAnsi="Bookman Old Style" w:cs="Bookman Old Style"/>
          <w:color w:val="000000"/>
          <w:sz w:val="24"/>
          <w:szCs w:val="24"/>
        </w:rPr>
        <w:t>Landasan Filosofis</w:t>
      </w:r>
    </w:p>
    <w:p w:rsidR="00A62857" w:rsidRDefault="00DA1DED">
      <w:pPr>
        <w:pStyle w:val="TableParagraph"/>
        <w:widowControl w:val="0"/>
        <w:numPr>
          <w:ilvl w:val="0"/>
          <w:numId w:val="7"/>
        </w:numPr>
        <w:tabs>
          <w:tab w:val="left" w:pos="529"/>
          <w:tab w:val="left" w:pos="530"/>
        </w:tabs>
        <w:autoSpaceDE w:val="0"/>
        <w:autoSpaceDN w:val="0"/>
        <w:spacing w:line="360" w:lineRule="auto"/>
        <w:ind w:left="1560"/>
        <w:rPr>
          <w:rFonts w:ascii="Bookman Old Style" w:hAnsi="Bookman Old Style" w:cs="Bookman Old Style"/>
          <w:color w:val="000000"/>
          <w:sz w:val="24"/>
          <w:szCs w:val="24"/>
        </w:rPr>
      </w:pPr>
      <w:r>
        <w:rPr>
          <w:rFonts w:ascii="Bookman Old Style" w:hAnsi="Bookman Old Style" w:cs="Bookman Old Style"/>
          <w:color w:val="000000"/>
          <w:sz w:val="24"/>
          <w:szCs w:val="24"/>
        </w:rPr>
        <w:t>Landasan Sosiologis</w:t>
      </w:r>
    </w:p>
    <w:p w:rsidR="00A62857" w:rsidRDefault="00DA1DED">
      <w:pPr>
        <w:pStyle w:val="ListParagraph"/>
        <w:numPr>
          <w:ilvl w:val="0"/>
          <w:numId w:val="7"/>
        </w:numPr>
        <w:spacing w:line="360" w:lineRule="auto"/>
        <w:ind w:left="1560"/>
        <w:rPr>
          <w:rFonts w:ascii="Bookman Old Style" w:hAnsi="Bookman Old Style" w:cs="Bookman Old Style"/>
          <w:color w:val="000000"/>
          <w:sz w:val="24"/>
          <w:szCs w:val="24"/>
        </w:rPr>
      </w:pPr>
      <w:r>
        <w:rPr>
          <w:rFonts w:ascii="Bookman Old Style" w:hAnsi="Bookman Old Style" w:cs="Bookman Old Style"/>
          <w:color w:val="000000"/>
          <w:sz w:val="24"/>
          <w:szCs w:val="24"/>
        </w:rPr>
        <w:t>Landasan Yuridis</w:t>
      </w:r>
    </w:p>
    <w:p w:rsidR="00A62857" w:rsidRDefault="00DA1DED">
      <w:pPr>
        <w:pStyle w:val="TableParagraph"/>
        <w:tabs>
          <w:tab w:val="left" w:pos="1249"/>
        </w:tabs>
        <w:spacing w:line="360" w:lineRule="auto"/>
        <w:ind w:left="1276" w:right="311" w:hanging="836"/>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BAB V</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Jangkauan, Arahan Pengaturan dan Ruang Lingkup Materi Muatan Perda.</w:t>
      </w:r>
      <w:proofErr w:type="gramEnd"/>
    </w:p>
    <w:p w:rsidR="00A62857" w:rsidRDefault="00DA1DED">
      <w:pPr>
        <w:pStyle w:val="TableParagraph"/>
        <w:widowControl w:val="0"/>
        <w:numPr>
          <w:ilvl w:val="0"/>
          <w:numId w:val="8"/>
        </w:numPr>
        <w:tabs>
          <w:tab w:val="left" w:pos="570"/>
          <w:tab w:val="left" w:pos="571"/>
        </w:tabs>
        <w:autoSpaceDE w:val="0"/>
        <w:autoSpaceDN w:val="0"/>
        <w:spacing w:line="360" w:lineRule="auto"/>
        <w:ind w:left="1560" w:right="457"/>
        <w:rPr>
          <w:rFonts w:ascii="Bookman Old Style" w:hAnsi="Bookman Old Style" w:cs="Bookman Old Style"/>
          <w:color w:val="000000"/>
          <w:sz w:val="24"/>
          <w:szCs w:val="24"/>
        </w:rPr>
      </w:pPr>
      <w:r>
        <w:rPr>
          <w:rFonts w:ascii="Bookman Old Style" w:hAnsi="Bookman Old Style" w:cs="Bookman Old Style"/>
          <w:color w:val="000000"/>
          <w:sz w:val="24"/>
          <w:szCs w:val="24"/>
        </w:rPr>
        <w:t>Ketentuan Umum memuat rumusan akademik mengenai pengertian istilah dan Frasa</w:t>
      </w:r>
    </w:p>
    <w:p w:rsidR="00A62857" w:rsidRDefault="00DA1DED">
      <w:pPr>
        <w:pStyle w:val="TableParagraph"/>
        <w:widowControl w:val="0"/>
        <w:numPr>
          <w:ilvl w:val="0"/>
          <w:numId w:val="8"/>
        </w:numPr>
        <w:tabs>
          <w:tab w:val="left" w:pos="570"/>
          <w:tab w:val="left" w:pos="571"/>
        </w:tabs>
        <w:autoSpaceDE w:val="0"/>
        <w:autoSpaceDN w:val="0"/>
        <w:spacing w:line="360" w:lineRule="auto"/>
        <w:ind w:left="1560"/>
        <w:rPr>
          <w:rFonts w:ascii="Bookman Old Style" w:hAnsi="Bookman Old Style" w:cs="Bookman Old Style"/>
          <w:color w:val="000000"/>
          <w:sz w:val="24"/>
          <w:szCs w:val="24"/>
        </w:rPr>
      </w:pPr>
      <w:r>
        <w:rPr>
          <w:rFonts w:ascii="Bookman Old Style" w:hAnsi="Bookman Old Style" w:cs="Bookman Old Style"/>
          <w:color w:val="000000"/>
          <w:sz w:val="24"/>
          <w:szCs w:val="24"/>
        </w:rPr>
        <w:t>Materi yang akan diatur</w:t>
      </w:r>
    </w:p>
    <w:p w:rsidR="00A62857" w:rsidRDefault="00DA1DED">
      <w:pPr>
        <w:pStyle w:val="TableParagraph"/>
        <w:widowControl w:val="0"/>
        <w:numPr>
          <w:ilvl w:val="0"/>
          <w:numId w:val="8"/>
        </w:numPr>
        <w:tabs>
          <w:tab w:val="left" w:pos="570"/>
          <w:tab w:val="left" w:pos="571"/>
        </w:tabs>
        <w:autoSpaceDE w:val="0"/>
        <w:autoSpaceDN w:val="0"/>
        <w:spacing w:line="360" w:lineRule="auto"/>
        <w:ind w:left="1560"/>
        <w:rPr>
          <w:rFonts w:ascii="Bookman Old Style" w:hAnsi="Bookman Old Style" w:cs="Bookman Old Style"/>
          <w:color w:val="000000"/>
          <w:sz w:val="24"/>
          <w:szCs w:val="24"/>
        </w:rPr>
      </w:pPr>
      <w:r>
        <w:rPr>
          <w:rFonts w:ascii="Bookman Old Style" w:hAnsi="Bookman Old Style" w:cs="Bookman Old Style"/>
          <w:color w:val="000000"/>
          <w:sz w:val="24"/>
          <w:szCs w:val="24"/>
        </w:rPr>
        <w:t>Ketentuan Sanksi</w:t>
      </w:r>
    </w:p>
    <w:p w:rsidR="00A62857" w:rsidRDefault="00DA1DED">
      <w:pPr>
        <w:pStyle w:val="ListParagraph"/>
        <w:numPr>
          <w:ilvl w:val="0"/>
          <w:numId w:val="8"/>
        </w:numPr>
        <w:spacing w:line="360" w:lineRule="auto"/>
        <w:ind w:left="1560"/>
        <w:rPr>
          <w:rFonts w:ascii="Bookman Old Style" w:eastAsia="Times New Roman" w:hAnsi="Bookman Old Style" w:cs="Bookman Old Style"/>
          <w:color w:val="000000"/>
          <w:sz w:val="24"/>
          <w:szCs w:val="24"/>
        </w:rPr>
      </w:pPr>
      <w:r>
        <w:rPr>
          <w:rFonts w:ascii="Bookman Old Style" w:hAnsi="Bookman Old Style" w:cs="Bookman Old Style"/>
          <w:color w:val="000000"/>
          <w:sz w:val="24"/>
          <w:szCs w:val="24"/>
        </w:rPr>
        <w:t>Ketentuan Perali</w:t>
      </w:r>
      <w:r>
        <w:rPr>
          <w:rFonts w:ascii="Bookman Old Style" w:eastAsia="Times New Roman" w:hAnsi="Bookman Old Style" w:cs="Bookman Old Style"/>
          <w:color w:val="000000"/>
          <w:sz w:val="24"/>
          <w:szCs w:val="24"/>
        </w:rPr>
        <w:t>han.</w:t>
      </w:r>
    </w:p>
    <w:p w:rsidR="00A62857" w:rsidRDefault="00DA1DED">
      <w:pPr>
        <w:pStyle w:val="TableParagraph"/>
        <w:spacing w:line="360" w:lineRule="auto"/>
        <w:ind w:left="440"/>
        <w:jc w:val="both"/>
        <w:rPr>
          <w:rFonts w:ascii="Bookman Old Style" w:eastAsia="Times New Roman" w:hAnsi="Bookman Old Style" w:cs="Bookman Old Style"/>
          <w:color w:val="000000"/>
          <w:sz w:val="24"/>
          <w:szCs w:val="24"/>
        </w:rPr>
      </w:pPr>
      <w:r>
        <w:rPr>
          <w:rFonts w:ascii="Bookman Old Style" w:eastAsia="Times New Roman" w:hAnsi="Bookman Old Style" w:cs="Bookman Old Style"/>
          <w:color w:val="000000"/>
          <w:sz w:val="24"/>
          <w:szCs w:val="24"/>
        </w:rPr>
        <w:t>Daftar Pustaka</w:t>
      </w:r>
    </w:p>
    <w:p w:rsidR="00A62857" w:rsidRDefault="00A62857">
      <w:pPr>
        <w:rPr>
          <w:rFonts w:ascii="Bookman Old Style" w:eastAsia="Times New Roman" w:hAnsi="Bookman Old Style" w:cs="Bookman Old Style"/>
          <w:color w:val="000000"/>
          <w:sz w:val="24"/>
          <w:szCs w:val="24"/>
        </w:rPr>
        <w:sectPr w:rsidR="00A62857">
          <w:footerReference w:type="default" r:id="rId10"/>
          <w:pgSz w:w="11906" w:h="16838"/>
          <w:pgMar w:top="948" w:right="1687" w:bottom="1590" w:left="1701" w:header="720" w:footer="720" w:gutter="0"/>
          <w:pgNumType w:start="1"/>
          <w:cols w:space="720"/>
          <w:docGrid w:linePitch="360"/>
        </w:sectPr>
      </w:pPr>
    </w:p>
    <w:p w:rsidR="00A62857" w:rsidRDefault="00DA1DED">
      <w:pPr>
        <w:spacing w:line="360" w:lineRule="auto"/>
        <w:jc w:val="center"/>
        <w:rPr>
          <w:rFonts w:ascii="Bookman Old Style" w:hAnsi="Bookman Old Style"/>
          <w:b/>
          <w:bCs/>
          <w:sz w:val="24"/>
          <w:szCs w:val="24"/>
          <w:lang w:val="af-ZA"/>
        </w:rPr>
      </w:pPr>
      <w:r>
        <w:rPr>
          <w:rFonts w:ascii="Bookman Old Style" w:hAnsi="Bookman Old Style"/>
          <w:b/>
          <w:bCs/>
          <w:sz w:val="24"/>
          <w:szCs w:val="24"/>
          <w:lang w:val="af-ZA"/>
        </w:rPr>
        <w:lastRenderedPageBreak/>
        <w:t>BAB II</w:t>
      </w:r>
    </w:p>
    <w:p w:rsidR="00A62857" w:rsidRDefault="00DA1DED">
      <w:pPr>
        <w:spacing w:line="360" w:lineRule="auto"/>
        <w:jc w:val="center"/>
        <w:rPr>
          <w:rFonts w:ascii="Bookman Old Style" w:hAnsi="Bookman Old Style"/>
          <w:b/>
          <w:bCs/>
          <w:sz w:val="24"/>
          <w:szCs w:val="24"/>
          <w:lang w:val="af-ZA"/>
        </w:rPr>
      </w:pPr>
      <w:r>
        <w:rPr>
          <w:rFonts w:ascii="Bookman Old Style" w:hAnsi="Bookman Old Style"/>
          <w:b/>
          <w:bCs/>
          <w:sz w:val="24"/>
          <w:szCs w:val="24"/>
          <w:lang w:val="af-ZA"/>
        </w:rPr>
        <w:t>KAJIAN TEORITIS DAN PRAKTIK EMPIRIS</w:t>
      </w:r>
    </w:p>
    <w:p w:rsidR="00A62857" w:rsidRDefault="00A62857">
      <w:pPr>
        <w:spacing w:line="360" w:lineRule="auto"/>
        <w:jc w:val="center"/>
        <w:rPr>
          <w:rFonts w:ascii="Bookman Old Style" w:hAnsi="Bookman Old Style"/>
          <w:b/>
          <w:bCs/>
          <w:sz w:val="24"/>
          <w:szCs w:val="24"/>
          <w:lang w:val="af-ZA"/>
        </w:rPr>
      </w:pPr>
    </w:p>
    <w:p w:rsidR="00A62857" w:rsidRDefault="00DA1DED">
      <w:pPr>
        <w:pStyle w:val="ListParagraph"/>
        <w:numPr>
          <w:ilvl w:val="0"/>
          <w:numId w:val="9"/>
        </w:numPr>
        <w:spacing w:line="360" w:lineRule="auto"/>
        <w:rPr>
          <w:rFonts w:ascii="Bookman Old Style" w:hAnsi="Bookman Old Style"/>
          <w:b/>
          <w:bCs/>
          <w:sz w:val="24"/>
          <w:szCs w:val="24"/>
          <w:lang w:val="af-ZA"/>
        </w:rPr>
      </w:pPr>
      <w:r>
        <w:rPr>
          <w:rFonts w:ascii="Bookman Old Style" w:hAnsi="Bookman Old Style"/>
          <w:b/>
          <w:bCs/>
          <w:sz w:val="24"/>
          <w:szCs w:val="24"/>
          <w:lang w:val="af-ZA"/>
        </w:rPr>
        <w:t>Kajian Teoritis</w:t>
      </w:r>
    </w:p>
    <w:p w:rsidR="00A62857" w:rsidRDefault="00DA1DED">
      <w:pPr>
        <w:spacing w:line="360" w:lineRule="auto"/>
        <w:rPr>
          <w:rFonts w:ascii="Bookman Old Style" w:hAnsi="Bookman Old Style"/>
          <w:b/>
          <w:bCs/>
          <w:sz w:val="24"/>
          <w:szCs w:val="24"/>
          <w:lang w:val="af-ZA"/>
        </w:rPr>
      </w:pPr>
      <w:r>
        <w:rPr>
          <w:rFonts w:ascii="Bookman Old Style" w:hAnsi="Bookman Old Style"/>
          <w:b/>
          <w:bCs/>
          <w:sz w:val="24"/>
          <w:szCs w:val="24"/>
          <w:lang w:val="af-ZA"/>
        </w:rPr>
        <w:t>2.1 Pemerintah Daerah di Era Otonomi</w:t>
      </w:r>
    </w:p>
    <w:p w:rsidR="00A62857" w:rsidRDefault="00DA1DED">
      <w:pPr>
        <w:pStyle w:val="BodyText"/>
        <w:spacing w:before="141" w:line="360" w:lineRule="auto"/>
        <w:ind w:right="49" w:firstLine="720"/>
        <w:jc w:val="both"/>
        <w:rPr>
          <w:rFonts w:ascii="Bookman Old Style" w:hAnsi="Bookman Old Style"/>
          <w:lang w:val="af-ZA"/>
        </w:rPr>
      </w:pPr>
      <w:r>
        <w:rPr>
          <w:rFonts w:ascii="Bookman Old Style" w:hAnsi="Bookman Old Style"/>
          <w:w w:val="115"/>
          <w:lang w:val="af-ZA"/>
        </w:rPr>
        <w:t>Desentralisasi merupakan salah satu instrumen untuk memberikan pelayanan publik yang lebih baik dan menciptakan proses pengambilan kepu</w:t>
      </w:r>
      <w:r>
        <w:rPr>
          <w:rFonts w:ascii="Bookman Old Style" w:hAnsi="Bookman Old Style"/>
          <w:w w:val="115"/>
          <w:lang w:val="af-ZA"/>
        </w:rPr>
        <w:t>tusan publik yang lebih demokratis. Desentralisasi diwujudkan melalui (i) pelimpahan kewenangan dari pemerintahan yang lebih tinggi kepada pemerintahan dibawahnya untuk melakukan pembelanjaan, pemungutan pajak (</w:t>
      </w:r>
      <w:r>
        <w:rPr>
          <w:rFonts w:ascii="Bookman Old Style" w:hAnsi="Bookman Old Style"/>
          <w:i/>
          <w:w w:val="115"/>
          <w:lang w:val="af-ZA"/>
        </w:rPr>
        <w:t>taxingpower</w:t>
      </w:r>
      <w:r>
        <w:rPr>
          <w:rFonts w:ascii="Bookman Old Style" w:hAnsi="Bookman Old Style"/>
          <w:w w:val="115"/>
          <w:lang w:val="af-ZA"/>
        </w:rPr>
        <w:t xml:space="preserve">), pembentukan Dewan yang dipilih </w:t>
      </w:r>
      <w:r>
        <w:rPr>
          <w:rFonts w:ascii="Bookman Old Style" w:hAnsi="Bookman Old Style"/>
          <w:w w:val="115"/>
          <w:lang w:val="af-ZA"/>
        </w:rPr>
        <w:t>oleh rakyat, pemilihan Kepala Daerah oleh DPRD, dan (ii) pemberian bantuan dalam bentuk transfer dari Pemerintah Pusat.</w:t>
      </w:r>
      <w:r>
        <w:rPr>
          <w:rFonts w:ascii="Bookman Old Style" w:hAnsi="Bookman Old Style"/>
          <w:w w:val="115"/>
          <w:position w:val="6"/>
          <w:lang w:val="af-ZA"/>
        </w:rPr>
        <w:t>1</w:t>
      </w:r>
    </w:p>
    <w:p w:rsidR="00A62857" w:rsidRDefault="00DA1DED">
      <w:pPr>
        <w:pStyle w:val="BodyText"/>
        <w:spacing w:before="6" w:line="360" w:lineRule="auto"/>
        <w:ind w:right="49" w:firstLine="720"/>
        <w:jc w:val="both"/>
        <w:rPr>
          <w:rFonts w:ascii="Bookman Old Style" w:hAnsi="Bookman Old Style"/>
          <w:w w:val="115"/>
          <w:lang w:val="af-ZA"/>
        </w:rPr>
      </w:pPr>
      <w:r>
        <w:rPr>
          <w:rFonts w:ascii="Bookman Old Style" w:hAnsi="Bookman Old Style"/>
          <w:w w:val="115"/>
          <w:lang w:val="af-ZA"/>
        </w:rPr>
        <w:t>Di Indonesia,kebijakan desentralisasi telah diterapkan sejak lahirnya UU Nomor 22 Tahun 1999 tentang Pemerintah Daerah danUU Nomor 25 T</w:t>
      </w:r>
      <w:r>
        <w:rPr>
          <w:rFonts w:ascii="Bookman Old Style" w:hAnsi="Bookman Old Style"/>
          <w:w w:val="115"/>
          <w:lang w:val="af-ZA"/>
        </w:rPr>
        <w:t>ahun 1999 tentang Perimbangan Keuangan Antara Pemerintah Pusat dan Daerah. Kedua UU ini memuat berbagai perubahan yang sangat mendasar mengenai pengaturan hubungan antara Pemerintah Pusat dan Daerah, khususnya dalam bidang administrasi pemerintahan dan hub</w:t>
      </w:r>
      <w:r>
        <w:rPr>
          <w:rFonts w:ascii="Bookman Old Style" w:hAnsi="Bookman Old Style"/>
          <w:w w:val="115"/>
          <w:lang w:val="af-ZA"/>
        </w:rPr>
        <w:t>ungan keuangan antara pemerintah pusat dan daerah. Kedua undang-undang terebut kemudian dicabut dan diganti dengan UU Nomor 32 Tahun 2004 tentang Pemerintah Daerah dan UU Nomor 34 Tahun 2004 tentang Perimbangan Keuangan Pusat dan Daerah. Undang-Undang Nomo</w:t>
      </w:r>
      <w:r>
        <w:rPr>
          <w:rFonts w:ascii="Bookman Old Style" w:hAnsi="Bookman Old Style"/>
          <w:w w:val="115"/>
          <w:lang w:val="af-ZA"/>
        </w:rPr>
        <w:t>r 32 Tahun 2004 Ketentuan Umum Pasal 1 ayat (2) menegaskan bahwa yang dimaksud dengan Pemerintah daerah adalah penyelenggara urusan pemerintahan oleh pemerintah daerah dan DPRD menurut asas otonomi dan tugas pembantuan dengan prinsip otonomi seluas-luasnya</w:t>
      </w:r>
      <w:r>
        <w:rPr>
          <w:rFonts w:ascii="Bookman Old Style" w:hAnsi="Bookman Old Style"/>
          <w:w w:val="115"/>
          <w:lang w:val="af-ZA"/>
        </w:rPr>
        <w:t xml:space="preserve"> dalam  sistem dan prinsip Negara Kesatuan </w:t>
      </w:r>
      <w:r>
        <w:rPr>
          <w:rFonts w:ascii="Bookman Old Style" w:hAnsi="Bookman Old Style"/>
          <w:w w:val="115"/>
          <w:lang w:val="af-ZA"/>
        </w:rPr>
        <w:lastRenderedPageBreak/>
        <w:t>Republik Indonesia sebagaimana dimaksud dalam Undang- Undang Dasar Negara Republik Indonesia Tahun 1945. Sedangkan dalam Pasal 1 ayat (6) UU Nomor 32 Tahun 2004 yang dimaksud dengan daerah otonom, selanjutnya dise</w:t>
      </w:r>
      <w:r>
        <w:rPr>
          <w:rFonts w:ascii="Bookman Old Style" w:hAnsi="Bookman Old Style"/>
          <w:w w:val="115"/>
          <w:lang w:val="af-ZA"/>
        </w:rPr>
        <w:t>but daerah, adalah kesatuan masyarakat hukum yang mempunyai batas-batas wilayah yang berwenang mengatur dan mengurus urusan pemerintahan dan kepentingan masyarakat setempat menurut prakarsa sendiri berdasarkan aspirasi masyarakat dalam sistem Negara Kesatu</w:t>
      </w:r>
      <w:r>
        <w:rPr>
          <w:rFonts w:ascii="Bookman Old Style" w:hAnsi="Bookman Old Style"/>
          <w:w w:val="115"/>
          <w:lang w:val="af-ZA"/>
        </w:rPr>
        <w:t>an Republik Indonesia.</w:t>
      </w:r>
    </w:p>
    <w:p w:rsidR="00A62857" w:rsidRDefault="00DA1DED">
      <w:pPr>
        <w:pStyle w:val="BodyText"/>
        <w:spacing w:before="7" w:line="360" w:lineRule="auto"/>
        <w:ind w:right="49" w:firstLine="720"/>
        <w:jc w:val="both"/>
        <w:rPr>
          <w:rFonts w:ascii="Bookman Old Style" w:hAnsi="Bookman Old Style"/>
          <w:lang w:val="af-ZA"/>
        </w:rPr>
      </w:pPr>
      <w:r>
        <w:rPr>
          <w:rFonts w:ascii="Bookman Old Style" w:hAnsi="Bookman Old Style"/>
          <w:w w:val="115"/>
          <w:lang w:val="af-ZA"/>
        </w:rPr>
        <w:t>Dari pengertian di atas dapat dikatakan bahwa otonomi daerah dapat dilaksanakan jika ada pelimpahan atau pemberian wewenangpemerintahandaripusatkepadadaerahotonom,dalamhalinipemerintah subnasional. Oleh sebab itu, otonomi daerah yang</w:t>
      </w:r>
      <w:r>
        <w:rPr>
          <w:rFonts w:ascii="Bookman Old Style" w:hAnsi="Bookman Old Style"/>
          <w:w w:val="115"/>
          <w:lang w:val="af-ZA"/>
        </w:rPr>
        <w:t xml:space="preserve"> ideal membutuhkan keleluasaan dalam segala hal. Otonomi daerah di Indonesia adalah pelimpahan sebagian wewenang dari pusat ke daerah untuk mengurus dan menjalankan tugas-tugas pemerintahan kecuali kewenangan pemerintahan dalam bidang pertahanan, keamanan,</w:t>
      </w:r>
      <w:r>
        <w:rPr>
          <w:rFonts w:ascii="Bookman Old Style" w:hAnsi="Bookman Old Style"/>
          <w:w w:val="115"/>
          <w:lang w:val="af-ZA"/>
        </w:rPr>
        <w:t xml:space="preserve"> politik luar negeri, fiscal dan moneter, peradilan, agama, dan administrasi pemerintahan yang bersifat strategis. Dengan pembagian kewenangan/fungsi tersebut, pelaksanaan pemerintahan di daerah diselenggarakan atas asas desentralisasi, asas dekonsentrasi </w:t>
      </w:r>
      <w:r>
        <w:rPr>
          <w:rFonts w:ascii="Bookman Old Style" w:hAnsi="Bookman Old Style"/>
          <w:w w:val="115"/>
          <w:lang w:val="af-ZA"/>
        </w:rPr>
        <w:t>dan tugas pembantuan.</w:t>
      </w:r>
    </w:p>
    <w:p w:rsidR="00A62857" w:rsidRDefault="00DA1DED">
      <w:pPr>
        <w:pStyle w:val="BodyText"/>
        <w:spacing w:before="8" w:line="360" w:lineRule="auto"/>
        <w:ind w:right="49" w:firstLine="720"/>
        <w:jc w:val="both"/>
        <w:rPr>
          <w:rFonts w:ascii="Bookman Old Style" w:hAnsi="Bookman Old Style"/>
          <w:w w:val="115"/>
          <w:lang w:val="af-ZA"/>
        </w:rPr>
      </w:pPr>
      <w:r>
        <w:rPr>
          <w:rFonts w:ascii="Bookman Old Style" w:hAnsi="Bookman Old Style"/>
          <w:w w:val="115"/>
          <w:lang w:val="af-ZA"/>
        </w:rPr>
        <w:t>Implikasi langsung dari kewenangan/fungsi yang diserahkan kepada daerah adalah kebutuhan dana yang cukup besar. Untuk itu, perlu diatur hubungan keuangan antara Pemerintah Pusat dan Daerah yang dimaksud kan untuk membiayai pelaksanaan</w:t>
      </w:r>
      <w:r>
        <w:rPr>
          <w:rFonts w:ascii="Bookman Old Style" w:hAnsi="Bookman Old Style"/>
          <w:w w:val="115"/>
          <w:lang w:val="af-ZA"/>
        </w:rPr>
        <w:t xml:space="preserve"> fungsi yang menjadi kewenangannya. Hal ini berarti bahwa hubungan keuangan antara pemerintah pusat dan daerah perlu diberikan pengaturan sedemikan rupa, sehingga kebutuhan pengeluaran yang akan menjadi tanggung </w:t>
      </w:r>
      <w:r>
        <w:rPr>
          <w:rFonts w:ascii="Bookman Old Style" w:hAnsi="Bookman Old Style"/>
          <w:w w:val="115"/>
          <w:lang w:val="af-ZA"/>
        </w:rPr>
        <w:lastRenderedPageBreak/>
        <w:t>jawab daerah dapat dibiayai dari sumber-sumb</w:t>
      </w:r>
      <w:r>
        <w:rPr>
          <w:rFonts w:ascii="Bookman Old Style" w:hAnsi="Bookman Old Style"/>
          <w:w w:val="115"/>
          <w:lang w:val="af-ZA"/>
        </w:rPr>
        <w:t>er penerimaan yang ada.</w:t>
      </w:r>
    </w:p>
    <w:p w:rsidR="00A62857" w:rsidRDefault="00DA1DED">
      <w:pPr>
        <w:pStyle w:val="BodyText"/>
        <w:spacing w:before="144" w:line="360" w:lineRule="auto"/>
        <w:ind w:right="49" w:firstLine="0"/>
        <w:jc w:val="both"/>
        <w:rPr>
          <w:rFonts w:ascii="Bookman Old Style" w:hAnsi="Bookman Old Style"/>
          <w:b/>
          <w:bCs/>
          <w:w w:val="115"/>
          <w:lang w:val="af-ZA"/>
        </w:rPr>
      </w:pPr>
      <w:r>
        <w:rPr>
          <w:rFonts w:ascii="Bookman Old Style" w:hAnsi="Bookman Old Style"/>
          <w:b/>
          <w:bCs/>
          <w:w w:val="115"/>
          <w:lang w:val="af-ZA"/>
        </w:rPr>
        <w:t>2.2 Sumber-sumber Penerimaan Daerah</w:t>
      </w:r>
    </w:p>
    <w:p w:rsidR="00A62857" w:rsidRDefault="00DA1DED">
      <w:pPr>
        <w:pStyle w:val="BodyText"/>
        <w:spacing w:before="144" w:line="360" w:lineRule="auto"/>
        <w:ind w:right="49" w:firstLine="0"/>
        <w:jc w:val="both"/>
        <w:rPr>
          <w:rFonts w:ascii="Bookman Old Style" w:hAnsi="Bookman Old Style"/>
          <w:lang w:val="af-ZA"/>
        </w:rPr>
      </w:pPr>
      <w:r>
        <w:rPr>
          <w:rFonts w:ascii="Bookman Old Style" w:hAnsi="Bookman Old Style"/>
          <w:w w:val="115"/>
          <w:lang w:val="af-ZA"/>
        </w:rPr>
        <w:t>Sebelum dikeluarkannya undang-undang otonomi daerah tahun 1999, sumber keuangan daerah, baik provinsi, kabupaten, maupun kotamadya menurut UU Nomor 5 Tahun 1974 adalah sebagai berikut:</w:t>
      </w:r>
    </w:p>
    <w:p w:rsidR="00A62857" w:rsidRDefault="00DA1DED">
      <w:pPr>
        <w:pStyle w:val="ListParagraph"/>
        <w:numPr>
          <w:ilvl w:val="0"/>
          <w:numId w:val="10"/>
        </w:numPr>
        <w:tabs>
          <w:tab w:val="left" w:pos="3138"/>
        </w:tabs>
        <w:spacing w:before="2" w:line="360" w:lineRule="auto"/>
        <w:ind w:left="993" w:hanging="426"/>
        <w:rPr>
          <w:rFonts w:ascii="Bookman Old Style" w:hAnsi="Bookman Old Style"/>
          <w:sz w:val="24"/>
          <w:szCs w:val="24"/>
          <w:lang w:val="af-ZA"/>
        </w:rPr>
      </w:pPr>
      <w:r>
        <w:rPr>
          <w:rFonts w:ascii="Bookman Old Style" w:hAnsi="Bookman Old Style"/>
          <w:w w:val="110"/>
          <w:sz w:val="24"/>
          <w:szCs w:val="24"/>
          <w:lang w:val="af-ZA"/>
        </w:rPr>
        <w:t xml:space="preserve">Penerimaan </w:t>
      </w:r>
      <w:r>
        <w:rPr>
          <w:rFonts w:ascii="Bookman Old Style" w:hAnsi="Bookman Old Style"/>
          <w:w w:val="110"/>
          <w:sz w:val="24"/>
          <w:szCs w:val="24"/>
          <w:lang w:val="af-ZA"/>
        </w:rPr>
        <w:t>Asli Daerah (PAD)</w:t>
      </w:r>
    </w:p>
    <w:p w:rsidR="00A62857" w:rsidRDefault="00DA1DED">
      <w:pPr>
        <w:pStyle w:val="ListParagraph"/>
        <w:numPr>
          <w:ilvl w:val="0"/>
          <w:numId w:val="10"/>
        </w:numPr>
        <w:tabs>
          <w:tab w:val="left" w:pos="3138"/>
        </w:tabs>
        <w:spacing w:line="360" w:lineRule="auto"/>
        <w:ind w:left="993" w:hanging="426"/>
        <w:rPr>
          <w:rFonts w:ascii="Bookman Old Style" w:hAnsi="Bookman Old Style"/>
          <w:sz w:val="24"/>
          <w:szCs w:val="24"/>
          <w:lang w:val="af-ZA"/>
        </w:rPr>
      </w:pPr>
      <w:r>
        <w:rPr>
          <w:rFonts w:ascii="Bookman Old Style" w:hAnsi="Bookman Old Style"/>
          <w:w w:val="115"/>
          <w:sz w:val="24"/>
          <w:szCs w:val="24"/>
          <w:lang w:val="af-ZA"/>
        </w:rPr>
        <w:t>Bagi hasil pajak dan non pajak</w:t>
      </w:r>
    </w:p>
    <w:p w:rsidR="00A62857" w:rsidRDefault="00DA1DED">
      <w:pPr>
        <w:pStyle w:val="ListParagraph"/>
        <w:numPr>
          <w:ilvl w:val="0"/>
          <w:numId w:val="10"/>
        </w:numPr>
        <w:tabs>
          <w:tab w:val="left" w:pos="3138"/>
        </w:tabs>
        <w:spacing w:line="360" w:lineRule="auto"/>
        <w:ind w:left="993" w:hanging="426"/>
        <w:rPr>
          <w:rFonts w:ascii="Bookman Old Style" w:hAnsi="Bookman Old Style"/>
          <w:sz w:val="24"/>
          <w:szCs w:val="24"/>
          <w:lang w:val="af-ZA"/>
        </w:rPr>
      </w:pPr>
      <w:r>
        <w:rPr>
          <w:rFonts w:ascii="Bookman Old Style" w:hAnsi="Bookman Old Style"/>
          <w:w w:val="110"/>
          <w:sz w:val="24"/>
          <w:szCs w:val="24"/>
          <w:lang w:val="af-ZA"/>
        </w:rPr>
        <w:t>Bantuan Pusat (APBN) untuk daerah tingkat I dan tingkat II</w:t>
      </w:r>
    </w:p>
    <w:p w:rsidR="00A62857" w:rsidRDefault="00DA1DED">
      <w:pPr>
        <w:pStyle w:val="ListParagraph"/>
        <w:numPr>
          <w:ilvl w:val="0"/>
          <w:numId w:val="10"/>
        </w:numPr>
        <w:tabs>
          <w:tab w:val="left" w:pos="3138"/>
        </w:tabs>
        <w:spacing w:line="360" w:lineRule="auto"/>
        <w:ind w:left="993" w:hanging="426"/>
        <w:rPr>
          <w:rFonts w:ascii="Bookman Old Style" w:hAnsi="Bookman Old Style"/>
          <w:sz w:val="24"/>
          <w:szCs w:val="24"/>
          <w:lang w:val="af-ZA"/>
        </w:rPr>
      </w:pPr>
      <w:r>
        <w:rPr>
          <w:rFonts w:ascii="Bookman Old Style" w:hAnsi="Bookman Old Style"/>
          <w:w w:val="115"/>
          <w:sz w:val="24"/>
          <w:szCs w:val="24"/>
          <w:lang w:val="af-ZA"/>
        </w:rPr>
        <w:t>Pinjaman daerah</w:t>
      </w:r>
    </w:p>
    <w:p w:rsidR="00A62857" w:rsidRDefault="00DA1DED">
      <w:pPr>
        <w:pStyle w:val="ListParagraph"/>
        <w:numPr>
          <w:ilvl w:val="0"/>
          <w:numId w:val="10"/>
        </w:numPr>
        <w:tabs>
          <w:tab w:val="left" w:pos="3138"/>
        </w:tabs>
        <w:spacing w:line="360" w:lineRule="auto"/>
        <w:ind w:left="993" w:hanging="426"/>
        <w:rPr>
          <w:rFonts w:ascii="Bookman Old Style" w:hAnsi="Bookman Old Style"/>
          <w:sz w:val="24"/>
          <w:szCs w:val="24"/>
          <w:lang w:val="af-ZA"/>
        </w:rPr>
      </w:pPr>
      <w:r>
        <w:rPr>
          <w:rFonts w:ascii="Bookman Old Style" w:hAnsi="Bookman Old Style"/>
          <w:w w:val="115"/>
          <w:sz w:val="24"/>
          <w:szCs w:val="24"/>
          <w:lang w:val="af-ZA"/>
        </w:rPr>
        <w:t>Sisa lebih anggaran tahun lalu</w:t>
      </w:r>
    </w:p>
    <w:p w:rsidR="00A62857" w:rsidRDefault="00DA1DED">
      <w:pPr>
        <w:pStyle w:val="ListParagraph"/>
        <w:numPr>
          <w:ilvl w:val="0"/>
          <w:numId w:val="10"/>
        </w:numPr>
        <w:tabs>
          <w:tab w:val="left" w:pos="3138"/>
        </w:tabs>
        <w:spacing w:line="360" w:lineRule="auto"/>
        <w:ind w:left="993" w:hanging="426"/>
        <w:rPr>
          <w:rFonts w:ascii="Bookman Old Style" w:hAnsi="Bookman Old Style"/>
          <w:sz w:val="24"/>
          <w:szCs w:val="24"/>
          <w:lang w:val="af-ZA"/>
        </w:rPr>
      </w:pPr>
      <w:r>
        <w:rPr>
          <w:rFonts w:ascii="Bookman Old Style" w:hAnsi="Bookman Old Style"/>
          <w:w w:val="115"/>
          <w:sz w:val="24"/>
          <w:szCs w:val="24"/>
          <w:lang w:val="af-ZA"/>
        </w:rPr>
        <w:t>Lain-lain penerimaan daerah yang sah.</w:t>
      </w:r>
    </w:p>
    <w:p w:rsidR="00A62857" w:rsidRDefault="00DA1DED">
      <w:pPr>
        <w:pStyle w:val="BodyText"/>
        <w:spacing w:before="144" w:line="360" w:lineRule="auto"/>
        <w:ind w:right="49" w:firstLine="562"/>
        <w:jc w:val="both"/>
        <w:rPr>
          <w:rFonts w:ascii="Bookman Old Style" w:hAnsi="Bookman Old Style"/>
          <w:lang w:val="af-ZA"/>
        </w:rPr>
      </w:pPr>
      <w:r>
        <w:rPr>
          <w:rFonts w:ascii="Bookman Old Style" w:hAnsi="Bookman Old Style"/>
          <w:w w:val="115"/>
          <w:lang w:val="af-ZA"/>
        </w:rPr>
        <w:t xml:space="preserve">Setelah adanya otonomi daerah, sumber-sumber pendapatan daerah </w:t>
      </w:r>
      <w:r>
        <w:rPr>
          <w:rFonts w:ascii="Bookman Old Style" w:hAnsi="Bookman Old Style"/>
          <w:w w:val="115"/>
          <w:lang w:val="af-ZA"/>
        </w:rPr>
        <w:t>ditetapkan dalam UU Nomor 25 Tahun 1999 Pasal 4, 5, dan Pasal 6. Kemudian diubah dalam UU Nomor 33 Tahun 2004 tentang Perimbangan Keuangan Antara Pemerintah Pusat dan Pemerintah Daerah, dimana didalamnya disebutkan sumber pendapatan daerah terdiri dari:</w:t>
      </w:r>
    </w:p>
    <w:p w:rsidR="00A62857" w:rsidRDefault="00DA1DED">
      <w:pPr>
        <w:pStyle w:val="ListParagraph"/>
        <w:numPr>
          <w:ilvl w:val="0"/>
          <w:numId w:val="11"/>
        </w:numPr>
        <w:tabs>
          <w:tab w:val="left" w:pos="2571"/>
        </w:tabs>
        <w:spacing w:before="2" w:line="360" w:lineRule="auto"/>
        <w:rPr>
          <w:rFonts w:ascii="Bookman Old Style" w:hAnsi="Bookman Old Style"/>
          <w:sz w:val="24"/>
          <w:szCs w:val="24"/>
          <w:lang w:val="af-ZA"/>
        </w:rPr>
      </w:pPr>
      <w:r>
        <w:rPr>
          <w:rFonts w:ascii="Bookman Old Style" w:hAnsi="Bookman Old Style"/>
          <w:w w:val="110"/>
          <w:sz w:val="24"/>
          <w:szCs w:val="24"/>
          <w:lang w:val="af-ZA"/>
        </w:rPr>
        <w:t>Pe</w:t>
      </w:r>
      <w:r>
        <w:rPr>
          <w:rFonts w:ascii="Bookman Old Style" w:hAnsi="Bookman Old Style"/>
          <w:w w:val="110"/>
          <w:sz w:val="24"/>
          <w:szCs w:val="24"/>
          <w:lang w:val="af-ZA"/>
        </w:rPr>
        <w:t>ndapatan Asli Daerah (PAD) terdiri dari:</w:t>
      </w:r>
    </w:p>
    <w:p w:rsidR="00A62857" w:rsidRDefault="00DA1DED">
      <w:pPr>
        <w:pStyle w:val="ListParagraph"/>
        <w:numPr>
          <w:ilvl w:val="1"/>
          <w:numId w:val="11"/>
        </w:numPr>
        <w:tabs>
          <w:tab w:val="left" w:pos="2571"/>
        </w:tabs>
        <w:spacing w:before="2" w:line="360" w:lineRule="auto"/>
        <w:rPr>
          <w:rFonts w:ascii="Bookman Old Style" w:hAnsi="Bookman Old Style"/>
          <w:sz w:val="24"/>
          <w:szCs w:val="24"/>
          <w:lang w:val="af-ZA"/>
        </w:rPr>
      </w:pPr>
      <w:r>
        <w:rPr>
          <w:rFonts w:ascii="Bookman Old Style" w:hAnsi="Bookman Old Style"/>
          <w:w w:val="115"/>
          <w:sz w:val="24"/>
          <w:szCs w:val="24"/>
          <w:lang w:val="af-ZA"/>
        </w:rPr>
        <w:t>Pajak daerah</w:t>
      </w:r>
    </w:p>
    <w:p w:rsidR="00A62857" w:rsidRDefault="00DA1DED">
      <w:pPr>
        <w:pStyle w:val="ListParagraph"/>
        <w:numPr>
          <w:ilvl w:val="1"/>
          <w:numId w:val="11"/>
        </w:numPr>
        <w:tabs>
          <w:tab w:val="left" w:pos="2571"/>
        </w:tabs>
        <w:spacing w:before="2" w:line="360" w:lineRule="auto"/>
        <w:rPr>
          <w:rFonts w:ascii="Bookman Old Style" w:hAnsi="Bookman Old Style"/>
          <w:sz w:val="24"/>
          <w:szCs w:val="24"/>
          <w:lang w:val="af-ZA"/>
        </w:rPr>
      </w:pPr>
      <w:r>
        <w:rPr>
          <w:rFonts w:ascii="Bookman Old Style" w:hAnsi="Bookman Old Style"/>
          <w:w w:val="115"/>
          <w:sz w:val="24"/>
          <w:szCs w:val="24"/>
          <w:lang w:val="af-ZA"/>
        </w:rPr>
        <w:t>Retribusi daerah</w:t>
      </w:r>
    </w:p>
    <w:p w:rsidR="00A62857" w:rsidRDefault="00DA1DED">
      <w:pPr>
        <w:pStyle w:val="ListParagraph"/>
        <w:numPr>
          <w:ilvl w:val="1"/>
          <w:numId w:val="11"/>
        </w:numPr>
        <w:tabs>
          <w:tab w:val="left" w:pos="2571"/>
        </w:tabs>
        <w:spacing w:before="2" w:line="360" w:lineRule="auto"/>
        <w:rPr>
          <w:rFonts w:ascii="Bookman Old Style" w:hAnsi="Bookman Old Style"/>
          <w:sz w:val="24"/>
          <w:szCs w:val="24"/>
          <w:lang w:val="af-ZA"/>
        </w:rPr>
      </w:pPr>
      <w:r>
        <w:rPr>
          <w:rFonts w:ascii="Bookman Old Style" w:hAnsi="Bookman Old Style"/>
          <w:w w:val="110"/>
          <w:sz w:val="24"/>
          <w:szCs w:val="24"/>
          <w:lang w:val="af-ZA"/>
        </w:rPr>
        <w:t>Bagian pemda dari hasil keuntungan perusahaan milik daerah (BUMD)</w:t>
      </w:r>
    </w:p>
    <w:p w:rsidR="00A62857" w:rsidRDefault="00DA1DED">
      <w:pPr>
        <w:pStyle w:val="ListParagraph"/>
        <w:numPr>
          <w:ilvl w:val="1"/>
          <w:numId w:val="11"/>
        </w:numPr>
        <w:tabs>
          <w:tab w:val="left" w:pos="2571"/>
        </w:tabs>
        <w:spacing w:before="2" w:line="360" w:lineRule="auto"/>
        <w:rPr>
          <w:rFonts w:ascii="Bookman Old Style" w:hAnsi="Bookman Old Style"/>
          <w:sz w:val="24"/>
          <w:szCs w:val="24"/>
          <w:lang w:val="af-ZA"/>
        </w:rPr>
      </w:pPr>
      <w:r>
        <w:rPr>
          <w:rFonts w:ascii="Bookman Old Style" w:hAnsi="Bookman Old Style"/>
          <w:w w:val="115"/>
          <w:sz w:val="24"/>
          <w:szCs w:val="24"/>
          <w:lang w:val="af-ZA"/>
        </w:rPr>
        <w:t>Hasil pengelolaan kekayaan daerah yang dipisahkan.</w:t>
      </w:r>
    </w:p>
    <w:p w:rsidR="00A62857" w:rsidRDefault="00DA1DED">
      <w:pPr>
        <w:pStyle w:val="ListParagraph"/>
        <w:numPr>
          <w:ilvl w:val="0"/>
          <w:numId w:val="11"/>
        </w:numPr>
        <w:tabs>
          <w:tab w:val="left" w:pos="2571"/>
        </w:tabs>
        <w:spacing w:before="2" w:line="360" w:lineRule="auto"/>
        <w:rPr>
          <w:rFonts w:ascii="Bookman Old Style" w:hAnsi="Bookman Old Style"/>
          <w:sz w:val="24"/>
          <w:szCs w:val="24"/>
          <w:lang w:val="af-ZA"/>
        </w:rPr>
      </w:pPr>
      <w:r>
        <w:rPr>
          <w:rFonts w:ascii="Bookman Old Style" w:hAnsi="Bookman Old Style"/>
          <w:w w:val="115"/>
          <w:sz w:val="24"/>
          <w:szCs w:val="24"/>
          <w:lang w:val="af-ZA"/>
        </w:rPr>
        <w:t>Dana perimbangan, yang terdiri dari:</w:t>
      </w:r>
    </w:p>
    <w:p w:rsidR="00A62857" w:rsidRDefault="00DA1DED">
      <w:pPr>
        <w:pStyle w:val="ListParagraph"/>
        <w:numPr>
          <w:ilvl w:val="1"/>
          <w:numId w:val="11"/>
        </w:numPr>
        <w:tabs>
          <w:tab w:val="left" w:pos="3128"/>
        </w:tabs>
        <w:spacing w:before="98" w:line="360" w:lineRule="auto"/>
        <w:rPr>
          <w:rFonts w:ascii="Bookman Old Style" w:hAnsi="Bookman Old Style"/>
          <w:sz w:val="24"/>
          <w:szCs w:val="24"/>
          <w:lang w:val="af-ZA"/>
        </w:rPr>
      </w:pPr>
      <w:r>
        <w:rPr>
          <w:rFonts w:ascii="Bookman Old Style" w:hAnsi="Bookman Old Style"/>
          <w:w w:val="115"/>
          <w:sz w:val="24"/>
          <w:szCs w:val="24"/>
          <w:lang w:val="af-ZA"/>
        </w:rPr>
        <w:t>Dana bagi hasil</w:t>
      </w:r>
    </w:p>
    <w:p w:rsidR="00A62857" w:rsidRDefault="00DA1DED">
      <w:pPr>
        <w:pStyle w:val="ListParagraph"/>
        <w:numPr>
          <w:ilvl w:val="1"/>
          <w:numId w:val="11"/>
        </w:numPr>
        <w:tabs>
          <w:tab w:val="left" w:pos="3138"/>
        </w:tabs>
        <w:spacing w:line="360" w:lineRule="auto"/>
        <w:rPr>
          <w:rFonts w:ascii="Bookman Old Style" w:hAnsi="Bookman Old Style"/>
          <w:sz w:val="24"/>
          <w:szCs w:val="24"/>
          <w:lang w:val="af-ZA"/>
        </w:rPr>
      </w:pPr>
      <w:r>
        <w:rPr>
          <w:rFonts w:ascii="Bookman Old Style" w:hAnsi="Bookman Old Style"/>
          <w:w w:val="115"/>
          <w:sz w:val="24"/>
          <w:szCs w:val="24"/>
          <w:lang w:val="af-ZA"/>
        </w:rPr>
        <w:t xml:space="preserve">Dana alokasi </w:t>
      </w:r>
      <w:r>
        <w:rPr>
          <w:rFonts w:ascii="Bookman Old Style" w:hAnsi="Bookman Old Style"/>
          <w:w w:val="115"/>
          <w:sz w:val="24"/>
          <w:szCs w:val="24"/>
          <w:lang w:val="af-ZA"/>
        </w:rPr>
        <w:t>umum</w:t>
      </w:r>
    </w:p>
    <w:p w:rsidR="00A62857" w:rsidRDefault="00DA1DED">
      <w:pPr>
        <w:pStyle w:val="ListParagraph"/>
        <w:numPr>
          <w:ilvl w:val="1"/>
          <w:numId w:val="11"/>
        </w:numPr>
        <w:tabs>
          <w:tab w:val="left" w:pos="3114"/>
        </w:tabs>
        <w:spacing w:before="142" w:line="360" w:lineRule="auto"/>
        <w:rPr>
          <w:rFonts w:ascii="Bookman Old Style" w:hAnsi="Bookman Old Style"/>
          <w:sz w:val="24"/>
          <w:szCs w:val="24"/>
          <w:lang w:val="af-ZA"/>
        </w:rPr>
      </w:pPr>
      <w:r>
        <w:rPr>
          <w:rFonts w:ascii="Bookman Old Style" w:hAnsi="Bookman Old Style"/>
          <w:w w:val="120"/>
          <w:sz w:val="24"/>
          <w:szCs w:val="24"/>
          <w:lang w:val="af-ZA"/>
        </w:rPr>
        <w:t>Dana alokasi khusus</w:t>
      </w:r>
    </w:p>
    <w:p w:rsidR="00A62857" w:rsidRDefault="00DA1DED">
      <w:pPr>
        <w:pStyle w:val="ListParagraph"/>
        <w:numPr>
          <w:ilvl w:val="0"/>
          <w:numId w:val="11"/>
        </w:numPr>
        <w:tabs>
          <w:tab w:val="left" w:pos="2571"/>
        </w:tabs>
        <w:spacing w:before="2" w:line="360" w:lineRule="auto"/>
        <w:rPr>
          <w:rFonts w:ascii="Bookman Old Style" w:hAnsi="Bookman Old Style"/>
          <w:sz w:val="24"/>
          <w:szCs w:val="24"/>
          <w:lang w:val="af-ZA"/>
        </w:rPr>
      </w:pPr>
      <w:r>
        <w:rPr>
          <w:rFonts w:ascii="Bookman Old Style" w:hAnsi="Bookman Old Style"/>
          <w:sz w:val="24"/>
          <w:szCs w:val="24"/>
          <w:lang w:val="af-ZA"/>
        </w:rPr>
        <w:t>Pinjaman daerah</w:t>
      </w:r>
    </w:p>
    <w:p w:rsidR="00A62857" w:rsidRDefault="00DA1DED">
      <w:pPr>
        <w:pStyle w:val="ListParagraph"/>
        <w:numPr>
          <w:ilvl w:val="0"/>
          <w:numId w:val="11"/>
        </w:numPr>
        <w:tabs>
          <w:tab w:val="left" w:pos="2571"/>
        </w:tabs>
        <w:spacing w:before="2" w:line="360" w:lineRule="auto"/>
        <w:rPr>
          <w:rFonts w:ascii="Bookman Old Style" w:hAnsi="Bookman Old Style"/>
          <w:sz w:val="24"/>
          <w:szCs w:val="24"/>
          <w:lang w:val="af-ZA"/>
        </w:rPr>
      </w:pPr>
      <w:r>
        <w:rPr>
          <w:rFonts w:ascii="Bookman Old Style" w:hAnsi="Bookman Old Style"/>
          <w:w w:val="115"/>
          <w:sz w:val="24"/>
          <w:szCs w:val="24"/>
          <w:lang w:val="af-ZA"/>
        </w:rPr>
        <w:lastRenderedPageBreak/>
        <w:t>Lain-lain pendapatan daerah yang sah</w:t>
      </w:r>
    </w:p>
    <w:p w:rsidR="00A62857" w:rsidRDefault="00DA1DED">
      <w:pPr>
        <w:pStyle w:val="BodyText"/>
        <w:spacing w:before="141" w:line="360" w:lineRule="auto"/>
        <w:ind w:right="49" w:firstLine="562"/>
        <w:jc w:val="both"/>
        <w:rPr>
          <w:rFonts w:ascii="Bookman Old Style" w:hAnsi="Bookman Old Style"/>
          <w:w w:val="115"/>
          <w:lang w:val="af-ZA"/>
        </w:rPr>
      </w:pPr>
      <w:r>
        <w:rPr>
          <w:rFonts w:ascii="Bookman Old Style" w:hAnsi="Bookman Old Style"/>
          <w:w w:val="115"/>
          <w:lang w:val="af-ZA"/>
        </w:rPr>
        <w:t>Salah satu perbedaan yang sangat signifikan diantara UU Nomor 5 Tahun 1974 dengan UU Nomor 33 Tahun 2004 mengenai sumber-sumber pendapatan daerah adalah, bahwa ketentuan lama men</w:t>
      </w:r>
      <w:r>
        <w:rPr>
          <w:rFonts w:ascii="Bookman Old Style" w:hAnsi="Bookman Old Style"/>
          <w:w w:val="115"/>
          <w:lang w:val="af-ZA"/>
        </w:rPr>
        <w:t>yebutkan adanya bantuan pusat kepada  daerah  baik  propinsi dan daerah kabupaten maupun kotamadya melalui kebijakan dana Instruksi Presiden (Inpres) dan subsidi daerah otonom serta Inpres Desa Tertinggal (IDT). Sedangkan ketentuan dalam undang-undang tent</w:t>
      </w:r>
      <w:r>
        <w:rPr>
          <w:rFonts w:ascii="Bookman Old Style" w:hAnsi="Bookman Old Style"/>
          <w:w w:val="115"/>
          <w:lang w:val="af-ZA"/>
        </w:rPr>
        <w:t>ang otonomi daerah yang baru, bantuan pusat dihapus dan digantikan dengan dana perimbangan yang intinya bahwa daerah otonom yang menerima dana perimbangan memiliki kewenangan penuh untuk mengelola dan menggunakannya.</w:t>
      </w:r>
    </w:p>
    <w:p w:rsidR="00A62857" w:rsidRDefault="00DA1DED">
      <w:pPr>
        <w:pStyle w:val="Heading2"/>
        <w:numPr>
          <w:ilvl w:val="1"/>
          <w:numId w:val="12"/>
        </w:numPr>
        <w:tabs>
          <w:tab w:val="left" w:pos="2989"/>
        </w:tabs>
        <w:spacing w:before="247" w:line="360" w:lineRule="auto"/>
        <w:rPr>
          <w:rFonts w:ascii="Bookman Old Style" w:hAnsi="Bookman Old Style"/>
          <w:lang w:val="af-ZA"/>
        </w:rPr>
      </w:pPr>
      <w:r>
        <w:rPr>
          <w:rFonts w:ascii="Bookman Old Style" w:hAnsi="Bookman Old Style"/>
          <w:w w:val="110"/>
          <w:lang w:val="af-ZA"/>
        </w:rPr>
        <w:t>Pendapatan Asli Daerah</w:t>
      </w:r>
    </w:p>
    <w:p w:rsidR="00A62857" w:rsidRDefault="00DA1DED">
      <w:pPr>
        <w:pStyle w:val="BodyText"/>
        <w:spacing w:line="360" w:lineRule="auto"/>
        <w:ind w:right="49" w:firstLine="562"/>
        <w:jc w:val="both"/>
        <w:rPr>
          <w:rFonts w:ascii="Bookman Old Style" w:hAnsi="Bookman Old Style"/>
          <w:w w:val="115"/>
          <w:lang w:val="af-ZA"/>
        </w:rPr>
      </w:pPr>
      <w:r>
        <w:rPr>
          <w:rFonts w:ascii="Bookman Old Style" w:hAnsi="Bookman Old Style"/>
          <w:w w:val="115"/>
          <w:lang w:val="af-ZA"/>
        </w:rPr>
        <w:t xml:space="preserve">Pendapatan asli </w:t>
      </w:r>
      <w:r>
        <w:rPr>
          <w:rFonts w:ascii="Bookman Old Style" w:hAnsi="Bookman Old Style"/>
          <w:w w:val="115"/>
          <w:lang w:val="af-ZA"/>
        </w:rPr>
        <w:t>daerah adalah penerimaan yang diperoleh  daerah dari sumber–sumber dalam wilayahnya sendiri yang dipungut berdasarkan Peraturan Daerah sesuai dengan peraturan perundang-undangan yang berlaku. Adapun sumber Pendapatan Asli Daerah terdiri dari:</w:t>
      </w:r>
    </w:p>
    <w:p w:rsidR="00A62857" w:rsidRDefault="00A62857">
      <w:pPr>
        <w:pStyle w:val="BodyText"/>
        <w:spacing w:line="360" w:lineRule="auto"/>
        <w:ind w:right="49" w:firstLine="562"/>
        <w:jc w:val="both"/>
        <w:rPr>
          <w:rFonts w:ascii="Bookman Old Style" w:hAnsi="Bookman Old Style"/>
          <w:lang w:val="af-ZA"/>
        </w:rPr>
      </w:pPr>
    </w:p>
    <w:p w:rsidR="00A62857" w:rsidRDefault="00DA1DED">
      <w:pPr>
        <w:pStyle w:val="ListParagraph"/>
        <w:numPr>
          <w:ilvl w:val="1"/>
          <w:numId w:val="11"/>
        </w:numPr>
        <w:tabs>
          <w:tab w:val="left" w:pos="2998"/>
        </w:tabs>
        <w:spacing w:line="360" w:lineRule="auto"/>
        <w:ind w:left="426" w:hanging="426"/>
        <w:rPr>
          <w:rFonts w:ascii="Bookman Old Style" w:hAnsi="Bookman Old Style"/>
          <w:b/>
          <w:sz w:val="24"/>
          <w:szCs w:val="24"/>
          <w:lang w:val="af-ZA"/>
        </w:rPr>
      </w:pPr>
      <w:r>
        <w:rPr>
          <w:rFonts w:ascii="Bookman Old Style" w:hAnsi="Bookman Old Style"/>
          <w:b/>
          <w:w w:val="110"/>
          <w:sz w:val="24"/>
          <w:szCs w:val="24"/>
          <w:lang w:val="af-ZA"/>
        </w:rPr>
        <w:t>Pajak Daerah</w:t>
      </w:r>
    </w:p>
    <w:p w:rsidR="00A62857" w:rsidRDefault="00DA1DED">
      <w:pPr>
        <w:pStyle w:val="BodyText"/>
        <w:spacing w:line="360" w:lineRule="auto"/>
        <w:ind w:left="426" w:right="49" w:firstLine="0"/>
        <w:jc w:val="both"/>
        <w:rPr>
          <w:rFonts w:ascii="Bookman Old Style" w:hAnsi="Bookman Old Style"/>
          <w:lang w:val="af-ZA"/>
        </w:rPr>
      </w:pPr>
      <w:r>
        <w:rPr>
          <w:rFonts w:ascii="Bookman Old Style" w:hAnsi="Bookman Old Style"/>
          <w:w w:val="115"/>
          <w:lang w:val="af-ZA"/>
        </w:rPr>
        <w:t>Pajak daerah adalah iuran wajib yang dilakukan oleh orang  pribadi atau badan kepada daerah tanpa imbalan langsung yang seimbang, yang dapat dipaksakan berdasarkan peraturan perundang-undangan yang berlaku, yang digunakan untuk membiayai penyelenggaraan p</w:t>
      </w:r>
      <w:r>
        <w:rPr>
          <w:rFonts w:ascii="Bookman Old Style" w:hAnsi="Bookman Old Style"/>
          <w:w w:val="115"/>
          <w:lang w:val="af-ZA"/>
        </w:rPr>
        <w:t>emerintah daerah dan pembangunan daerah.</w:t>
      </w:r>
    </w:p>
    <w:p w:rsidR="00A62857" w:rsidRDefault="00DA1DED">
      <w:pPr>
        <w:pStyle w:val="ListParagraph"/>
        <w:numPr>
          <w:ilvl w:val="1"/>
          <w:numId w:val="11"/>
        </w:numPr>
        <w:tabs>
          <w:tab w:val="left" w:pos="3003"/>
        </w:tabs>
        <w:spacing w:before="98" w:line="360" w:lineRule="auto"/>
        <w:ind w:left="426" w:hanging="426"/>
        <w:rPr>
          <w:rFonts w:ascii="Bookman Old Style" w:hAnsi="Bookman Old Style"/>
          <w:b/>
          <w:sz w:val="24"/>
          <w:szCs w:val="24"/>
          <w:lang w:val="af-ZA"/>
        </w:rPr>
      </w:pPr>
      <w:r>
        <w:rPr>
          <w:rFonts w:ascii="Bookman Old Style" w:hAnsi="Bookman Old Style"/>
          <w:b/>
          <w:w w:val="110"/>
          <w:sz w:val="24"/>
          <w:szCs w:val="24"/>
          <w:lang w:val="af-ZA"/>
        </w:rPr>
        <w:t>Retribusi Daerah</w:t>
      </w:r>
    </w:p>
    <w:p w:rsidR="00A62857" w:rsidRDefault="00DA1DED">
      <w:pPr>
        <w:pStyle w:val="BodyText"/>
        <w:spacing w:before="141" w:line="360" w:lineRule="auto"/>
        <w:ind w:left="426" w:right="49" w:firstLine="426"/>
        <w:jc w:val="both"/>
        <w:rPr>
          <w:rFonts w:ascii="Bookman Old Style" w:hAnsi="Bookman Old Style"/>
          <w:w w:val="115"/>
          <w:lang w:val="af-ZA"/>
        </w:rPr>
      </w:pPr>
      <w:r>
        <w:rPr>
          <w:rFonts w:ascii="Bookman Old Style" w:hAnsi="Bookman Old Style"/>
          <w:w w:val="115"/>
          <w:lang w:val="af-ZA"/>
        </w:rPr>
        <w:t xml:space="preserve">Retribusi daerah adalah pungutan daerah sebagai pembayaran atas jasa atau pemberian izin tertentu yang </w:t>
      </w:r>
      <w:r>
        <w:rPr>
          <w:rFonts w:ascii="Bookman Old Style" w:hAnsi="Bookman Old Style"/>
          <w:w w:val="115"/>
          <w:lang w:val="af-ZA"/>
        </w:rPr>
        <w:lastRenderedPageBreak/>
        <w:t xml:space="preserve">khusus disediakan dan atau diberikan oleh Pemerintah Daerah untuk kepentingan orang pribadi atau badan.   </w:t>
      </w:r>
    </w:p>
    <w:p w:rsidR="00A62857" w:rsidRDefault="00A62857">
      <w:pPr>
        <w:pStyle w:val="BodyText"/>
        <w:spacing w:before="141" w:line="360" w:lineRule="auto"/>
        <w:ind w:left="426" w:right="49" w:firstLine="426"/>
        <w:jc w:val="both"/>
        <w:rPr>
          <w:rFonts w:ascii="Bookman Old Style" w:hAnsi="Bookman Old Style"/>
          <w:w w:val="115"/>
          <w:lang w:val="af-ZA"/>
        </w:rPr>
      </w:pPr>
    </w:p>
    <w:p w:rsidR="00A62857" w:rsidRDefault="00DA1DED">
      <w:pPr>
        <w:pStyle w:val="ListParagraph"/>
        <w:numPr>
          <w:ilvl w:val="1"/>
          <w:numId w:val="11"/>
        </w:numPr>
        <w:tabs>
          <w:tab w:val="left" w:pos="2998"/>
        </w:tabs>
        <w:spacing w:before="2" w:line="360" w:lineRule="auto"/>
        <w:ind w:left="426" w:hanging="426"/>
        <w:rPr>
          <w:rFonts w:ascii="Bookman Old Style" w:hAnsi="Bookman Old Style"/>
          <w:b/>
          <w:sz w:val="24"/>
          <w:szCs w:val="24"/>
          <w:lang w:val="af-ZA"/>
        </w:rPr>
      </w:pPr>
      <w:r>
        <w:rPr>
          <w:rFonts w:ascii="Bookman Old Style" w:hAnsi="Bookman Old Style"/>
          <w:b/>
          <w:w w:val="110"/>
          <w:sz w:val="24"/>
          <w:szCs w:val="24"/>
          <w:lang w:val="af-ZA"/>
        </w:rPr>
        <w:t>Perusahaan Milik Daerah</w:t>
      </w:r>
    </w:p>
    <w:p w:rsidR="00A62857" w:rsidRDefault="00DA1DED">
      <w:pPr>
        <w:pStyle w:val="BodyText"/>
        <w:spacing w:before="141" w:line="360" w:lineRule="auto"/>
        <w:ind w:left="426" w:right="49" w:firstLine="0"/>
        <w:jc w:val="both"/>
        <w:rPr>
          <w:rFonts w:ascii="Bookman Old Style" w:hAnsi="Bookman Old Style"/>
          <w:w w:val="115"/>
          <w:lang w:val="af-ZA"/>
        </w:rPr>
      </w:pPr>
      <w:r>
        <w:rPr>
          <w:rFonts w:ascii="Bookman Old Style" w:hAnsi="Bookman Old Style"/>
          <w:w w:val="115"/>
          <w:lang w:val="af-ZA"/>
        </w:rPr>
        <w:t>Perusahaan milik daer</w:t>
      </w:r>
      <w:r>
        <w:rPr>
          <w:rFonts w:ascii="Bookman Old Style" w:hAnsi="Bookman Old Style"/>
          <w:w w:val="115"/>
          <w:lang w:val="af-ZA"/>
        </w:rPr>
        <w:t>ah adalah badan  usaha  yang  dimiliki oleh pemerintah daerah dimana pembentukan, penggabungan, pelepasan kepemilikan, dan atau pembubarannya ditetapkan dengan Perda yang berpedoman pada peraturan perundang-undangan.</w:t>
      </w:r>
    </w:p>
    <w:p w:rsidR="00A62857" w:rsidRDefault="00A62857">
      <w:pPr>
        <w:pStyle w:val="BodyText"/>
        <w:spacing w:before="141" w:line="360" w:lineRule="auto"/>
        <w:ind w:right="49" w:firstLine="426"/>
        <w:jc w:val="both"/>
        <w:rPr>
          <w:rFonts w:ascii="Bookman Old Style" w:hAnsi="Bookman Old Style"/>
          <w:lang w:val="af-ZA"/>
        </w:rPr>
      </w:pPr>
    </w:p>
    <w:p w:rsidR="00A62857" w:rsidRDefault="00DA1DED">
      <w:pPr>
        <w:pStyle w:val="Heading2"/>
        <w:numPr>
          <w:ilvl w:val="1"/>
          <w:numId w:val="11"/>
        </w:numPr>
        <w:tabs>
          <w:tab w:val="left" w:pos="3013"/>
        </w:tabs>
        <w:spacing w:before="5" w:line="360" w:lineRule="auto"/>
        <w:ind w:left="426" w:hanging="426"/>
        <w:rPr>
          <w:rFonts w:ascii="Bookman Old Style" w:hAnsi="Bookman Old Style"/>
          <w:lang w:val="af-ZA"/>
        </w:rPr>
      </w:pPr>
      <w:r>
        <w:rPr>
          <w:rFonts w:ascii="Bookman Old Style" w:hAnsi="Bookman Old Style"/>
          <w:w w:val="110"/>
          <w:lang w:val="af-ZA"/>
        </w:rPr>
        <w:t xml:space="preserve">Lain-lain Pendapatan Asli Daerah yang </w:t>
      </w:r>
      <w:r>
        <w:rPr>
          <w:rFonts w:ascii="Bookman Old Style" w:hAnsi="Bookman Old Style"/>
          <w:w w:val="110"/>
          <w:lang w:val="af-ZA"/>
        </w:rPr>
        <w:t>Sah</w:t>
      </w:r>
    </w:p>
    <w:p w:rsidR="00A62857" w:rsidRDefault="00DA1DED">
      <w:pPr>
        <w:pStyle w:val="BodyText"/>
        <w:spacing w:before="141" w:line="360" w:lineRule="auto"/>
        <w:ind w:left="426" w:right="49" w:firstLine="0"/>
        <w:jc w:val="both"/>
        <w:rPr>
          <w:rFonts w:ascii="Bookman Old Style" w:hAnsi="Bookman Old Style"/>
          <w:lang w:val="af-ZA"/>
        </w:rPr>
      </w:pPr>
      <w:r>
        <w:rPr>
          <w:rFonts w:ascii="Bookman Old Style" w:hAnsi="Bookman Old Style"/>
          <w:w w:val="115"/>
          <w:lang w:val="af-ZA"/>
        </w:rPr>
        <w:t>Penerimaan lain-lain yang sah yang  merupakan  Pendapatan Asli Daerah antara lain hasil  penjualan  aset  tetap  daerah dan jasa giro.</w:t>
      </w:r>
    </w:p>
    <w:p w:rsidR="00A62857" w:rsidRDefault="00DA1DED">
      <w:pPr>
        <w:pStyle w:val="Heading2"/>
        <w:numPr>
          <w:ilvl w:val="1"/>
          <w:numId w:val="12"/>
        </w:numPr>
        <w:tabs>
          <w:tab w:val="left" w:pos="2989"/>
        </w:tabs>
        <w:spacing w:before="241" w:line="360" w:lineRule="auto"/>
        <w:rPr>
          <w:rFonts w:ascii="Bookman Old Style" w:hAnsi="Bookman Old Style"/>
          <w:lang w:val="af-ZA"/>
        </w:rPr>
      </w:pPr>
      <w:r>
        <w:rPr>
          <w:rFonts w:ascii="Bookman Old Style" w:hAnsi="Bookman Old Style"/>
          <w:w w:val="110"/>
          <w:lang w:val="af-ZA"/>
        </w:rPr>
        <w:t>Pajak Daerah</w:t>
      </w:r>
    </w:p>
    <w:p w:rsidR="00A62857" w:rsidRDefault="00DA1DED">
      <w:pPr>
        <w:pStyle w:val="BodyText"/>
        <w:spacing w:before="144" w:line="360" w:lineRule="auto"/>
        <w:ind w:right="49" w:firstLine="720"/>
        <w:jc w:val="both"/>
        <w:rPr>
          <w:rFonts w:ascii="Bookman Old Style" w:hAnsi="Bookman Old Style"/>
          <w:lang w:val="af-ZA"/>
        </w:rPr>
      </w:pPr>
      <w:r>
        <w:rPr>
          <w:rFonts w:ascii="Bookman Old Style" w:hAnsi="Bookman Old Style"/>
          <w:w w:val="115"/>
          <w:lang w:val="af-ZA"/>
        </w:rPr>
        <w:t>Berdasarkan kewenangan pemungutannya, di Indonesia pajak dapat dibagi menjadi pajak pusat dan pajak daer</w:t>
      </w:r>
      <w:r>
        <w:rPr>
          <w:rFonts w:ascii="Bookman Old Style" w:hAnsi="Bookman Old Style"/>
          <w:w w:val="115"/>
          <w:lang w:val="af-ZA"/>
        </w:rPr>
        <w:t>ah. Pajak daerah merupakan pajak yang dikelola oleh pemerintah daerah, baik Provinsi maupun Kabupaten atau Kota yang berguna untuk menunjang penerimaan pendapatan asli daerah dan hasil penerimaan tersebut masuk dalam APBD (Kurniawan, 2006).</w:t>
      </w:r>
    </w:p>
    <w:p w:rsidR="00A62857" w:rsidRDefault="00DA1DED">
      <w:pPr>
        <w:pStyle w:val="BodyText"/>
        <w:spacing w:before="98" w:line="360" w:lineRule="auto"/>
        <w:ind w:right="49" w:firstLine="720"/>
        <w:jc w:val="both"/>
        <w:rPr>
          <w:rFonts w:ascii="Bookman Old Style" w:hAnsi="Bookman Old Style"/>
          <w:lang w:val="af-ZA"/>
        </w:rPr>
      </w:pPr>
      <w:r>
        <w:rPr>
          <w:rFonts w:ascii="Bookman Old Style" w:hAnsi="Bookman Old Style"/>
          <w:w w:val="115"/>
          <w:lang w:val="af-ZA"/>
        </w:rPr>
        <w:t xml:space="preserve">Undang-Undang </w:t>
      </w:r>
      <w:r>
        <w:rPr>
          <w:rFonts w:ascii="Bookman Old Style" w:hAnsi="Bookman Old Style"/>
          <w:w w:val="115"/>
          <w:lang w:val="af-ZA"/>
        </w:rPr>
        <w:t>Nomor 34 Tahun 2000 tentang Pajak Daerah dan Retribusi Daerah ditetapkan ketentuan-ketentuan pokok yang memberikan pedoman kebijakan dan arahan bagi daerah dalam pelaksanaan pemungutan pajak dan retribusi, sekaligus menetapkan pengaturan untuk menjamin pen</w:t>
      </w:r>
      <w:r>
        <w:rPr>
          <w:rFonts w:ascii="Bookman Old Style" w:hAnsi="Bookman Old Style"/>
          <w:w w:val="115"/>
          <w:lang w:val="af-ZA"/>
        </w:rPr>
        <w:t xml:space="preserve">erapan prosedur umum Perpajakan Daerah dan Retribusi Daerah. Pajak Daerah dan Pajak Nasional merupakan suatu sistem perpajakan Indonesia yang pada dasarnya merupakan beban masyarakat, </w:t>
      </w:r>
      <w:r>
        <w:rPr>
          <w:rFonts w:ascii="Bookman Old Style" w:hAnsi="Bookman Old Style"/>
          <w:w w:val="115"/>
          <w:lang w:val="af-ZA"/>
        </w:rPr>
        <w:lastRenderedPageBreak/>
        <w:t>sehingga perlu dijaga agar kebijakan tersebut dapat memberikan beban yan</w:t>
      </w:r>
      <w:r>
        <w:rPr>
          <w:rFonts w:ascii="Bookman Old Style" w:hAnsi="Bookman Old Style"/>
          <w:w w:val="115"/>
          <w:lang w:val="af-ZA"/>
        </w:rPr>
        <w:t>g adil.</w:t>
      </w:r>
    </w:p>
    <w:p w:rsidR="00A62857" w:rsidRDefault="00DA1DED">
      <w:pPr>
        <w:pStyle w:val="BodyText"/>
        <w:spacing w:before="1" w:line="360" w:lineRule="auto"/>
        <w:ind w:right="49" w:firstLine="720"/>
        <w:jc w:val="both"/>
        <w:rPr>
          <w:rFonts w:ascii="Bookman Old Style" w:hAnsi="Bookman Old Style"/>
          <w:w w:val="115"/>
          <w:lang w:val="af-ZA"/>
        </w:rPr>
      </w:pPr>
      <w:r>
        <w:rPr>
          <w:rFonts w:ascii="Bookman Old Style" w:hAnsi="Bookman Old Style"/>
          <w:w w:val="115"/>
          <w:lang w:val="af-ZA"/>
        </w:rPr>
        <w:t>Marihot (2005) mengemukakan Perpajakan Daerah dapat diartikan sebagai:</w:t>
      </w:r>
    </w:p>
    <w:p w:rsidR="00A62857" w:rsidRDefault="00DA1DED">
      <w:pPr>
        <w:pStyle w:val="ListParagraph"/>
        <w:numPr>
          <w:ilvl w:val="3"/>
          <w:numId w:val="10"/>
        </w:numPr>
        <w:tabs>
          <w:tab w:val="left" w:pos="2696"/>
        </w:tabs>
        <w:spacing w:before="1" w:line="360" w:lineRule="auto"/>
        <w:ind w:left="567" w:right="49" w:hanging="567"/>
        <w:rPr>
          <w:rFonts w:ascii="Bookman Old Style" w:hAnsi="Bookman Old Style"/>
          <w:sz w:val="24"/>
          <w:szCs w:val="24"/>
          <w:lang w:val="af-ZA"/>
        </w:rPr>
      </w:pPr>
      <w:r>
        <w:rPr>
          <w:rFonts w:ascii="Bookman Old Style" w:hAnsi="Bookman Old Style"/>
          <w:w w:val="115"/>
          <w:sz w:val="24"/>
          <w:szCs w:val="24"/>
          <w:lang w:val="af-ZA"/>
        </w:rPr>
        <w:t>Pajak yang dipungut oleh pemerintah daerah dengan pengaturan dari daerah sendiri.</w:t>
      </w:r>
    </w:p>
    <w:p w:rsidR="00A62857" w:rsidRDefault="00DA1DED">
      <w:pPr>
        <w:pStyle w:val="ListParagraph"/>
        <w:numPr>
          <w:ilvl w:val="3"/>
          <w:numId w:val="10"/>
        </w:numPr>
        <w:tabs>
          <w:tab w:val="left" w:pos="2696"/>
        </w:tabs>
        <w:spacing w:before="1" w:line="360" w:lineRule="auto"/>
        <w:ind w:left="567" w:right="49" w:hanging="567"/>
        <w:rPr>
          <w:rFonts w:ascii="Bookman Old Style" w:hAnsi="Bookman Old Style"/>
          <w:sz w:val="24"/>
          <w:szCs w:val="24"/>
          <w:lang w:val="af-ZA"/>
        </w:rPr>
      </w:pPr>
      <w:r>
        <w:rPr>
          <w:rFonts w:ascii="Bookman Old Style" w:hAnsi="Bookman Old Style"/>
          <w:w w:val="115"/>
          <w:sz w:val="24"/>
          <w:szCs w:val="24"/>
          <w:lang w:val="af-ZA"/>
        </w:rPr>
        <w:t>Pajak yang dipungut berdasarkan peraturan nasional tetapi penetapan tarifnya ditetapkan oleh pe</w:t>
      </w:r>
      <w:r>
        <w:rPr>
          <w:rFonts w:ascii="Bookman Old Style" w:hAnsi="Bookman Old Style"/>
          <w:w w:val="115"/>
          <w:sz w:val="24"/>
          <w:szCs w:val="24"/>
          <w:lang w:val="af-ZA"/>
        </w:rPr>
        <w:t>merintah daerah.</w:t>
      </w:r>
    </w:p>
    <w:p w:rsidR="00A62857" w:rsidRDefault="00DA1DED">
      <w:pPr>
        <w:pStyle w:val="ListParagraph"/>
        <w:numPr>
          <w:ilvl w:val="3"/>
          <w:numId w:val="10"/>
        </w:numPr>
        <w:tabs>
          <w:tab w:val="left" w:pos="2696"/>
        </w:tabs>
        <w:spacing w:before="1" w:line="360" w:lineRule="auto"/>
        <w:ind w:left="567" w:right="49" w:hanging="567"/>
        <w:rPr>
          <w:rFonts w:ascii="Bookman Old Style" w:hAnsi="Bookman Old Style"/>
          <w:sz w:val="24"/>
          <w:szCs w:val="24"/>
          <w:lang w:val="af-ZA"/>
        </w:rPr>
      </w:pPr>
      <w:r>
        <w:rPr>
          <w:rFonts w:ascii="Bookman Old Style" w:hAnsi="Bookman Old Style"/>
          <w:w w:val="115"/>
          <w:sz w:val="24"/>
          <w:szCs w:val="24"/>
          <w:lang w:val="af-ZA"/>
        </w:rPr>
        <w:t>Pajak yang ditetapkan dan/atau dipungut oleh pemerintah daerah.</w:t>
      </w:r>
    </w:p>
    <w:p w:rsidR="00A62857" w:rsidRDefault="00DA1DED">
      <w:pPr>
        <w:pStyle w:val="ListParagraph"/>
        <w:numPr>
          <w:ilvl w:val="3"/>
          <w:numId w:val="10"/>
        </w:numPr>
        <w:tabs>
          <w:tab w:val="left" w:pos="2696"/>
        </w:tabs>
        <w:spacing w:before="1" w:line="360" w:lineRule="auto"/>
        <w:ind w:left="567" w:right="49" w:hanging="567"/>
        <w:rPr>
          <w:rFonts w:ascii="Bookman Old Style" w:hAnsi="Bookman Old Style"/>
          <w:sz w:val="24"/>
          <w:szCs w:val="24"/>
          <w:lang w:val="af-ZA"/>
        </w:rPr>
      </w:pPr>
      <w:r>
        <w:rPr>
          <w:rFonts w:ascii="Bookman Old Style" w:hAnsi="Bookman Old Style"/>
          <w:w w:val="115"/>
          <w:sz w:val="24"/>
          <w:szCs w:val="24"/>
          <w:lang w:val="af-ZA"/>
        </w:rPr>
        <w:t>Pajak yang dipungut dan diadministrasikan  oleh  pemerintah pusat tetapi hasil pungutannya dibagihasilkan dengan atau dibebani pungutan tambahan (opsen) oleh pemerintah daerah</w:t>
      </w:r>
      <w:r>
        <w:rPr>
          <w:rFonts w:ascii="Bookman Old Style" w:hAnsi="Bookman Old Style"/>
          <w:w w:val="115"/>
          <w:sz w:val="24"/>
          <w:szCs w:val="24"/>
          <w:lang w:val="af-ZA"/>
        </w:rPr>
        <w:t>.</w:t>
      </w:r>
    </w:p>
    <w:p w:rsidR="00A62857" w:rsidRDefault="00A62857">
      <w:pPr>
        <w:pStyle w:val="ListParagraph"/>
        <w:tabs>
          <w:tab w:val="left" w:pos="2696"/>
        </w:tabs>
        <w:spacing w:before="1" w:line="360" w:lineRule="auto"/>
        <w:ind w:left="567" w:right="49" w:firstLine="0"/>
        <w:rPr>
          <w:rFonts w:ascii="Bookman Old Style" w:hAnsi="Bookman Old Style"/>
          <w:sz w:val="24"/>
          <w:szCs w:val="24"/>
          <w:lang w:val="af-ZA"/>
        </w:rPr>
      </w:pPr>
    </w:p>
    <w:p w:rsidR="00A62857" w:rsidRDefault="00DA1DED">
      <w:pPr>
        <w:pStyle w:val="BodyText"/>
        <w:spacing w:line="360" w:lineRule="auto"/>
        <w:ind w:right="49" w:firstLine="720"/>
        <w:jc w:val="both"/>
        <w:rPr>
          <w:rFonts w:ascii="Bookman Old Style" w:hAnsi="Bookman Old Style"/>
          <w:lang w:val="af-ZA"/>
        </w:rPr>
      </w:pPr>
      <w:r>
        <w:rPr>
          <w:rFonts w:ascii="Bookman Old Style" w:hAnsi="Bookman Old Style"/>
          <w:w w:val="115"/>
          <w:lang w:val="af-ZA"/>
        </w:rPr>
        <w:t>Pajak</w:t>
      </w:r>
      <w:r>
        <w:rPr>
          <w:rFonts w:ascii="Bookman Old Style" w:hAnsi="Bookman Old Style"/>
          <w:spacing w:val="1"/>
          <w:w w:val="115"/>
          <w:lang w:val="af-ZA"/>
        </w:rPr>
        <w:t xml:space="preserve"> Daerah </w:t>
      </w:r>
      <w:r>
        <w:rPr>
          <w:rFonts w:ascii="Bookman Old Style" w:hAnsi="Bookman Old Style"/>
          <w:w w:val="115"/>
          <w:lang w:val="af-ZA"/>
        </w:rPr>
        <w:t>menurut Undang-Undang Nomor 1 Tahun 2022 adalah kontribusi wajib kepada daerah, yang terutang oleh orang pribadi atau badan yang bersifat memaksa berdasarkan Undang-Undang, dengan tidak mendapatkan imbalan secara langsung dan digunakan untu</w:t>
      </w:r>
      <w:r>
        <w:rPr>
          <w:rFonts w:ascii="Bookman Old Style" w:hAnsi="Bookman Old Style"/>
          <w:w w:val="115"/>
          <w:lang w:val="af-ZA"/>
        </w:rPr>
        <w:t>k keperluan daerah bagi sebesar-besarnya kemakmuran rakyat</w:t>
      </w:r>
    </w:p>
    <w:p w:rsidR="00A62857" w:rsidRDefault="00DA1DED">
      <w:pPr>
        <w:pStyle w:val="BodyText"/>
        <w:spacing w:line="360" w:lineRule="auto"/>
        <w:ind w:right="49" w:firstLine="720"/>
        <w:jc w:val="both"/>
        <w:rPr>
          <w:rFonts w:ascii="Bookman Old Style" w:hAnsi="Bookman Old Style"/>
          <w:lang w:val="af-ZA"/>
        </w:rPr>
      </w:pPr>
      <w:r>
        <w:rPr>
          <w:rFonts w:ascii="Bookman Old Style" w:hAnsi="Bookman Old Style"/>
          <w:w w:val="115"/>
          <w:lang w:val="af-ZA"/>
        </w:rPr>
        <w:t>Menurut Undang-undang Nomor 1 Tahun 2022 tentang Hubungan Keuangan Pemerintah Pusat dengan Pemerintahan Daerah, daerah Provinsi diberi kewenangan untuk menetapkan jenis pajak sebagai sumber keuanga</w:t>
      </w:r>
      <w:r>
        <w:rPr>
          <w:rFonts w:ascii="Bookman Old Style" w:hAnsi="Bookman Old Style"/>
          <w:w w:val="115"/>
          <w:lang w:val="af-ZA"/>
        </w:rPr>
        <w:t>n. Jenis-jenis pajak daerah tersebut adalah sebagai berikut:</w:t>
      </w:r>
    </w:p>
    <w:p w:rsidR="00A62857" w:rsidRDefault="00DA1DED">
      <w:pPr>
        <w:pStyle w:val="ListParagraph"/>
        <w:numPr>
          <w:ilvl w:val="0"/>
          <w:numId w:val="13"/>
        </w:numPr>
        <w:tabs>
          <w:tab w:val="left" w:pos="2696"/>
        </w:tabs>
        <w:spacing w:before="1" w:line="360" w:lineRule="auto"/>
        <w:ind w:right="49"/>
        <w:rPr>
          <w:rFonts w:ascii="Bookman Old Style" w:hAnsi="Bookman Old Style"/>
          <w:sz w:val="24"/>
          <w:szCs w:val="24"/>
          <w:lang w:val="af-ZA"/>
        </w:rPr>
      </w:pPr>
      <w:r>
        <w:rPr>
          <w:rFonts w:ascii="Bookman Old Style" w:hAnsi="Bookman Old Style"/>
          <w:sz w:val="24"/>
          <w:szCs w:val="24"/>
          <w:lang w:val="af-ZA"/>
        </w:rPr>
        <w:t>Pajak Kendaraan Bermotor (PKB) adalah Pajak atas kepemilikan dan penguasaan kendaraan bermotor.</w:t>
      </w:r>
    </w:p>
    <w:p w:rsidR="00A62857" w:rsidRDefault="00DA1DED">
      <w:pPr>
        <w:pStyle w:val="ListParagraph"/>
        <w:numPr>
          <w:ilvl w:val="0"/>
          <w:numId w:val="13"/>
        </w:numPr>
        <w:tabs>
          <w:tab w:val="left" w:pos="2696"/>
        </w:tabs>
        <w:spacing w:before="1" w:line="360" w:lineRule="auto"/>
        <w:ind w:right="49"/>
        <w:rPr>
          <w:rFonts w:ascii="Bookman Old Style" w:hAnsi="Bookman Old Style"/>
          <w:sz w:val="24"/>
          <w:szCs w:val="24"/>
          <w:lang w:val="af-ZA"/>
        </w:rPr>
      </w:pPr>
      <w:r>
        <w:rPr>
          <w:rFonts w:ascii="Bookman Old Style" w:hAnsi="Bookman Old Style"/>
          <w:sz w:val="24"/>
          <w:szCs w:val="24"/>
          <w:lang w:val="af-ZA"/>
        </w:rPr>
        <w:t>Bea Balik Nama Kendaraan Bermotor (BBNKB) adalah Pajak atas penyerahan hak milik kendaraan bermotor</w:t>
      </w:r>
      <w:r>
        <w:rPr>
          <w:rFonts w:ascii="Bookman Old Style" w:hAnsi="Bookman Old Style"/>
          <w:sz w:val="24"/>
          <w:szCs w:val="24"/>
          <w:lang w:val="af-ZA"/>
        </w:rPr>
        <w:t xml:space="preserve"> sebagai akibat perjanjian dua pihak atau perbuatan sepihak atau keadaan yang terjadi jual </w:t>
      </w:r>
      <w:r>
        <w:rPr>
          <w:rFonts w:ascii="Bookman Old Style" w:hAnsi="Bookman Old Style"/>
          <w:sz w:val="24"/>
          <w:szCs w:val="24"/>
          <w:lang w:val="af-ZA"/>
        </w:rPr>
        <w:lastRenderedPageBreak/>
        <w:t xml:space="preserve">beli, tukar-menukar, hibah, warisan, atau pemasukan ke dalam badan usaha </w:t>
      </w:r>
    </w:p>
    <w:p w:rsidR="00A62857" w:rsidRDefault="00DA1DED">
      <w:pPr>
        <w:pStyle w:val="ListParagraph"/>
        <w:numPr>
          <w:ilvl w:val="0"/>
          <w:numId w:val="13"/>
        </w:numPr>
        <w:tabs>
          <w:tab w:val="left" w:pos="2696"/>
        </w:tabs>
        <w:spacing w:before="1" w:line="360" w:lineRule="auto"/>
        <w:ind w:right="49"/>
        <w:rPr>
          <w:rFonts w:ascii="Bookman Old Style" w:hAnsi="Bookman Old Style"/>
          <w:sz w:val="24"/>
          <w:szCs w:val="24"/>
          <w:lang w:val="af-ZA"/>
        </w:rPr>
      </w:pPr>
      <w:r>
        <w:rPr>
          <w:rFonts w:ascii="Bookman Old Style" w:hAnsi="Bookman Old Style"/>
          <w:sz w:val="24"/>
          <w:szCs w:val="24"/>
          <w:lang w:val="af-ZA"/>
        </w:rPr>
        <w:t>Pajak Alat Berat adalah Pajak atas kepemilikan dan penguasaan alat berat</w:t>
      </w:r>
    </w:p>
    <w:p w:rsidR="00A62857" w:rsidRDefault="00DA1DED">
      <w:pPr>
        <w:pStyle w:val="ListParagraph"/>
        <w:numPr>
          <w:ilvl w:val="0"/>
          <w:numId w:val="13"/>
        </w:numPr>
        <w:tabs>
          <w:tab w:val="left" w:pos="2696"/>
        </w:tabs>
        <w:spacing w:before="1" w:line="360" w:lineRule="auto"/>
        <w:ind w:right="49"/>
        <w:rPr>
          <w:rFonts w:ascii="Bookman Old Style" w:hAnsi="Bookman Old Style"/>
          <w:sz w:val="24"/>
          <w:szCs w:val="24"/>
          <w:lang w:val="af-ZA"/>
        </w:rPr>
      </w:pPr>
      <w:r>
        <w:rPr>
          <w:rFonts w:ascii="Bookman Old Style" w:hAnsi="Bookman Old Style"/>
          <w:sz w:val="24"/>
          <w:szCs w:val="24"/>
          <w:lang w:val="af-ZA"/>
        </w:rPr>
        <w:t xml:space="preserve">Pajak Bahan Bakar </w:t>
      </w:r>
      <w:r>
        <w:rPr>
          <w:rFonts w:ascii="Bookman Old Style" w:hAnsi="Bookman Old Style"/>
          <w:sz w:val="24"/>
          <w:szCs w:val="24"/>
          <w:lang w:val="af-ZA"/>
        </w:rPr>
        <w:t>Kendaraan Bermotor adalah Pajak atas penggunaan bahan bakar kendaraan bermotor dan alat berat</w:t>
      </w:r>
    </w:p>
    <w:p w:rsidR="00A62857" w:rsidRDefault="00DA1DED">
      <w:pPr>
        <w:pStyle w:val="ListParagraph"/>
        <w:numPr>
          <w:ilvl w:val="0"/>
          <w:numId w:val="13"/>
        </w:numPr>
        <w:tabs>
          <w:tab w:val="left" w:pos="2696"/>
        </w:tabs>
        <w:spacing w:before="1" w:line="360" w:lineRule="auto"/>
        <w:ind w:right="49"/>
        <w:rPr>
          <w:rFonts w:ascii="Bookman Old Style" w:hAnsi="Bookman Old Style"/>
          <w:sz w:val="24"/>
          <w:szCs w:val="24"/>
          <w:lang w:val="af-ZA"/>
        </w:rPr>
      </w:pPr>
      <w:r>
        <w:rPr>
          <w:rFonts w:ascii="Bookman Old Style" w:hAnsi="Bookman Old Style"/>
          <w:sz w:val="24"/>
          <w:szCs w:val="24"/>
          <w:lang w:val="af-ZA"/>
        </w:rPr>
        <w:t>Pajak Air Permukaan (PAP) adalah Pajak atas pengambilan dan atau pemanfaatan air permukaan</w:t>
      </w:r>
    </w:p>
    <w:p w:rsidR="00A62857" w:rsidRDefault="00DA1DED">
      <w:pPr>
        <w:pStyle w:val="ListParagraph"/>
        <w:numPr>
          <w:ilvl w:val="0"/>
          <w:numId w:val="13"/>
        </w:numPr>
        <w:tabs>
          <w:tab w:val="left" w:pos="2696"/>
        </w:tabs>
        <w:spacing w:before="1" w:line="360" w:lineRule="auto"/>
        <w:ind w:right="49"/>
        <w:rPr>
          <w:rFonts w:ascii="Bookman Old Style" w:hAnsi="Bookman Old Style"/>
          <w:sz w:val="24"/>
          <w:szCs w:val="24"/>
          <w:lang w:val="af-ZA"/>
        </w:rPr>
      </w:pPr>
      <w:r>
        <w:rPr>
          <w:rFonts w:ascii="Bookman Old Style" w:hAnsi="Bookman Old Style"/>
          <w:sz w:val="24"/>
          <w:szCs w:val="24"/>
          <w:lang w:val="af-ZA"/>
        </w:rPr>
        <w:t xml:space="preserve">Opsen Pajak Mineral Bukan Logam dan Batuan (Opsen Pajak MBLB) adalah </w:t>
      </w:r>
      <w:r>
        <w:rPr>
          <w:rFonts w:ascii="Bookman Old Style" w:hAnsi="Bookman Old Style"/>
          <w:sz w:val="24"/>
          <w:szCs w:val="24"/>
          <w:lang w:val="af-ZA"/>
        </w:rPr>
        <w:t>opsen yang dikenakan oleh Provinsi atas Pokok Pajak MBLB sesuai ketentuan peraturan perundang-undangan.</w:t>
      </w:r>
    </w:p>
    <w:p w:rsidR="00A62857" w:rsidRDefault="00A62857">
      <w:pPr>
        <w:pStyle w:val="ListParagraph"/>
        <w:tabs>
          <w:tab w:val="left" w:pos="2696"/>
        </w:tabs>
        <w:spacing w:before="1" w:line="360" w:lineRule="auto"/>
        <w:ind w:left="720" w:right="49" w:firstLine="0"/>
        <w:rPr>
          <w:rFonts w:ascii="Bookman Old Style" w:hAnsi="Bookman Old Style"/>
          <w:sz w:val="24"/>
          <w:szCs w:val="24"/>
          <w:lang w:val="af-ZA"/>
        </w:rPr>
      </w:pPr>
    </w:p>
    <w:p w:rsidR="00A62857" w:rsidRDefault="00DA1DED">
      <w:pPr>
        <w:pStyle w:val="ListParagraph"/>
        <w:numPr>
          <w:ilvl w:val="1"/>
          <w:numId w:val="12"/>
        </w:numPr>
        <w:tabs>
          <w:tab w:val="left" w:pos="2696"/>
        </w:tabs>
        <w:spacing w:before="1" w:line="360" w:lineRule="auto"/>
        <w:ind w:right="49"/>
        <w:rPr>
          <w:rFonts w:ascii="Bookman Old Style" w:hAnsi="Bookman Old Style"/>
          <w:b/>
          <w:bCs/>
          <w:sz w:val="24"/>
          <w:szCs w:val="24"/>
          <w:lang w:val="af-ZA"/>
        </w:rPr>
      </w:pPr>
      <w:r>
        <w:rPr>
          <w:rFonts w:ascii="Bookman Old Style" w:hAnsi="Bookman Old Style"/>
          <w:b/>
          <w:bCs/>
          <w:sz w:val="24"/>
          <w:szCs w:val="24"/>
          <w:lang w:val="af-ZA"/>
        </w:rPr>
        <w:t>Teori-teori Pemungutan Pajak</w:t>
      </w:r>
    </w:p>
    <w:p w:rsidR="00A62857" w:rsidRDefault="00DA1DED">
      <w:pPr>
        <w:pStyle w:val="BodyText"/>
        <w:spacing w:before="144" w:line="360" w:lineRule="auto"/>
        <w:ind w:right="49" w:firstLineChars="239" w:firstLine="659"/>
        <w:jc w:val="both"/>
        <w:rPr>
          <w:rFonts w:ascii="Bookman Old Style" w:hAnsi="Bookman Old Style"/>
          <w:w w:val="115"/>
          <w:lang w:val="af-ZA"/>
        </w:rPr>
      </w:pPr>
      <w:r>
        <w:rPr>
          <w:rFonts w:ascii="Bookman Old Style" w:hAnsi="Bookman Old Style"/>
          <w:w w:val="115"/>
          <w:lang w:val="af-ZA"/>
        </w:rPr>
        <w:t>Terdapat beberapa teori yang menjelaskan atau memberikan justifikasi Pajak daerah. Teori-teori tersebut adalah :</w:t>
      </w:r>
    </w:p>
    <w:p w:rsidR="00A62857" w:rsidRDefault="00DA1DED">
      <w:pPr>
        <w:pStyle w:val="Heading2"/>
        <w:numPr>
          <w:ilvl w:val="0"/>
          <w:numId w:val="14"/>
        </w:numPr>
        <w:spacing w:before="0" w:line="360" w:lineRule="auto"/>
        <w:rPr>
          <w:rFonts w:ascii="Bookman Old Style" w:hAnsi="Bookman Old Style"/>
          <w:lang w:val="af-ZA"/>
        </w:rPr>
      </w:pPr>
      <w:r>
        <w:rPr>
          <w:rFonts w:ascii="Bookman Old Style" w:hAnsi="Bookman Old Style"/>
          <w:w w:val="110"/>
          <w:lang w:val="af-ZA"/>
        </w:rPr>
        <w:t xml:space="preserve">Teori </w:t>
      </w:r>
      <w:r>
        <w:rPr>
          <w:rFonts w:ascii="Bookman Old Style" w:hAnsi="Bookman Old Style"/>
          <w:w w:val="110"/>
          <w:lang w:val="af-ZA"/>
        </w:rPr>
        <w:t>Rasionalitas</w:t>
      </w:r>
    </w:p>
    <w:p w:rsidR="00A62857" w:rsidRDefault="00DA1DED">
      <w:pPr>
        <w:pStyle w:val="BodyText"/>
        <w:spacing w:before="98" w:line="360" w:lineRule="auto"/>
        <w:ind w:right="49" w:firstLine="720"/>
        <w:jc w:val="both"/>
        <w:rPr>
          <w:rFonts w:ascii="Bookman Old Style" w:hAnsi="Bookman Old Style"/>
          <w:lang w:val="af-ZA"/>
        </w:rPr>
      </w:pPr>
      <w:r>
        <w:rPr>
          <w:rFonts w:ascii="Bookman Old Style" w:hAnsi="Bookman Old Style"/>
          <w:w w:val="115"/>
          <w:lang w:val="af-ZA"/>
        </w:rPr>
        <w:t>Salah satu pertimbangan kepatuhan pajak didasarkan pada pertimbangan ekonomi atas manfaat-biaya yang diekspektasi. Teori rasional berasumsi bahwa setiap manusia pada dasarnya rasional dengan selalu mempertimbangkan prinsip efesiensi dan keefek</w:t>
      </w:r>
      <w:r>
        <w:rPr>
          <w:rFonts w:ascii="Bookman Old Style" w:hAnsi="Bookman Old Style"/>
          <w:w w:val="115"/>
          <w:lang w:val="af-ZA"/>
        </w:rPr>
        <w:t>tifan dalam melakukan setiap tindakan. Marshall (1842-1924), menyatakan bahwa manusia selalu cenderung memaksimalkan rasionalitasnya, selalu cendrung menghitung nilai sesuatu (</w:t>
      </w:r>
      <w:r>
        <w:rPr>
          <w:rFonts w:ascii="Bookman Old Style" w:hAnsi="Bookman Old Style"/>
          <w:i/>
          <w:w w:val="115"/>
          <w:lang w:val="af-ZA"/>
        </w:rPr>
        <w:t>utility</w:t>
      </w:r>
      <w:r>
        <w:rPr>
          <w:rFonts w:ascii="Bookman Old Style" w:hAnsi="Bookman Old Style"/>
          <w:w w:val="115"/>
          <w:lang w:val="af-ZA"/>
        </w:rPr>
        <w:t>) yang hendak dipertukarkan. Adam Smith berpendapat bahwa perilaku manusi</w:t>
      </w:r>
      <w:r>
        <w:rPr>
          <w:rFonts w:ascii="Bookman Old Style" w:hAnsi="Bookman Old Style"/>
          <w:w w:val="115"/>
          <w:lang w:val="af-ZA"/>
        </w:rPr>
        <w:t>a dituntun oleh rasionalitas instrumental yang terkait dengan kepentingan pribadi (</w:t>
      </w:r>
      <w:r>
        <w:rPr>
          <w:rFonts w:ascii="Bookman Old Style" w:hAnsi="Bookman Old Style"/>
          <w:i/>
          <w:w w:val="115"/>
          <w:lang w:val="af-ZA"/>
        </w:rPr>
        <w:t>self-interest</w:t>
      </w:r>
      <w:r>
        <w:rPr>
          <w:rFonts w:ascii="Bookman Old Style" w:hAnsi="Bookman Old Style"/>
          <w:w w:val="115"/>
          <w:lang w:val="af-ZA"/>
        </w:rPr>
        <w:t>) dan ditarik oleh prospek imbalan.</w:t>
      </w:r>
    </w:p>
    <w:p w:rsidR="00A62857" w:rsidRDefault="00DA1DED">
      <w:pPr>
        <w:pStyle w:val="BodyText"/>
        <w:spacing w:before="2" w:line="360" w:lineRule="auto"/>
        <w:ind w:right="49" w:firstLine="720"/>
        <w:jc w:val="both"/>
        <w:rPr>
          <w:rFonts w:ascii="Bookman Old Style" w:hAnsi="Bookman Old Style"/>
          <w:w w:val="115"/>
          <w:lang w:val="af-ZA"/>
        </w:rPr>
      </w:pPr>
      <w:r>
        <w:rPr>
          <w:rFonts w:ascii="Bookman Old Style" w:hAnsi="Bookman Old Style"/>
          <w:w w:val="115"/>
          <w:lang w:val="af-ZA"/>
        </w:rPr>
        <w:t>Tindakan rasional terkait dengan hasil. Rasionalitas mengatakan, jika kita ingin mencapai Y, lakukanlah X. Pada dasarnya ras</w:t>
      </w:r>
      <w:r>
        <w:rPr>
          <w:rFonts w:ascii="Bookman Old Style" w:hAnsi="Bookman Old Style"/>
          <w:w w:val="115"/>
          <w:lang w:val="af-ZA"/>
        </w:rPr>
        <w:t xml:space="preserve">ionalitas bersyarat dan berorientasi  masa depan (Elster, 1989). Dalam kaitan dengan kepatuhan pajak,  </w:t>
      </w:r>
      <w:r>
        <w:rPr>
          <w:rFonts w:ascii="Bookman Old Style" w:hAnsi="Bookman Old Style"/>
          <w:w w:val="115"/>
          <w:lang w:val="af-ZA"/>
        </w:rPr>
        <w:lastRenderedPageBreak/>
        <w:t>rasionalitasyang merupakan landasan dalam teori ekonomi dalam menghasilkan keputusan apakah menaati aturan perpajakan atau tidak.</w:t>
      </w:r>
    </w:p>
    <w:p w:rsidR="00A62857" w:rsidRDefault="00A62857">
      <w:pPr>
        <w:pStyle w:val="BodyText"/>
        <w:spacing w:before="2" w:line="360" w:lineRule="auto"/>
        <w:ind w:right="49" w:firstLine="720"/>
        <w:jc w:val="both"/>
        <w:rPr>
          <w:rFonts w:ascii="Bookman Old Style" w:hAnsi="Bookman Old Style"/>
          <w:lang w:val="af-ZA"/>
        </w:rPr>
      </w:pPr>
    </w:p>
    <w:p w:rsidR="00A62857" w:rsidRDefault="00DA1DED">
      <w:pPr>
        <w:pStyle w:val="ListParagraph"/>
        <w:numPr>
          <w:ilvl w:val="0"/>
          <w:numId w:val="15"/>
        </w:numPr>
        <w:tabs>
          <w:tab w:val="left" w:pos="2591"/>
        </w:tabs>
        <w:spacing w:before="122" w:line="360" w:lineRule="auto"/>
        <w:ind w:hanging="323"/>
        <w:rPr>
          <w:rFonts w:ascii="Bookman Old Style" w:hAnsi="Bookman Old Style"/>
          <w:b/>
          <w:sz w:val="24"/>
          <w:szCs w:val="24"/>
          <w:lang w:val="af-ZA"/>
        </w:rPr>
      </w:pPr>
      <w:r>
        <w:rPr>
          <w:rFonts w:ascii="Bookman Old Style" w:hAnsi="Bookman Old Style"/>
          <w:b/>
          <w:w w:val="110"/>
          <w:sz w:val="24"/>
          <w:szCs w:val="24"/>
          <w:lang w:val="af-ZA"/>
        </w:rPr>
        <w:t>Teori Keefektifan</w:t>
      </w:r>
    </w:p>
    <w:p w:rsidR="00A62857" w:rsidRDefault="00DA1DED">
      <w:pPr>
        <w:pStyle w:val="BodyText"/>
        <w:spacing w:before="141" w:line="360" w:lineRule="auto"/>
        <w:ind w:right="49" w:firstLine="720"/>
        <w:jc w:val="both"/>
        <w:rPr>
          <w:rFonts w:ascii="Bookman Old Style" w:hAnsi="Bookman Old Style"/>
          <w:lang w:val="af-ZA"/>
        </w:rPr>
      </w:pPr>
      <w:r>
        <w:rPr>
          <w:rFonts w:ascii="Bookman Old Style" w:hAnsi="Bookman Old Style"/>
          <w:w w:val="115"/>
          <w:lang w:val="af-ZA"/>
        </w:rPr>
        <w:t>Menu</w:t>
      </w:r>
      <w:r>
        <w:rPr>
          <w:rFonts w:ascii="Bookman Old Style" w:hAnsi="Bookman Old Style"/>
          <w:w w:val="115"/>
          <w:lang w:val="af-ZA"/>
        </w:rPr>
        <w:t>rut teori ini keefektifan adalah pemanfaatan sumber daya, sarana dan prasarana dalam jumlah tertentu yang secara sadar ditetapkan sebelumnya untuk menghasilkan sejumlah barang  atas jasa kegiatan yang dijalankannya. Keefektifan menunjukkan keberhasilan dar</w:t>
      </w:r>
      <w:r>
        <w:rPr>
          <w:rFonts w:ascii="Bookman Old Style" w:hAnsi="Bookman Old Style"/>
          <w:w w:val="115"/>
          <w:lang w:val="af-ZA"/>
        </w:rPr>
        <w:t>i segi tercapai tidaknya sasaran yang telah ditetapkan. Jika hasil kegiatan semakin mendekati sasaran, berarti makin tinggi keefektifannya. Keefektifan menggambarkan tingkat pencapaian hasil program dengan target yang ditetapkan (Mardiasmo, 2009). Dapat di</w:t>
      </w:r>
      <w:r>
        <w:rPr>
          <w:rFonts w:ascii="Bookman Old Style" w:hAnsi="Bookman Old Style"/>
          <w:w w:val="115"/>
          <w:lang w:val="af-ZA"/>
        </w:rPr>
        <w:t>simpulkan bahwa keefektifan berkaitan dengan terlaksananya semua tugas pokok, tercapainya tujuan, ketepatan waktu, dan partisipasi aktif dari anggota serta merupakan keterkaitan antara tujuan dan hasil yang dinyatakan, dan menunjukan derajat kesesuaian ant</w:t>
      </w:r>
      <w:r>
        <w:rPr>
          <w:rFonts w:ascii="Bookman Old Style" w:hAnsi="Bookman Old Style"/>
          <w:w w:val="115"/>
          <w:lang w:val="af-ZA"/>
        </w:rPr>
        <w:t>ara tujuan yang dinyatakan dengan hasil yang dicapai.</w:t>
      </w:r>
    </w:p>
    <w:p w:rsidR="00A62857" w:rsidRDefault="00DA1DED">
      <w:pPr>
        <w:pStyle w:val="BodyText"/>
        <w:spacing w:before="11" w:line="360" w:lineRule="auto"/>
        <w:ind w:right="49" w:firstLine="720"/>
        <w:jc w:val="both"/>
        <w:rPr>
          <w:rFonts w:ascii="Bookman Old Style" w:hAnsi="Bookman Old Style"/>
          <w:w w:val="115"/>
          <w:lang w:val="af-ZA"/>
        </w:rPr>
      </w:pPr>
      <w:r>
        <w:rPr>
          <w:rFonts w:ascii="Bookman Old Style" w:hAnsi="Bookman Old Style"/>
          <w:w w:val="115"/>
          <w:lang w:val="af-ZA"/>
        </w:rPr>
        <w:t>Untuk mewujudkan pemungutan Pajak Daerah yang efisien,  Pemerintah Provinsi Sumatera Barat harus mengaturnya dalam satu regulasi yang integral dan komprehensif.</w:t>
      </w:r>
    </w:p>
    <w:p w:rsidR="00A62857" w:rsidRDefault="00A62857">
      <w:pPr>
        <w:pStyle w:val="BodyText"/>
        <w:spacing w:before="11" w:line="360" w:lineRule="auto"/>
        <w:ind w:right="49" w:firstLine="720"/>
        <w:jc w:val="both"/>
        <w:rPr>
          <w:rFonts w:ascii="Bookman Old Style" w:hAnsi="Bookman Old Style"/>
          <w:w w:val="115"/>
          <w:lang w:val="af-ZA"/>
        </w:rPr>
      </w:pPr>
    </w:p>
    <w:p w:rsidR="00A62857" w:rsidRDefault="00DA1DED">
      <w:pPr>
        <w:pStyle w:val="ListParagraph"/>
        <w:numPr>
          <w:ilvl w:val="0"/>
          <w:numId w:val="15"/>
        </w:numPr>
        <w:tabs>
          <w:tab w:val="left" w:pos="2591"/>
        </w:tabs>
        <w:spacing w:before="121" w:line="360" w:lineRule="auto"/>
        <w:ind w:hanging="323"/>
        <w:rPr>
          <w:rFonts w:ascii="Bookman Old Style" w:hAnsi="Bookman Old Style"/>
          <w:b/>
          <w:sz w:val="24"/>
          <w:szCs w:val="24"/>
          <w:lang w:val="af-ZA"/>
        </w:rPr>
      </w:pPr>
      <w:r>
        <w:rPr>
          <w:rFonts w:ascii="Bookman Old Style" w:hAnsi="Bookman Old Style"/>
          <w:b/>
          <w:w w:val="110"/>
          <w:sz w:val="24"/>
          <w:szCs w:val="24"/>
          <w:lang w:val="af-ZA"/>
        </w:rPr>
        <w:t>Teori Asuransi</w:t>
      </w:r>
    </w:p>
    <w:p w:rsidR="00A62857" w:rsidRDefault="00DA1DED">
      <w:pPr>
        <w:pStyle w:val="BodyText"/>
        <w:spacing w:before="141" w:line="360" w:lineRule="auto"/>
        <w:ind w:right="49" w:firstLine="567"/>
        <w:jc w:val="both"/>
        <w:rPr>
          <w:rFonts w:ascii="Bookman Old Style" w:hAnsi="Bookman Old Style"/>
          <w:lang w:val="af-ZA"/>
        </w:rPr>
      </w:pPr>
      <w:r>
        <w:rPr>
          <w:rFonts w:ascii="Bookman Old Style" w:hAnsi="Bookman Old Style"/>
          <w:w w:val="115"/>
          <w:lang w:val="af-ZA"/>
        </w:rPr>
        <w:t xml:space="preserve">Teori ini mengatakan </w:t>
      </w:r>
      <w:r>
        <w:rPr>
          <w:rFonts w:ascii="Bookman Old Style" w:hAnsi="Bookman Old Style"/>
          <w:w w:val="115"/>
          <w:lang w:val="af-ZA"/>
        </w:rPr>
        <w:t xml:space="preserve">bahwa negara memiliki fungsi seperti sebuah perusahaan asuransi yaitu bertanggung jawab untuk melindungi keselamatan jiwa, harta benda, dan hak-hak rakyatnya. Oleh karena itu rakyat harus membayar pajak yang diibaratkan sebagai suatu premi asuransi karena </w:t>
      </w:r>
      <w:r>
        <w:rPr>
          <w:rFonts w:ascii="Bookman Old Style" w:hAnsi="Bookman Old Style"/>
          <w:w w:val="115"/>
          <w:lang w:val="af-ZA"/>
        </w:rPr>
        <w:t xml:space="preserve">memperoleh </w:t>
      </w:r>
      <w:r>
        <w:rPr>
          <w:rFonts w:ascii="Bookman Old Style" w:hAnsi="Bookman Old Style"/>
          <w:w w:val="115"/>
          <w:lang w:val="af-ZA"/>
        </w:rPr>
        <w:lastRenderedPageBreak/>
        <w:t>jaminan perlindungan tersebut. Namun demikian, teori ini dkritik karena dua hal, yaitu:</w:t>
      </w:r>
    </w:p>
    <w:p w:rsidR="00A62857" w:rsidRDefault="00DA1DED">
      <w:pPr>
        <w:pStyle w:val="ListParagraph"/>
        <w:numPr>
          <w:ilvl w:val="1"/>
          <w:numId w:val="15"/>
        </w:numPr>
        <w:tabs>
          <w:tab w:val="left" w:pos="3121"/>
        </w:tabs>
        <w:spacing w:before="3" w:line="360" w:lineRule="auto"/>
        <w:ind w:right="27"/>
        <w:rPr>
          <w:rFonts w:ascii="Bookman Old Style" w:hAnsi="Bookman Old Style"/>
          <w:sz w:val="24"/>
          <w:szCs w:val="24"/>
          <w:lang w:val="af-ZA"/>
        </w:rPr>
      </w:pPr>
      <w:r>
        <w:rPr>
          <w:rFonts w:ascii="Bookman Old Style" w:hAnsi="Bookman Old Style"/>
          <w:w w:val="115"/>
          <w:sz w:val="24"/>
          <w:szCs w:val="24"/>
          <w:lang w:val="af-ZA"/>
        </w:rPr>
        <w:t>Perlindungan yang diberikan oleh negara tidak pernah dihubungkan dengan jumlah pajak yang dibayar. Karena menurut Undang-undang, negara memberikan perlindung</w:t>
      </w:r>
      <w:r>
        <w:rPr>
          <w:rFonts w:ascii="Bookman Old Style" w:hAnsi="Bookman Old Style"/>
          <w:w w:val="115"/>
          <w:sz w:val="24"/>
          <w:szCs w:val="24"/>
          <w:lang w:val="af-ZA"/>
        </w:rPr>
        <w:t>an untuk seluruh rakyat dan tidak tergantung pada apakah mereka membayar pajak atau tidak.</w:t>
      </w:r>
    </w:p>
    <w:p w:rsidR="00A62857" w:rsidRDefault="00DA1DED">
      <w:pPr>
        <w:pStyle w:val="ListParagraph"/>
        <w:numPr>
          <w:ilvl w:val="1"/>
          <w:numId w:val="15"/>
        </w:numPr>
        <w:tabs>
          <w:tab w:val="left" w:pos="3121"/>
        </w:tabs>
        <w:spacing w:before="4" w:line="360" w:lineRule="auto"/>
        <w:ind w:right="27"/>
        <w:rPr>
          <w:rFonts w:ascii="Bookman Old Style" w:hAnsi="Bookman Old Style"/>
          <w:sz w:val="24"/>
          <w:szCs w:val="24"/>
          <w:lang w:val="af-ZA"/>
        </w:rPr>
      </w:pPr>
      <w:r>
        <w:rPr>
          <w:rFonts w:ascii="Bookman Old Style" w:hAnsi="Bookman Old Style"/>
          <w:w w:val="115"/>
          <w:sz w:val="24"/>
          <w:szCs w:val="24"/>
          <w:lang w:val="af-ZA"/>
        </w:rPr>
        <w:t>Negara tidak bertanggungjawab untuk mengganti kerugian                                            yang diderita oleh rakyat bila terjadi sesuatu pada rakyatnya terse</w:t>
      </w:r>
      <w:r>
        <w:rPr>
          <w:rFonts w:ascii="Bookman Old Style" w:hAnsi="Bookman Old Style"/>
          <w:w w:val="115"/>
          <w:sz w:val="24"/>
          <w:szCs w:val="24"/>
          <w:lang w:val="af-ZA"/>
        </w:rPr>
        <w:t>but. Misalnya terjadi kebakaran, perampokan dan lain-lain.</w:t>
      </w:r>
    </w:p>
    <w:p w:rsidR="00A62857" w:rsidRDefault="00A62857">
      <w:pPr>
        <w:pStyle w:val="ListParagraph"/>
        <w:tabs>
          <w:tab w:val="left" w:pos="3121"/>
        </w:tabs>
        <w:spacing w:before="4" w:line="360" w:lineRule="auto"/>
        <w:ind w:left="853" w:right="27" w:firstLine="0"/>
        <w:rPr>
          <w:rFonts w:ascii="Bookman Old Style" w:hAnsi="Bookman Old Style"/>
          <w:sz w:val="24"/>
          <w:szCs w:val="24"/>
          <w:lang w:val="af-ZA"/>
        </w:rPr>
      </w:pPr>
    </w:p>
    <w:p w:rsidR="00A62857" w:rsidRDefault="00DA1DED">
      <w:pPr>
        <w:pStyle w:val="ListParagraph"/>
        <w:numPr>
          <w:ilvl w:val="0"/>
          <w:numId w:val="15"/>
        </w:numPr>
        <w:tabs>
          <w:tab w:val="left" w:pos="2590"/>
        </w:tabs>
        <w:spacing w:line="360" w:lineRule="auto"/>
        <w:rPr>
          <w:rFonts w:ascii="Bookman Old Style" w:hAnsi="Bookman Old Style"/>
          <w:b/>
          <w:sz w:val="24"/>
          <w:szCs w:val="24"/>
          <w:lang w:val="af-ZA"/>
        </w:rPr>
      </w:pPr>
      <w:r>
        <w:rPr>
          <w:rFonts w:ascii="Bookman Old Style" w:hAnsi="Bookman Old Style"/>
          <w:b/>
          <w:w w:val="110"/>
          <w:sz w:val="24"/>
          <w:szCs w:val="24"/>
          <w:lang w:val="af-ZA"/>
        </w:rPr>
        <w:t>Teori Daya Pikul</w:t>
      </w:r>
    </w:p>
    <w:p w:rsidR="00A62857" w:rsidRDefault="00DA1DED">
      <w:pPr>
        <w:pStyle w:val="BodyText"/>
        <w:spacing w:before="143" w:line="360" w:lineRule="auto"/>
        <w:ind w:right="-36" w:firstLine="720"/>
        <w:jc w:val="both"/>
        <w:rPr>
          <w:rFonts w:ascii="Bookman Old Style" w:hAnsi="Bookman Old Style"/>
          <w:lang w:val="af-ZA"/>
        </w:rPr>
      </w:pPr>
      <w:r>
        <w:rPr>
          <w:rFonts w:ascii="Bookman Old Style" w:hAnsi="Bookman Old Style"/>
          <w:w w:val="115"/>
          <w:lang w:val="af-ZA"/>
        </w:rPr>
        <w:t xml:space="preserve">Menurut teori ini, beban pajak untuk semua orang harus sama beratnya, artinya pajak harus dibayar sesuai dengan daya pikul masing-masing orang. Untuk mengukur dayapikul dapat </w:t>
      </w:r>
      <w:r>
        <w:rPr>
          <w:rFonts w:ascii="Bookman Old Style" w:hAnsi="Bookman Old Style"/>
          <w:w w:val="115"/>
          <w:lang w:val="af-ZA"/>
        </w:rPr>
        <w:t>digunakan 2 pendekatan yaitu:</w:t>
      </w:r>
    </w:p>
    <w:p w:rsidR="00A62857" w:rsidRDefault="00DA1DED">
      <w:pPr>
        <w:pStyle w:val="ListParagraph"/>
        <w:numPr>
          <w:ilvl w:val="1"/>
          <w:numId w:val="15"/>
        </w:numPr>
        <w:tabs>
          <w:tab w:val="left" w:pos="2696"/>
        </w:tabs>
        <w:spacing w:before="2" w:line="360" w:lineRule="auto"/>
        <w:ind w:right="-36"/>
        <w:rPr>
          <w:rFonts w:ascii="Bookman Old Style" w:hAnsi="Bookman Old Style"/>
          <w:sz w:val="24"/>
          <w:szCs w:val="24"/>
          <w:lang w:val="af-ZA"/>
        </w:rPr>
      </w:pPr>
      <w:r>
        <w:rPr>
          <w:rFonts w:ascii="Bookman Old Style" w:hAnsi="Bookman Old Style"/>
          <w:w w:val="115"/>
          <w:sz w:val="24"/>
          <w:szCs w:val="24"/>
          <w:lang w:val="af-ZA"/>
        </w:rPr>
        <w:t>Unsur objektif, yaitu dengan melihat besarnya penghasilan atau kekayaan yang dimiliki oleh seseorang.</w:t>
      </w:r>
    </w:p>
    <w:p w:rsidR="00A62857" w:rsidRDefault="00DA1DED">
      <w:pPr>
        <w:pStyle w:val="ListParagraph"/>
        <w:numPr>
          <w:ilvl w:val="1"/>
          <w:numId w:val="15"/>
        </w:numPr>
        <w:tabs>
          <w:tab w:val="left" w:pos="2696"/>
        </w:tabs>
        <w:spacing w:before="1" w:line="360" w:lineRule="auto"/>
        <w:ind w:right="-36"/>
        <w:rPr>
          <w:rFonts w:ascii="Bookman Old Style" w:hAnsi="Bookman Old Style"/>
          <w:sz w:val="24"/>
          <w:szCs w:val="24"/>
          <w:lang w:val="af-ZA"/>
        </w:rPr>
      </w:pPr>
      <w:r>
        <w:rPr>
          <w:rFonts w:ascii="Bookman Old Style" w:hAnsi="Bookman Old Style"/>
          <w:w w:val="115"/>
          <w:sz w:val="24"/>
          <w:szCs w:val="24"/>
          <w:lang w:val="af-ZA"/>
        </w:rPr>
        <w:t>Unsur subjektif, yaitu dengan memperhatikan besarnya kebutuhan yang harus dipenuhi oleh seseorang.</w:t>
      </w:r>
    </w:p>
    <w:tbl>
      <w:tblPr>
        <w:tblStyle w:val="TableGrid"/>
        <w:tblW w:w="0" w:type="auto"/>
        <w:jc w:val="center"/>
        <w:tblLook w:val="04A0"/>
      </w:tblPr>
      <w:tblGrid>
        <w:gridCol w:w="2461"/>
        <w:gridCol w:w="2588"/>
        <w:gridCol w:w="2588"/>
      </w:tblGrid>
      <w:tr w:rsidR="00A62857">
        <w:trPr>
          <w:jc w:val="center"/>
        </w:trPr>
        <w:tc>
          <w:tcPr>
            <w:tcW w:w="2268" w:type="dxa"/>
          </w:tcPr>
          <w:p w:rsidR="00A62857" w:rsidRDefault="00A62857">
            <w:pPr>
              <w:pStyle w:val="ListParagraph"/>
              <w:tabs>
                <w:tab w:val="left" w:pos="2696"/>
              </w:tabs>
              <w:spacing w:before="1" w:line="360" w:lineRule="auto"/>
              <w:ind w:left="0" w:right="-36" w:firstLine="0"/>
              <w:rPr>
                <w:rFonts w:ascii="Bookman Old Style" w:hAnsi="Bookman Old Style"/>
                <w:sz w:val="24"/>
                <w:szCs w:val="24"/>
                <w:lang w:val="af-ZA"/>
              </w:rPr>
            </w:pPr>
          </w:p>
        </w:tc>
        <w:tc>
          <w:tcPr>
            <w:tcW w:w="2588" w:type="dxa"/>
          </w:tcPr>
          <w:p w:rsidR="00A62857" w:rsidRDefault="00DA1DED">
            <w:pPr>
              <w:pStyle w:val="ListParagraph"/>
              <w:tabs>
                <w:tab w:val="left" w:pos="2696"/>
              </w:tabs>
              <w:spacing w:before="1" w:line="360" w:lineRule="auto"/>
              <w:ind w:left="0" w:right="-36" w:firstLine="0"/>
              <w:rPr>
                <w:rFonts w:ascii="Bookman Old Style" w:hAnsi="Bookman Old Style"/>
                <w:sz w:val="24"/>
                <w:szCs w:val="24"/>
                <w:lang w:val="af-ZA"/>
              </w:rPr>
            </w:pPr>
            <w:r>
              <w:rPr>
                <w:rFonts w:ascii="Bookman Old Style" w:hAnsi="Bookman Old Style"/>
                <w:sz w:val="24"/>
                <w:szCs w:val="24"/>
                <w:lang w:val="af-ZA"/>
              </w:rPr>
              <w:t>Tuan A</w:t>
            </w:r>
          </w:p>
        </w:tc>
        <w:tc>
          <w:tcPr>
            <w:tcW w:w="2588" w:type="dxa"/>
          </w:tcPr>
          <w:p w:rsidR="00A62857" w:rsidRDefault="00DA1DED">
            <w:pPr>
              <w:pStyle w:val="ListParagraph"/>
              <w:tabs>
                <w:tab w:val="left" w:pos="2696"/>
              </w:tabs>
              <w:spacing w:before="1" w:line="360" w:lineRule="auto"/>
              <w:ind w:left="0" w:right="-36" w:firstLine="0"/>
              <w:rPr>
                <w:rFonts w:ascii="Bookman Old Style" w:hAnsi="Bookman Old Style"/>
                <w:sz w:val="24"/>
                <w:szCs w:val="24"/>
                <w:lang w:val="af-ZA"/>
              </w:rPr>
            </w:pPr>
            <w:r>
              <w:rPr>
                <w:rFonts w:ascii="Bookman Old Style" w:hAnsi="Bookman Old Style"/>
                <w:sz w:val="24"/>
                <w:szCs w:val="24"/>
                <w:lang w:val="af-ZA"/>
              </w:rPr>
              <w:t>Tuan B</w:t>
            </w:r>
          </w:p>
        </w:tc>
      </w:tr>
      <w:tr w:rsidR="00A62857">
        <w:trPr>
          <w:jc w:val="center"/>
        </w:trPr>
        <w:tc>
          <w:tcPr>
            <w:tcW w:w="2268" w:type="dxa"/>
          </w:tcPr>
          <w:p w:rsidR="00A62857" w:rsidRDefault="00DA1DED">
            <w:pPr>
              <w:pStyle w:val="ListParagraph"/>
              <w:tabs>
                <w:tab w:val="left" w:pos="2696"/>
              </w:tabs>
              <w:spacing w:before="1" w:line="360" w:lineRule="auto"/>
              <w:ind w:left="0" w:right="-36" w:firstLine="0"/>
              <w:rPr>
                <w:rFonts w:ascii="Bookman Old Style" w:hAnsi="Bookman Old Style"/>
                <w:sz w:val="24"/>
                <w:szCs w:val="24"/>
                <w:lang w:val="af-ZA"/>
              </w:rPr>
            </w:pPr>
            <w:r>
              <w:rPr>
                <w:rFonts w:ascii="Bookman Old Style" w:hAnsi="Bookman Old Style"/>
                <w:sz w:val="24"/>
                <w:szCs w:val="24"/>
                <w:lang w:val="af-ZA"/>
              </w:rPr>
              <w:t>Penghasilan/Bulan</w:t>
            </w:r>
          </w:p>
        </w:tc>
        <w:tc>
          <w:tcPr>
            <w:tcW w:w="2588" w:type="dxa"/>
          </w:tcPr>
          <w:p w:rsidR="00A62857" w:rsidRDefault="00DA1DED">
            <w:pPr>
              <w:pStyle w:val="ListParagraph"/>
              <w:tabs>
                <w:tab w:val="left" w:pos="2696"/>
              </w:tabs>
              <w:spacing w:before="1" w:line="360" w:lineRule="auto"/>
              <w:ind w:left="0" w:right="-36" w:firstLine="0"/>
              <w:rPr>
                <w:rFonts w:ascii="Bookman Old Style" w:hAnsi="Bookman Old Style"/>
                <w:sz w:val="24"/>
                <w:szCs w:val="24"/>
                <w:lang w:val="af-ZA"/>
              </w:rPr>
            </w:pPr>
            <w:r>
              <w:rPr>
                <w:rFonts w:ascii="Bookman Old Style" w:hAnsi="Bookman Old Style"/>
                <w:sz w:val="24"/>
                <w:szCs w:val="24"/>
                <w:lang w:val="af-ZA"/>
              </w:rPr>
              <w:t>Rp8.000.000,00</w:t>
            </w:r>
          </w:p>
        </w:tc>
        <w:tc>
          <w:tcPr>
            <w:tcW w:w="2588" w:type="dxa"/>
          </w:tcPr>
          <w:p w:rsidR="00A62857" w:rsidRDefault="00DA1DED">
            <w:pPr>
              <w:pStyle w:val="ListParagraph"/>
              <w:tabs>
                <w:tab w:val="left" w:pos="2696"/>
              </w:tabs>
              <w:spacing w:before="1" w:line="360" w:lineRule="auto"/>
              <w:ind w:left="0" w:right="-36" w:firstLine="0"/>
              <w:rPr>
                <w:rFonts w:ascii="Bookman Old Style" w:hAnsi="Bookman Old Style"/>
                <w:sz w:val="24"/>
                <w:szCs w:val="24"/>
                <w:lang w:val="af-ZA"/>
              </w:rPr>
            </w:pPr>
            <w:r>
              <w:rPr>
                <w:rFonts w:ascii="Bookman Old Style" w:hAnsi="Bookman Old Style"/>
                <w:sz w:val="24"/>
                <w:szCs w:val="24"/>
                <w:lang w:val="af-ZA"/>
              </w:rPr>
              <w:t>Rp8.000.000,00</w:t>
            </w:r>
          </w:p>
        </w:tc>
      </w:tr>
      <w:tr w:rsidR="00A62857">
        <w:trPr>
          <w:jc w:val="center"/>
        </w:trPr>
        <w:tc>
          <w:tcPr>
            <w:tcW w:w="2268" w:type="dxa"/>
          </w:tcPr>
          <w:p w:rsidR="00A62857" w:rsidRDefault="00DA1DED">
            <w:pPr>
              <w:pStyle w:val="ListParagraph"/>
              <w:tabs>
                <w:tab w:val="left" w:pos="2696"/>
              </w:tabs>
              <w:spacing w:before="1" w:line="360" w:lineRule="auto"/>
              <w:ind w:left="0" w:right="-36" w:firstLine="0"/>
              <w:rPr>
                <w:rFonts w:ascii="Bookman Old Style" w:hAnsi="Bookman Old Style"/>
                <w:sz w:val="24"/>
                <w:szCs w:val="24"/>
                <w:lang w:val="af-ZA"/>
              </w:rPr>
            </w:pPr>
            <w:r>
              <w:rPr>
                <w:rFonts w:ascii="Bookman Old Style" w:hAnsi="Bookman Old Style"/>
                <w:sz w:val="24"/>
                <w:szCs w:val="24"/>
                <w:lang w:val="af-ZA"/>
              </w:rPr>
              <w:t>Status</w:t>
            </w:r>
          </w:p>
        </w:tc>
        <w:tc>
          <w:tcPr>
            <w:tcW w:w="2588" w:type="dxa"/>
          </w:tcPr>
          <w:p w:rsidR="00A62857" w:rsidRDefault="00DA1DED">
            <w:pPr>
              <w:pStyle w:val="ListParagraph"/>
              <w:tabs>
                <w:tab w:val="left" w:pos="2696"/>
              </w:tabs>
              <w:spacing w:before="1" w:line="360" w:lineRule="auto"/>
              <w:ind w:left="0" w:right="-36" w:firstLine="0"/>
              <w:rPr>
                <w:rFonts w:ascii="Bookman Old Style" w:hAnsi="Bookman Old Style"/>
                <w:sz w:val="24"/>
                <w:szCs w:val="24"/>
                <w:lang w:val="af-ZA"/>
              </w:rPr>
            </w:pPr>
            <w:r>
              <w:rPr>
                <w:rFonts w:ascii="Bookman Old Style" w:hAnsi="Bookman Old Style"/>
                <w:sz w:val="24"/>
                <w:szCs w:val="24"/>
                <w:lang w:val="af-ZA"/>
              </w:rPr>
              <w:t>Menikah, anak 3 orang</w:t>
            </w:r>
          </w:p>
        </w:tc>
        <w:tc>
          <w:tcPr>
            <w:tcW w:w="2588" w:type="dxa"/>
          </w:tcPr>
          <w:p w:rsidR="00A62857" w:rsidRDefault="00DA1DED">
            <w:pPr>
              <w:pStyle w:val="ListParagraph"/>
              <w:tabs>
                <w:tab w:val="left" w:pos="2696"/>
              </w:tabs>
              <w:spacing w:before="1" w:line="360" w:lineRule="auto"/>
              <w:ind w:left="0" w:right="-36" w:firstLine="0"/>
              <w:rPr>
                <w:rFonts w:ascii="Bookman Old Style" w:hAnsi="Bookman Old Style"/>
                <w:sz w:val="24"/>
                <w:szCs w:val="24"/>
                <w:lang w:val="af-ZA"/>
              </w:rPr>
            </w:pPr>
            <w:r>
              <w:rPr>
                <w:rFonts w:ascii="Bookman Old Style" w:hAnsi="Bookman Old Style"/>
                <w:sz w:val="24"/>
                <w:szCs w:val="24"/>
                <w:lang w:val="af-ZA"/>
              </w:rPr>
              <w:t>Tidak menikah</w:t>
            </w:r>
          </w:p>
        </w:tc>
      </w:tr>
    </w:tbl>
    <w:p w:rsidR="00A62857" w:rsidRDefault="00DA1DED">
      <w:pPr>
        <w:pStyle w:val="BodyText"/>
        <w:spacing w:before="220" w:line="360" w:lineRule="auto"/>
        <w:ind w:right="-64" w:firstLine="0"/>
        <w:jc w:val="both"/>
        <w:rPr>
          <w:rFonts w:ascii="Bookman Old Style" w:hAnsi="Bookman Old Style"/>
          <w:w w:val="115"/>
          <w:lang w:val="af-ZA"/>
        </w:rPr>
      </w:pPr>
      <w:r>
        <w:rPr>
          <w:rFonts w:ascii="Bookman Old Style" w:hAnsi="Bookman Old Style"/>
          <w:w w:val="115"/>
          <w:lang w:val="af-ZA"/>
        </w:rPr>
        <w:t>Secara objektif, Pajak Penghasilan yang harus dibayar oleh Tuan</w:t>
      </w:r>
      <w:r>
        <w:rPr>
          <w:rFonts w:ascii="Bookman Old Style" w:hAnsi="Bookman Old Style"/>
          <w:spacing w:val="-59"/>
          <w:w w:val="115"/>
          <w:lang w:val="af-ZA"/>
        </w:rPr>
        <w:t xml:space="preserve"> A </w:t>
      </w:r>
      <w:r>
        <w:rPr>
          <w:rFonts w:ascii="Bookman Old Style" w:hAnsi="Bookman Old Style"/>
          <w:w w:val="115"/>
          <w:lang w:val="af-ZA"/>
        </w:rPr>
        <w:t>dan Tuan B sama besarnya, karena mereka mempunyai penghasilan yang sama besarnya.Namun, secara su</w:t>
      </w:r>
      <w:r>
        <w:rPr>
          <w:rFonts w:ascii="Bookman Old Style" w:hAnsi="Bookman Old Style"/>
          <w:w w:val="115"/>
          <w:lang w:val="af-ZA"/>
        </w:rPr>
        <w:t xml:space="preserve">bjektif Pajak Penghasilan yang harus dibayar oleh Tuan A lebih kecil  dari  </w:t>
      </w:r>
      <w:r>
        <w:rPr>
          <w:rFonts w:ascii="Bookman Old Style" w:hAnsi="Bookman Old Style"/>
          <w:w w:val="115"/>
          <w:lang w:val="af-ZA"/>
        </w:rPr>
        <w:lastRenderedPageBreak/>
        <w:t>pada tuan B, karena kebutuhan yang harus dipenuhi tuan A lebih besar dibanding dengan Tuan B.</w:t>
      </w:r>
    </w:p>
    <w:p w:rsidR="00A62857" w:rsidRDefault="00A62857">
      <w:pPr>
        <w:pStyle w:val="BodyText"/>
        <w:spacing w:before="220"/>
        <w:ind w:right="-64" w:firstLine="0"/>
        <w:jc w:val="both"/>
        <w:rPr>
          <w:rFonts w:ascii="Bookman Old Style" w:hAnsi="Bookman Old Style"/>
          <w:w w:val="115"/>
          <w:lang w:val="af-ZA"/>
        </w:rPr>
      </w:pPr>
    </w:p>
    <w:p w:rsidR="00A62857" w:rsidRDefault="00DA1DED">
      <w:pPr>
        <w:pStyle w:val="Heading2"/>
        <w:numPr>
          <w:ilvl w:val="0"/>
          <w:numId w:val="15"/>
        </w:numPr>
        <w:tabs>
          <w:tab w:val="left" w:pos="2591"/>
        </w:tabs>
        <w:spacing w:before="122" w:line="360" w:lineRule="auto"/>
        <w:ind w:hanging="323"/>
        <w:rPr>
          <w:rFonts w:ascii="Bookman Old Style" w:hAnsi="Bookman Old Style"/>
          <w:lang w:val="af-ZA"/>
        </w:rPr>
      </w:pPr>
      <w:r>
        <w:rPr>
          <w:rFonts w:ascii="Bookman Old Style" w:hAnsi="Bookman Old Style"/>
          <w:w w:val="110"/>
          <w:lang w:val="af-ZA"/>
        </w:rPr>
        <w:t>TeoriBakti</w:t>
      </w:r>
    </w:p>
    <w:p w:rsidR="00A62857" w:rsidRDefault="00DA1DED">
      <w:pPr>
        <w:pStyle w:val="BodyText"/>
        <w:spacing w:before="142" w:line="360" w:lineRule="auto"/>
        <w:ind w:right="-64" w:firstLine="720"/>
        <w:jc w:val="both"/>
        <w:rPr>
          <w:rFonts w:ascii="Bookman Old Style" w:hAnsi="Bookman Old Style"/>
          <w:lang w:val="af-ZA"/>
        </w:rPr>
      </w:pPr>
      <w:r>
        <w:rPr>
          <w:rFonts w:ascii="Bookman Old Style" w:hAnsi="Bookman Old Style"/>
          <w:w w:val="115"/>
          <w:lang w:val="af-ZA"/>
        </w:rPr>
        <w:t xml:space="preserve">Menurut teori ini, dasar keadilan pemungutan pajak terletak pada hubungan </w:t>
      </w:r>
      <w:r>
        <w:rPr>
          <w:rFonts w:ascii="Bookman Old Style" w:hAnsi="Bookman Old Style"/>
          <w:w w:val="115"/>
          <w:lang w:val="af-ZA"/>
        </w:rPr>
        <w:t>rakyat dengan negaranya. Sebagai wujud dari bakti kepada negara, maka rakyat harus selalu menyadari bahwa membayar pajak adalah suatu kewajiban.</w:t>
      </w:r>
    </w:p>
    <w:p w:rsidR="00A62857" w:rsidRDefault="00A62857">
      <w:pPr>
        <w:pStyle w:val="BodyText"/>
        <w:spacing w:before="7" w:line="360" w:lineRule="auto"/>
        <w:jc w:val="both"/>
        <w:rPr>
          <w:rFonts w:ascii="Bookman Old Style" w:hAnsi="Bookman Old Style"/>
          <w:lang w:val="af-ZA"/>
        </w:rPr>
      </w:pPr>
    </w:p>
    <w:p w:rsidR="00A62857" w:rsidRDefault="00DA1DED">
      <w:pPr>
        <w:pStyle w:val="Heading2"/>
        <w:numPr>
          <w:ilvl w:val="0"/>
          <w:numId w:val="15"/>
        </w:numPr>
        <w:spacing w:line="360" w:lineRule="auto"/>
        <w:ind w:left="284" w:hanging="284"/>
        <w:rPr>
          <w:rFonts w:ascii="Bookman Old Style" w:hAnsi="Bookman Old Style"/>
          <w:lang w:val="af-ZA"/>
        </w:rPr>
      </w:pPr>
      <w:r>
        <w:rPr>
          <w:rFonts w:ascii="Bookman Old Style" w:hAnsi="Bookman Old Style"/>
          <w:w w:val="110"/>
          <w:lang w:val="af-ZA"/>
        </w:rPr>
        <w:t>Teori Asas Daya Beli</w:t>
      </w:r>
    </w:p>
    <w:p w:rsidR="00A62857" w:rsidRDefault="00DA1DED">
      <w:pPr>
        <w:pStyle w:val="BodyText"/>
        <w:spacing w:before="141" w:line="360" w:lineRule="auto"/>
        <w:ind w:right="-64" w:firstLine="720"/>
        <w:jc w:val="both"/>
        <w:rPr>
          <w:rFonts w:ascii="Bookman Old Style" w:hAnsi="Bookman Old Style"/>
          <w:lang w:val="af-ZA"/>
        </w:rPr>
      </w:pPr>
      <w:r>
        <w:rPr>
          <w:rFonts w:ascii="Bookman Old Style" w:hAnsi="Bookman Old Style"/>
          <w:w w:val="115"/>
          <w:lang w:val="af-ZA"/>
        </w:rPr>
        <w:t>Menurut teori ini, dasar keadilan terletak pada akibat pemungutan pajak. Maksudnya, memun</w:t>
      </w:r>
      <w:r>
        <w:rPr>
          <w:rFonts w:ascii="Bookman Old Style" w:hAnsi="Bookman Old Style"/>
          <w:w w:val="115"/>
          <w:lang w:val="af-ZA"/>
        </w:rPr>
        <w:t>gut pajak berarti  menarik daya beli rumah tangga masyarakat untuk rumah tangga negara. Selanjutnya negara akan menyalurkannya kembali kemasyarakat dalam bentuk pemeliharaan kesejahteraan masyarakat secara umum. Dengan demikian kepentingan masyarakat secar</w:t>
      </w:r>
      <w:r>
        <w:rPr>
          <w:rFonts w:ascii="Bookman Old Style" w:hAnsi="Bookman Old Style"/>
          <w:w w:val="115"/>
          <w:lang w:val="af-ZA"/>
        </w:rPr>
        <w:t>a umum lebih diutamakan.</w:t>
      </w:r>
    </w:p>
    <w:p w:rsidR="00A62857" w:rsidRDefault="00DA1DED">
      <w:pPr>
        <w:pStyle w:val="Heading2"/>
        <w:numPr>
          <w:ilvl w:val="1"/>
          <w:numId w:val="12"/>
        </w:numPr>
        <w:tabs>
          <w:tab w:val="left" w:pos="709"/>
        </w:tabs>
        <w:spacing w:before="244" w:line="360" w:lineRule="auto"/>
        <w:ind w:right="-64"/>
        <w:rPr>
          <w:rFonts w:ascii="Bookman Old Style" w:hAnsi="Bookman Old Style"/>
          <w:lang w:val="af-ZA"/>
        </w:rPr>
      </w:pPr>
      <w:bookmarkStart w:id="1" w:name="_bookmark7"/>
      <w:bookmarkEnd w:id="1"/>
      <w:r>
        <w:rPr>
          <w:rFonts w:ascii="Bookman Old Style" w:hAnsi="Bookman Old Style"/>
          <w:w w:val="110"/>
          <w:lang w:val="af-ZA"/>
        </w:rPr>
        <w:t>Prinsip Umum Pemungutan Pajak Daerah dan Penentuan Tarif Pajak</w:t>
      </w:r>
    </w:p>
    <w:p w:rsidR="00A62857" w:rsidRDefault="00DA1DED">
      <w:pPr>
        <w:pStyle w:val="BodyText"/>
        <w:spacing w:before="121" w:line="360" w:lineRule="auto"/>
        <w:ind w:right="-64" w:firstLine="720"/>
        <w:jc w:val="both"/>
        <w:rPr>
          <w:rFonts w:ascii="Bookman Old Style" w:hAnsi="Bookman Old Style"/>
          <w:lang w:val="af-ZA"/>
        </w:rPr>
      </w:pPr>
      <w:r>
        <w:rPr>
          <w:rFonts w:ascii="Bookman Old Style" w:hAnsi="Bookman Old Style"/>
          <w:w w:val="115"/>
          <w:lang w:val="af-ZA"/>
        </w:rPr>
        <w:t>Salah satu faktor penting yang menentukan keberhasilan suatu daerah otonom terletak pada kemampuan keuangan daerahnya. Daerah otonom harus memiliki kewenangan dan kemam</w:t>
      </w:r>
      <w:r>
        <w:rPr>
          <w:rFonts w:ascii="Bookman Old Style" w:hAnsi="Bookman Old Style"/>
          <w:w w:val="115"/>
          <w:lang w:val="af-ZA"/>
        </w:rPr>
        <w:t>puan untuk menggali sumber-sumber keuangan sendiri. Di samping itu, juga dituntut mampu mengelola dan menggunakan sumber-sumber keuangan tersebut secara memadai untuk membiayai penyelenggaraan pemerintahan daerahnya. Ketergantungan kepada bantuan pemerinta</w:t>
      </w:r>
      <w:r>
        <w:rPr>
          <w:rFonts w:ascii="Bookman Old Style" w:hAnsi="Bookman Old Style"/>
          <w:w w:val="115"/>
          <w:lang w:val="af-ZA"/>
        </w:rPr>
        <w:t xml:space="preserve">h pusat harus dapat ditekan seminimal mungkin, sehingga Pendapatan Asli Daerah </w:t>
      </w:r>
      <w:r>
        <w:rPr>
          <w:rFonts w:ascii="Bookman Old Style" w:hAnsi="Bookman Old Style"/>
          <w:w w:val="115"/>
          <w:lang w:val="af-ZA"/>
        </w:rPr>
        <w:lastRenderedPageBreak/>
        <w:t>(PAD), khususnya pajak daerah harus menjadi bagian sumber keuangan utama.</w:t>
      </w:r>
    </w:p>
    <w:p w:rsidR="00A62857" w:rsidRDefault="00DA1DED">
      <w:pPr>
        <w:pStyle w:val="BodyText"/>
        <w:spacing w:before="4" w:line="360" w:lineRule="auto"/>
        <w:ind w:right="-64" w:firstLine="720"/>
        <w:jc w:val="both"/>
        <w:rPr>
          <w:rFonts w:ascii="Bookman Old Style" w:hAnsi="Bookman Old Style"/>
          <w:lang w:val="af-ZA"/>
        </w:rPr>
      </w:pPr>
      <w:r>
        <w:rPr>
          <w:rFonts w:ascii="Bookman Old Style" w:hAnsi="Bookman Old Style"/>
          <w:w w:val="115"/>
          <w:lang w:val="af-ZA"/>
        </w:rPr>
        <w:t>Pajak daerah merupakan salah satu sumber pendapatan daerah yang penting untuk membiayai penyelenggaraan</w:t>
      </w:r>
      <w:r>
        <w:rPr>
          <w:rFonts w:ascii="Bookman Old Style" w:hAnsi="Bookman Old Style"/>
          <w:w w:val="115"/>
          <w:lang w:val="af-ZA"/>
        </w:rPr>
        <w:t xml:space="preserve"> pemerintahan dan pembangunan daerah, yang merupakan salah  satu  bentuk  peran serta masyarakat dalam penyelenggaraan otonomi daerah. Pajak daerah adalah pajak yang dipungut daerah berdasarkan Peraturan Daerah (Perda) untuk kepentingan pembiayaan rumah ta</w:t>
      </w:r>
      <w:r>
        <w:rPr>
          <w:rFonts w:ascii="Bookman Old Style" w:hAnsi="Bookman Old Style"/>
          <w:w w:val="115"/>
          <w:lang w:val="af-ZA"/>
        </w:rPr>
        <w:t>ngga pemerintah daerah tersebut. Terdapat prinsip-prinsip umum yang harus diperhatikan dalam pemungutan pajak daerah, yaitu:</w:t>
      </w:r>
    </w:p>
    <w:p w:rsidR="00A62857" w:rsidRDefault="00DA1DED">
      <w:pPr>
        <w:pStyle w:val="ListParagraph"/>
        <w:numPr>
          <w:ilvl w:val="0"/>
          <w:numId w:val="16"/>
        </w:numPr>
        <w:tabs>
          <w:tab w:val="left" w:pos="709"/>
        </w:tabs>
        <w:spacing w:before="98" w:line="360" w:lineRule="auto"/>
        <w:rPr>
          <w:rFonts w:ascii="Bookman Old Style" w:hAnsi="Bookman Old Style"/>
          <w:sz w:val="24"/>
          <w:szCs w:val="24"/>
          <w:lang w:val="af-ZA"/>
        </w:rPr>
      </w:pPr>
      <w:r>
        <w:rPr>
          <w:rFonts w:ascii="Bookman Old Style" w:hAnsi="Bookman Old Style"/>
          <w:w w:val="115"/>
          <w:sz w:val="24"/>
          <w:szCs w:val="24"/>
          <w:lang w:val="af-ZA"/>
        </w:rPr>
        <w:t>Kecukupan dan elastisitas</w:t>
      </w:r>
    </w:p>
    <w:p w:rsidR="00A62857" w:rsidRDefault="00DA1DED">
      <w:pPr>
        <w:pStyle w:val="BodyText"/>
        <w:spacing w:before="1" w:line="360" w:lineRule="auto"/>
        <w:ind w:left="720" w:right="-64"/>
        <w:jc w:val="both"/>
        <w:rPr>
          <w:rFonts w:ascii="Bookman Old Style" w:hAnsi="Bookman Old Style"/>
          <w:w w:val="115"/>
          <w:lang w:val="af-ZA"/>
        </w:rPr>
      </w:pPr>
      <w:r>
        <w:rPr>
          <w:rFonts w:ascii="Bookman Old Style" w:hAnsi="Bookman Old Style"/>
          <w:w w:val="115"/>
          <w:lang w:val="af-ZA"/>
        </w:rPr>
        <w:t xml:space="preserve">   Prinsip memberikan pendapatan yang cukup dan elastis artinya dapat mudah naik atau turun mengikuti naik atau turunnya tingkat pendapatan masyarakat.</w:t>
      </w:r>
    </w:p>
    <w:p w:rsidR="00A62857" w:rsidRDefault="00DA1DED">
      <w:pPr>
        <w:pStyle w:val="BodyText"/>
        <w:numPr>
          <w:ilvl w:val="0"/>
          <w:numId w:val="16"/>
        </w:numPr>
        <w:spacing w:before="1" w:line="360" w:lineRule="auto"/>
        <w:ind w:right="-64"/>
        <w:jc w:val="both"/>
        <w:rPr>
          <w:rFonts w:ascii="Bookman Old Style" w:hAnsi="Bookman Old Style"/>
          <w:w w:val="115"/>
          <w:lang w:val="af-ZA"/>
        </w:rPr>
      </w:pPr>
      <w:r>
        <w:rPr>
          <w:rFonts w:ascii="Bookman Old Style" w:hAnsi="Bookman Old Style"/>
          <w:w w:val="115"/>
          <w:lang w:val="af-ZA"/>
        </w:rPr>
        <w:t>Keadilan</w:t>
      </w:r>
    </w:p>
    <w:p w:rsidR="00A62857" w:rsidRDefault="00DA1DED">
      <w:pPr>
        <w:pStyle w:val="BodyText"/>
        <w:spacing w:line="360" w:lineRule="auto"/>
        <w:ind w:left="720" w:right="-64"/>
        <w:jc w:val="both"/>
        <w:rPr>
          <w:rFonts w:ascii="Bookman Old Style" w:hAnsi="Bookman Old Style"/>
          <w:w w:val="115"/>
          <w:lang w:val="af-ZA"/>
        </w:rPr>
      </w:pPr>
      <w:r>
        <w:rPr>
          <w:rFonts w:ascii="Bookman Old Style" w:hAnsi="Bookman Old Style"/>
          <w:w w:val="115"/>
          <w:lang w:val="af-ZA"/>
        </w:rPr>
        <w:t xml:space="preserve">   Adil dan merata secara vertikal artinya sesuai dengan tingkatan kelompok masyarakat, sementa</w:t>
      </w:r>
      <w:r>
        <w:rPr>
          <w:rFonts w:ascii="Bookman Old Style" w:hAnsi="Bookman Old Style"/>
          <w:w w:val="115"/>
          <w:lang w:val="af-ZA"/>
        </w:rPr>
        <w:t>ra adil secara horizontal artinya berlaku    sama bagi setiap anggota kelompok masyarakat sehingga tidak ada yang kebal pajak.</w:t>
      </w:r>
    </w:p>
    <w:p w:rsidR="00A62857" w:rsidRDefault="00DA1DED">
      <w:pPr>
        <w:pStyle w:val="BodyText"/>
        <w:numPr>
          <w:ilvl w:val="0"/>
          <w:numId w:val="16"/>
        </w:numPr>
        <w:spacing w:line="360" w:lineRule="auto"/>
        <w:ind w:right="-64"/>
        <w:jc w:val="both"/>
        <w:rPr>
          <w:rFonts w:ascii="Bookman Old Style" w:hAnsi="Bookman Old Style"/>
          <w:lang w:val="af-ZA"/>
        </w:rPr>
      </w:pPr>
      <w:r>
        <w:rPr>
          <w:rFonts w:ascii="Bookman Old Style" w:hAnsi="Bookman Old Style"/>
          <w:spacing w:val="-1"/>
          <w:w w:val="115"/>
          <w:lang w:val="af-ZA"/>
        </w:rPr>
        <w:t xml:space="preserve">Kemampuan </w:t>
      </w:r>
      <w:r>
        <w:rPr>
          <w:rFonts w:ascii="Bookman Old Style" w:hAnsi="Bookman Old Style"/>
          <w:w w:val="115"/>
          <w:lang w:val="af-ZA"/>
        </w:rPr>
        <w:t>Administratif</w:t>
      </w:r>
    </w:p>
    <w:p w:rsidR="00A62857" w:rsidRDefault="00DA1DED">
      <w:pPr>
        <w:pStyle w:val="BodyText"/>
        <w:spacing w:line="360" w:lineRule="auto"/>
        <w:ind w:left="720" w:right="-64"/>
        <w:jc w:val="both"/>
        <w:rPr>
          <w:rFonts w:ascii="Bookman Old Style" w:hAnsi="Bookman Old Style"/>
          <w:lang w:val="af-ZA"/>
        </w:rPr>
      </w:pPr>
      <w:r>
        <w:rPr>
          <w:rFonts w:ascii="Bookman Old Style" w:hAnsi="Bookman Old Style"/>
          <w:w w:val="115"/>
          <w:lang w:val="af-ZA"/>
        </w:rPr>
        <w:t xml:space="preserve">   Administrasi yang fleksibel, artinya sederhana, mudah dihitung, pelayanan memuaskan bagi wajib pajak.</w:t>
      </w:r>
    </w:p>
    <w:p w:rsidR="00A62857" w:rsidRDefault="00DA1DED">
      <w:pPr>
        <w:pStyle w:val="ListParagraph"/>
        <w:numPr>
          <w:ilvl w:val="0"/>
          <w:numId w:val="16"/>
        </w:numPr>
        <w:tabs>
          <w:tab w:val="left" w:pos="709"/>
        </w:tabs>
        <w:spacing w:before="117" w:line="360" w:lineRule="auto"/>
        <w:rPr>
          <w:rFonts w:ascii="Bookman Old Style" w:hAnsi="Bookman Old Style"/>
          <w:sz w:val="24"/>
          <w:szCs w:val="24"/>
          <w:lang w:val="af-ZA"/>
        </w:rPr>
      </w:pPr>
      <w:r>
        <w:rPr>
          <w:rFonts w:ascii="Bookman Old Style" w:hAnsi="Bookman Old Style"/>
          <w:w w:val="115"/>
          <w:sz w:val="24"/>
          <w:szCs w:val="24"/>
          <w:lang w:val="af-ZA"/>
        </w:rPr>
        <w:t>Kesepakatan Politis</w:t>
      </w:r>
    </w:p>
    <w:p w:rsidR="00A62857" w:rsidRDefault="00DA1DED">
      <w:pPr>
        <w:pStyle w:val="BodyText"/>
        <w:spacing w:line="360" w:lineRule="auto"/>
        <w:ind w:left="720" w:right="-64"/>
        <w:jc w:val="both"/>
        <w:rPr>
          <w:rFonts w:ascii="Bookman Old Style" w:hAnsi="Bookman Old Style"/>
          <w:lang w:val="af-ZA"/>
        </w:rPr>
      </w:pPr>
      <w:r>
        <w:rPr>
          <w:rFonts w:ascii="Bookman Old Style" w:hAnsi="Bookman Old Style"/>
          <w:w w:val="115"/>
          <w:lang w:val="af-ZA"/>
        </w:rPr>
        <w:t xml:space="preserve">   Secara politis dapat diterima oleh masyarakat, sehingga timbul motivasi dan kesadaran pribadi untuk membayar pajak.</w:t>
      </w:r>
    </w:p>
    <w:p w:rsidR="00A62857" w:rsidRDefault="00DA1DED">
      <w:pPr>
        <w:pStyle w:val="ListParagraph"/>
        <w:numPr>
          <w:ilvl w:val="0"/>
          <w:numId w:val="16"/>
        </w:numPr>
        <w:spacing w:before="122" w:line="360" w:lineRule="auto"/>
        <w:rPr>
          <w:rFonts w:ascii="Bookman Old Style" w:hAnsi="Bookman Old Style"/>
          <w:sz w:val="24"/>
          <w:szCs w:val="24"/>
          <w:lang w:val="af-ZA"/>
        </w:rPr>
      </w:pPr>
      <w:r>
        <w:rPr>
          <w:rFonts w:ascii="Bookman Old Style" w:hAnsi="Bookman Old Style"/>
          <w:spacing w:val="-1"/>
          <w:w w:val="115"/>
          <w:sz w:val="24"/>
          <w:szCs w:val="24"/>
          <w:lang w:val="af-ZA"/>
        </w:rPr>
        <w:t xml:space="preserve">Distorsi </w:t>
      </w:r>
      <w:r>
        <w:rPr>
          <w:rFonts w:ascii="Bookman Old Style" w:hAnsi="Bookman Old Style"/>
          <w:w w:val="115"/>
          <w:sz w:val="24"/>
          <w:szCs w:val="24"/>
          <w:lang w:val="af-ZA"/>
        </w:rPr>
        <w:t>terhadap perekonomian</w:t>
      </w:r>
    </w:p>
    <w:p w:rsidR="00A62857" w:rsidRDefault="00DA1DED">
      <w:pPr>
        <w:pStyle w:val="BodyText"/>
        <w:spacing w:before="1" w:line="360" w:lineRule="auto"/>
        <w:ind w:left="709" w:right="-64" w:firstLine="11"/>
        <w:jc w:val="both"/>
        <w:rPr>
          <w:rFonts w:ascii="Bookman Old Style" w:hAnsi="Bookman Old Style"/>
          <w:lang w:val="af-ZA"/>
        </w:rPr>
      </w:pPr>
      <w:r>
        <w:rPr>
          <w:rFonts w:ascii="Bookman Old Style" w:hAnsi="Bookman Old Style"/>
          <w:w w:val="115"/>
          <w:lang w:val="af-ZA"/>
        </w:rPr>
        <w:t>Pengaruh pungutan pajak terhadap perekonomian hendaknya dapat diminimalisir. Pada dasa</w:t>
      </w:r>
      <w:r>
        <w:rPr>
          <w:rFonts w:ascii="Bookman Old Style" w:hAnsi="Bookman Old Style"/>
          <w:w w:val="115"/>
          <w:lang w:val="af-ZA"/>
        </w:rPr>
        <w:t xml:space="preserve">rnya setiap pungutan pajak akan menimbulkan suatu beban, baik bagi </w:t>
      </w:r>
      <w:r>
        <w:rPr>
          <w:rFonts w:ascii="Bookman Old Style" w:hAnsi="Bookman Old Style"/>
          <w:w w:val="115"/>
          <w:lang w:val="af-ZA"/>
        </w:rPr>
        <w:lastRenderedPageBreak/>
        <w:t>konsumen maupun produsen. Hal yang perlu dikontrol adalah jangan sampai suatu pungutan pajak menimbulkan beban tambahan (extra burden)  yang berlebihan sehingga akan merugikan masyarakat se</w:t>
      </w:r>
      <w:r>
        <w:rPr>
          <w:rFonts w:ascii="Bookman Old Style" w:hAnsi="Bookman Old Style"/>
          <w:w w:val="115"/>
          <w:lang w:val="af-ZA"/>
        </w:rPr>
        <w:t>cara menyeluruh</w:t>
      </w:r>
    </w:p>
    <w:p w:rsidR="00A62857" w:rsidRDefault="00DA1DED">
      <w:pPr>
        <w:pStyle w:val="BodyText"/>
        <w:spacing w:before="125" w:line="360" w:lineRule="auto"/>
        <w:ind w:right="-64"/>
        <w:jc w:val="both"/>
        <w:rPr>
          <w:rFonts w:ascii="Bookman Old Style" w:hAnsi="Bookman Old Style"/>
          <w:lang w:val="af-ZA"/>
        </w:rPr>
      </w:pPr>
      <w:r>
        <w:rPr>
          <w:rFonts w:ascii="Bookman Old Style" w:hAnsi="Bookman Old Style"/>
          <w:w w:val="115"/>
          <w:lang w:val="af-ZA"/>
        </w:rPr>
        <w:t xml:space="preserve">       Untuk mempertahankan prinsip-prinsip tersebut, maka pajak daerah harus memiliki ciri-ciri tertentu. Adapun ciri-ciri dimaksud, khususnya yang terjadi dibanyak negara sedang berkembang, yaitu :</w:t>
      </w:r>
    </w:p>
    <w:p w:rsidR="00A62857" w:rsidRDefault="00DA1DED">
      <w:pPr>
        <w:pStyle w:val="ListParagraph"/>
        <w:numPr>
          <w:ilvl w:val="0"/>
          <w:numId w:val="17"/>
        </w:numPr>
        <w:spacing w:before="98" w:line="360" w:lineRule="auto"/>
        <w:ind w:left="709" w:right="-64"/>
        <w:rPr>
          <w:rFonts w:ascii="Bookman Old Style" w:hAnsi="Bookman Old Style"/>
          <w:sz w:val="24"/>
          <w:szCs w:val="24"/>
          <w:lang w:val="af-ZA"/>
        </w:rPr>
      </w:pPr>
      <w:r>
        <w:rPr>
          <w:rFonts w:ascii="Bookman Old Style" w:hAnsi="Bookman Old Style"/>
          <w:w w:val="115"/>
          <w:sz w:val="24"/>
          <w:szCs w:val="24"/>
          <w:lang w:val="af-ZA"/>
        </w:rPr>
        <w:t>Pajak daerah secara ekonomis dapat dipun</w:t>
      </w:r>
      <w:r>
        <w:rPr>
          <w:rFonts w:ascii="Bookman Old Style" w:hAnsi="Bookman Old Style"/>
          <w:w w:val="115"/>
          <w:sz w:val="24"/>
          <w:szCs w:val="24"/>
          <w:lang w:val="af-ZA"/>
        </w:rPr>
        <w:t>gut, berarti perbandingan antara penerimaan pajak harus lebih besar dibandingkan biaya pemungutannya.</w:t>
      </w:r>
    </w:p>
    <w:p w:rsidR="00A62857" w:rsidRDefault="00DA1DED">
      <w:pPr>
        <w:pStyle w:val="ListParagraph"/>
        <w:numPr>
          <w:ilvl w:val="0"/>
          <w:numId w:val="17"/>
        </w:numPr>
        <w:spacing w:before="98" w:line="360" w:lineRule="auto"/>
        <w:ind w:left="709" w:right="-64"/>
        <w:rPr>
          <w:rFonts w:ascii="Bookman Old Style" w:hAnsi="Bookman Old Style"/>
          <w:sz w:val="24"/>
          <w:szCs w:val="24"/>
          <w:lang w:val="af-ZA"/>
        </w:rPr>
      </w:pPr>
      <w:r>
        <w:rPr>
          <w:rFonts w:ascii="Bookman Old Style" w:hAnsi="Bookman Old Style"/>
          <w:w w:val="115"/>
          <w:sz w:val="24"/>
          <w:szCs w:val="24"/>
          <w:lang w:val="af-ZA"/>
        </w:rPr>
        <w:t>Relatif stabil, artinya penerimaan pajaknya tidak berfluktuasi terlalu besar, kadang-kadang meningkat secara drastis dan adakalanya menurun secara tajam.</w:t>
      </w:r>
    </w:p>
    <w:p w:rsidR="00A62857" w:rsidRDefault="00DA1DED">
      <w:pPr>
        <w:pStyle w:val="ListParagraph"/>
        <w:numPr>
          <w:ilvl w:val="0"/>
          <w:numId w:val="17"/>
        </w:numPr>
        <w:spacing w:before="98" w:line="360" w:lineRule="auto"/>
        <w:ind w:left="709" w:right="-64"/>
        <w:rPr>
          <w:rFonts w:ascii="Bookman Old Style" w:hAnsi="Bookman Old Style"/>
          <w:sz w:val="24"/>
          <w:szCs w:val="24"/>
          <w:lang w:val="af-ZA"/>
        </w:rPr>
      </w:pPr>
      <w:r>
        <w:rPr>
          <w:rFonts w:ascii="Bookman Old Style" w:hAnsi="Bookman Old Style"/>
          <w:w w:val="115"/>
          <w:sz w:val="24"/>
          <w:szCs w:val="24"/>
          <w:lang w:val="af-ZA"/>
        </w:rPr>
        <w:t>Tax basenya harus merupakan perpaduan antara prinsip keuntungan (</w:t>
      </w:r>
      <w:r>
        <w:rPr>
          <w:rFonts w:ascii="Bookman Old Style" w:hAnsi="Bookman Old Style"/>
          <w:i/>
          <w:w w:val="115"/>
          <w:sz w:val="24"/>
          <w:szCs w:val="24"/>
          <w:lang w:val="af-ZA"/>
        </w:rPr>
        <w:t>benefit</w:t>
      </w:r>
      <w:r>
        <w:rPr>
          <w:rFonts w:ascii="Bookman Old Style" w:hAnsi="Bookman Old Style"/>
          <w:w w:val="115"/>
          <w:sz w:val="24"/>
          <w:szCs w:val="24"/>
          <w:lang w:val="af-ZA"/>
        </w:rPr>
        <w:t>) dan kemampuan untuk membayar (</w:t>
      </w:r>
      <w:r>
        <w:rPr>
          <w:rFonts w:ascii="Bookman Old Style" w:hAnsi="Bookman Old Style"/>
          <w:i/>
          <w:w w:val="115"/>
          <w:sz w:val="24"/>
          <w:szCs w:val="24"/>
          <w:lang w:val="af-ZA"/>
        </w:rPr>
        <w:t>abilitytopay</w:t>
      </w:r>
      <w:r>
        <w:rPr>
          <w:rFonts w:ascii="Bookman Old Style" w:hAnsi="Bookman Old Style"/>
          <w:w w:val="115"/>
          <w:sz w:val="24"/>
          <w:szCs w:val="24"/>
          <w:lang w:val="af-ZA"/>
        </w:rPr>
        <w:t>). Sebagai suatu sistem perpajakan, pajak daerah juga memerlukan suatu patokan yang jelas sehingga keberadaannya benar-benar memberikan manf</w:t>
      </w:r>
      <w:r>
        <w:rPr>
          <w:rFonts w:ascii="Bookman Old Style" w:hAnsi="Bookman Old Style"/>
          <w:w w:val="115"/>
          <w:sz w:val="24"/>
          <w:szCs w:val="24"/>
          <w:lang w:val="af-ZA"/>
        </w:rPr>
        <w:t>aat bagi pemerintah daerah dan juga masyarakatnya. Adapun tolok ukur untuk menilai pajak daerah adalah sebagai berikut:</w:t>
      </w:r>
    </w:p>
    <w:p w:rsidR="00A62857" w:rsidRDefault="00DA1DED">
      <w:pPr>
        <w:pStyle w:val="ListParagraph"/>
        <w:numPr>
          <w:ilvl w:val="1"/>
          <w:numId w:val="17"/>
        </w:numPr>
        <w:spacing w:before="125" w:line="360" w:lineRule="auto"/>
        <w:ind w:left="1418" w:right="-64"/>
        <w:rPr>
          <w:rFonts w:ascii="Bookman Old Style" w:hAnsi="Bookman Old Style"/>
          <w:sz w:val="24"/>
          <w:szCs w:val="24"/>
          <w:lang w:val="af-ZA"/>
        </w:rPr>
      </w:pPr>
      <w:r>
        <w:rPr>
          <w:rFonts w:ascii="Bookman Old Style" w:hAnsi="Bookman Old Style"/>
          <w:w w:val="115"/>
          <w:sz w:val="24"/>
          <w:szCs w:val="24"/>
          <w:lang w:val="af-ZA"/>
        </w:rPr>
        <w:t>Hasil (</w:t>
      </w:r>
      <w:r>
        <w:rPr>
          <w:rFonts w:ascii="Bookman Old Style" w:hAnsi="Bookman Old Style"/>
          <w:i/>
          <w:w w:val="115"/>
          <w:sz w:val="24"/>
          <w:szCs w:val="24"/>
          <w:lang w:val="af-ZA"/>
        </w:rPr>
        <w:t>Yield</w:t>
      </w:r>
      <w:r>
        <w:rPr>
          <w:rFonts w:ascii="Bookman Old Style" w:hAnsi="Bookman Old Style"/>
          <w:w w:val="115"/>
          <w:sz w:val="24"/>
          <w:szCs w:val="24"/>
          <w:lang w:val="af-ZA"/>
        </w:rPr>
        <w:t>), yaitu memadai tidaknya hasil suatu  pajak dalam kaitan dengan berbagai layanan yang dibiayainya, stabilitas dan mudah tid</w:t>
      </w:r>
      <w:r>
        <w:rPr>
          <w:rFonts w:ascii="Bookman Old Style" w:hAnsi="Bookman Old Style"/>
          <w:w w:val="115"/>
          <w:sz w:val="24"/>
          <w:szCs w:val="24"/>
          <w:lang w:val="af-ZA"/>
        </w:rPr>
        <w:t>aknya memperkirakan besar hasil itu, elastisitas hasil pajak terhadap pertumbuhan penduduk, dan perbandingan hasil pajak dengan biaya pungut.</w:t>
      </w:r>
    </w:p>
    <w:p w:rsidR="00A62857" w:rsidRDefault="00DA1DED">
      <w:pPr>
        <w:pStyle w:val="ListParagraph"/>
        <w:numPr>
          <w:ilvl w:val="1"/>
          <w:numId w:val="17"/>
        </w:numPr>
        <w:spacing w:before="125" w:line="360" w:lineRule="auto"/>
        <w:ind w:left="1418" w:right="-64"/>
        <w:rPr>
          <w:rFonts w:ascii="Bookman Old Style" w:hAnsi="Bookman Old Style"/>
          <w:sz w:val="24"/>
          <w:szCs w:val="24"/>
          <w:lang w:val="af-ZA"/>
        </w:rPr>
      </w:pPr>
      <w:r>
        <w:rPr>
          <w:rFonts w:ascii="Bookman Old Style" w:hAnsi="Bookman Old Style"/>
          <w:w w:val="115"/>
          <w:sz w:val="24"/>
          <w:szCs w:val="24"/>
          <w:lang w:val="af-ZA"/>
        </w:rPr>
        <w:t>Keadilan (</w:t>
      </w:r>
      <w:r>
        <w:rPr>
          <w:rFonts w:ascii="Bookman Old Style" w:hAnsi="Bookman Old Style"/>
          <w:i/>
          <w:w w:val="115"/>
          <w:sz w:val="24"/>
          <w:szCs w:val="24"/>
          <w:lang w:val="af-ZA"/>
        </w:rPr>
        <w:t>Equity</w:t>
      </w:r>
      <w:r>
        <w:rPr>
          <w:rFonts w:ascii="Bookman Old Style" w:hAnsi="Bookman Old Style"/>
          <w:w w:val="115"/>
          <w:sz w:val="24"/>
          <w:szCs w:val="24"/>
          <w:lang w:val="af-ZA"/>
        </w:rPr>
        <w:t>), yang menyiratkan bahwa dasar pemungutan pajak dan kewajiban  membayar  harus  jelas dan tidak s</w:t>
      </w:r>
      <w:r>
        <w:rPr>
          <w:rFonts w:ascii="Bookman Old Style" w:hAnsi="Bookman Old Style"/>
          <w:w w:val="115"/>
          <w:sz w:val="24"/>
          <w:szCs w:val="24"/>
          <w:lang w:val="af-ZA"/>
        </w:rPr>
        <w:t xml:space="preserve">ewenang-wenang. Pajak yang </w:t>
      </w:r>
      <w:r>
        <w:rPr>
          <w:rFonts w:ascii="Bookman Old Style" w:hAnsi="Bookman Old Style"/>
          <w:w w:val="115"/>
          <w:sz w:val="24"/>
          <w:szCs w:val="24"/>
          <w:lang w:val="af-ZA"/>
        </w:rPr>
        <w:lastRenderedPageBreak/>
        <w:t>bersangkutan harus adil secara horizontal, artinya beban pajak haruslah sama benar antara berbagai kelompok yang berbeda tapi dengan kedudukan ekonomi yang sama, sementara itu, adil secara vertikal bermakna bahwa kelompok yang me</w:t>
      </w:r>
      <w:r>
        <w:rPr>
          <w:rFonts w:ascii="Bookman Old Style" w:hAnsi="Bookman Old Style"/>
          <w:w w:val="115"/>
          <w:sz w:val="24"/>
          <w:szCs w:val="24"/>
          <w:lang w:val="af-ZA"/>
        </w:rPr>
        <w:t>miliki sumber ekonomi yang sama besar memberikan kontribusi yang lebih besar dari pada kelompok yang tidak banyak memiliki sumberdaya ekonomi. Kemudian, pajak itu haruslah adil dari tempat ketempat.</w:t>
      </w:r>
    </w:p>
    <w:p w:rsidR="00A62857" w:rsidRDefault="00DA1DED">
      <w:pPr>
        <w:pStyle w:val="ListParagraph"/>
        <w:numPr>
          <w:ilvl w:val="1"/>
          <w:numId w:val="17"/>
        </w:numPr>
        <w:spacing w:before="125" w:line="360" w:lineRule="auto"/>
        <w:ind w:left="1418" w:right="-64"/>
        <w:rPr>
          <w:rFonts w:ascii="Bookman Old Style" w:hAnsi="Bookman Old Style"/>
          <w:sz w:val="24"/>
          <w:szCs w:val="24"/>
          <w:lang w:val="af-ZA"/>
        </w:rPr>
      </w:pPr>
      <w:r>
        <w:rPr>
          <w:rFonts w:ascii="Bookman Old Style" w:hAnsi="Bookman Old Style"/>
          <w:w w:val="115"/>
          <w:sz w:val="24"/>
          <w:szCs w:val="24"/>
          <w:lang w:val="af-ZA"/>
        </w:rPr>
        <w:t>Daya Guna Ekonomi (</w:t>
      </w:r>
      <w:r>
        <w:rPr>
          <w:rFonts w:ascii="Bookman Old Style" w:hAnsi="Bookman Old Style"/>
          <w:i/>
          <w:w w:val="115"/>
          <w:sz w:val="24"/>
          <w:szCs w:val="24"/>
          <w:lang w:val="af-ZA"/>
        </w:rPr>
        <w:t>Economic Efficiency</w:t>
      </w:r>
      <w:r>
        <w:rPr>
          <w:rFonts w:ascii="Bookman Old Style" w:hAnsi="Bookman Old Style"/>
          <w:w w:val="115"/>
          <w:sz w:val="24"/>
          <w:szCs w:val="24"/>
          <w:lang w:val="af-ZA"/>
        </w:rPr>
        <w:t>), yaitu pajak daer</w:t>
      </w:r>
      <w:r>
        <w:rPr>
          <w:rFonts w:ascii="Bookman Old Style" w:hAnsi="Bookman Old Style"/>
          <w:w w:val="115"/>
          <w:sz w:val="24"/>
          <w:szCs w:val="24"/>
          <w:lang w:val="af-ZA"/>
        </w:rPr>
        <w:t>ah hendaknya mendorong penggunaan sumberdaya secara berdaya guna dalam kehidupan ekonomi, mencegah jangan sampai pilihan konsumen dan pilihan produsen menjadi salah arah atau orang menjadi segan bekerja atau menabung, dan memperkecil beban lebih pajak.</w:t>
      </w:r>
    </w:p>
    <w:p w:rsidR="00A62857" w:rsidRDefault="00DA1DED">
      <w:pPr>
        <w:pStyle w:val="ListParagraph"/>
        <w:numPr>
          <w:ilvl w:val="1"/>
          <w:numId w:val="17"/>
        </w:numPr>
        <w:spacing w:before="125" w:line="360" w:lineRule="auto"/>
        <w:ind w:left="1418" w:right="-64"/>
        <w:rPr>
          <w:rFonts w:ascii="Bookman Old Style" w:hAnsi="Bookman Old Style"/>
          <w:sz w:val="24"/>
          <w:szCs w:val="24"/>
          <w:lang w:val="af-ZA"/>
        </w:rPr>
      </w:pPr>
      <w:r>
        <w:rPr>
          <w:rFonts w:ascii="Bookman Old Style" w:hAnsi="Bookman Old Style"/>
          <w:w w:val="115"/>
          <w:sz w:val="24"/>
          <w:szCs w:val="24"/>
          <w:lang w:val="af-ZA"/>
        </w:rPr>
        <w:t>Kem</w:t>
      </w:r>
      <w:r>
        <w:rPr>
          <w:rFonts w:ascii="Bookman Old Style" w:hAnsi="Bookman Old Style"/>
          <w:w w:val="115"/>
          <w:sz w:val="24"/>
          <w:szCs w:val="24"/>
          <w:lang w:val="af-ZA"/>
        </w:rPr>
        <w:t>ampuan Melaksanakan (</w:t>
      </w:r>
      <w:r>
        <w:rPr>
          <w:rFonts w:ascii="Bookman Old Style" w:hAnsi="Bookman Old Style"/>
          <w:i/>
          <w:w w:val="115"/>
          <w:sz w:val="24"/>
          <w:szCs w:val="24"/>
          <w:lang w:val="af-ZA"/>
        </w:rPr>
        <w:t>Abilityto Implement</w:t>
      </w:r>
      <w:r>
        <w:rPr>
          <w:rFonts w:ascii="Bookman Old Style" w:hAnsi="Bookman Old Style"/>
          <w:w w:val="115"/>
          <w:sz w:val="24"/>
          <w:szCs w:val="24"/>
          <w:lang w:val="af-ZA"/>
        </w:rPr>
        <w:t>), yaitu suatu pajak daerah haruslah dapat dilaksanakan, dari sudut kemauan politik dan kemauan tata usaha. Dalam menilai kemampuan administratif pengukurannya dilihat dari kemudahan dalam prosedur pemungutan pajak d</w:t>
      </w:r>
      <w:r>
        <w:rPr>
          <w:rFonts w:ascii="Bookman Old Style" w:hAnsi="Bookman Old Style"/>
          <w:w w:val="115"/>
          <w:sz w:val="24"/>
          <w:szCs w:val="24"/>
          <w:lang w:val="af-ZA"/>
        </w:rPr>
        <w:t>aerah, kemudahan data potensi objek pajak akan memberikan optimasi pemungutan pajak daerah. Kemampuan politis diperlukan dalam mengenakan pajak, menetapkan struktur tarif, memutuskan siapa yang harus membayar dan bagaimana pajak tersebut ditetapkan, memung</w:t>
      </w:r>
      <w:r>
        <w:rPr>
          <w:rFonts w:ascii="Bookman Old Style" w:hAnsi="Bookman Old Style"/>
          <w:w w:val="115"/>
          <w:sz w:val="24"/>
          <w:szCs w:val="24"/>
          <w:lang w:val="af-ZA"/>
        </w:rPr>
        <w:t>ut pajak secara fisik, dan memaksakan sanksi terhadap para pelanggar.</w:t>
      </w:r>
    </w:p>
    <w:p w:rsidR="00A62857" w:rsidRDefault="00DA1DED">
      <w:pPr>
        <w:pStyle w:val="ListParagraph"/>
        <w:numPr>
          <w:ilvl w:val="1"/>
          <w:numId w:val="17"/>
        </w:numPr>
        <w:spacing w:before="125" w:line="360" w:lineRule="auto"/>
        <w:ind w:left="1418" w:right="-64"/>
        <w:rPr>
          <w:rFonts w:ascii="Bookman Old Style" w:hAnsi="Bookman Old Style"/>
          <w:sz w:val="24"/>
          <w:szCs w:val="24"/>
          <w:lang w:val="af-ZA"/>
        </w:rPr>
      </w:pPr>
      <w:r>
        <w:rPr>
          <w:rFonts w:ascii="Bookman Old Style" w:hAnsi="Bookman Old Style"/>
          <w:w w:val="115"/>
          <w:sz w:val="24"/>
          <w:szCs w:val="24"/>
          <w:lang w:val="af-ZA"/>
        </w:rPr>
        <w:t>Kecocokan sebagai sumber penerimaan daerah (</w:t>
      </w:r>
      <w:r>
        <w:rPr>
          <w:rFonts w:ascii="Bookman Old Style" w:hAnsi="Bookman Old Style"/>
          <w:i/>
          <w:w w:val="115"/>
          <w:sz w:val="24"/>
          <w:szCs w:val="24"/>
          <w:lang w:val="af-ZA"/>
        </w:rPr>
        <w:t>Suitabilityasa Local Revenue Source</w:t>
      </w:r>
      <w:r>
        <w:rPr>
          <w:rFonts w:ascii="Bookman Old Style" w:hAnsi="Bookman Old Style"/>
          <w:w w:val="115"/>
          <w:sz w:val="24"/>
          <w:szCs w:val="24"/>
          <w:lang w:val="af-ZA"/>
        </w:rPr>
        <w:t xml:space="preserve">), yaitu haruslah </w:t>
      </w:r>
      <w:r>
        <w:rPr>
          <w:rFonts w:ascii="Bookman Old Style" w:hAnsi="Bookman Old Style"/>
          <w:w w:val="115"/>
          <w:sz w:val="24"/>
          <w:szCs w:val="24"/>
          <w:lang w:val="af-ZA"/>
        </w:rPr>
        <w:lastRenderedPageBreak/>
        <w:t xml:space="preserve">jelas kepada daerah mana suatu pajak harus dibayarkan, dan tempat memungut pajak sedapat </w:t>
      </w:r>
      <w:r>
        <w:rPr>
          <w:rFonts w:ascii="Bookman Old Style" w:hAnsi="Bookman Old Style"/>
          <w:w w:val="115"/>
          <w:sz w:val="24"/>
          <w:szCs w:val="24"/>
          <w:lang w:val="af-ZA"/>
        </w:rPr>
        <w:t>mungkin sama dengan  tempat akhir beban pajak; pajak tidak  mudah  dihindari,  dengan cara memindahkan objek pajak dari suatu daerah ke daerah lain. Pajak daerah jangan hendaknya mempertajam perbedaan-perbedaan antara daerah, dari segi potensi ekonomi masi</w:t>
      </w:r>
      <w:r>
        <w:rPr>
          <w:rFonts w:ascii="Bookman Old Style" w:hAnsi="Bookman Old Style"/>
          <w:w w:val="115"/>
          <w:sz w:val="24"/>
          <w:szCs w:val="24"/>
          <w:lang w:val="af-ZA"/>
        </w:rPr>
        <w:t>ng-masing, dan pajak daerah hendaknya tidak menimbulkan beban yang lebih besar dari kemampuan tata usaha pajak daerah.</w:t>
      </w:r>
    </w:p>
    <w:p w:rsidR="00A62857" w:rsidRDefault="00DA1DED">
      <w:pPr>
        <w:pStyle w:val="BodyText"/>
        <w:spacing w:before="122" w:line="360" w:lineRule="auto"/>
        <w:ind w:right="-64" w:firstLine="720"/>
        <w:jc w:val="both"/>
        <w:rPr>
          <w:rFonts w:ascii="Bookman Old Style" w:hAnsi="Bookman Old Style"/>
          <w:lang w:val="af-ZA"/>
        </w:rPr>
      </w:pPr>
      <w:r>
        <w:rPr>
          <w:rFonts w:ascii="Bookman Old Style" w:hAnsi="Bookman Old Style"/>
          <w:w w:val="115"/>
          <w:lang w:val="af-ZA"/>
        </w:rPr>
        <w:t xml:space="preserve">Penguatan </w:t>
      </w:r>
      <w:r>
        <w:rPr>
          <w:rFonts w:ascii="Bookman Old Style" w:hAnsi="Bookman Old Style"/>
          <w:i/>
          <w:w w:val="115"/>
          <w:lang w:val="af-ZA"/>
        </w:rPr>
        <w:t xml:space="preserve">local taxing power </w:t>
      </w:r>
      <w:r>
        <w:rPr>
          <w:rFonts w:ascii="Bookman Old Style" w:hAnsi="Bookman Old Style"/>
          <w:w w:val="115"/>
          <w:lang w:val="af-ZA"/>
        </w:rPr>
        <w:t xml:space="preserve">pada dasarnya dapat dilakukan                                                                               </w:t>
      </w:r>
      <w:r>
        <w:rPr>
          <w:rFonts w:ascii="Bookman Old Style" w:hAnsi="Bookman Old Style"/>
          <w:w w:val="115"/>
          <w:lang w:val="af-ZA"/>
        </w:rPr>
        <w:t xml:space="preserve">     dengan berbagai cara, antara lain: (i) menambah jenis pajak daerah dan retribusi daerah, (ii) memperluas basis pajak daerah dan retribusi daerah yang sudah ada, (iii) mengalihkan beberapa jenis pajak pusat menjadi pajak daerah, dan (iv) memberikan dis</w:t>
      </w:r>
      <w:r>
        <w:rPr>
          <w:rFonts w:ascii="Bookman Old Style" w:hAnsi="Bookman Old Style"/>
          <w:w w:val="115"/>
          <w:lang w:val="af-ZA"/>
        </w:rPr>
        <w:t>kresi kepada daerah untuk menetapkan tarif. UU Nomor 1 Tahun 2022 diharapkan dapat memperbaiki 3 (tiga) hal, yaitu: (i) penyempurnaansistem pemungutan pajak daerah dan retribusi daerah, (ii) pemberian kewenangan yang lebih besar kepada daerah di bidang per</w:t>
      </w:r>
      <w:r>
        <w:rPr>
          <w:rFonts w:ascii="Bookman Old Style" w:hAnsi="Bookman Old Style"/>
          <w:w w:val="115"/>
          <w:lang w:val="af-ZA"/>
        </w:rPr>
        <w:t>pajakan (</w:t>
      </w:r>
      <w:r>
        <w:rPr>
          <w:rFonts w:ascii="Bookman Old Style" w:hAnsi="Bookman Old Style"/>
          <w:i/>
          <w:w w:val="115"/>
          <w:lang w:val="af-ZA"/>
        </w:rPr>
        <w:t xml:space="preserve">local taxing empowerment </w:t>
      </w:r>
      <w:r>
        <w:rPr>
          <w:rFonts w:ascii="Bookman Old Style" w:hAnsi="Bookman Old Style"/>
          <w:w w:val="115"/>
          <w:lang w:val="af-ZA"/>
        </w:rPr>
        <w:t>), dan (iii) peningkatan efektifitas pengawasan. Ketiga hal tersebut diharapkan dapat berjalan secara bersamaan sehingga upaya peningkatan Pendapatan Asli Daerah (PAD) dilakukan dengan tetap sesuai dan konsisten terhadap p</w:t>
      </w:r>
      <w:r>
        <w:rPr>
          <w:rFonts w:ascii="Bookman Old Style" w:hAnsi="Bookman Old Style"/>
          <w:w w:val="115"/>
          <w:lang w:val="af-ZA"/>
        </w:rPr>
        <w:t>rinsip-prinsip perpajakan yang baik dan diimplementasikan secara tepat.</w:t>
      </w:r>
    </w:p>
    <w:p w:rsidR="00A62857" w:rsidRDefault="00DA1DED">
      <w:pPr>
        <w:pStyle w:val="BodyText"/>
        <w:spacing w:before="128" w:line="360" w:lineRule="auto"/>
        <w:ind w:right="-64" w:firstLine="720"/>
        <w:jc w:val="both"/>
        <w:rPr>
          <w:rFonts w:ascii="Bookman Old Style" w:hAnsi="Bookman Old Style"/>
          <w:lang w:val="af-ZA"/>
        </w:rPr>
      </w:pPr>
      <w:r>
        <w:rPr>
          <w:rFonts w:ascii="Bookman Old Style" w:hAnsi="Bookman Old Style"/>
          <w:w w:val="115"/>
          <w:lang w:val="af-ZA"/>
        </w:rPr>
        <w:t>UU Nomor 1 Tahun 2022 memberikan kewenangan yang besar kepada daerah untuk memungut sendiri pajaknya dengan penambahan beberapa jenis pajak daerah baru serta perluasan basis pajak daer</w:t>
      </w:r>
      <w:r>
        <w:rPr>
          <w:rFonts w:ascii="Bookman Old Style" w:hAnsi="Bookman Old Style"/>
          <w:w w:val="115"/>
          <w:lang w:val="af-ZA"/>
        </w:rPr>
        <w:t xml:space="preserve">ah. Bila dilihat dari sisi otonomi fiskal, peraturan ini sama sekali tidak mempunyai makna apabila tidak disertai dengan kewenangan dalam penetapan tarifnya. Pemerintah daerah </w:t>
      </w:r>
      <w:r>
        <w:rPr>
          <w:rFonts w:ascii="Bookman Old Style" w:hAnsi="Bookman Old Style"/>
          <w:w w:val="115"/>
          <w:lang w:val="af-ZA"/>
        </w:rPr>
        <w:lastRenderedPageBreak/>
        <w:t>yang sebelumnya sama sekali tidak memiliki diskresi dalam  penetapan tarif, dala</w:t>
      </w:r>
      <w:r>
        <w:rPr>
          <w:rFonts w:ascii="Bookman Old Style" w:hAnsi="Bookman Old Style"/>
          <w:w w:val="115"/>
          <w:lang w:val="af-ZA"/>
        </w:rPr>
        <w:t>m UU ini diberikan kewenangan untuk menetapkan tarif pajak daerah dengan batasan tarif minimum dan maksimum. Penerapan Undang-Undang ini secara tepetakan mendorong peningkatan kapasitas fiskal daerah dan mengurangi ketergantungan daerah terhadap dana trans</w:t>
      </w:r>
      <w:r>
        <w:rPr>
          <w:rFonts w:ascii="Bookman Old Style" w:hAnsi="Bookman Old Style"/>
          <w:w w:val="115"/>
          <w:lang w:val="af-ZA"/>
        </w:rPr>
        <w:t>fer dari pemerintah pusat.</w:t>
      </w:r>
    </w:p>
    <w:p w:rsidR="00A62857" w:rsidRDefault="00DA1DED">
      <w:pPr>
        <w:pStyle w:val="BodyText"/>
        <w:spacing w:before="98" w:line="360" w:lineRule="auto"/>
        <w:ind w:right="-64" w:firstLine="720"/>
        <w:jc w:val="both"/>
        <w:rPr>
          <w:rFonts w:ascii="Bookman Old Style" w:hAnsi="Bookman Old Style"/>
          <w:w w:val="115"/>
          <w:lang w:val="af-ZA"/>
        </w:rPr>
      </w:pPr>
      <w:r>
        <w:rPr>
          <w:rFonts w:ascii="Bookman Old Style" w:hAnsi="Bookman Old Style"/>
          <w:w w:val="115"/>
          <w:lang w:val="af-ZA"/>
        </w:rPr>
        <w:t>Pengenaan tarif pajak yang tinggi atas jenis pajak tertentu akan memberikan penerimaan pajak yang tinggi kepada pemerintah. Akan tetapi, di lain pihak akan merugikan usaha  dan  konsumen sebagai wajib pajak. Sedangkan dengan penu</w:t>
      </w:r>
      <w:r>
        <w:rPr>
          <w:rFonts w:ascii="Bookman Old Style" w:hAnsi="Bookman Old Style"/>
          <w:w w:val="115"/>
          <w:lang w:val="af-ZA"/>
        </w:rPr>
        <w:t>runan tarif akan mendorong perusahaan membuat keputusan baru yang menguntungkan dan membuat konsumen menjadi pihak yang terlindungi. Kebijakan penentuan tarif pajak dapat dijelaskan melalui Kurva Laffer (LafferCurve) di bawah ini:</w:t>
      </w:r>
    </w:p>
    <w:p w:rsidR="00A62857" w:rsidRDefault="00DA1DED">
      <w:pPr>
        <w:pStyle w:val="BodyText"/>
        <w:spacing w:before="98" w:line="360" w:lineRule="auto"/>
        <w:ind w:right="-64" w:firstLine="720"/>
        <w:jc w:val="center"/>
        <w:rPr>
          <w:rFonts w:ascii="Bookman Old Style" w:hAnsi="Bookman Old Style"/>
          <w:lang w:val="af-ZA"/>
        </w:rPr>
      </w:pPr>
      <w:r>
        <w:rPr>
          <w:rFonts w:ascii="Bookman Old Style" w:hAnsi="Bookman Old Style"/>
          <w:noProof/>
        </w:rPr>
        <w:drawing>
          <wp:inline distT="0" distB="0" distL="0" distR="0">
            <wp:extent cx="3507105" cy="2165350"/>
            <wp:effectExtent l="0" t="0" r="171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12977" cy="2168682"/>
                    </a:xfrm>
                    <a:prstGeom prst="rect">
                      <a:avLst/>
                    </a:prstGeom>
                    <a:noFill/>
                    <a:ln>
                      <a:noFill/>
                    </a:ln>
                  </pic:spPr>
                </pic:pic>
              </a:graphicData>
            </a:graphic>
          </wp:inline>
        </w:drawing>
      </w:r>
    </w:p>
    <w:p w:rsidR="00A62857" w:rsidRDefault="00DA1DED">
      <w:pPr>
        <w:pStyle w:val="BodyText"/>
        <w:spacing w:before="98" w:line="360" w:lineRule="auto"/>
        <w:ind w:right="-64" w:firstLine="720"/>
        <w:jc w:val="both"/>
        <w:rPr>
          <w:rFonts w:ascii="Bookman Old Style" w:hAnsi="Bookman Old Style"/>
          <w:lang w:val="af-ZA"/>
        </w:rPr>
      </w:pPr>
      <w:r>
        <w:rPr>
          <w:rFonts w:ascii="Bookman Old Style" w:hAnsi="Bookman Old Style"/>
          <w:w w:val="115"/>
          <w:lang w:val="af-ZA"/>
        </w:rPr>
        <w:t xml:space="preserve">Pada Kurva Laffer di </w:t>
      </w:r>
      <w:r>
        <w:rPr>
          <w:rFonts w:ascii="Bookman Old Style" w:hAnsi="Bookman Old Style"/>
          <w:w w:val="115"/>
          <w:lang w:val="af-ZA"/>
        </w:rPr>
        <w:t>atas, terdapat dua titik ekstrim. Pada titik ekstrim pertama dengan tingkat tarif pajak 0% pendapatan pemerintah dari pajak akan nihil. Pada titik ekstrim kedua dengan tingkat tarif pajak 100%, maka pendapatan pemerintah juga akan mendekati nihil  karena w</w:t>
      </w:r>
      <w:r>
        <w:rPr>
          <w:rFonts w:ascii="Bookman Old Style" w:hAnsi="Bookman Old Style"/>
          <w:w w:val="115"/>
          <w:lang w:val="af-ZA"/>
        </w:rPr>
        <w:t>ajib pajak tidak bersedia membayar pajak. Di lain pihak, penurunan tarif pajak akan mengakibatkan pengurangan jumlah pelaku penggelapan pajak (</w:t>
      </w:r>
      <w:r>
        <w:rPr>
          <w:rFonts w:ascii="Bookman Old Style" w:hAnsi="Bookman Old Style"/>
          <w:i/>
          <w:w w:val="115"/>
          <w:lang w:val="af-ZA"/>
        </w:rPr>
        <w:t>tax evaders</w:t>
      </w:r>
      <w:r>
        <w:rPr>
          <w:rFonts w:ascii="Bookman Old Style" w:hAnsi="Bookman Old Style"/>
          <w:w w:val="115"/>
          <w:lang w:val="af-ZA"/>
        </w:rPr>
        <w:t xml:space="preserve">). </w:t>
      </w:r>
      <w:r>
        <w:rPr>
          <w:rFonts w:ascii="Bookman Old Style" w:hAnsi="Bookman Old Style"/>
          <w:w w:val="115"/>
          <w:lang w:val="af-ZA"/>
        </w:rPr>
        <w:lastRenderedPageBreak/>
        <w:t>Namun sebaliknya, kenaikan tarif pajak akan membuat semakin banyak</w:t>
      </w:r>
      <w:r>
        <w:rPr>
          <w:rFonts w:ascii="Bookman Old Style" w:hAnsi="Bookman Old Style"/>
          <w:i/>
          <w:w w:val="115"/>
          <w:lang w:val="af-ZA"/>
        </w:rPr>
        <w:t xml:space="preserve"> honest-taxpayers </w:t>
      </w:r>
      <w:r>
        <w:rPr>
          <w:rFonts w:ascii="Bookman Old Style" w:hAnsi="Bookman Old Style"/>
          <w:w w:val="115"/>
          <w:lang w:val="af-ZA"/>
        </w:rPr>
        <w:t>yang berpotensi</w:t>
      </w:r>
      <w:r>
        <w:rPr>
          <w:rFonts w:ascii="Bookman Old Style" w:hAnsi="Bookman Old Style"/>
          <w:w w:val="115"/>
          <w:lang w:val="af-ZA"/>
        </w:rPr>
        <w:t xml:space="preserve"> menjadi </w:t>
      </w:r>
      <w:r>
        <w:rPr>
          <w:rFonts w:ascii="Bookman Old Style" w:hAnsi="Bookman Old Style"/>
          <w:i/>
          <w:w w:val="115"/>
          <w:lang w:val="af-ZA"/>
        </w:rPr>
        <w:t>tax evaders</w:t>
      </w:r>
      <w:r>
        <w:rPr>
          <w:rFonts w:ascii="Bookman Old Style" w:hAnsi="Bookman Old Style"/>
          <w:w w:val="115"/>
          <w:lang w:val="af-ZA"/>
        </w:rPr>
        <w:t>. BerdasarkanKurva Laffer, penurunan tarif pajak akan meningkatkan kepatuhan wajib pajak sehingga akan memberikan dampak terhadap peningkatan tarif pajak. Namun dampak empiris tersebut harus disertai dengan upaya memperkuat otoritas paj</w:t>
      </w:r>
      <w:r>
        <w:rPr>
          <w:rFonts w:ascii="Bookman Old Style" w:hAnsi="Bookman Old Style"/>
          <w:w w:val="115"/>
          <w:lang w:val="af-ZA"/>
        </w:rPr>
        <w:t>ak dan fungsi pengawasan pajak agar tidak terjebak sebatas pada kebijakan yang bersifat politis.</w:t>
      </w:r>
    </w:p>
    <w:p w:rsidR="00A62857" w:rsidRDefault="00DA1DED">
      <w:pPr>
        <w:pStyle w:val="BodyText"/>
        <w:spacing w:before="123" w:line="360" w:lineRule="auto"/>
        <w:ind w:right="-64" w:firstLine="720"/>
        <w:jc w:val="both"/>
        <w:rPr>
          <w:rFonts w:ascii="Bookman Old Style" w:hAnsi="Bookman Old Style"/>
          <w:lang w:val="af-ZA"/>
        </w:rPr>
      </w:pPr>
      <w:r>
        <w:rPr>
          <w:rFonts w:ascii="Bookman Old Style" w:hAnsi="Bookman Old Style"/>
          <w:w w:val="115"/>
          <w:lang w:val="af-ZA"/>
        </w:rPr>
        <w:t>Di samping itu, pemerintah daerah hendaklah melakukan upaya intensifikasi dan ekstensifikasi pajak daerah secara berkelanjutan. Secara umum, upaya intensifikas</w:t>
      </w:r>
      <w:r>
        <w:rPr>
          <w:rFonts w:ascii="Bookman Old Style" w:hAnsi="Bookman Old Style"/>
          <w:w w:val="115"/>
          <w:lang w:val="af-ZA"/>
        </w:rPr>
        <w:t>i dan ekstensifikasi yang dapat dilakukan oleh Pemerintah Daerah dalam rangka optimalisasi penerimaan pajak daerah dapat dilakukan dengan cara-cara sebagai berikut:</w:t>
      </w:r>
    </w:p>
    <w:p w:rsidR="00A62857" w:rsidRDefault="00DA1DED">
      <w:pPr>
        <w:pStyle w:val="ListParagraph"/>
        <w:numPr>
          <w:ilvl w:val="0"/>
          <w:numId w:val="18"/>
        </w:numPr>
        <w:spacing w:before="125" w:line="360" w:lineRule="auto"/>
        <w:ind w:left="851"/>
        <w:rPr>
          <w:rFonts w:ascii="Bookman Old Style" w:hAnsi="Bookman Old Style"/>
          <w:sz w:val="24"/>
          <w:szCs w:val="24"/>
          <w:lang w:val="af-ZA"/>
        </w:rPr>
      </w:pPr>
      <w:r>
        <w:rPr>
          <w:rFonts w:ascii="Bookman Old Style" w:hAnsi="Bookman Old Style"/>
          <w:w w:val="115"/>
          <w:sz w:val="24"/>
          <w:szCs w:val="24"/>
          <w:lang w:val="af-ZA"/>
        </w:rPr>
        <w:t>Memperluas basis penerimaan.</w:t>
      </w:r>
    </w:p>
    <w:p w:rsidR="00A62857" w:rsidRDefault="00DA1DED">
      <w:pPr>
        <w:pStyle w:val="ListParagraph"/>
        <w:numPr>
          <w:ilvl w:val="0"/>
          <w:numId w:val="18"/>
        </w:numPr>
        <w:spacing w:before="125" w:line="360" w:lineRule="auto"/>
        <w:ind w:left="851"/>
        <w:rPr>
          <w:rFonts w:ascii="Bookman Old Style" w:hAnsi="Bookman Old Style"/>
          <w:sz w:val="24"/>
          <w:szCs w:val="24"/>
          <w:lang w:val="af-ZA"/>
        </w:rPr>
      </w:pPr>
      <w:r>
        <w:rPr>
          <w:rFonts w:ascii="Bookman Old Style" w:hAnsi="Bookman Old Style"/>
          <w:w w:val="115"/>
          <w:sz w:val="24"/>
          <w:szCs w:val="24"/>
          <w:lang w:val="af-ZA"/>
        </w:rPr>
        <w:t>Memperkuat proses pemungutan</w:t>
      </w:r>
    </w:p>
    <w:p w:rsidR="00A62857" w:rsidRDefault="00DA1DED">
      <w:pPr>
        <w:pStyle w:val="ListParagraph"/>
        <w:numPr>
          <w:ilvl w:val="0"/>
          <w:numId w:val="18"/>
        </w:numPr>
        <w:spacing w:before="125" w:line="360" w:lineRule="auto"/>
        <w:ind w:left="851"/>
        <w:rPr>
          <w:rFonts w:ascii="Bookman Old Style" w:hAnsi="Bookman Old Style"/>
          <w:sz w:val="24"/>
          <w:szCs w:val="24"/>
          <w:lang w:val="af-ZA"/>
        </w:rPr>
      </w:pPr>
      <w:r>
        <w:rPr>
          <w:rFonts w:ascii="Bookman Old Style" w:hAnsi="Bookman Old Style"/>
          <w:w w:val="115"/>
          <w:sz w:val="24"/>
          <w:szCs w:val="24"/>
          <w:lang w:val="af-ZA"/>
        </w:rPr>
        <w:t>Meningkatkan pengawasan</w:t>
      </w:r>
    </w:p>
    <w:p w:rsidR="00A62857" w:rsidRDefault="00DA1DED">
      <w:pPr>
        <w:pStyle w:val="ListParagraph"/>
        <w:numPr>
          <w:ilvl w:val="0"/>
          <w:numId w:val="18"/>
        </w:numPr>
        <w:spacing w:before="125" w:line="360" w:lineRule="auto"/>
        <w:ind w:left="851"/>
        <w:rPr>
          <w:rFonts w:ascii="Bookman Old Style" w:hAnsi="Bookman Old Style"/>
          <w:sz w:val="24"/>
          <w:szCs w:val="24"/>
          <w:lang w:val="af-ZA"/>
        </w:rPr>
      </w:pPr>
      <w:r>
        <w:rPr>
          <w:rFonts w:ascii="Bookman Old Style" w:hAnsi="Bookman Old Style"/>
          <w:w w:val="115"/>
          <w:sz w:val="24"/>
          <w:szCs w:val="24"/>
          <w:lang w:val="af-ZA"/>
        </w:rPr>
        <w:t xml:space="preserve">Meningkatkan efisiensi administrasi dan menekan </w:t>
      </w:r>
      <w:r>
        <w:rPr>
          <w:rFonts w:ascii="Bookman Old Style" w:hAnsi="Bookman Old Style"/>
          <w:spacing w:val="-3"/>
          <w:w w:val="115"/>
          <w:sz w:val="24"/>
          <w:szCs w:val="24"/>
          <w:lang w:val="af-ZA"/>
        </w:rPr>
        <w:t xml:space="preserve">biaya </w:t>
      </w:r>
      <w:r>
        <w:rPr>
          <w:rFonts w:ascii="Bookman Old Style" w:hAnsi="Bookman Old Style"/>
          <w:w w:val="115"/>
          <w:sz w:val="24"/>
          <w:szCs w:val="24"/>
          <w:lang w:val="af-ZA"/>
        </w:rPr>
        <w:t>pemungutan.</w:t>
      </w:r>
    </w:p>
    <w:p w:rsidR="00A62857" w:rsidRDefault="00DA1DED">
      <w:pPr>
        <w:pStyle w:val="ListParagraph"/>
        <w:numPr>
          <w:ilvl w:val="0"/>
          <w:numId w:val="18"/>
        </w:numPr>
        <w:spacing w:before="125" w:line="360" w:lineRule="auto"/>
        <w:ind w:left="851"/>
        <w:rPr>
          <w:rFonts w:ascii="Bookman Old Style" w:hAnsi="Bookman Old Style"/>
          <w:sz w:val="24"/>
          <w:szCs w:val="24"/>
          <w:lang w:val="af-ZA"/>
        </w:rPr>
      </w:pPr>
      <w:r>
        <w:rPr>
          <w:rFonts w:ascii="Bookman Old Style" w:hAnsi="Bookman Old Style"/>
          <w:w w:val="115"/>
          <w:sz w:val="24"/>
          <w:szCs w:val="24"/>
          <w:lang w:val="af-ZA"/>
        </w:rPr>
        <w:t>Meningkatkan kapasitas penerimaan melalui perencanaan yang lebih baik.</w:t>
      </w:r>
      <w:bookmarkStart w:id="2" w:name="_bookmark8"/>
      <w:bookmarkEnd w:id="2"/>
    </w:p>
    <w:p w:rsidR="00A62857" w:rsidRDefault="00A62857">
      <w:pPr>
        <w:pStyle w:val="ListParagraph"/>
        <w:spacing w:before="125" w:line="360" w:lineRule="auto"/>
        <w:ind w:left="851" w:firstLine="0"/>
        <w:rPr>
          <w:rFonts w:ascii="Bookman Old Style" w:hAnsi="Bookman Old Style"/>
          <w:sz w:val="24"/>
          <w:szCs w:val="24"/>
          <w:lang w:val="af-ZA"/>
        </w:rPr>
      </w:pPr>
    </w:p>
    <w:p w:rsidR="00A62857" w:rsidRDefault="00DA1DED">
      <w:pPr>
        <w:pStyle w:val="Heading3"/>
        <w:spacing w:line="360" w:lineRule="auto"/>
        <w:rPr>
          <w:rFonts w:ascii="Bookman Old Style" w:hAnsi="Bookman Old Style"/>
          <w:b/>
          <w:bCs/>
          <w:color w:val="auto"/>
          <w:lang w:val="af-ZA"/>
        </w:rPr>
      </w:pPr>
      <w:bookmarkStart w:id="3" w:name="_Toc38652799"/>
      <w:r>
        <w:rPr>
          <w:rFonts w:ascii="Bookman Old Style" w:hAnsi="Bookman Old Style"/>
          <w:b/>
          <w:bCs/>
          <w:color w:val="auto"/>
          <w:lang w:val="af-ZA"/>
        </w:rPr>
        <w:t>2.7 Retribusi Daerah</w:t>
      </w:r>
      <w:bookmarkEnd w:id="3"/>
    </w:p>
    <w:p w:rsidR="00A62857" w:rsidRDefault="00DA1DED">
      <w:pPr>
        <w:spacing w:line="360" w:lineRule="auto"/>
        <w:ind w:firstLine="720"/>
        <w:jc w:val="both"/>
        <w:rPr>
          <w:rFonts w:ascii="Bookman Old Style" w:hAnsi="Bookman Old Style"/>
          <w:sz w:val="24"/>
          <w:szCs w:val="24"/>
          <w:lang w:val="af-ZA"/>
        </w:rPr>
      </w:pPr>
      <w:r>
        <w:rPr>
          <w:rFonts w:ascii="Bookman Old Style" w:hAnsi="Bookman Old Style"/>
          <w:sz w:val="24"/>
          <w:szCs w:val="24"/>
          <w:lang w:val="af-ZA"/>
        </w:rPr>
        <w:t>Retribusi daerah sebagaimana halnya pajak daerah merupakan salah satu pendapatan asli daerah yang</w:t>
      </w:r>
      <w:r>
        <w:rPr>
          <w:rFonts w:ascii="Bookman Old Style" w:hAnsi="Bookman Old Style"/>
          <w:sz w:val="24"/>
          <w:szCs w:val="24"/>
          <w:lang w:val="af-ZA"/>
        </w:rPr>
        <w:t xml:space="preserve"> diharapkan menjadi salah satu sumber pembiayaan penyelenggaraan pemerintah dan pembangunan daerah, untuk meningkatkan dan meratakan kesejahteraan masyarakat. Daerah kabupaten/kota diberi peluang untuk menggali potensi sumber-sumber keuangannya dengan mene</w:t>
      </w:r>
      <w:r>
        <w:rPr>
          <w:rFonts w:ascii="Bookman Old Style" w:hAnsi="Bookman Old Style"/>
          <w:sz w:val="24"/>
          <w:szCs w:val="24"/>
          <w:lang w:val="af-ZA"/>
        </w:rPr>
        <w:t xml:space="preserve">tapkan jenis retribusi selain yang telah </w:t>
      </w:r>
      <w:r>
        <w:rPr>
          <w:rFonts w:ascii="Bookman Old Style" w:hAnsi="Bookman Old Style"/>
          <w:sz w:val="24"/>
          <w:szCs w:val="24"/>
          <w:lang w:val="af-ZA"/>
        </w:rPr>
        <w:lastRenderedPageBreak/>
        <w:t>ditetapkan, sepanjang memenuhi kriteria yang telah ditetapkan dan sesuai dengan aspirasi masyarakat.</w:t>
      </w:r>
    </w:p>
    <w:p w:rsidR="00A62857" w:rsidRDefault="00DA1DED">
      <w:pPr>
        <w:pStyle w:val="Heading3"/>
        <w:spacing w:line="360" w:lineRule="auto"/>
        <w:rPr>
          <w:rFonts w:ascii="Bookman Old Style" w:hAnsi="Bookman Old Style"/>
          <w:color w:val="auto"/>
          <w:lang w:val="af-ZA"/>
        </w:rPr>
      </w:pPr>
      <w:bookmarkStart w:id="4" w:name="_Toc38652800"/>
      <w:r>
        <w:rPr>
          <w:rFonts w:ascii="Bookman Old Style" w:hAnsi="Bookman Old Style"/>
          <w:color w:val="auto"/>
          <w:lang w:val="af-ZA"/>
        </w:rPr>
        <w:t>2.7.1 Pengertian Retribusi</w:t>
      </w:r>
      <w:bookmarkEnd w:id="4"/>
    </w:p>
    <w:p w:rsidR="00A62857" w:rsidRDefault="00DA1DED">
      <w:pPr>
        <w:spacing w:line="360" w:lineRule="auto"/>
        <w:ind w:firstLine="709"/>
        <w:jc w:val="both"/>
        <w:rPr>
          <w:rFonts w:ascii="Bookman Old Style" w:hAnsi="Bookman Old Style"/>
          <w:sz w:val="24"/>
          <w:szCs w:val="24"/>
          <w:lang w:val="af-ZA"/>
        </w:rPr>
      </w:pPr>
      <w:r>
        <w:rPr>
          <w:rFonts w:ascii="Bookman Old Style" w:hAnsi="Bookman Old Style"/>
          <w:sz w:val="24"/>
          <w:szCs w:val="24"/>
          <w:lang w:val="af-ZA"/>
        </w:rPr>
        <w:t>Dalam literatur-literatur mengenai keuangan negara dan keuangan daerah, terdapat banyak</w:t>
      </w:r>
      <w:r>
        <w:rPr>
          <w:rFonts w:ascii="Bookman Old Style" w:hAnsi="Bookman Old Style"/>
          <w:sz w:val="24"/>
          <w:szCs w:val="24"/>
          <w:lang w:val="af-ZA"/>
        </w:rPr>
        <w:t xml:space="preserve"> ahli yang mengajukan definisi dan peristilahan yang pada akhirnya merujuk pada suatu konsep yang dikenal sebagai retribusi daerah. Satu hal yang sangat jelas dalam membahas masalah retribusi daerah adalah sulitnya kesamaan pandangan mengenai apa yang term</w:t>
      </w:r>
      <w:r>
        <w:rPr>
          <w:rFonts w:ascii="Bookman Old Style" w:hAnsi="Bookman Old Style"/>
          <w:sz w:val="24"/>
          <w:szCs w:val="24"/>
          <w:lang w:val="af-ZA"/>
        </w:rPr>
        <w:t>asuk dalam cakupan pembahasan mengenai hal ini. C. Kurt Zorn (1991) menegaskan bahwa:</w:t>
      </w:r>
    </w:p>
    <w:p w:rsidR="00A62857" w:rsidRDefault="00DA1DED">
      <w:pPr>
        <w:spacing w:line="276" w:lineRule="auto"/>
        <w:ind w:left="709"/>
        <w:jc w:val="both"/>
        <w:rPr>
          <w:rFonts w:ascii="Bookman Old Style" w:hAnsi="Bookman Old Style"/>
          <w:sz w:val="24"/>
          <w:szCs w:val="24"/>
          <w:lang w:val="af-ZA"/>
        </w:rPr>
      </w:pPr>
      <w:r>
        <w:rPr>
          <w:rFonts w:ascii="Bookman Old Style" w:hAnsi="Bookman Old Style"/>
          <w:i/>
          <w:iCs/>
          <w:sz w:val="24"/>
          <w:szCs w:val="24"/>
          <w:lang w:val="af-ZA"/>
        </w:rPr>
        <w:t>One clear thing about user charges and fees is that there is a lack of agreement about what should be included under rubric “user charges and fees</w:t>
      </w:r>
      <w:r>
        <w:rPr>
          <w:rFonts w:ascii="Bookman Old Style" w:hAnsi="Bookman Old Style"/>
          <w:sz w:val="24"/>
          <w:szCs w:val="24"/>
          <w:lang w:val="af-ZA"/>
        </w:rPr>
        <w:t>”.</w:t>
      </w:r>
    </w:p>
    <w:p w:rsidR="00A62857" w:rsidRDefault="00DA1DED">
      <w:pPr>
        <w:spacing w:before="120" w:line="360" w:lineRule="auto"/>
        <w:ind w:firstLine="709"/>
        <w:jc w:val="both"/>
        <w:rPr>
          <w:rFonts w:ascii="Bookman Old Style" w:hAnsi="Bookman Old Style"/>
          <w:sz w:val="24"/>
          <w:szCs w:val="24"/>
          <w:lang w:val="af-ZA"/>
        </w:rPr>
      </w:pPr>
      <w:r>
        <w:rPr>
          <w:rFonts w:ascii="Bookman Old Style" w:hAnsi="Bookman Old Style"/>
          <w:sz w:val="24"/>
          <w:szCs w:val="24"/>
          <w:lang w:val="af-ZA"/>
        </w:rPr>
        <w:t xml:space="preserve">Di satu sisi, </w:t>
      </w:r>
      <w:r>
        <w:rPr>
          <w:rFonts w:ascii="Bookman Old Style" w:hAnsi="Bookman Old Style"/>
          <w:sz w:val="24"/>
          <w:szCs w:val="24"/>
          <w:lang w:val="af-ZA"/>
        </w:rPr>
        <w:t xml:space="preserve">retribusi merupakan semacam mekanisme pasar dalam sektor publik. Antara pemerintah dengan warga masyarakat terjadi satu transaksi yang yang melibatkan pembayaran sejumlah uang untuk mendapat manfaat yang dijanjikan. Dengan menggunakan pengertian ini, maka </w:t>
      </w:r>
      <w:r>
        <w:rPr>
          <w:rFonts w:ascii="Bookman Old Style" w:hAnsi="Bookman Old Style"/>
          <w:sz w:val="24"/>
          <w:szCs w:val="24"/>
          <w:lang w:val="af-ZA"/>
        </w:rPr>
        <w:t>retribusi dapat mencakup:</w:t>
      </w:r>
    </w:p>
    <w:p w:rsidR="00A62857" w:rsidRDefault="00DA1DED">
      <w:pPr>
        <w:spacing w:line="276" w:lineRule="auto"/>
        <w:ind w:left="567"/>
        <w:jc w:val="both"/>
        <w:rPr>
          <w:rFonts w:ascii="Bookman Old Style" w:hAnsi="Bookman Old Style"/>
          <w:sz w:val="24"/>
          <w:szCs w:val="24"/>
          <w:lang w:val="af-ZA"/>
        </w:rPr>
      </w:pPr>
      <w:r>
        <w:rPr>
          <w:rFonts w:ascii="Bookman Old Style" w:hAnsi="Bookman Old Style"/>
          <w:i/>
          <w:iCs/>
          <w:sz w:val="24"/>
          <w:szCs w:val="24"/>
          <w:lang w:val="af-ZA"/>
        </w:rPr>
        <w:t xml:space="preserve">Fees and charges, rents and royalties, earmarked excise taxes, permits and licenses … revenue from the sale of government property, interest on government loans, premium collected for disaster or other special insurance, receipts </w:t>
      </w:r>
      <w:r>
        <w:rPr>
          <w:rFonts w:ascii="Bookman Old Style" w:hAnsi="Bookman Old Style"/>
          <w:i/>
          <w:iCs/>
          <w:sz w:val="24"/>
          <w:szCs w:val="24"/>
          <w:lang w:val="af-ZA"/>
        </w:rPr>
        <w:t>of public enterprises, the revenue raised from government created property right, and premiums or annuity payments for government retirement or health program</w:t>
      </w:r>
      <w:r>
        <w:rPr>
          <w:rFonts w:ascii="Bookman Old Style" w:hAnsi="Bookman Old Style"/>
          <w:sz w:val="24"/>
          <w:szCs w:val="24"/>
          <w:lang w:val="af-ZA"/>
        </w:rPr>
        <w:t>.</w:t>
      </w:r>
    </w:p>
    <w:p w:rsidR="00A62857" w:rsidRDefault="00A62857">
      <w:pPr>
        <w:spacing w:line="360" w:lineRule="auto"/>
        <w:ind w:left="284"/>
        <w:jc w:val="both"/>
        <w:rPr>
          <w:rFonts w:ascii="Bookman Old Style" w:hAnsi="Bookman Old Style"/>
          <w:sz w:val="24"/>
          <w:szCs w:val="24"/>
          <w:lang w:val="af-ZA"/>
        </w:rPr>
      </w:pPr>
    </w:p>
    <w:p w:rsidR="00A62857" w:rsidRDefault="00DA1DED">
      <w:pPr>
        <w:spacing w:line="360" w:lineRule="auto"/>
        <w:ind w:firstLine="720"/>
        <w:jc w:val="both"/>
        <w:rPr>
          <w:rFonts w:ascii="Bookman Old Style" w:hAnsi="Bookman Old Style"/>
          <w:sz w:val="24"/>
          <w:szCs w:val="24"/>
          <w:lang w:val="af-ZA"/>
        </w:rPr>
      </w:pPr>
      <w:r>
        <w:rPr>
          <w:rFonts w:ascii="Bookman Old Style" w:hAnsi="Bookman Old Style"/>
          <w:sz w:val="24"/>
          <w:szCs w:val="24"/>
          <w:lang w:val="af-ZA"/>
        </w:rPr>
        <w:t xml:space="preserve">Retribusi juga dapat didefinisikan sebagai bagian dari suatu </w:t>
      </w:r>
      <w:r>
        <w:rPr>
          <w:rFonts w:ascii="Bookman Old Style" w:hAnsi="Bookman Old Style"/>
          <w:i/>
          <w:sz w:val="24"/>
          <w:szCs w:val="24"/>
          <w:lang w:val="af-ZA"/>
        </w:rPr>
        <w:t>beneficiary charges</w:t>
      </w:r>
      <w:r>
        <w:rPr>
          <w:rFonts w:ascii="Bookman Old Style" w:hAnsi="Bookman Old Style"/>
          <w:sz w:val="24"/>
          <w:szCs w:val="24"/>
          <w:lang w:val="af-ZA"/>
        </w:rPr>
        <w:t>, atau suatu be</w:t>
      </w:r>
      <w:r>
        <w:rPr>
          <w:rFonts w:ascii="Bookman Old Style" w:hAnsi="Bookman Old Style"/>
          <w:sz w:val="24"/>
          <w:szCs w:val="24"/>
          <w:lang w:val="af-ZA"/>
        </w:rPr>
        <w:t xml:space="preserve">ntuk pembayaran yang dilakukan oleh konsumen dalam suatu proses pertukaran tidak langsung dengan jasa layanan yang diberikan oleh pemerintah.  </w:t>
      </w:r>
    </w:p>
    <w:p w:rsidR="00A62857" w:rsidRDefault="00DA1DED">
      <w:pPr>
        <w:spacing w:line="360" w:lineRule="auto"/>
        <w:ind w:left="567"/>
        <w:jc w:val="both"/>
        <w:rPr>
          <w:rFonts w:ascii="Bookman Old Style" w:hAnsi="Bookman Old Style"/>
          <w:i/>
          <w:iCs/>
          <w:sz w:val="24"/>
          <w:szCs w:val="24"/>
          <w:lang w:val="af-ZA"/>
        </w:rPr>
      </w:pPr>
      <w:r>
        <w:rPr>
          <w:rFonts w:ascii="Bookman Old Style" w:hAnsi="Bookman Old Style"/>
          <w:i/>
          <w:iCs/>
          <w:sz w:val="24"/>
          <w:szCs w:val="24"/>
          <w:lang w:val="af-ZA"/>
        </w:rPr>
        <w:t>Beneficiary charges are defined as payments made by consumers in “direct exchange for government services receiv</w:t>
      </w:r>
      <w:r>
        <w:rPr>
          <w:rFonts w:ascii="Bookman Old Style" w:hAnsi="Bookman Old Style"/>
          <w:i/>
          <w:iCs/>
          <w:sz w:val="24"/>
          <w:szCs w:val="24"/>
          <w:lang w:val="af-ZA"/>
        </w:rPr>
        <w:t xml:space="preserve">ed” and include user charges and fees, license and permit fees, and special assessment. User charges are defined as payments that can be avoided by not using the </w:t>
      </w:r>
      <w:r>
        <w:rPr>
          <w:rFonts w:ascii="Bookman Old Style" w:hAnsi="Bookman Old Style"/>
          <w:i/>
          <w:iCs/>
          <w:sz w:val="24"/>
          <w:szCs w:val="24"/>
          <w:lang w:val="af-ZA"/>
        </w:rPr>
        <w:lastRenderedPageBreak/>
        <w:t>service without regard to whether the service possesses public good characteristic. License an</w:t>
      </w:r>
      <w:r>
        <w:rPr>
          <w:rFonts w:ascii="Bookman Old Style" w:hAnsi="Bookman Old Style"/>
          <w:i/>
          <w:iCs/>
          <w:sz w:val="24"/>
          <w:szCs w:val="24"/>
          <w:lang w:val="af-ZA"/>
        </w:rPr>
        <w:t>d permit fees represent payments by consumers for government- produced services (such as inspection and regulation). Special assessment are directly linked to benefits received by property and its owners.</w:t>
      </w:r>
      <w:r>
        <w:rPr>
          <w:rStyle w:val="FootnoteReference"/>
          <w:rFonts w:ascii="Bookman Old Style" w:hAnsi="Bookman Old Style"/>
          <w:i/>
          <w:iCs/>
          <w:sz w:val="24"/>
          <w:szCs w:val="24"/>
          <w:lang w:val="af-ZA"/>
        </w:rPr>
        <w:footnoteReference w:id="2"/>
      </w:r>
    </w:p>
    <w:p w:rsidR="00A62857" w:rsidRDefault="00DA1DED">
      <w:pPr>
        <w:spacing w:before="120" w:line="360" w:lineRule="auto"/>
        <w:ind w:firstLine="567"/>
        <w:jc w:val="both"/>
        <w:rPr>
          <w:rFonts w:ascii="Bookman Old Style" w:hAnsi="Bookman Old Style"/>
          <w:sz w:val="24"/>
          <w:szCs w:val="24"/>
          <w:lang w:val="af-ZA"/>
        </w:rPr>
      </w:pPr>
      <w:r>
        <w:rPr>
          <w:rFonts w:ascii="Bookman Old Style" w:hAnsi="Bookman Old Style"/>
          <w:sz w:val="24"/>
          <w:szCs w:val="24"/>
          <w:lang w:val="af-ZA"/>
        </w:rPr>
        <w:t xml:space="preserve">Termasuk dalam definisi ini adalah retribusi yang merupakan suatu bentuk pembayaran yang dapat dihindari jika tidak mengkonsumsi layanan tanpa memperhatikan apakah layanan yang diberikan berkarakteristik barang publik, lisensi dan perizinan yang merupakan </w:t>
      </w:r>
      <w:r>
        <w:rPr>
          <w:rFonts w:ascii="Bookman Old Style" w:hAnsi="Bookman Old Style"/>
          <w:sz w:val="24"/>
          <w:szCs w:val="24"/>
          <w:lang w:val="af-ZA"/>
        </w:rPr>
        <w:t xml:space="preserve">pembayaran konsumen kepada pemerintah atas jasa yang diberikannya (seperti pengawasan dan pengaturan), serta </w:t>
      </w:r>
      <w:r>
        <w:rPr>
          <w:rFonts w:ascii="Bookman Old Style" w:hAnsi="Bookman Old Style"/>
          <w:i/>
          <w:sz w:val="24"/>
          <w:szCs w:val="24"/>
          <w:lang w:val="af-ZA"/>
        </w:rPr>
        <w:t>special assessment</w:t>
      </w:r>
      <w:r>
        <w:rPr>
          <w:rFonts w:ascii="Bookman Old Style" w:hAnsi="Bookman Old Style"/>
          <w:sz w:val="24"/>
          <w:szCs w:val="24"/>
          <w:lang w:val="af-ZA"/>
        </w:rPr>
        <w:t xml:space="preserve"> yang secara langsung terkait dengan manfaat yang diterima dan berdampak atas kepemilikan suatu properti.  </w:t>
      </w:r>
    </w:p>
    <w:p w:rsidR="00A62857" w:rsidRDefault="00DA1DED">
      <w:pPr>
        <w:spacing w:line="360" w:lineRule="auto"/>
        <w:ind w:firstLine="720"/>
        <w:jc w:val="both"/>
        <w:rPr>
          <w:rFonts w:ascii="Bookman Old Style" w:hAnsi="Bookman Old Style"/>
          <w:sz w:val="24"/>
          <w:szCs w:val="24"/>
          <w:lang w:val="af-ZA"/>
        </w:rPr>
      </w:pPr>
      <w:r>
        <w:rPr>
          <w:rFonts w:ascii="Bookman Old Style" w:hAnsi="Bookman Old Style"/>
          <w:sz w:val="24"/>
          <w:szCs w:val="24"/>
          <w:lang w:val="af-ZA"/>
        </w:rPr>
        <w:t>Definisi lain mengena</w:t>
      </w:r>
      <w:r>
        <w:rPr>
          <w:rFonts w:ascii="Bookman Old Style" w:hAnsi="Bookman Old Style"/>
          <w:sz w:val="24"/>
          <w:szCs w:val="24"/>
          <w:lang w:val="af-ZA"/>
        </w:rPr>
        <w:t xml:space="preserve">i retribusi adalah suatu harga yang dikenakan atas pembelian sukarela atas layanan publik yang diberikan oleh pemerintah, yang manfaatnya diterima secara individual, dan erat kaitannya dengan karakteristik </w:t>
      </w:r>
      <w:r>
        <w:rPr>
          <w:rFonts w:ascii="Bookman Old Style" w:hAnsi="Bookman Old Style"/>
          <w:i/>
          <w:sz w:val="24"/>
          <w:szCs w:val="24"/>
          <w:lang w:val="af-ZA"/>
        </w:rPr>
        <w:t>pure public goods</w:t>
      </w:r>
      <w:r>
        <w:rPr>
          <w:rFonts w:ascii="Bookman Old Style" w:hAnsi="Bookman Old Style"/>
          <w:sz w:val="24"/>
          <w:szCs w:val="24"/>
          <w:lang w:val="af-ZA"/>
        </w:rPr>
        <w:t xml:space="preserve"> (barang publik murni).  </w:t>
      </w:r>
    </w:p>
    <w:p w:rsidR="00A62857" w:rsidRDefault="00DA1DED">
      <w:pPr>
        <w:spacing w:line="360" w:lineRule="auto"/>
        <w:ind w:left="567"/>
        <w:jc w:val="both"/>
        <w:rPr>
          <w:rFonts w:ascii="Bookman Old Style" w:hAnsi="Bookman Old Style"/>
          <w:sz w:val="24"/>
          <w:szCs w:val="24"/>
          <w:lang w:val="af-ZA"/>
        </w:rPr>
      </w:pPr>
      <w:r>
        <w:rPr>
          <w:rFonts w:ascii="Bookman Old Style" w:hAnsi="Bookman Old Style"/>
          <w:i/>
          <w:iCs/>
          <w:sz w:val="24"/>
          <w:szCs w:val="24"/>
          <w:lang w:val="af-ZA"/>
        </w:rPr>
        <w:t>A narro</w:t>
      </w:r>
      <w:r>
        <w:rPr>
          <w:rFonts w:ascii="Bookman Old Style" w:hAnsi="Bookman Old Style"/>
          <w:i/>
          <w:iCs/>
          <w:sz w:val="24"/>
          <w:szCs w:val="24"/>
          <w:lang w:val="af-ZA"/>
        </w:rPr>
        <w:t>wer definitions of user charges states they are “prices charged for voluntarily purchased, publicly provided services that, while benefiting specific individuals, are closely associated with pure public goods”. This definition excludes revenue raised by lo</w:t>
      </w:r>
      <w:r>
        <w:rPr>
          <w:rFonts w:ascii="Bookman Old Style" w:hAnsi="Bookman Old Style"/>
          <w:i/>
          <w:iCs/>
          <w:sz w:val="24"/>
          <w:szCs w:val="24"/>
          <w:lang w:val="af-ZA"/>
        </w:rPr>
        <w:t>cal government utilities – including water, sewage, electric, and gas utilities – because utility charges are publicly prices for publicly provided products that are truly private in nature. Also excluded are license and permit fees – because they are asso</w:t>
      </w:r>
      <w:r>
        <w:rPr>
          <w:rFonts w:ascii="Bookman Old Style" w:hAnsi="Bookman Old Style"/>
          <w:i/>
          <w:iCs/>
          <w:sz w:val="24"/>
          <w:szCs w:val="24"/>
          <w:lang w:val="af-ZA"/>
        </w:rPr>
        <w:t>ciated with privileges granted by government, not publicly provided goods and special assessments they are not voluntary</w:t>
      </w:r>
      <w:r>
        <w:rPr>
          <w:rFonts w:ascii="Bookman Old Style" w:hAnsi="Bookman Old Style"/>
          <w:sz w:val="24"/>
          <w:szCs w:val="24"/>
          <w:lang w:val="af-ZA"/>
        </w:rPr>
        <w:t>.</w:t>
      </w:r>
      <w:r>
        <w:rPr>
          <w:rStyle w:val="FootnoteReference"/>
          <w:rFonts w:ascii="Bookman Old Style" w:hAnsi="Bookman Old Style"/>
          <w:sz w:val="24"/>
          <w:szCs w:val="24"/>
          <w:lang w:val="af-ZA"/>
        </w:rPr>
        <w:footnoteReference w:id="3"/>
      </w:r>
    </w:p>
    <w:p w:rsidR="00A62857" w:rsidRDefault="00DA1DED">
      <w:pPr>
        <w:spacing w:before="120" w:line="360" w:lineRule="auto"/>
        <w:ind w:firstLine="567"/>
        <w:jc w:val="both"/>
        <w:rPr>
          <w:rFonts w:ascii="Bookman Old Style" w:hAnsi="Bookman Old Style"/>
          <w:sz w:val="24"/>
          <w:szCs w:val="24"/>
          <w:lang w:val="af-ZA"/>
        </w:rPr>
      </w:pPr>
      <w:r>
        <w:rPr>
          <w:rFonts w:ascii="Bookman Old Style" w:hAnsi="Bookman Old Style"/>
          <w:sz w:val="24"/>
          <w:szCs w:val="24"/>
          <w:lang w:val="af-ZA"/>
        </w:rPr>
        <w:t>Yang tercakup dalam definisi ini adalah retribusi yang diterima oleh pemerintah daerah yang memberikan pelayanan tertentu, seperti la</w:t>
      </w:r>
      <w:r>
        <w:rPr>
          <w:rFonts w:ascii="Bookman Old Style" w:hAnsi="Bookman Old Style"/>
          <w:sz w:val="24"/>
          <w:szCs w:val="24"/>
          <w:lang w:val="af-ZA"/>
        </w:rPr>
        <w:t xml:space="preserve">yanan air bersih dan layanan pembuangan sampah. Untuk layanan ini pemerintah </w:t>
      </w:r>
      <w:r>
        <w:rPr>
          <w:rFonts w:ascii="Bookman Old Style" w:hAnsi="Bookman Old Style"/>
          <w:sz w:val="24"/>
          <w:szCs w:val="24"/>
          <w:lang w:val="af-ZA"/>
        </w:rPr>
        <w:lastRenderedPageBreak/>
        <w:t xml:space="preserve">daerah menetapkan suatu harga untuk dikenakan kepada masyarakat atas layanan yang diberikannya walaupun sebenarnya layanan tersebut memiliki karakteristik </w:t>
      </w:r>
      <w:r>
        <w:rPr>
          <w:rFonts w:ascii="Bookman Old Style" w:hAnsi="Bookman Old Style"/>
          <w:i/>
          <w:sz w:val="24"/>
          <w:szCs w:val="24"/>
          <w:lang w:val="af-ZA"/>
        </w:rPr>
        <w:t>private goods</w:t>
      </w:r>
      <w:r>
        <w:rPr>
          <w:rFonts w:ascii="Bookman Old Style" w:hAnsi="Bookman Old Style"/>
          <w:sz w:val="24"/>
          <w:szCs w:val="24"/>
          <w:lang w:val="af-ZA"/>
        </w:rPr>
        <w:t xml:space="preserve">. Definisi </w:t>
      </w:r>
      <w:r>
        <w:rPr>
          <w:rFonts w:ascii="Bookman Old Style" w:hAnsi="Bookman Old Style"/>
          <w:sz w:val="24"/>
          <w:szCs w:val="24"/>
          <w:lang w:val="af-ZA"/>
        </w:rPr>
        <w:t>ini juga mencakup biaya yang dibayarkan atas lisensi serta perizinan yang diberikan oleh pemerintah, karena pemerintah memberikan suatu privileges/keistimewaan kepada individu untuk melakukan/mempergunakan sesuatu. Artinya lisensi dan/atau izin ini tidak d</w:t>
      </w:r>
      <w:r>
        <w:rPr>
          <w:rFonts w:ascii="Bookman Old Style" w:hAnsi="Bookman Old Style"/>
          <w:sz w:val="24"/>
          <w:szCs w:val="24"/>
          <w:lang w:val="af-ZA"/>
        </w:rPr>
        <w:t xml:space="preserve">isediakan secara publik dan bukan pembayaran sukarela atas </w:t>
      </w:r>
      <w:r>
        <w:rPr>
          <w:rFonts w:ascii="Bookman Old Style" w:hAnsi="Bookman Old Style"/>
          <w:i/>
          <w:sz w:val="24"/>
          <w:szCs w:val="24"/>
          <w:lang w:val="af-ZA"/>
        </w:rPr>
        <w:t>special assessments</w:t>
      </w:r>
      <w:r>
        <w:rPr>
          <w:rFonts w:ascii="Bookman Old Style" w:hAnsi="Bookman Old Style"/>
          <w:sz w:val="24"/>
          <w:szCs w:val="24"/>
          <w:lang w:val="af-ZA"/>
        </w:rPr>
        <w:t xml:space="preserve"> yang dilakukan oleh pemerintah kepada warganya.</w:t>
      </w:r>
    </w:p>
    <w:p w:rsidR="00A62857" w:rsidRDefault="00A62857">
      <w:pPr>
        <w:spacing w:before="120" w:line="360" w:lineRule="auto"/>
        <w:ind w:firstLine="567"/>
        <w:jc w:val="both"/>
        <w:rPr>
          <w:rFonts w:ascii="Bookman Old Style" w:hAnsi="Bookman Old Style"/>
          <w:sz w:val="24"/>
          <w:szCs w:val="24"/>
          <w:lang w:val="af-ZA"/>
        </w:rPr>
      </w:pPr>
    </w:p>
    <w:p w:rsidR="00A62857" w:rsidRDefault="00DA1DED">
      <w:pPr>
        <w:pStyle w:val="Heading3"/>
        <w:spacing w:line="360" w:lineRule="auto"/>
        <w:rPr>
          <w:rFonts w:ascii="Bookman Old Style" w:hAnsi="Bookman Old Style"/>
          <w:color w:val="auto"/>
          <w:lang w:val="af-ZA"/>
        </w:rPr>
      </w:pPr>
      <w:bookmarkStart w:id="5" w:name="_Toc38652801"/>
      <w:r>
        <w:rPr>
          <w:rFonts w:ascii="Bookman Old Style" w:hAnsi="Bookman Old Style"/>
          <w:color w:val="auto"/>
          <w:lang w:val="af-ZA"/>
        </w:rPr>
        <w:t>2.1.4.2 Pengertian Retribusi Daerah</w:t>
      </w:r>
      <w:bookmarkEnd w:id="5"/>
    </w:p>
    <w:p w:rsidR="00A62857" w:rsidRDefault="00DA1DED">
      <w:pPr>
        <w:spacing w:line="360" w:lineRule="auto"/>
        <w:ind w:firstLine="720"/>
        <w:jc w:val="both"/>
        <w:rPr>
          <w:rFonts w:ascii="Bookman Old Style" w:hAnsi="Bookman Old Style"/>
          <w:sz w:val="24"/>
          <w:szCs w:val="24"/>
          <w:lang w:val="af-ZA"/>
        </w:rPr>
      </w:pPr>
      <w:r>
        <w:rPr>
          <w:rFonts w:ascii="Bookman Old Style" w:hAnsi="Bookman Old Style"/>
          <w:sz w:val="24"/>
          <w:szCs w:val="24"/>
          <w:lang w:val="af-ZA"/>
        </w:rPr>
        <w:t>Menurut Undang-Undang Nomor 1 Tahun 2022, retribusi daerah adalah pungutan daerah sebagai pe</w:t>
      </w:r>
      <w:r>
        <w:rPr>
          <w:rFonts w:ascii="Bookman Old Style" w:hAnsi="Bookman Old Style"/>
          <w:sz w:val="24"/>
          <w:szCs w:val="24"/>
          <w:lang w:val="af-ZA"/>
        </w:rPr>
        <w:t xml:space="preserve">mbayaran atas jasa atau pemberian izin tertentu yang khusus disediakan dan atau diberikan oleh pemerintah daerah untuk kepentingan orang pribadi atau badan.  </w:t>
      </w:r>
    </w:p>
    <w:p w:rsidR="00A62857" w:rsidRDefault="00A62857">
      <w:pPr>
        <w:spacing w:line="360" w:lineRule="auto"/>
        <w:ind w:firstLine="720"/>
        <w:jc w:val="both"/>
        <w:rPr>
          <w:rFonts w:ascii="Bookman Old Style" w:hAnsi="Bookman Old Style"/>
          <w:sz w:val="24"/>
          <w:szCs w:val="24"/>
          <w:lang w:val="af-ZA"/>
        </w:rPr>
      </w:pPr>
    </w:p>
    <w:p w:rsidR="00A62857" w:rsidRDefault="00DA1DED">
      <w:pPr>
        <w:pStyle w:val="Heading3"/>
        <w:spacing w:line="360" w:lineRule="auto"/>
        <w:rPr>
          <w:rFonts w:ascii="Bookman Old Style" w:hAnsi="Bookman Old Style"/>
          <w:color w:val="auto"/>
          <w:lang w:val="af-ZA"/>
        </w:rPr>
      </w:pPr>
      <w:bookmarkStart w:id="6" w:name="_Toc38652802"/>
      <w:r>
        <w:rPr>
          <w:rFonts w:ascii="Bookman Old Style" w:hAnsi="Bookman Old Style"/>
          <w:color w:val="auto"/>
          <w:lang w:val="af-ZA"/>
        </w:rPr>
        <w:t>2.1.4.3 Tujuan Retribusi Daerah</w:t>
      </w:r>
      <w:bookmarkEnd w:id="6"/>
    </w:p>
    <w:p w:rsidR="00A62857" w:rsidRDefault="00DA1DED">
      <w:pPr>
        <w:spacing w:line="360" w:lineRule="auto"/>
        <w:ind w:firstLine="568"/>
        <w:jc w:val="both"/>
        <w:rPr>
          <w:rFonts w:ascii="Bookman Old Style" w:hAnsi="Bookman Old Style"/>
          <w:sz w:val="24"/>
          <w:szCs w:val="24"/>
          <w:lang w:val="af-ZA"/>
        </w:rPr>
      </w:pPr>
      <w:r>
        <w:rPr>
          <w:rFonts w:ascii="Bookman Old Style" w:hAnsi="Bookman Old Style"/>
          <w:sz w:val="24"/>
          <w:szCs w:val="24"/>
          <w:lang w:val="af-ZA"/>
        </w:rPr>
        <w:t>Tujuan retribusi daerah pada dasarnya memiliki persamaan pokok d</w:t>
      </w:r>
      <w:r>
        <w:rPr>
          <w:rFonts w:ascii="Bookman Old Style" w:hAnsi="Bookman Old Style"/>
          <w:sz w:val="24"/>
          <w:szCs w:val="24"/>
          <w:lang w:val="af-ZA"/>
        </w:rPr>
        <w:t>engan tujuan pemungutan pajak yang dilakukan oleh negara atau pemerintah daerah. Adapun tujuan pemungutan tersebut adalah:</w:t>
      </w:r>
    </w:p>
    <w:p w:rsidR="00A62857" w:rsidRDefault="00DA1DED">
      <w:pPr>
        <w:numPr>
          <w:ilvl w:val="0"/>
          <w:numId w:val="19"/>
        </w:numPr>
        <w:spacing w:before="120" w:line="360" w:lineRule="auto"/>
        <w:jc w:val="both"/>
        <w:rPr>
          <w:rFonts w:ascii="Bookman Old Style" w:hAnsi="Bookman Old Style"/>
          <w:sz w:val="24"/>
          <w:szCs w:val="24"/>
          <w:lang w:val="af-ZA"/>
        </w:rPr>
      </w:pPr>
      <w:r>
        <w:rPr>
          <w:rFonts w:ascii="Bookman Old Style" w:hAnsi="Bookman Old Style"/>
          <w:sz w:val="24"/>
          <w:szCs w:val="24"/>
          <w:lang w:val="af-ZA"/>
        </w:rPr>
        <w:t>Tujuan utama adalah untuk mengisi kas negara atau kas daerah guna memenuhi kebutuhan rutinnya.</w:t>
      </w:r>
    </w:p>
    <w:p w:rsidR="00A62857" w:rsidRDefault="00DA1DED">
      <w:pPr>
        <w:numPr>
          <w:ilvl w:val="0"/>
          <w:numId w:val="19"/>
        </w:numPr>
        <w:spacing w:before="120" w:line="360" w:lineRule="auto"/>
        <w:jc w:val="both"/>
        <w:rPr>
          <w:rFonts w:ascii="Bookman Old Style" w:hAnsi="Bookman Old Style"/>
          <w:sz w:val="24"/>
          <w:szCs w:val="24"/>
          <w:lang w:val="af-ZA"/>
        </w:rPr>
      </w:pPr>
      <w:r>
        <w:rPr>
          <w:rFonts w:ascii="Bookman Old Style" w:hAnsi="Bookman Old Style"/>
          <w:sz w:val="24"/>
          <w:szCs w:val="24"/>
          <w:lang w:val="af-ZA"/>
        </w:rPr>
        <w:t xml:space="preserve">Tujuan tambahan adalah untuk mengatur </w:t>
      </w:r>
      <w:r>
        <w:rPr>
          <w:rFonts w:ascii="Bookman Old Style" w:hAnsi="Bookman Old Style"/>
          <w:sz w:val="24"/>
          <w:szCs w:val="24"/>
          <w:lang w:val="af-ZA"/>
        </w:rPr>
        <w:t>kemakmuran masyarakat melalui jasa yang diberikan secara langsung kepada masayarakat.</w:t>
      </w:r>
    </w:p>
    <w:p w:rsidR="00A62857" w:rsidRDefault="00DA1DED">
      <w:pPr>
        <w:pStyle w:val="Heading3"/>
        <w:spacing w:line="360" w:lineRule="auto"/>
        <w:rPr>
          <w:rFonts w:ascii="Bookman Old Style" w:hAnsi="Bookman Old Style"/>
          <w:color w:val="auto"/>
          <w:lang w:val="af-ZA"/>
        </w:rPr>
      </w:pPr>
      <w:bookmarkStart w:id="7" w:name="_Toc38652803"/>
      <w:r>
        <w:rPr>
          <w:rFonts w:ascii="Bookman Old Style" w:hAnsi="Bookman Old Style"/>
          <w:color w:val="auto"/>
          <w:lang w:val="af-ZA"/>
        </w:rPr>
        <w:t>2.1.4.4 Sifat Retribusi Daerah</w:t>
      </w:r>
      <w:bookmarkEnd w:id="7"/>
    </w:p>
    <w:p w:rsidR="00A62857" w:rsidRDefault="00DA1DED">
      <w:pPr>
        <w:spacing w:line="360" w:lineRule="auto"/>
        <w:ind w:firstLine="360"/>
        <w:jc w:val="both"/>
        <w:rPr>
          <w:rFonts w:ascii="Bookman Old Style" w:hAnsi="Bookman Old Style"/>
          <w:b/>
          <w:bCs/>
          <w:sz w:val="24"/>
          <w:szCs w:val="24"/>
          <w:lang w:val="af-ZA"/>
        </w:rPr>
      </w:pPr>
      <w:r>
        <w:rPr>
          <w:rFonts w:ascii="Bookman Old Style" w:hAnsi="Bookman Old Style"/>
          <w:sz w:val="24"/>
          <w:szCs w:val="24"/>
          <w:lang w:val="af-ZA"/>
        </w:rPr>
        <w:t xml:space="preserve">Retribusi daerah dalam pelaksanaannya mempunyai dua sifat, sifat tersebut adalah:  </w:t>
      </w:r>
    </w:p>
    <w:p w:rsidR="00A62857" w:rsidRDefault="00DA1DED">
      <w:pPr>
        <w:spacing w:line="360" w:lineRule="auto"/>
        <w:ind w:firstLine="360"/>
        <w:jc w:val="both"/>
        <w:rPr>
          <w:rFonts w:ascii="Bookman Old Style" w:hAnsi="Bookman Old Style"/>
          <w:b/>
          <w:bCs/>
          <w:sz w:val="24"/>
          <w:szCs w:val="24"/>
          <w:lang w:val="af-ZA"/>
        </w:rPr>
      </w:pPr>
      <w:r>
        <w:rPr>
          <w:rFonts w:ascii="Bookman Old Style" w:hAnsi="Bookman Old Style"/>
          <w:sz w:val="24"/>
          <w:szCs w:val="24"/>
          <w:lang w:val="af-ZA"/>
        </w:rPr>
        <w:t>a.  Retribusi yang sifatnya umum</w:t>
      </w:r>
    </w:p>
    <w:p w:rsidR="00A62857" w:rsidRDefault="00DA1DED">
      <w:pPr>
        <w:spacing w:line="360" w:lineRule="auto"/>
        <w:ind w:left="720"/>
        <w:jc w:val="both"/>
        <w:rPr>
          <w:rFonts w:ascii="Bookman Old Style" w:hAnsi="Bookman Old Style"/>
          <w:b/>
          <w:bCs/>
          <w:sz w:val="24"/>
          <w:szCs w:val="24"/>
          <w:lang w:val="af-ZA"/>
        </w:rPr>
      </w:pPr>
      <w:r>
        <w:rPr>
          <w:rFonts w:ascii="Bookman Old Style" w:hAnsi="Bookman Old Style"/>
          <w:sz w:val="24"/>
          <w:szCs w:val="24"/>
          <w:lang w:val="af-ZA"/>
        </w:rPr>
        <w:lastRenderedPageBreak/>
        <w:t xml:space="preserve">Maksudnya bahwa </w:t>
      </w:r>
      <w:r>
        <w:rPr>
          <w:rFonts w:ascii="Bookman Old Style" w:hAnsi="Bookman Old Style"/>
          <w:sz w:val="24"/>
          <w:szCs w:val="24"/>
          <w:lang w:val="af-ZA"/>
        </w:rPr>
        <w:t>pungutan tersebut mempunyai sifat berlaku secara umum bagi mereka yang ingin menikmati kegunaan dari suatu jasa yang diberikan oleh pemerintah daerah. Misalnya bagi mereka yang masuk ke dalam pasar untuk berjualan, walaupun hanya sehari tetap dikenakan pun</w:t>
      </w:r>
      <w:r>
        <w:rPr>
          <w:rFonts w:ascii="Bookman Old Style" w:hAnsi="Bookman Old Style"/>
          <w:sz w:val="24"/>
          <w:szCs w:val="24"/>
          <w:lang w:val="af-ZA"/>
        </w:rPr>
        <w:t>gutan retribusi.</w:t>
      </w:r>
    </w:p>
    <w:p w:rsidR="00A62857" w:rsidRDefault="00DA1DED">
      <w:pPr>
        <w:spacing w:line="360" w:lineRule="auto"/>
        <w:jc w:val="both"/>
        <w:rPr>
          <w:rFonts w:ascii="Bookman Old Style" w:hAnsi="Bookman Old Style"/>
          <w:b/>
          <w:bCs/>
          <w:sz w:val="24"/>
          <w:szCs w:val="24"/>
          <w:lang w:val="af-ZA"/>
        </w:rPr>
      </w:pPr>
      <w:r>
        <w:rPr>
          <w:rFonts w:ascii="Bookman Old Style" w:hAnsi="Bookman Old Style"/>
          <w:sz w:val="24"/>
          <w:szCs w:val="24"/>
          <w:lang w:val="af-ZA"/>
        </w:rPr>
        <w:t xml:space="preserve">   b. Retribusi yang pungutannya bertujuan untuk memperoleh jasa</w:t>
      </w:r>
    </w:p>
    <w:p w:rsidR="00A62857" w:rsidRDefault="00DA1DED">
      <w:pPr>
        <w:spacing w:line="360" w:lineRule="auto"/>
        <w:ind w:left="720"/>
        <w:jc w:val="both"/>
        <w:rPr>
          <w:rFonts w:ascii="Bookman Old Style" w:hAnsi="Bookman Old Style"/>
          <w:sz w:val="24"/>
          <w:szCs w:val="24"/>
          <w:lang w:val="af-ZA"/>
        </w:rPr>
      </w:pPr>
      <w:r>
        <w:rPr>
          <w:rFonts w:ascii="Bookman Old Style" w:hAnsi="Bookman Old Style"/>
          <w:sz w:val="24"/>
          <w:szCs w:val="24"/>
          <w:lang w:val="af-ZA"/>
        </w:rPr>
        <w:t>Maksudnya adalah retribusi yang dilihat dari segi pemakaiannya, pungutan tersebut bertujuan untuk memperoleh jasa, manfaat dan kegunaan dari fasilitas yang disediakan oleh pe</w:t>
      </w:r>
      <w:r>
        <w:rPr>
          <w:rFonts w:ascii="Bookman Old Style" w:hAnsi="Bookman Old Style"/>
          <w:sz w:val="24"/>
          <w:szCs w:val="24"/>
          <w:lang w:val="af-ZA"/>
        </w:rPr>
        <w:t>merintah daerah. Misalnya kewajiban retribusi yang dilakukan seseorang untuk mendapatkan akte kelahiran.</w:t>
      </w:r>
    </w:p>
    <w:p w:rsidR="00A62857" w:rsidRDefault="00A62857">
      <w:pPr>
        <w:spacing w:line="360" w:lineRule="auto"/>
        <w:ind w:left="720"/>
        <w:jc w:val="both"/>
        <w:rPr>
          <w:rFonts w:ascii="Bookman Old Style" w:hAnsi="Bookman Old Style"/>
          <w:sz w:val="24"/>
          <w:szCs w:val="24"/>
          <w:lang w:val="af-ZA"/>
        </w:rPr>
      </w:pPr>
    </w:p>
    <w:p w:rsidR="00A62857" w:rsidRDefault="00DA1DED">
      <w:pPr>
        <w:pStyle w:val="Heading3"/>
        <w:spacing w:line="360" w:lineRule="auto"/>
        <w:rPr>
          <w:rFonts w:ascii="Bookman Old Style" w:hAnsi="Bookman Old Style"/>
          <w:color w:val="auto"/>
          <w:lang w:val="af-ZA"/>
        </w:rPr>
      </w:pPr>
      <w:bookmarkStart w:id="8" w:name="_Toc38652804"/>
      <w:r>
        <w:rPr>
          <w:rFonts w:ascii="Bookman Old Style" w:hAnsi="Bookman Old Style"/>
          <w:color w:val="auto"/>
          <w:lang w:val="af-ZA"/>
        </w:rPr>
        <w:t>2.1.5 Objek dan Penggolongan Retribusi Daerah</w:t>
      </w:r>
      <w:bookmarkEnd w:id="8"/>
    </w:p>
    <w:p w:rsidR="00A62857" w:rsidRDefault="00DA1DED">
      <w:pPr>
        <w:spacing w:line="360" w:lineRule="auto"/>
        <w:ind w:firstLine="720"/>
        <w:jc w:val="both"/>
        <w:rPr>
          <w:rFonts w:ascii="Bookman Old Style" w:hAnsi="Bookman Old Style"/>
          <w:sz w:val="24"/>
          <w:szCs w:val="24"/>
          <w:lang w:val="af-ZA"/>
        </w:rPr>
      </w:pPr>
      <w:r>
        <w:rPr>
          <w:rFonts w:ascii="Bookman Old Style" w:hAnsi="Bookman Old Style"/>
          <w:sz w:val="24"/>
          <w:szCs w:val="24"/>
          <w:lang w:val="af-ZA"/>
        </w:rPr>
        <w:t xml:space="preserve">Menurut Undang-Undang Nomor 1 Tahun 2022, objek retribusi adalah penyediaan/pelayanan barang dan/atau </w:t>
      </w:r>
      <w:r>
        <w:rPr>
          <w:rFonts w:ascii="Bookman Old Style" w:hAnsi="Bookman Old Style"/>
          <w:sz w:val="24"/>
          <w:szCs w:val="24"/>
          <w:lang w:val="af-ZA"/>
        </w:rPr>
        <w:t>jasa dan pemberian izin tertentu kepada orang pribadi atau Badan oleh Pemerintah Daerah. Pandiangan (2002) menyatakan bahwa tidak semua yang diberikan pemerintah daerah dapat dipungut retribusinya, tetapi hanya jenis-jenis jasa tertentu yang menurut pertim</w:t>
      </w:r>
      <w:r>
        <w:rPr>
          <w:rFonts w:ascii="Bookman Old Style" w:hAnsi="Bookman Old Style"/>
          <w:sz w:val="24"/>
          <w:szCs w:val="24"/>
          <w:lang w:val="af-ZA"/>
        </w:rPr>
        <w:t>bangan sosial ekonomi layak dijadikan sebagai objek retribusi. Untuk menetapkan kebijaksanaan umum tentang prinsip dan sasaran dalam penetapan tarif retribusi, UU No. 1 Tahun 2022 membagi retribusi menjadi tiga golongan, yaitu retribusi jasa umum, retribus</w:t>
      </w:r>
      <w:r>
        <w:rPr>
          <w:rFonts w:ascii="Bookman Old Style" w:hAnsi="Bookman Old Style"/>
          <w:sz w:val="24"/>
          <w:szCs w:val="24"/>
          <w:lang w:val="af-ZA"/>
        </w:rPr>
        <w:t>i jasa usaha dan retribusi perizinan tertentu.</w:t>
      </w:r>
    </w:p>
    <w:p w:rsidR="00A62857" w:rsidRDefault="00A62857">
      <w:pPr>
        <w:spacing w:line="360" w:lineRule="auto"/>
        <w:jc w:val="both"/>
        <w:rPr>
          <w:rFonts w:ascii="Bookman Old Style" w:hAnsi="Bookman Old Style"/>
          <w:b/>
          <w:bCs/>
          <w:sz w:val="24"/>
          <w:szCs w:val="24"/>
          <w:lang w:val="af-ZA"/>
        </w:rPr>
      </w:pPr>
    </w:p>
    <w:p w:rsidR="00A62857" w:rsidRDefault="00DA1DED">
      <w:pPr>
        <w:pStyle w:val="Heading3"/>
        <w:spacing w:line="360" w:lineRule="auto"/>
        <w:rPr>
          <w:rFonts w:ascii="Bookman Old Style" w:hAnsi="Bookman Old Style"/>
          <w:color w:val="auto"/>
          <w:lang w:val="af-ZA"/>
        </w:rPr>
      </w:pPr>
      <w:bookmarkStart w:id="9" w:name="_Toc38652805"/>
      <w:r>
        <w:rPr>
          <w:rFonts w:ascii="Bookman Old Style" w:hAnsi="Bookman Old Style"/>
          <w:color w:val="auto"/>
          <w:lang w:val="af-ZA"/>
        </w:rPr>
        <w:t>2.1.5.1 Retribusi Jasa Umum</w:t>
      </w:r>
      <w:bookmarkEnd w:id="9"/>
    </w:p>
    <w:p w:rsidR="00A62857" w:rsidRDefault="00DA1DED">
      <w:pPr>
        <w:spacing w:line="360" w:lineRule="auto"/>
        <w:ind w:firstLine="567"/>
        <w:jc w:val="both"/>
        <w:rPr>
          <w:rFonts w:ascii="Bookman Old Style" w:hAnsi="Bookman Old Style"/>
          <w:sz w:val="24"/>
          <w:szCs w:val="24"/>
          <w:lang w:val="af-ZA"/>
        </w:rPr>
      </w:pPr>
      <w:r>
        <w:rPr>
          <w:rFonts w:ascii="Bookman Old Style" w:hAnsi="Bookman Old Style"/>
          <w:sz w:val="24"/>
          <w:szCs w:val="24"/>
          <w:lang w:val="af-ZA"/>
        </w:rPr>
        <w:t>Retribusi Jasa Umum adalah retribusi atas jasa yang disediakan atau  diberikan oleh pemerintah daerah untuk tujuan kepentingan dan kemanfaatan umum serta dapat dinikmati oleh orang</w:t>
      </w:r>
      <w:r>
        <w:rPr>
          <w:rFonts w:ascii="Bookman Old Style" w:hAnsi="Bookman Old Style"/>
          <w:sz w:val="24"/>
          <w:szCs w:val="24"/>
          <w:lang w:val="af-ZA"/>
        </w:rPr>
        <w:t xml:space="preserve"> pribadi atau badan. </w:t>
      </w:r>
    </w:p>
    <w:p w:rsidR="00A62857" w:rsidRDefault="00DA1DED">
      <w:pPr>
        <w:numPr>
          <w:ilvl w:val="0"/>
          <w:numId w:val="20"/>
        </w:numPr>
        <w:spacing w:line="360" w:lineRule="auto"/>
        <w:ind w:left="993" w:hanging="284"/>
        <w:jc w:val="both"/>
        <w:rPr>
          <w:rFonts w:ascii="Bookman Old Style" w:hAnsi="Bookman Old Style"/>
          <w:sz w:val="24"/>
          <w:szCs w:val="24"/>
          <w:lang w:val="af-ZA"/>
        </w:rPr>
      </w:pPr>
      <w:r>
        <w:rPr>
          <w:rFonts w:ascii="Bookman Old Style" w:hAnsi="Bookman Old Style"/>
          <w:sz w:val="24"/>
          <w:szCs w:val="24"/>
          <w:lang w:val="af-ZA"/>
        </w:rPr>
        <w:t xml:space="preserve">Subjek Retribusi Jasa Umum </w:t>
      </w:r>
    </w:p>
    <w:p w:rsidR="00A62857" w:rsidRDefault="00DA1DED">
      <w:pPr>
        <w:spacing w:line="360" w:lineRule="auto"/>
        <w:ind w:left="993"/>
        <w:jc w:val="both"/>
        <w:rPr>
          <w:rFonts w:ascii="Bookman Old Style" w:hAnsi="Bookman Old Style"/>
          <w:sz w:val="24"/>
          <w:szCs w:val="24"/>
          <w:lang w:val="af-ZA"/>
        </w:rPr>
      </w:pPr>
      <w:r>
        <w:rPr>
          <w:rFonts w:ascii="Bookman Old Style" w:hAnsi="Bookman Old Style"/>
          <w:sz w:val="24"/>
          <w:szCs w:val="24"/>
          <w:lang w:val="af-ZA"/>
        </w:rPr>
        <w:t xml:space="preserve">Subjek retribusi jasa umum adalah orang pribadi atau badan yang menggunakan atau menikmati pelayanan jasa umum yang </w:t>
      </w:r>
      <w:r>
        <w:rPr>
          <w:rFonts w:ascii="Bookman Old Style" w:hAnsi="Bookman Old Style"/>
          <w:sz w:val="24"/>
          <w:szCs w:val="24"/>
          <w:lang w:val="af-ZA"/>
        </w:rPr>
        <w:lastRenderedPageBreak/>
        <w:t xml:space="preserve">bersangkutan. Subjek retribusi jasa umum ini dapat merupakan wajib retribusi jasa umum. </w:t>
      </w:r>
    </w:p>
    <w:p w:rsidR="00A62857" w:rsidRDefault="00DA1DED">
      <w:pPr>
        <w:numPr>
          <w:ilvl w:val="0"/>
          <w:numId w:val="20"/>
        </w:numPr>
        <w:spacing w:line="360" w:lineRule="auto"/>
        <w:ind w:left="993" w:hanging="284"/>
        <w:jc w:val="both"/>
        <w:rPr>
          <w:rFonts w:ascii="Bookman Old Style" w:hAnsi="Bookman Old Style"/>
          <w:sz w:val="24"/>
          <w:szCs w:val="24"/>
          <w:lang w:val="af-ZA"/>
        </w:rPr>
      </w:pPr>
      <w:r>
        <w:rPr>
          <w:rFonts w:ascii="Bookman Old Style" w:hAnsi="Bookman Old Style"/>
          <w:sz w:val="24"/>
          <w:szCs w:val="24"/>
          <w:lang w:val="af-ZA"/>
        </w:rPr>
        <w:t>O</w:t>
      </w:r>
      <w:r>
        <w:rPr>
          <w:rFonts w:ascii="Bookman Old Style" w:hAnsi="Bookman Old Style"/>
          <w:sz w:val="24"/>
          <w:szCs w:val="24"/>
          <w:lang w:val="af-ZA"/>
        </w:rPr>
        <w:t xml:space="preserve">bjek Retribusi Jasa Umum </w:t>
      </w:r>
    </w:p>
    <w:p w:rsidR="00A62857" w:rsidRDefault="00DA1DED">
      <w:pPr>
        <w:spacing w:line="360" w:lineRule="auto"/>
        <w:ind w:left="993"/>
        <w:jc w:val="both"/>
        <w:rPr>
          <w:rFonts w:ascii="Bookman Old Style" w:hAnsi="Bookman Old Style"/>
          <w:sz w:val="24"/>
          <w:szCs w:val="24"/>
          <w:lang w:val="af-ZA"/>
        </w:rPr>
      </w:pPr>
      <w:r>
        <w:rPr>
          <w:rFonts w:ascii="Bookman Old Style" w:hAnsi="Bookman Old Style"/>
          <w:sz w:val="24"/>
          <w:szCs w:val="24"/>
          <w:lang w:val="af-ZA"/>
        </w:rPr>
        <w:t xml:space="preserve">Objek retribusi jasa umum adalah pelayanan yang disediakan oleh  pemerintah daerah untuk tujuan kepentingan dan kemanfaatan umum serta dapat dinikmati oleh orang pribadi atau badan. </w:t>
      </w:r>
    </w:p>
    <w:p w:rsidR="00A62857" w:rsidRDefault="00DA1DED">
      <w:pPr>
        <w:numPr>
          <w:ilvl w:val="0"/>
          <w:numId w:val="20"/>
        </w:numPr>
        <w:spacing w:line="360" w:lineRule="auto"/>
        <w:ind w:left="993" w:hanging="284"/>
        <w:jc w:val="both"/>
        <w:rPr>
          <w:rFonts w:ascii="Bookman Old Style" w:hAnsi="Bookman Old Style"/>
          <w:sz w:val="24"/>
          <w:szCs w:val="24"/>
          <w:lang w:val="af-ZA"/>
        </w:rPr>
      </w:pPr>
      <w:r>
        <w:rPr>
          <w:rFonts w:ascii="Bookman Old Style" w:hAnsi="Bookman Old Style"/>
          <w:sz w:val="24"/>
          <w:szCs w:val="24"/>
          <w:lang w:val="af-ZA"/>
        </w:rPr>
        <w:t xml:space="preserve">Jenis Retribusi Jasa Umum </w:t>
      </w:r>
    </w:p>
    <w:p w:rsidR="00A62857" w:rsidRDefault="00DA1DED">
      <w:pPr>
        <w:spacing w:line="360" w:lineRule="auto"/>
        <w:ind w:left="993"/>
        <w:jc w:val="both"/>
        <w:rPr>
          <w:rFonts w:ascii="Bookman Old Style" w:hAnsi="Bookman Old Style"/>
          <w:sz w:val="24"/>
          <w:szCs w:val="24"/>
          <w:lang w:val="af-ZA"/>
        </w:rPr>
      </w:pPr>
      <w:r>
        <w:rPr>
          <w:rFonts w:ascii="Bookman Old Style" w:hAnsi="Bookman Old Style"/>
          <w:sz w:val="24"/>
          <w:szCs w:val="24"/>
          <w:lang w:val="af-ZA"/>
        </w:rPr>
        <w:t>Jenis-jenis dari ret</w:t>
      </w:r>
      <w:r>
        <w:rPr>
          <w:rFonts w:ascii="Bookman Old Style" w:hAnsi="Bookman Old Style"/>
          <w:sz w:val="24"/>
          <w:szCs w:val="24"/>
          <w:lang w:val="af-ZA"/>
        </w:rPr>
        <w:t xml:space="preserve">ribusi jasa umum dapat disebutkan sebagai berikut, antara lain: </w:t>
      </w:r>
    </w:p>
    <w:p w:rsidR="00A62857" w:rsidRDefault="00DA1DED">
      <w:pPr>
        <w:pStyle w:val="ListParagraph"/>
        <w:numPr>
          <w:ilvl w:val="3"/>
          <w:numId w:val="20"/>
        </w:numPr>
        <w:spacing w:line="360" w:lineRule="auto"/>
        <w:ind w:left="1701" w:hanging="425"/>
        <w:rPr>
          <w:rFonts w:ascii="Bookman Old Style" w:hAnsi="Bookman Old Style"/>
          <w:sz w:val="24"/>
          <w:szCs w:val="24"/>
        </w:rPr>
      </w:pPr>
      <w:r>
        <w:rPr>
          <w:rFonts w:ascii="Bookman Old Style" w:hAnsi="Bookman Old Style"/>
          <w:sz w:val="24"/>
          <w:szCs w:val="24"/>
          <w:lang w:val="af-ZA"/>
        </w:rPr>
        <w:t>Pelayanan Kesehatan</w:t>
      </w:r>
    </w:p>
    <w:p w:rsidR="00A62857" w:rsidRDefault="00DA1DED">
      <w:pPr>
        <w:pStyle w:val="ListParagraph"/>
        <w:numPr>
          <w:ilvl w:val="3"/>
          <w:numId w:val="20"/>
        </w:numPr>
        <w:spacing w:line="360" w:lineRule="auto"/>
        <w:ind w:left="1701" w:hanging="425"/>
        <w:rPr>
          <w:rFonts w:ascii="Bookman Old Style" w:hAnsi="Bookman Old Style"/>
          <w:sz w:val="24"/>
          <w:szCs w:val="24"/>
        </w:rPr>
      </w:pPr>
      <w:r>
        <w:rPr>
          <w:rFonts w:ascii="Bookman Old Style" w:hAnsi="Bookman Old Style"/>
          <w:w w:val="115"/>
          <w:sz w:val="24"/>
          <w:szCs w:val="24"/>
          <w:lang w:bidi="ar-DZ"/>
        </w:rPr>
        <w:t>Pelayanan Kebersihan</w:t>
      </w:r>
    </w:p>
    <w:p w:rsidR="00A62857" w:rsidRDefault="00DA1DED">
      <w:pPr>
        <w:pStyle w:val="ListParagraph"/>
        <w:numPr>
          <w:ilvl w:val="3"/>
          <w:numId w:val="20"/>
        </w:numPr>
        <w:spacing w:line="360" w:lineRule="auto"/>
        <w:ind w:left="1701" w:hanging="425"/>
        <w:rPr>
          <w:rFonts w:ascii="Bookman Old Style" w:hAnsi="Bookman Old Style"/>
          <w:sz w:val="24"/>
          <w:szCs w:val="24"/>
        </w:rPr>
      </w:pPr>
      <w:r>
        <w:rPr>
          <w:rFonts w:ascii="Bookman Old Style" w:hAnsi="Bookman Old Style"/>
          <w:sz w:val="24"/>
          <w:szCs w:val="24"/>
          <w:lang w:val="af-ZA"/>
        </w:rPr>
        <w:t xml:space="preserve">Pelayanan Parkir di Tepi Jalan Umum </w:t>
      </w:r>
    </w:p>
    <w:p w:rsidR="00A62857" w:rsidRDefault="00DA1DED">
      <w:pPr>
        <w:pStyle w:val="ListParagraph"/>
        <w:numPr>
          <w:ilvl w:val="3"/>
          <w:numId w:val="20"/>
        </w:numPr>
        <w:spacing w:line="360" w:lineRule="auto"/>
        <w:ind w:left="1701" w:hanging="425"/>
        <w:rPr>
          <w:rFonts w:ascii="Bookman Old Style" w:hAnsi="Bookman Old Style"/>
          <w:sz w:val="24"/>
          <w:szCs w:val="24"/>
        </w:rPr>
      </w:pPr>
      <w:r>
        <w:rPr>
          <w:rFonts w:ascii="Bookman Old Style" w:hAnsi="Bookman Old Style"/>
          <w:sz w:val="24"/>
          <w:szCs w:val="24"/>
          <w:lang w:val="af-ZA"/>
        </w:rPr>
        <w:t>Pelayanan Pasar</w:t>
      </w:r>
    </w:p>
    <w:p w:rsidR="00A62857" w:rsidRDefault="00DA1DED">
      <w:pPr>
        <w:pStyle w:val="ListParagraph"/>
        <w:numPr>
          <w:ilvl w:val="3"/>
          <w:numId w:val="20"/>
        </w:numPr>
        <w:spacing w:line="360" w:lineRule="auto"/>
        <w:ind w:left="1701" w:hanging="425"/>
        <w:rPr>
          <w:rFonts w:ascii="Bookman Old Style" w:hAnsi="Bookman Old Style"/>
          <w:sz w:val="24"/>
          <w:szCs w:val="24"/>
        </w:rPr>
      </w:pPr>
      <w:r>
        <w:rPr>
          <w:rFonts w:ascii="Bookman Old Style" w:hAnsi="Bookman Old Style"/>
          <w:w w:val="115"/>
          <w:sz w:val="24"/>
          <w:szCs w:val="24"/>
          <w:lang w:bidi="ar-DZ"/>
        </w:rPr>
        <w:t>Pengendalian Lalu Lintas</w:t>
      </w:r>
    </w:p>
    <w:p w:rsidR="00A62857" w:rsidRDefault="00A62857">
      <w:pPr>
        <w:spacing w:line="360" w:lineRule="auto"/>
        <w:ind w:left="993"/>
        <w:jc w:val="both"/>
        <w:rPr>
          <w:rFonts w:ascii="Bookman Old Style" w:hAnsi="Bookman Old Style"/>
          <w:sz w:val="24"/>
          <w:szCs w:val="24"/>
          <w:lang w:val="af-ZA"/>
        </w:rPr>
      </w:pPr>
    </w:p>
    <w:p w:rsidR="00A62857" w:rsidRDefault="00DA1DED">
      <w:pPr>
        <w:pStyle w:val="Heading3"/>
        <w:spacing w:line="360" w:lineRule="auto"/>
        <w:rPr>
          <w:rFonts w:ascii="Bookman Old Style" w:hAnsi="Bookman Old Style"/>
          <w:color w:val="auto"/>
          <w:lang w:val="af-ZA"/>
        </w:rPr>
      </w:pPr>
      <w:bookmarkStart w:id="10" w:name="_Toc38652806"/>
      <w:r>
        <w:rPr>
          <w:rFonts w:ascii="Bookman Old Style" w:hAnsi="Bookman Old Style"/>
          <w:color w:val="auto"/>
          <w:lang w:val="af-ZA"/>
        </w:rPr>
        <w:t>2.2.5.2 Retribusi Jasa Usaha</w:t>
      </w:r>
      <w:bookmarkEnd w:id="10"/>
    </w:p>
    <w:p w:rsidR="00A62857" w:rsidRDefault="00DA1DED">
      <w:pPr>
        <w:spacing w:line="360" w:lineRule="auto"/>
        <w:ind w:firstLine="567"/>
        <w:jc w:val="both"/>
        <w:rPr>
          <w:rFonts w:ascii="Bookman Old Style" w:hAnsi="Bookman Old Style"/>
          <w:sz w:val="24"/>
          <w:szCs w:val="24"/>
          <w:lang w:val="af-ZA"/>
        </w:rPr>
      </w:pPr>
      <w:r>
        <w:rPr>
          <w:rFonts w:ascii="Bookman Old Style" w:hAnsi="Bookman Old Style"/>
          <w:sz w:val="24"/>
          <w:szCs w:val="24"/>
          <w:lang w:val="af-ZA"/>
        </w:rPr>
        <w:t xml:space="preserve">Retribusi jasa usaha adalah retribusi atas jasa yang disediakan oleh pemerintah daerah menganut prinsip komersil karena pada dasarnya dapat pula disediakan oleh sektor swasta.  </w:t>
      </w:r>
    </w:p>
    <w:p w:rsidR="00A62857" w:rsidRDefault="00DA1DED">
      <w:pPr>
        <w:spacing w:line="360" w:lineRule="auto"/>
        <w:ind w:left="567"/>
        <w:jc w:val="both"/>
        <w:rPr>
          <w:rFonts w:ascii="Bookman Old Style" w:hAnsi="Bookman Old Style"/>
          <w:sz w:val="24"/>
          <w:szCs w:val="24"/>
          <w:lang w:val="af-ZA"/>
        </w:rPr>
      </w:pPr>
      <w:r>
        <w:rPr>
          <w:rFonts w:ascii="Bookman Old Style" w:hAnsi="Bookman Old Style"/>
          <w:sz w:val="24"/>
          <w:szCs w:val="24"/>
          <w:lang w:val="af-ZA"/>
        </w:rPr>
        <w:t xml:space="preserve">a. Subjek Retribusi Jasa Usaha </w:t>
      </w:r>
    </w:p>
    <w:p w:rsidR="00A62857" w:rsidRDefault="00DA1DED">
      <w:pPr>
        <w:spacing w:line="360" w:lineRule="auto"/>
        <w:ind w:left="851"/>
        <w:jc w:val="both"/>
        <w:rPr>
          <w:rFonts w:ascii="Bookman Old Style" w:hAnsi="Bookman Old Style"/>
          <w:sz w:val="24"/>
          <w:szCs w:val="24"/>
          <w:lang w:val="af-ZA"/>
        </w:rPr>
      </w:pPr>
      <w:r>
        <w:rPr>
          <w:rFonts w:ascii="Bookman Old Style" w:hAnsi="Bookman Old Style"/>
          <w:sz w:val="24"/>
          <w:szCs w:val="24"/>
          <w:lang w:val="af-ZA"/>
        </w:rPr>
        <w:t>Subjek retribusi jasa usaha adalah orang priba</w:t>
      </w:r>
      <w:r>
        <w:rPr>
          <w:rFonts w:ascii="Bookman Old Style" w:hAnsi="Bookman Old Style"/>
          <w:sz w:val="24"/>
          <w:szCs w:val="24"/>
          <w:lang w:val="af-ZA"/>
        </w:rPr>
        <w:t xml:space="preserve">di atau badan usaha yang menggunakan atau menikmati pelayanan jasa usaha yang bersangkutan. Subjek ini dapat merupakan wajib retribusi jasa usaha. </w:t>
      </w:r>
    </w:p>
    <w:p w:rsidR="00A62857" w:rsidRDefault="00DA1DED">
      <w:pPr>
        <w:spacing w:line="360" w:lineRule="auto"/>
        <w:ind w:left="567"/>
        <w:jc w:val="both"/>
        <w:rPr>
          <w:rFonts w:ascii="Bookman Old Style" w:hAnsi="Bookman Old Style"/>
          <w:sz w:val="24"/>
          <w:szCs w:val="24"/>
          <w:lang w:val="af-ZA"/>
        </w:rPr>
      </w:pPr>
      <w:r>
        <w:rPr>
          <w:rFonts w:ascii="Bookman Old Style" w:hAnsi="Bookman Old Style"/>
          <w:sz w:val="24"/>
          <w:szCs w:val="24"/>
          <w:lang w:val="af-ZA"/>
        </w:rPr>
        <w:t xml:space="preserve">b. Objek Retribusi Jasa Usaha </w:t>
      </w:r>
    </w:p>
    <w:p w:rsidR="00A62857" w:rsidRDefault="00DA1DED">
      <w:pPr>
        <w:spacing w:line="360" w:lineRule="auto"/>
        <w:ind w:left="567"/>
        <w:jc w:val="both"/>
        <w:rPr>
          <w:rFonts w:ascii="Bookman Old Style" w:hAnsi="Bookman Old Style"/>
          <w:sz w:val="24"/>
          <w:szCs w:val="24"/>
          <w:lang w:val="af-ZA"/>
        </w:rPr>
      </w:pPr>
      <w:r>
        <w:rPr>
          <w:rFonts w:ascii="Bookman Old Style" w:hAnsi="Bookman Old Style"/>
          <w:sz w:val="24"/>
          <w:szCs w:val="24"/>
          <w:lang w:val="af-ZA"/>
        </w:rPr>
        <w:t>Objek retribusi jasa usaha adalah pelayanan yang disediakan oleh pemerintah d</w:t>
      </w:r>
      <w:r>
        <w:rPr>
          <w:rFonts w:ascii="Bookman Old Style" w:hAnsi="Bookman Old Style"/>
          <w:sz w:val="24"/>
          <w:szCs w:val="24"/>
          <w:lang w:val="af-ZA"/>
        </w:rPr>
        <w:t xml:space="preserve">aerah dengan menganut prinsip komersial. Pelayanan yang disediakan pemerintah daerah menganut prinsip komersial meliputi: </w:t>
      </w:r>
    </w:p>
    <w:p w:rsidR="00A62857" w:rsidRDefault="00DA1DED">
      <w:pPr>
        <w:numPr>
          <w:ilvl w:val="1"/>
          <w:numId w:val="21"/>
        </w:numPr>
        <w:spacing w:line="360" w:lineRule="auto"/>
        <w:ind w:left="851" w:hanging="284"/>
        <w:jc w:val="both"/>
        <w:rPr>
          <w:rFonts w:ascii="Bookman Old Style" w:hAnsi="Bookman Old Style"/>
          <w:sz w:val="24"/>
          <w:szCs w:val="24"/>
          <w:lang w:val="af-ZA"/>
        </w:rPr>
      </w:pPr>
      <w:r>
        <w:rPr>
          <w:rFonts w:ascii="Bookman Old Style" w:hAnsi="Bookman Old Style"/>
          <w:sz w:val="24"/>
          <w:szCs w:val="24"/>
          <w:lang w:val="af-ZA"/>
        </w:rPr>
        <w:t xml:space="preserve">Pelayanan dengan menggunakan atau memanfaatkan kekayaan daerah yang belum dimanfaatkan secara optimal. </w:t>
      </w:r>
    </w:p>
    <w:p w:rsidR="00A62857" w:rsidRDefault="00DA1DED">
      <w:pPr>
        <w:numPr>
          <w:ilvl w:val="1"/>
          <w:numId w:val="21"/>
        </w:numPr>
        <w:spacing w:line="360" w:lineRule="auto"/>
        <w:ind w:left="851" w:hanging="284"/>
        <w:jc w:val="both"/>
        <w:rPr>
          <w:rFonts w:ascii="Bookman Old Style" w:hAnsi="Bookman Old Style"/>
          <w:sz w:val="24"/>
          <w:szCs w:val="24"/>
          <w:lang w:val="af-ZA"/>
        </w:rPr>
      </w:pPr>
      <w:r>
        <w:rPr>
          <w:rFonts w:ascii="Bookman Old Style" w:hAnsi="Bookman Old Style"/>
          <w:sz w:val="24"/>
          <w:szCs w:val="24"/>
          <w:lang w:val="af-ZA"/>
        </w:rPr>
        <w:lastRenderedPageBreak/>
        <w:t>Pelayanan oleh pemerintah dae</w:t>
      </w:r>
      <w:r>
        <w:rPr>
          <w:rFonts w:ascii="Bookman Old Style" w:hAnsi="Bookman Old Style"/>
          <w:sz w:val="24"/>
          <w:szCs w:val="24"/>
          <w:lang w:val="af-ZA"/>
        </w:rPr>
        <w:t xml:space="preserve">rah sepanjang belum memadai disediakan oleh pihak swasta. </w:t>
      </w:r>
    </w:p>
    <w:p w:rsidR="00A62857" w:rsidRDefault="00DA1DED">
      <w:pPr>
        <w:pStyle w:val="ListParagraph"/>
        <w:numPr>
          <w:ilvl w:val="0"/>
          <w:numId w:val="21"/>
        </w:numPr>
        <w:spacing w:line="360" w:lineRule="auto"/>
        <w:rPr>
          <w:rFonts w:ascii="Bookman Old Style" w:hAnsi="Bookman Old Style"/>
          <w:sz w:val="24"/>
          <w:szCs w:val="24"/>
          <w:lang w:val="af-ZA"/>
        </w:rPr>
      </w:pPr>
      <w:r>
        <w:rPr>
          <w:rFonts w:ascii="Bookman Old Style" w:hAnsi="Bookman Old Style"/>
          <w:sz w:val="24"/>
          <w:szCs w:val="24"/>
          <w:lang w:val="af-ZA"/>
        </w:rPr>
        <w:t>Jenis Retribusi Jasa Usaha</w:t>
      </w:r>
    </w:p>
    <w:p w:rsidR="00A62857" w:rsidRDefault="00A62857">
      <w:pPr>
        <w:pStyle w:val="ListParagraph"/>
        <w:spacing w:line="360" w:lineRule="auto"/>
        <w:ind w:left="720" w:firstLine="0"/>
        <w:rPr>
          <w:rFonts w:ascii="Bookman Old Style" w:hAnsi="Bookman Old Style"/>
          <w:sz w:val="24"/>
          <w:szCs w:val="24"/>
          <w:lang w:val="af-ZA"/>
        </w:rPr>
      </w:pPr>
    </w:p>
    <w:p w:rsidR="00A62857" w:rsidRDefault="00DA1DED">
      <w:pPr>
        <w:spacing w:line="360" w:lineRule="auto"/>
        <w:ind w:left="567" w:firstLine="153"/>
        <w:jc w:val="both"/>
        <w:rPr>
          <w:rFonts w:ascii="Bookman Old Style" w:hAnsi="Bookman Old Style"/>
          <w:sz w:val="24"/>
          <w:szCs w:val="24"/>
          <w:lang w:val="af-ZA"/>
        </w:rPr>
      </w:pPr>
      <w:r>
        <w:rPr>
          <w:rFonts w:ascii="Bookman Old Style" w:hAnsi="Bookman Old Style"/>
          <w:sz w:val="24"/>
          <w:szCs w:val="24"/>
          <w:lang w:val="af-ZA"/>
        </w:rPr>
        <w:t xml:space="preserve">Adapun jenis-jenis dari retribusi jasa usaha dapat disebutkan sebagai berikut: </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05"/>
          <w:sz w:val="24"/>
          <w:szCs w:val="24"/>
        </w:rPr>
        <w:t xml:space="preserve">Pemanfaatan aset Daerah yang tidak mengganggu penyelenggaraan tugas dan fungsi organisasi </w:t>
      </w:r>
      <w:r>
        <w:rPr>
          <w:rFonts w:ascii="Bookman Old Style" w:hAnsi="Bookman Old Style"/>
          <w:sz w:val="24"/>
          <w:szCs w:val="24"/>
        </w:rPr>
        <w:t xml:space="preserve">perangkat Daerah dan/ atau optimalisasi aset Daerah </w:t>
      </w:r>
      <w:r>
        <w:rPr>
          <w:rFonts w:ascii="Bookman Old Style" w:hAnsi="Bookman Old Style"/>
          <w:w w:val="105"/>
          <w:sz w:val="24"/>
          <w:szCs w:val="24"/>
        </w:rPr>
        <w:t>dengan tidak mengubah status kepemilikan sesuai dengan ketentuan peraturan perundang-undangan</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05"/>
          <w:sz w:val="24"/>
          <w:szCs w:val="24"/>
        </w:rPr>
        <w:t>Penyediaan tempat ke</w:t>
      </w:r>
      <w:r>
        <w:rPr>
          <w:rFonts w:ascii="Bookman Old Style" w:hAnsi="Bookman Old Style"/>
          <w:w w:val="105"/>
          <w:sz w:val="24"/>
          <w:szCs w:val="24"/>
        </w:rPr>
        <w:t>giatan usaha berupa pasar grosir, pertokoan, dan tempat kegiatan usaha lainnya</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10"/>
          <w:sz w:val="24"/>
          <w:szCs w:val="24"/>
        </w:rPr>
        <w:t>Penyediaan tempat pelelangan ikan, ternak, hasil bumi, dan hasil hutan termasuk fasilitas lainnya dalam lingkungan tempat pelelangan</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10"/>
          <w:sz w:val="24"/>
          <w:szCs w:val="24"/>
        </w:rPr>
        <w:t>Penyediaan tempat khusus parkir diluar badan</w:t>
      </w:r>
      <w:r>
        <w:rPr>
          <w:rFonts w:ascii="Bookman Old Style" w:hAnsi="Bookman Old Style"/>
          <w:w w:val="110"/>
          <w:sz w:val="24"/>
          <w:szCs w:val="24"/>
        </w:rPr>
        <w:t xml:space="preserve"> jalan</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10"/>
          <w:sz w:val="24"/>
          <w:szCs w:val="24"/>
        </w:rPr>
        <w:t>Penyediaan tempat penginapan/pesanggrahan/vila</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10"/>
          <w:sz w:val="24"/>
          <w:szCs w:val="24"/>
        </w:rPr>
        <w:t>Pelayanan rumah pemotongan hewan ternak</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10"/>
          <w:sz w:val="24"/>
          <w:szCs w:val="24"/>
        </w:rPr>
        <w:t>Pelayanan jasa kepelabuhanan</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10"/>
          <w:sz w:val="24"/>
          <w:szCs w:val="24"/>
        </w:rPr>
        <w:t>Pelayanan tempat rekreasi, pariwisata, dan olahraga</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05"/>
          <w:sz w:val="24"/>
          <w:szCs w:val="24"/>
        </w:rPr>
        <w:t>Pelayanan penyeberangan orang atau barang dengan menggunakan kendaraan di air</w:t>
      </w:r>
    </w:p>
    <w:p w:rsidR="00A62857" w:rsidRDefault="00DA1DED">
      <w:pPr>
        <w:numPr>
          <w:ilvl w:val="0"/>
          <w:numId w:val="22"/>
        </w:numPr>
        <w:spacing w:line="360" w:lineRule="auto"/>
        <w:ind w:left="993" w:hanging="426"/>
        <w:jc w:val="both"/>
        <w:rPr>
          <w:rFonts w:ascii="Bookman Old Style" w:hAnsi="Bookman Old Style"/>
          <w:sz w:val="24"/>
          <w:szCs w:val="24"/>
          <w:lang w:val="af-ZA"/>
        </w:rPr>
      </w:pPr>
      <w:r>
        <w:rPr>
          <w:rFonts w:ascii="Bookman Old Style" w:hAnsi="Bookman Old Style"/>
          <w:w w:val="105"/>
          <w:sz w:val="24"/>
          <w:szCs w:val="24"/>
        </w:rPr>
        <w:t>Penjualan hasil produksi usaha Pemerintah Daerah.</w:t>
      </w:r>
    </w:p>
    <w:p w:rsidR="00A62857" w:rsidRDefault="00A62857">
      <w:pPr>
        <w:spacing w:line="360" w:lineRule="auto"/>
        <w:ind w:left="993"/>
        <w:jc w:val="both"/>
        <w:rPr>
          <w:rFonts w:ascii="Bookman Old Style" w:hAnsi="Bookman Old Style"/>
          <w:sz w:val="24"/>
          <w:szCs w:val="24"/>
          <w:lang w:val="af-ZA"/>
        </w:rPr>
      </w:pPr>
    </w:p>
    <w:p w:rsidR="00A62857" w:rsidRDefault="00DA1DED">
      <w:pPr>
        <w:pStyle w:val="Heading3"/>
        <w:spacing w:line="360" w:lineRule="auto"/>
        <w:rPr>
          <w:rFonts w:ascii="Bookman Old Style" w:hAnsi="Bookman Old Style"/>
          <w:color w:val="auto"/>
          <w:lang w:val="af-ZA"/>
        </w:rPr>
      </w:pPr>
      <w:bookmarkStart w:id="11" w:name="_Toc38652807"/>
      <w:r>
        <w:rPr>
          <w:rFonts w:ascii="Bookman Old Style" w:hAnsi="Bookman Old Style"/>
          <w:color w:val="auto"/>
          <w:lang w:val="af-ZA"/>
        </w:rPr>
        <w:t>2.1.5.3 Retribusi Perizinan Tertentu</w:t>
      </w:r>
      <w:bookmarkEnd w:id="11"/>
    </w:p>
    <w:p w:rsidR="00A62857" w:rsidRDefault="00DA1DED">
      <w:pPr>
        <w:spacing w:line="360" w:lineRule="auto"/>
        <w:ind w:firstLine="567"/>
        <w:jc w:val="both"/>
        <w:rPr>
          <w:rFonts w:ascii="Bookman Old Style" w:hAnsi="Bookman Old Style"/>
          <w:sz w:val="24"/>
          <w:szCs w:val="24"/>
          <w:lang w:val="af-ZA"/>
        </w:rPr>
      </w:pPr>
      <w:r>
        <w:rPr>
          <w:rFonts w:ascii="Bookman Old Style" w:hAnsi="Bookman Old Style"/>
          <w:sz w:val="24"/>
          <w:szCs w:val="24"/>
          <w:lang w:val="af-ZA"/>
        </w:rPr>
        <w:t>Retribusi perizinan tertentu adalah retribusi atas kegiatan tertentu pemerintah daerah dalam rangka pemberian izin kepada orang pribadi atau badan yang dimaksudkan untu</w:t>
      </w:r>
      <w:r>
        <w:rPr>
          <w:rFonts w:ascii="Bookman Old Style" w:hAnsi="Bookman Old Style"/>
          <w:sz w:val="24"/>
          <w:szCs w:val="24"/>
          <w:lang w:val="af-ZA"/>
        </w:rPr>
        <w:t xml:space="preserve">k pembinaan, pengaturan, pengendalian dan pengawasan atas kegiatan pemanfatan ruang, penggunaan sumber daya </w:t>
      </w:r>
      <w:r>
        <w:rPr>
          <w:rFonts w:ascii="Bookman Old Style" w:hAnsi="Bookman Old Style"/>
          <w:sz w:val="24"/>
          <w:szCs w:val="24"/>
          <w:lang w:val="af-ZA"/>
        </w:rPr>
        <w:lastRenderedPageBreak/>
        <w:t xml:space="preserve">alam, barang, prasarana, atau fasilitas tertentu guna melindungi kepentingan umum dan menjaga kelestarian lingkungan. </w:t>
      </w:r>
    </w:p>
    <w:p w:rsidR="00A62857" w:rsidRDefault="00DA1DED">
      <w:pPr>
        <w:numPr>
          <w:ilvl w:val="0"/>
          <w:numId w:val="23"/>
        </w:numPr>
        <w:spacing w:line="360" w:lineRule="auto"/>
        <w:jc w:val="both"/>
        <w:rPr>
          <w:rFonts w:ascii="Bookman Old Style" w:hAnsi="Bookman Old Style"/>
          <w:sz w:val="24"/>
          <w:szCs w:val="24"/>
          <w:lang w:val="af-ZA"/>
        </w:rPr>
      </w:pPr>
      <w:r>
        <w:rPr>
          <w:rFonts w:ascii="Bookman Old Style" w:hAnsi="Bookman Old Style"/>
          <w:sz w:val="24"/>
          <w:szCs w:val="24"/>
          <w:lang w:val="af-ZA"/>
        </w:rPr>
        <w:t>Subjek retribusi perizinan te</w:t>
      </w:r>
      <w:r>
        <w:rPr>
          <w:rFonts w:ascii="Bookman Old Style" w:hAnsi="Bookman Old Style"/>
          <w:sz w:val="24"/>
          <w:szCs w:val="24"/>
          <w:lang w:val="af-ZA"/>
        </w:rPr>
        <w:t xml:space="preserve">rtentu </w:t>
      </w:r>
    </w:p>
    <w:p w:rsidR="00A62857" w:rsidRDefault="00DA1DED">
      <w:pPr>
        <w:spacing w:line="360" w:lineRule="auto"/>
        <w:ind w:left="1100"/>
        <w:jc w:val="both"/>
        <w:rPr>
          <w:rFonts w:ascii="Bookman Old Style" w:hAnsi="Bookman Old Style"/>
          <w:sz w:val="24"/>
          <w:szCs w:val="24"/>
          <w:lang w:val="af-ZA"/>
        </w:rPr>
      </w:pPr>
      <w:r>
        <w:rPr>
          <w:rFonts w:ascii="Bookman Old Style" w:hAnsi="Bookman Old Style"/>
          <w:sz w:val="24"/>
          <w:szCs w:val="24"/>
          <w:lang w:val="af-ZA"/>
        </w:rPr>
        <w:t xml:space="preserve">Subjek retribusi perizinan tertentu adalah orang pribadi atau badan yang memperoleh izin tertentu dari pemerintah daerah. Subjek ini dapat merupakan wajib retribusi jasa perizinan tertentu </w:t>
      </w:r>
    </w:p>
    <w:p w:rsidR="00A62857" w:rsidRDefault="00DA1DED">
      <w:pPr>
        <w:numPr>
          <w:ilvl w:val="0"/>
          <w:numId w:val="23"/>
        </w:numPr>
        <w:spacing w:line="360" w:lineRule="auto"/>
        <w:jc w:val="both"/>
        <w:rPr>
          <w:rFonts w:ascii="Bookman Old Style" w:hAnsi="Bookman Old Style"/>
          <w:sz w:val="24"/>
          <w:szCs w:val="24"/>
          <w:lang w:val="af-ZA"/>
        </w:rPr>
      </w:pPr>
      <w:r>
        <w:rPr>
          <w:rFonts w:ascii="Bookman Old Style" w:hAnsi="Bookman Old Style"/>
          <w:sz w:val="24"/>
          <w:szCs w:val="24"/>
          <w:lang w:val="af-ZA"/>
        </w:rPr>
        <w:t>Objek retribusi perizinan tertentu</w:t>
      </w:r>
    </w:p>
    <w:p w:rsidR="00A62857" w:rsidRDefault="00DA1DED">
      <w:pPr>
        <w:spacing w:line="360" w:lineRule="auto"/>
        <w:ind w:left="1100"/>
        <w:jc w:val="both"/>
        <w:rPr>
          <w:rFonts w:ascii="Bookman Old Style" w:hAnsi="Bookman Old Style"/>
          <w:sz w:val="24"/>
          <w:szCs w:val="24"/>
          <w:lang w:val="af-ZA"/>
        </w:rPr>
      </w:pPr>
      <w:r>
        <w:rPr>
          <w:rFonts w:ascii="Bookman Old Style" w:hAnsi="Bookman Old Style"/>
          <w:sz w:val="24"/>
          <w:szCs w:val="24"/>
          <w:lang w:val="af-ZA"/>
        </w:rPr>
        <w:t>Objek retribusi perizin</w:t>
      </w:r>
      <w:r>
        <w:rPr>
          <w:rFonts w:ascii="Bookman Old Style" w:hAnsi="Bookman Old Style"/>
          <w:sz w:val="24"/>
          <w:szCs w:val="24"/>
          <w:lang w:val="af-ZA"/>
        </w:rPr>
        <w:t>an tertentu adalah kegiatan tertentu pemerintah  daerah dalam rangka pemberian izin kepada orang pribadi atau badan yang dimaksudkan untuk pembinaan, pengaturan, pengendalian dan pengawasan atas kegiatan pemanfaatan ruang, penggunaan sumber daya alam, bara</w:t>
      </w:r>
      <w:r>
        <w:rPr>
          <w:rFonts w:ascii="Bookman Old Style" w:hAnsi="Bookman Old Style"/>
          <w:sz w:val="24"/>
          <w:szCs w:val="24"/>
          <w:lang w:val="af-ZA"/>
        </w:rPr>
        <w:t xml:space="preserve">ng, prasarana atau fasilitas tertentu guna melindungi kepentingan umum dan menjaga kelestarian lingkungan. </w:t>
      </w:r>
    </w:p>
    <w:p w:rsidR="00A62857" w:rsidRDefault="00DA1DED">
      <w:pPr>
        <w:numPr>
          <w:ilvl w:val="0"/>
          <w:numId w:val="23"/>
        </w:numPr>
        <w:spacing w:line="360" w:lineRule="auto"/>
        <w:jc w:val="both"/>
        <w:rPr>
          <w:rFonts w:ascii="Bookman Old Style" w:hAnsi="Bookman Old Style"/>
          <w:sz w:val="24"/>
          <w:szCs w:val="24"/>
          <w:lang w:val="af-ZA"/>
        </w:rPr>
      </w:pPr>
      <w:r>
        <w:rPr>
          <w:rFonts w:ascii="Bookman Old Style" w:hAnsi="Bookman Old Style"/>
          <w:sz w:val="24"/>
          <w:szCs w:val="24"/>
          <w:lang w:val="af-ZA"/>
        </w:rPr>
        <w:t xml:space="preserve">Jenis retribusi perizinan tertentu </w:t>
      </w:r>
    </w:p>
    <w:p w:rsidR="00A62857" w:rsidRDefault="00DA1DED">
      <w:pPr>
        <w:spacing w:line="360" w:lineRule="auto"/>
        <w:ind w:left="1100"/>
        <w:jc w:val="both"/>
        <w:rPr>
          <w:rFonts w:ascii="Bookman Old Style" w:hAnsi="Bookman Old Style"/>
          <w:sz w:val="24"/>
          <w:szCs w:val="24"/>
        </w:rPr>
      </w:pPr>
      <w:r>
        <w:rPr>
          <w:rFonts w:ascii="Bookman Old Style" w:hAnsi="Bookman Old Style"/>
          <w:sz w:val="24"/>
          <w:szCs w:val="24"/>
          <w:lang w:val="af-ZA"/>
        </w:rPr>
        <w:t xml:space="preserve">Adapun jenis-jenis dari retribusi perizinan tertentu dapat disebutkan  sebagai berikut: </w:t>
      </w:r>
    </w:p>
    <w:p w:rsidR="00A62857" w:rsidRDefault="00DA1DED">
      <w:pPr>
        <w:numPr>
          <w:ilvl w:val="0"/>
          <w:numId w:val="24"/>
        </w:numPr>
        <w:spacing w:line="360" w:lineRule="auto"/>
        <w:ind w:left="1760" w:hanging="626"/>
        <w:jc w:val="both"/>
        <w:rPr>
          <w:rFonts w:ascii="Bookman Old Style" w:hAnsi="Bookman Old Style"/>
          <w:sz w:val="24"/>
          <w:szCs w:val="24"/>
          <w:lang w:val="af-ZA"/>
        </w:rPr>
      </w:pPr>
      <w:r>
        <w:rPr>
          <w:rFonts w:ascii="Bookman Old Style" w:hAnsi="Bookman Old Style"/>
          <w:w w:val="105"/>
          <w:sz w:val="24"/>
          <w:szCs w:val="24"/>
        </w:rPr>
        <w:t>Persetujuan Bangunan Ge</w:t>
      </w:r>
      <w:r>
        <w:rPr>
          <w:rFonts w:ascii="Bookman Old Style" w:hAnsi="Bookman Old Style"/>
          <w:w w:val="105"/>
          <w:sz w:val="24"/>
          <w:szCs w:val="24"/>
        </w:rPr>
        <w:t>dung</w:t>
      </w:r>
    </w:p>
    <w:p w:rsidR="00A62857" w:rsidRDefault="00DA1DED">
      <w:pPr>
        <w:numPr>
          <w:ilvl w:val="0"/>
          <w:numId w:val="24"/>
        </w:numPr>
        <w:spacing w:line="360" w:lineRule="auto"/>
        <w:ind w:left="1760" w:hanging="626"/>
        <w:jc w:val="both"/>
        <w:rPr>
          <w:rFonts w:ascii="Bookman Old Style" w:hAnsi="Bookman Old Style"/>
          <w:sz w:val="24"/>
          <w:szCs w:val="24"/>
          <w:lang w:val="af-ZA"/>
        </w:rPr>
      </w:pPr>
      <w:r>
        <w:rPr>
          <w:rFonts w:ascii="Bookman Old Style" w:hAnsi="Bookman Old Style"/>
          <w:w w:val="105"/>
          <w:sz w:val="24"/>
          <w:szCs w:val="24"/>
        </w:rPr>
        <w:t>Penggunaan Tenaga Kerja Asing</w:t>
      </w:r>
    </w:p>
    <w:p w:rsidR="00A62857" w:rsidRDefault="00DA1DED">
      <w:pPr>
        <w:numPr>
          <w:ilvl w:val="0"/>
          <w:numId w:val="24"/>
        </w:numPr>
        <w:spacing w:line="360" w:lineRule="auto"/>
        <w:ind w:left="1760" w:hanging="626"/>
        <w:jc w:val="both"/>
        <w:rPr>
          <w:rFonts w:ascii="Bookman Old Style" w:hAnsi="Bookman Old Style"/>
          <w:sz w:val="24"/>
          <w:szCs w:val="24"/>
          <w:lang w:val="af-ZA"/>
        </w:rPr>
      </w:pPr>
      <w:r>
        <w:rPr>
          <w:rFonts w:ascii="Bookman Old Style" w:hAnsi="Bookman Old Style"/>
          <w:w w:val="105"/>
          <w:sz w:val="24"/>
          <w:szCs w:val="24"/>
        </w:rPr>
        <w:t>Pengelolaan Pertambangan Rakyat</w:t>
      </w:r>
    </w:p>
    <w:p w:rsidR="00A62857" w:rsidRDefault="00A62857">
      <w:pPr>
        <w:spacing w:line="360" w:lineRule="auto"/>
        <w:ind w:left="1760"/>
        <w:jc w:val="both"/>
        <w:rPr>
          <w:rFonts w:ascii="Bookman Old Style" w:hAnsi="Bookman Old Style"/>
          <w:sz w:val="24"/>
          <w:szCs w:val="24"/>
          <w:lang w:val="af-ZA"/>
        </w:rPr>
      </w:pPr>
    </w:p>
    <w:p w:rsidR="00A62857" w:rsidRDefault="00DA1DED">
      <w:pPr>
        <w:pStyle w:val="Heading3"/>
        <w:spacing w:line="360" w:lineRule="auto"/>
        <w:rPr>
          <w:rFonts w:ascii="Bookman Old Style" w:hAnsi="Bookman Old Style"/>
          <w:color w:val="auto"/>
          <w:lang w:val="af-ZA"/>
        </w:rPr>
      </w:pPr>
      <w:bookmarkStart w:id="12" w:name="_Toc38652808"/>
      <w:r>
        <w:rPr>
          <w:rFonts w:ascii="Bookman Old Style" w:hAnsi="Bookman Old Style"/>
          <w:color w:val="auto"/>
          <w:lang w:val="af-ZA"/>
        </w:rPr>
        <w:t xml:space="preserve">2.1.6 </w:t>
      </w:r>
      <w:bookmarkStart w:id="13" w:name="_Toc38652809"/>
      <w:bookmarkEnd w:id="12"/>
      <w:r>
        <w:rPr>
          <w:rFonts w:ascii="Bookman Old Style" w:hAnsi="Bookman Old Style"/>
          <w:color w:val="auto"/>
          <w:w w:val="115"/>
          <w:lang w:val="id-ID"/>
        </w:rPr>
        <w:t>TataCaraPenghitunganRetribusi</w:t>
      </w:r>
    </w:p>
    <w:p w:rsidR="00A62857" w:rsidRDefault="00DA1DED">
      <w:pPr>
        <w:pStyle w:val="BodyText"/>
        <w:spacing w:line="360" w:lineRule="auto"/>
        <w:ind w:right="4" w:firstLine="851"/>
        <w:jc w:val="both"/>
        <w:rPr>
          <w:rFonts w:ascii="Bookman Old Style" w:hAnsi="Bookman Old Style"/>
          <w:w w:val="115"/>
          <w:lang w:val="id-ID"/>
        </w:rPr>
      </w:pPr>
      <w:r>
        <w:rPr>
          <w:rFonts w:ascii="Bookman Old Style" w:hAnsi="Bookman Old Style"/>
          <w:w w:val="115"/>
          <w:lang w:val="id-ID"/>
        </w:rPr>
        <w:t>Menurut Pasal90 UU No.1 Tahun 2022, b</w:t>
      </w:r>
      <w:r>
        <w:rPr>
          <w:rFonts w:ascii="Bookman Old Style" w:hAnsi="Bookman Old Style"/>
          <w:w w:val="120"/>
          <w:lang w:val="id-ID"/>
        </w:rPr>
        <w:t xml:space="preserve">esaranRetribusiyangterutangdihitungberdasarkanperkalianantara tingkatpenggunaanjasa dengantarifRetribusi. </w:t>
      </w:r>
      <w:r>
        <w:rPr>
          <w:rFonts w:ascii="Bookman Old Style" w:hAnsi="Bookman Old Style"/>
          <w:w w:val="110"/>
          <w:lang w:val="id-ID"/>
        </w:rPr>
        <w:t>Tingkat</w:t>
      </w:r>
      <w:r>
        <w:rPr>
          <w:rFonts w:ascii="Bookman Old Style" w:hAnsi="Bookman Old Style"/>
          <w:w w:val="110"/>
          <w:lang w:val="id-ID"/>
        </w:rPr>
        <w:t>penggunaanjasa  merupakan jumlah penggunaan jasa yang dijadikandasar alokasi beban biaya yang dipikul PemerintahDaerahuntukpenyelenggaraanjasayangbersangkutan, sementara t</w:t>
      </w:r>
      <w:r>
        <w:rPr>
          <w:rFonts w:ascii="Bookman Old Style" w:hAnsi="Bookman Old Style"/>
          <w:w w:val="115"/>
          <w:lang w:val="id-ID"/>
        </w:rPr>
        <w:t>arif retribusi merupakannilairupiahyangditetapkanuntukmenghitungbesarnyaRetribusiyang</w:t>
      </w:r>
      <w:r>
        <w:rPr>
          <w:rFonts w:ascii="Bookman Old Style" w:hAnsi="Bookman Old Style"/>
          <w:w w:val="115"/>
          <w:lang w:val="id-ID"/>
        </w:rPr>
        <w:t>terutang.</w:t>
      </w:r>
    </w:p>
    <w:p w:rsidR="00A62857" w:rsidRDefault="00DA1DED">
      <w:pPr>
        <w:pStyle w:val="BodyText"/>
        <w:spacing w:line="360" w:lineRule="auto"/>
        <w:ind w:right="4" w:firstLine="851"/>
        <w:jc w:val="both"/>
        <w:rPr>
          <w:rFonts w:ascii="Bookman Old Style" w:hAnsi="Bookman Old Style"/>
          <w:lang w:val="id-ID"/>
        </w:rPr>
      </w:pPr>
      <w:r>
        <w:rPr>
          <w:rFonts w:ascii="Bookman Old Style" w:hAnsi="Bookman Old Style"/>
          <w:w w:val="115"/>
          <w:lang w:val="id-ID"/>
        </w:rPr>
        <w:lastRenderedPageBreak/>
        <w:t>TarifRetribusi dapatditentukanseragamataubervariasimenurutgolongan sesuai dengan prinsip dan sasaran penetapantarifRetribusi.</w:t>
      </w:r>
      <w:r>
        <w:rPr>
          <w:rFonts w:ascii="Bookman Old Style" w:hAnsi="Bookman Old Style"/>
          <w:w w:val="110"/>
          <w:lang w:val="id-ID"/>
        </w:rPr>
        <w:t>TarifRetribusiditinjaukembalipalinglama3(tiga)tahunsekali</w:t>
      </w:r>
      <w:r>
        <w:rPr>
          <w:rFonts w:ascii="Bookman Old Style" w:hAnsi="Bookman Old Style"/>
          <w:w w:val="115"/>
          <w:lang w:val="id-ID"/>
        </w:rPr>
        <w:t>dengan memperhatikan indeks hargadanperkembanganperekonomian,tan</w:t>
      </w:r>
      <w:r>
        <w:rPr>
          <w:rFonts w:ascii="Bookman Old Style" w:hAnsi="Bookman Old Style"/>
          <w:w w:val="115"/>
          <w:lang w:val="id-ID"/>
        </w:rPr>
        <w:t>pamelakukanpenambahanobjekRetribusi.</w:t>
      </w:r>
    </w:p>
    <w:bookmarkEnd w:id="13"/>
    <w:p w:rsidR="00A62857" w:rsidRDefault="00A62857">
      <w:pPr>
        <w:rPr>
          <w:rFonts w:ascii="Bookman Old Style" w:eastAsia="Cambria" w:hAnsi="Bookman Old Style" w:cs="Cambria"/>
          <w:b/>
          <w:bCs/>
          <w:sz w:val="24"/>
          <w:szCs w:val="24"/>
          <w:lang w:val="af-ZA"/>
        </w:rPr>
      </w:pPr>
    </w:p>
    <w:p w:rsidR="00A62857" w:rsidRDefault="00DA1DED">
      <w:pPr>
        <w:pStyle w:val="ListParagraph"/>
        <w:numPr>
          <w:ilvl w:val="0"/>
          <w:numId w:val="9"/>
        </w:numPr>
        <w:spacing w:line="360" w:lineRule="auto"/>
        <w:rPr>
          <w:rFonts w:ascii="Bookman Old Style" w:hAnsi="Bookman Old Style"/>
          <w:b/>
          <w:bCs/>
          <w:sz w:val="24"/>
          <w:szCs w:val="24"/>
          <w:lang w:val="af-ZA"/>
        </w:rPr>
      </w:pPr>
      <w:r>
        <w:rPr>
          <w:rFonts w:ascii="Bookman Old Style" w:hAnsi="Bookman Old Style"/>
          <w:b/>
          <w:bCs/>
          <w:sz w:val="24"/>
          <w:szCs w:val="24"/>
          <w:lang w:val="af-ZA"/>
        </w:rPr>
        <w:t>Kajian terhadap Azas/Prinsip yang Terkait Penyusunan Norma</w:t>
      </w:r>
    </w:p>
    <w:p w:rsidR="00A62857" w:rsidRDefault="00DA1DED">
      <w:pPr>
        <w:shd w:val="clear" w:color="auto" w:fill="FFFFFF"/>
        <w:spacing w:line="360" w:lineRule="auto"/>
        <w:ind w:right="-45" w:firstLine="709"/>
        <w:jc w:val="both"/>
        <w:rPr>
          <w:rFonts w:ascii="Bookman Old Style" w:eastAsia="Cambria" w:hAnsi="Bookman Old Style"/>
          <w:sz w:val="24"/>
          <w:szCs w:val="24"/>
        </w:rPr>
      </w:pPr>
      <w:r>
        <w:rPr>
          <w:rFonts w:ascii="Bookman Old Style" w:eastAsia="Cambria" w:hAnsi="Bookman Old Style"/>
          <w:sz w:val="24"/>
          <w:szCs w:val="24"/>
        </w:rPr>
        <w:t>Kajian terhadap asas-asas pembentukan peraturan perundang-</w:t>
      </w:r>
      <w:proofErr w:type="gramStart"/>
      <w:r>
        <w:rPr>
          <w:rFonts w:ascii="Bookman Old Style" w:eastAsia="Cambria" w:hAnsi="Bookman Old Style"/>
          <w:sz w:val="24"/>
          <w:szCs w:val="24"/>
        </w:rPr>
        <w:t>undangan  yang</w:t>
      </w:r>
      <w:proofErr w:type="gramEnd"/>
      <w:r>
        <w:rPr>
          <w:rFonts w:ascii="Bookman Old Style" w:eastAsia="Cambria" w:hAnsi="Bookman Old Style"/>
          <w:sz w:val="24"/>
          <w:szCs w:val="24"/>
        </w:rPr>
        <w:t xml:space="preserve"> baik, dapat dimulai dari pengertian tentang asas hukum. </w:t>
      </w:r>
      <w:proofErr w:type="gramStart"/>
      <w:r>
        <w:rPr>
          <w:rFonts w:ascii="Bookman Old Style" w:eastAsia="Cambria" w:hAnsi="Bookman Old Style"/>
          <w:sz w:val="24"/>
          <w:szCs w:val="24"/>
        </w:rPr>
        <w:t>Berikut  dikemukakan</w:t>
      </w:r>
      <w:proofErr w:type="gramEnd"/>
      <w:r>
        <w:rPr>
          <w:rFonts w:ascii="Bookman Old Style" w:eastAsia="Cambria" w:hAnsi="Bookman Old Style"/>
          <w:sz w:val="24"/>
          <w:szCs w:val="24"/>
        </w:rPr>
        <w:t xml:space="preserve"> pandangan</w:t>
      </w:r>
      <w:r>
        <w:rPr>
          <w:rFonts w:ascii="Bookman Old Style" w:eastAsia="Cambria" w:hAnsi="Bookman Old Style"/>
          <w:sz w:val="24"/>
          <w:szCs w:val="24"/>
        </w:rPr>
        <w:t xml:space="preserve"> para Ahli tentang pengertian asas hukum, sebagai berikut :</w:t>
      </w:r>
    </w:p>
    <w:p w:rsidR="00A62857" w:rsidRDefault="00DA1DED">
      <w:pPr>
        <w:numPr>
          <w:ilvl w:val="0"/>
          <w:numId w:val="25"/>
        </w:numPr>
        <w:shd w:val="clear" w:color="auto" w:fill="FFFFFF"/>
        <w:spacing w:line="360" w:lineRule="auto"/>
        <w:ind w:left="426" w:right="-45"/>
        <w:jc w:val="both"/>
        <w:rPr>
          <w:rFonts w:ascii="Bookman Old Style" w:eastAsia="Cambria" w:hAnsi="Bookman Old Style"/>
          <w:sz w:val="24"/>
          <w:szCs w:val="24"/>
        </w:rPr>
      </w:pPr>
      <w:r>
        <w:rPr>
          <w:rFonts w:ascii="Bookman Old Style" w:eastAsia="Cambria" w:hAnsi="Bookman Old Style"/>
          <w:sz w:val="24"/>
          <w:szCs w:val="24"/>
        </w:rPr>
        <w:t xml:space="preserve">P. Scholten menjelaskan </w:t>
      </w:r>
      <w:proofErr w:type="gramStart"/>
      <w:r>
        <w:rPr>
          <w:rFonts w:ascii="Bookman Old Style" w:eastAsia="Cambria" w:hAnsi="Bookman Old Style"/>
          <w:sz w:val="24"/>
          <w:szCs w:val="24"/>
        </w:rPr>
        <w:t>bahwa :</w:t>
      </w:r>
      <w:proofErr w:type="gramEnd"/>
      <w:r>
        <w:rPr>
          <w:rFonts w:ascii="Bookman Old Style" w:eastAsia="Cambria" w:hAnsi="Bookman Old Style"/>
          <w:sz w:val="24"/>
          <w:szCs w:val="24"/>
        </w:rPr>
        <w:t xml:space="preserve"> “Asas hukum bukanlah sebuah aturan hukum (</w:t>
      </w:r>
      <w:r>
        <w:rPr>
          <w:rFonts w:ascii="Bookman Old Style" w:eastAsia="Cambria" w:hAnsi="Bookman Old Style"/>
          <w:i/>
          <w:sz w:val="24"/>
          <w:szCs w:val="24"/>
        </w:rPr>
        <w:t>rechtsregel</w:t>
      </w:r>
      <w:r>
        <w:rPr>
          <w:rFonts w:ascii="Bookman Old Style" w:eastAsia="Cambria" w:hAnsi="Bookman Old Style"/>
          <w:sz w:val="24"/>
          <w:szCs w:val="24"/>
        </w:rPr>
        <w:t xml:space="preserve">). Untuk dapat dikatakan sebagai aturan hukum, sebuah asas hukum adalah terlalu umum, sehingga </w:t>
      </w:r>
      <w:proofErr w:type="gramStart"/>
      <w:r>
        <w:rPr>
          <w:rFonts w:ascii="Bookman Old Style" w:eastAsia="Cambria" w:hAnsi="Bookman Old Style"/>
          <w:sz w:val="24"/>
          <w:szCs w:val="24"/>
        </w:rPr>
        <w:t>ia</w:t>
      </w:r>
      <w:proofErr w:type="gramEnd"/>
      <w:r>
        <w:rPr>
          <w:rFonts w:ascii="Bookman Old Style" w:eastAsia="Cambria" w:hAnsi="Bookman Old Style"/>
          <w:sz w:val="24"/>
          <w:szCs w:val="24"/>
        </w:rPr>
        <w:t xml:space="preserve"> atau sama sek</w:t>
      </w:r>
      <w:r>
        <w:rPr>
          <w:rFonts w:ascii="Bookman Old Style" w:eastAsia="Cambria" w:hAnsi="Bookman Old Style"/>
          <w:sz w:val="24"/>
          <w:szCs w:val="24"/>
        </w:rPr>
        <w:t>ali tidak atau terlalu banyak berbicara (</w:t>
      </w:r>
      <w:r>
        <w:rPr>
          <w:rFonts w:ascii="Bookman Old Style" w:eastAsia="Cambria" w:hAnsi="Bookman Old Style"/>
          <w:i/>
          <w:sz w:val="24"/>
          <w:szCs w:val="24"/>
        </w:rPr>
        <w:t>of niets of veel te veel zeide</w:t>
      </w:r>
      <w:r>
        <w:rPr>
          <w:rFonts w:ascii="Bookman Old Style" w:eastAsia="Cambria" w:hAnsi="Bookman Old Style"/>
          <w:sz w:val="24"/>
          <w:szCs w:val="24"/>
        </w:rPr>
        <w:t xml:space="preserve">). Penerapan asas hukum secara langsung melalui jalan </w:t>
      </w:r>
      <w:proofErr w:type="gramStart"/>
      <w:r>
        <w:rPr>
          <w:rFonts w:ascii="Bookman Old Style" w:eastAsia="Cambria" w:hAnsi="Bookman Old Style"/>
          <w:sz w:val="24"/>
          <w:szCs w:val="24"/>
        </w:rPr>
        <w:t>subsumsi  atau</w:t>
      </w:r>
      <w:proofErr w:type="gramEnd"/>
      <w:r>
        <w:rPr>
          <w:rFonts w:ascii="Bookman Old Style" w:eastAsia="Cambria" w:hAnsi="Bookman Old Style"/>
          <w:sz w:val="24"/>
          <w:szCs w:val="24"/>
        </w:rPr>
        <w:t xml:space="preserve"> pengelompokan  sebagai aturan tidak mungkin, karena  untuk itu terlebih dulu perlu dibentuk isi yang lebih konkret. </w:t>
      </w:r>
      <w:r>
        <w:rPr>
          <w:rFonts w:ascii="Bookman Old Style" w:eastAsia="Cambria" w:hAnsi="Bookman Old Style"/>
          <w:sz w:val="24"/>
          <w:szCs w:val="24"/>
        </w:rPr>
        <w:t xml:space="preserve"> </w:t>
      </w:r>
    </w:p>
    <w:p w:rsidR="00A62857" w:rsidRDefault="00DA1DED">
      <w:pPr>
        <w:shd w:val="clear" w:color="auto" w:fill="FFFFFF"/>
        <w:spacing w:line="360" w:lineRule="auto"/>
        <w:ind w:left="426" w:right="-45"/>
        <w:jc w:val="both"/>
        <w:rPr>
          <w:rFonts w:ascii="Bookman Old Style" w:eastAsia="Cambria" w:hAnsi="Bookman Old Style"/>
          <w:sz w:val="24"/>
          <w:szCs w:val="24"/>
        </w:rPr>
      </w:pPr>
      <w:r>
        <w:rPr>
          <w:rFonts w:ascii="Bookman Old Style" w:eastAsia="Cambria" w:hAnsi="Bookman Old Style"/>
          <w:sz w:val="24"/>
          <w:szCs w:val="24"/>
        </w:rPr>
        <w:t xml:space="preserve">Dengan perkataan lain, asas hukum bukanlah hukum, namun hukum tidak </w:t>
      </w:r>
      <w:proofErr w:type="gramStart"/>
      <w:r>
        <w:rPr>
          <w:rFonts w:ascii="Bookman Old Style" w:eastAsia="Cambria" w:hAnsi="Bookman Old Style"/>
          <w:sz w:val="24"/>
          <w:szCs w:val="24"/>
        </w:rPr>
        <w:t>akan</w:t>
      </w:r>
      <w:proofErr w:type="gramEnd"/>
      <w:r>
        <w:rPr>
          <w:rFonts w:ascii="Bookman Old Style" w:eastAsia="Cambria" w:hAnsi="Bookman Old Style"/>
          <w:sz w:val="24"/>
          <w:szCs w:val="24"/>
        </w:rPr>
        <w:t xml:space="preserve"> dapat dimengerti tanpa asas- asas hukum. P. Scholten juga mengemukakan, menjadi tugas ilmu pengetahuan </w:t>
      </w:r>
      <w:proofErr w:type="gramStart"/>
      <w:r>
        <w:rPr>
          <w:rFonts w:ascii="Bookman Old Style" w:eastAsia="Cambria" w:hAnsi="Bookman Old Style"/>
          <w:sz w:val="24"/>
          <w:szCs w:val="24"/>
        </w:rPr>
        <w:t>hukum  untuk</w:t>
      </w:r>
      <w:proofErr w:type="gramEnd"/>
      <w:r>
        <w:rPr>
          <w:rFonts w:ascii="Bookman Old Style" w:eastAsia="Cambria" w:hAnsi="Bookman Old Style"/>
          <w:sz w:val="24"/>
          <w:szCs w:val="24"/>
        </w:rPr>
        <w:t xml:space="preserve"> menelusuri dan mencari asas hukum itu dalam hukum positif.</w:t>
      </w:r>
    </w:p>
    <w:p w:rsidR="00A62857" w:rsidRDefault="00A62857">
      <w:pPr>
        <w:shd w:val="clear" w:color="auto" w:fill="FFFFFF"/>
        <w:ind w:left="426" w:right="-45"/>
        <w:jc w:val="both"/>
        <w:rPr>
          <w:rFonts w:ascii="Bookman Old Style" w:eastAsia="Cambria" w:hAnsi="Bookman Old Style"/>
          <w:sz w:val="24"/>
          <w:szCs w:val="24"/>
        </w:rPr>
      </w:pPr>
    </w:p>
    <w:p w:rsidR="00A62857" w:rsidRDefault="00DA1DED">
      <w:pPr>
        <w:numPr>
          <w:ilvl w:val="0"/>
          <w:numId w:val="25"/>
        </w:numPr>
        <w:shd w:val="clear" w:color="auto" w:fill="FFFFFF"/>
        <w:spacing w:line="360" w:lineRule="auto"/>
        <w:ind w:left="426" w:right="-45"/>
        <w:jc w:val="both"/>
        <w:rPr>
          <w:rFonts w:ascii="Bookman Old Style" w:eastAsia="Cambria" w:hAnsi="Bookman Old Style"/>
          <w:sz w:val="24"/>
          <w:szCs w:val="24"/>
        </w:rPr>
      </w:pPr>
      <w:r>
        <w:rPr>
          <w:rFonts w:ascii="Bookman Old Style" w:eastAsia="Cambria" w:hAnsi="Bookman Old Style"/>
          <w:sz w:val="24"/>
          <w:szCs w:val="24"/>
        </w:rPr>
        <w:t>Sudik</w:t>
      </w:r>
      <w:r>
        <w:rPr>
          <w:rFonts w:ascii="Bookman Old Style" w:eastAsia="Cambria" w:hAnsi="Bookman Old Style"/>
          <w:sz w:val="24"/>
          <w:szCs w:val="24"/>
        </w:rPr>
        <w:t>no Mertokusumo mengemukakan, bahwa:</w:t>
      </w:r>
    </w:p>
    <w:p w:rsidR="00A62857" w:rsidRDefault="00DA1DED">
      <w:pPr>
        <w:shd w:val="clear" w:color="auto" w:fill="FFFFFF"/>
        <w:spacing w:line="360" w:lineRule="auto"/>
        <w:ind w:left="426" w:right="-45"/>
        <w:jc w:val="both"/>
        <w:rPr>
          <w:rFonts w:ascii="Bookman Old Style" w:eastAsia="Cambria" w:hAnsi="Bookman Old Style"/>
          <w:sz w:val="24"/>
          <w:szCs w:val="24"/>
        </w:rPr>
      </w:pPr>
      <w:proofErr w:type="gramStart"/>
      <w:r>
        <w:rPr>
          <w:rFonts w:ascii="Bookman Old Style" w:eastAsia="Cambria" w:hAnsi="Bookman Old Style"/>
          <w:sz w:val="24"/>
          <w:szCs w:val="24"/>
        </w:rPr>
        <w:t>”Asas hukum atau prinsip hukum bukanlah peraturan hukum konkrit, melainkan merupakan pikiran dasar yang umum sifatnya atau merupakan latar belakang dari peraturan konkrit yang terdapat dalam dan di belakang setiap sistem</w:t>
      </w:r>
      <w:r>
        <w:rPr>
          <w:rFonts w:ascii="Bookman Old Style" w:eastAsia="Cambria" w:hAnsi="Bookman Old Style"/>
          <w:sz w:val="24"/>
          <w:szCs w:val="24"/>
        </w:rPr>
        <w:t xml:space="preserve"> hukum yang terjelma dalam peraturan perundang-undangan dan putusan hakim yang merupakan hukum positif dan dapat diketemukan dengan mencari sifat-sifat umum dari </w:t>
      </w:r>
      <w:r>
        <w:rPr>
          <w:rFonts w:ascii="Bookman Old Style" w:eastAsia="Cambria" w:hAnsi="Bookman Old Style"/>
          <w:sz w:val="24"/>
          <w:szCs w:val="24"/>
        </w:rPr>
        <w:lastRenderedPageBreak/>
        <w:t>peraturan yang konkrit tersebut.</w:t>
      </w:r>
      <w:proofErr w:type="gramEnd"/>
      <w:r>
        <w:rPr>
          <w:rFonts w:ascii="Bookman Old Style" w:eastAsia="Cambria" w:hAnsi="Bookman Old Style"/>
          <w:sz w:val="24"/>
          <w:szCs w:val="24"/>
        </w:rPr>
        <w:t xml:space="preserve"> </w:t>
      </w:r>
      <w:proofErr w:type="gramStart"/>
      <w:r>
        <w:rPr>
          <w:rFonts w:ascii="Bookman Old Style" w:eastAsia="Cambria" w:hAnsi="Bookman Old Style"/>
          <w:sz w:val="24"/>
          <w:szCs w:val="24"/>
        </w:rPr>
        <w:t>Fungsi ilmu hukum adalah mencari asas hukum ini dalam hukum p</w:t>
      </w:r>
      <w:r>
        <w:rPr>
          <w:rFonts w:ascii="Bookman Old Style" w:eastAsia="Cambria" w:hAnsi="Bookman Old Style"/>
          <w:sz w:val="24"/>
          <w:szCs w:val="24"/>
        </w:rPr>
        <w:t>ositif.”</w:t>
      </w:r>
      <w:proofErr w:type="gramEnd"/>
    </w:p>
    <w:p w:rsidR="00A62857" w:rsidRDefault="00A62857">
      <w:pPr>
        <w:shd w:val="clear" w:color="auto" w:fill="FFFFFF"/>
        <w:ind w:left="426" w:right="-45"/>
        <w:jc w:val="both"/>
        <w:rPr>
          <w:rFonts w:ascii="Bookman Old Style" w:eastAsia="Cambria" w:hAnsi="Bookman Old Style"/>
          <w:sz w:val="24"/>
          <w:szCs w:val="24"/>
        </w:rPr>
      </w:pPr>
    </w:p>
    <w:p w:rsidR="00A62857" w:rsidRDefault="00DA1DED">
      <w:pPr>
        <w:numPr>
          <w:ilvl w:val="0"/>
          <w:numId w:val="25"/>
        </w:numPr>
        <w:shd w:val="clear" w:color="auto" w:fill="FFFFFF"/>
        <w:spacing w:line="360" w:lineRule="auto"/>
        <w:ind w:left="426" w:right="-45"/>
        <w:jc w:val="both"/>
        <w:rPr>
          <w:rFonts w:ascii="Bookman Old Style" w:eastAsia="Cambria" w:hAnsi="Bookman Old Style"/>
          <w:sz w:val="24"/>
          <w:szCs w:val="24"/>
        </w:rPr>
      </w:pPr>
      <w:r>
        <w:rPr>
          <w:rFonts w:ascii="Bookman Old Style" w:eastAsia="Cambria" w:hAnsi="Bookman Old Style"/>
          <w:sz w:val="24"/>
          <w:szCs w:val="24"/>
        </w:rPr>
        <w:t>Meuwissen, sebagaimana dikutip oleh Bruggink, dalam menjelaskan asas hukum terlebih dahulu membedakan antara asas hukum materil dengan asas hukum formil, dan selanjutnya dijelaskan sebagai berikut :</w:t>
      </w:r>
    </w:p>
    <w:p w:rsidR="00A62857" w:rsidRDefault="00DA1DED">
      <w:pPr>
        <w:shd w:val="clear" w:color="auto" w:fill="FFFFFF"/>
        <w:spacing w:line="360" w:lineRule="auto"/>
        <w:ind w:left="426" w:right="-45"/>
        <w:jc w:val="both"/>
        <w:rPr>
          <w:rFonts w:ascii="Bookman Old Style" w:eastAsia="Cambria" w:hAnsi="Bookman Old Style"/>
          <w:sz w:val="24"/>
          <w:szCs w:val="24"/>
        </w:rPr>
      </w:pPr>
      <w:r>
        <w:rPr>
          <w:rFonts w:ascii="Bookman Old Style" w:eastAsia="Cambria" w:hAnsi="Bookman Old Style"/>
          <w:sz w:val="24"/>
          <w:szCs w:val="24"/>
        </w:rPr>
        <w:t>Asas hukum materil terdiri dari;</w:t>
      </w:r>
    </w:p>
    <w:p w:rsidR="00A62857" w:rsidRDefault="00DA1DED">
      <w:pPr>
        <w:numPr>
          <w:ilvl w:val="0"/>
          <w:numId w:val="26"/>
        </w:numPr>
        <w:shd w:val="clear" w:color="auto" w:fill="FFFFFF"/>
        <w:spacing w:line="360" w:lineRule="auto"/>
        <w:ind w:left="851" w:right="-45" w:hanging="425"/>
        <w:jc w:val="both"/>
        <w:rPr>
          <w:rFonts w:ascii="Bookman Old Style" w:eastAsia="Cambria" w:hAnsi="Bookman Old Style"/>
          <w:sz w:val="24"/>
          <w:szCs w:val="24"/>
        </w:rPr>
      </w:pPr>
      <w:r>
        <w:rPr>
          <w:rFonts w:ascii="Bookman Old Style" w:eastAsia="Cambria" w:hAnsi="Bookman Old Style"/>
          <w:sz w:val="24"/>
          <w:szCs w:val="24"/>
        </w:rPr>
        <w:t xml:space="preserve">Asas respek </w:t>
      </w:r>
      <w:r>
        <w:rPr>
          <w:rFonts w:ascii="Bookman Old Style" w:eastAsia="Cambria" w:hAnsi="Bookman Old Style"/>
          <w:sz w:val="24"/>
          <w:szCs w:val="24"/>
        </w:rPr>
        <w:t>terhadap kepribadian manusia sebagai demikian, yang dikonkretisasikan lebih lanjut dalam;</w:t>
      </w:r>
    </w:p>
    <w:p w:rsidR="00A62857" w:rsidRDefault="00DA1DED">
      <w:pPr>
        <w:numPr>
          <w:ilvl w:val="0"/>
          <w:numId w:val="26"/>
        </w:numPr>
        <w:shd w:val="clear" w:color="auto" w:fill="FFFFFF"/>
        <w:spacing w:line="360" w:lineRule="auto"/>
        <w:ind w:left="851" w:right="-45" w:hanging="425"/>
        <w:jc w:val="both"/>
        <w:rPr>
          <w:rFonts w:ascii="Bookman Old Style" w:hAnsi="Bookman Old Style"/>
          <w:sz w:val="24"/>
          <w:szCs w:val="24"/>
          <w:shd w:val="clear" w:color="auto" w:fill="FFFFFF"/>
        </w:rPr>
      </w:pPr>
      <w:r>
        <w:rPr>
          <w:rFonts w:ascii="Bookman Old Style" w:eastAsia="Cambria" w:hAnsi="Bookman Old Style"/>
          <w:sz w:val="24"/>
          <w:szCs w:val="24"/>
        </w:rPr>
        <w:t>Asas respek terhadap aspek-aspek kerohanian dan kejasmanian dari keberadaan sebagai pribadi, yang dipikirkan dalam hubungannya dengan pribadi-pribadi lain memunculkan</w:t>
      </w:r>
      <w:r>
        <w:rPr>
          <w:rFonts w:ascii="Bookman Old Style" w:eastAsia="Cambria" w:hAnsi="Bookman Old Style"/>
          <w:sz w:val="24"/>
          <w:szCs w:val="24"/>
        </w:rPr>
        <w:t>;</w:t>
      </w:r>
    </w:p>
    <w:p w:rsidR="00A62857" w:rsidRDefault="00DA1DED">
      <w:pPr>
        <w:numPr>
          <w:ilvl w:val="1"/>
          <w:numId w:val="26"/>
        </w:numPr>
        <w:shd w:val="clear" w:color="auto" w:fill="FFFFFF"/>
        <w:spacing w:line="360" w:lineRule="auto"/>
        <w:ind w:left="1276" w:right="-45" w:hanging="425"/>
        <w:jc w:val="both"/>
        <w:rPr>
          <w:rFonts w:ascii="Bookman Old Style" w:hAnsi="Bookman Old Style"/>
          <w:sz w:val="24"/>
          <w:szCs w:val="24"/>
          <w:shd w:val="clear" w:color="auto" w:fill="FFFFFF"/>
        </w:rPr>
      </w:pPr>
      <w:r>
        <w:rPr>
          <w:rFonts w:ascii="Bookman Old Style" w:eastAsia="Cambria" w:hAnsi="Bookman Old Style"/>
          <w:sz w:val="24"/>
          <w:szCs w:val="24"/>
        </w:rPr>
        <w:t>Asas kepercayaan (</w:t>
      </w:r>
      <w:r>
        <w:rPr>
          <w:rFonts w:ascii="Bookman Old Style" w:eastAsia="Cambria" w:hAnsi="Bookman Old Style"/>
          <w:i/>
          <w:sz w:val="24"/>
          <w:szCs w:val="24"/>
        </w:rPr>
        <w:t>vertrouwensbeginsel</w:t>
      </w:r>
      <w:r>
        <w:rPr>
          <w:rFonts w:ascii="Bookman Old Style" w:eastAsia="Cambria" w:hAnsi="Bookman Old Style"/>
          <w:sz w:val="24"/>
          <w:szCs w:val="24"/>
        </w:rPr>
        <w:t>), yang menuntut timbal balik dan memunculkan;</w:t>
      </w:r>
    </w:p>
    <w:p w:rsidR="00A62857" w:rsidRDefault="00DA1DED">
      <w:pPr>
        <w:numPr>
          <w:ilvl w:val="1"/>
          <w:numId w:val="26"/>
        </w:numPr>
        <w:shd w:val="clear" w:color="auto" w:fill="FFFFFF"/>
        <w:spacing w:line="360" w:lineRule="auto"/>
        <w:ind w:left="1276" w:right="-45" w:hanging="425"/>
        <w:jc w:val="both"/>
        <w:rPr>
          <w:rFonts w:ascii="Bookman Old Style" w:hAnsi="Bookman Old Style"/>
          <w:sz w:val="24"/>
          <w:szCs w:val="24"/>
          <w:shd w:val="clear" w:color="auto" w:fill="FFFFFF"/>
        </w:rPr>
      </w:pPr>
      <w:r>
        <w:rPr>
          <w:rFonts w:ascii="Bookman Old Style" w:eastAsia="Cambria" w:hAnsi="Bookman Old Style"/>
          <w:sz w:val="24"/>
          <w:szCs w:val="24"/>
        </w:rPr>
        <w:t>Asas pertanggungjawaban.</w:t>
      </w:r>
    </w:p>
    <w:p w:rsidR="00A62857" w:rsidRDefault="00A62857">
      <w:pPr>
        <w:shd w:val="clear" w:color="auto" w:fill="FFFFFF"/>
        <w:ind w:left="1276" w:right="-45"/>
        <w:jc w:val="both"/>
        <w:rPr>
          <w:rFonts w:ascii="Bookman Old Style" w:hAnsi="Bookman Old Style"/>
          <w:sz w:val="24"/>
          <w:szCs w:val="24"/>
          <w:shd w:val="clear" w:color="auto" w:fill="FFFFFF"/>
        </w:rPr>
      </w:pPr>
    </w:p>
    <w:p w:rsidR="00A62857" w:rsidRDefault="00DA1DED">
      <w:pPr>
        <w:shd w:val="clear" w:color="auto" w:fill="FFFFFF"/>
        <w:tabs>
          <w:tab w:val="left" w:pos="990"/>
        </w:tabs>
        <w:spacing w:line="360" w:lineRule="auto"/>
        <w:ind w:left="426" w:right="-45" w:firstLine="425"/>
        <w:jc w:val="both"/>
        <w:rPr>
          <w:rFonts w:ascii="Bookman Old Style" w:hAnsi="Bookman Old Style"/>
          <w:sz w:val="24"/>
          <w:szCs w:val="24"/>
          <w:shd w:val="clear" w:color="auto" w:fill="FFFFFF"/>
        </w:rPr>
      </w:pPr>
      <w:r>
        <w:rPr>
          <w:rFonts w:ascii="Bookman Old Style" w:eastAsia="Cambria" w:hAnsi="Bookman Old Style"/>
          <w:sz w:val="24"/>
          <w:szCs w:val="24"/>
        </w:rPr>
        <w:t xml:space="preserve">Dua asas terakhir menentukan struktur masyarakat dan </w:t>
      </w:r>
      <w:proofErr w:type="gramStart"/>
      <w:r>
        <w:rPr>
          <w:rFonts w:ascii="Bookman Old Style" w:eastAsia="Cambria" w:hAnsi="Bookman Old Style"/>
          <w:sz w:val="24"/>
          <w:szCs w:val="24"/>
        </w:rPr>
        <w:t>memunculkan ;</w:t>
      </w:r>
      <w:proofErr w:type="gramEnd"/>
      <w:r>
        <w:rPr>
          <w:rFonts w:ascii="Bookman Old Style" w:hAnsi="Bookman Old Style"/>
          <w:sz w:val="24"/>
          <w:szCs w:val="24"/>
          <w:shd w:val="clear" w:color="auto" w:fill="FFFFFF"/>
        </w:rPr>
        <w:t xml:space="preserve"> “</w:t>
      </w:r>
      <w:r>
        <w:rPr>
          <w:rFonts w:ascii="Bookman Old Style" w:eastAsia="Cambria" w:hAnsi="Bookman Old Style"/>
          <w:sz w:val="24"/>
          <w:szCs w:val="24"/>
        </w:rPr>
        <w:t>asas keadilan”.</w:t>
      </w:r>
    </w:p>
    <w:p w:rsidR="00A62857" w:rsidRDefault="00DA1DED">
      <w:pPr>
        <w:pStyle w:val="NoSpacing"/>
        <w:spacing w:line="360" w:lineRule="auto"/>
        <w:ind w:firstLine="360"/>
        <w:jc w:val="both"/>
        <w:rPr>
          <w:rFonts w:ascii="Bookman Old Style" w:hAnsi="Bookman Old Style"/>
          <w:sz w:val="24"/>
          <w:szCs w:val="24"/>
          <w:shd w:val="clear" w:color="auto" w:fill="FFFFFF"/>
        </w:rPr>
      </w:pPr>
      <w:r>
        <w:rPr>
          <w:rFonts w:ascii="Bookman Old Style" w:hAnsi="Bookman Old Style"/>
          <w:sz w:val="24"/>
          <w:szCs w:val="24"/>
        </w:rPr>
        <w:t xml:space="preserve">Kemudian, terdapat tri-asas hukum formal, yang terdiri dari: </w:t>
      </w:r>
    </w:p>
    <w:p w:rsidR="00A62857" w:rsidRDefault="00DA1DED">
      <w:pPr>
        <w:pStyle w:val="NoSpacing"/>
        <w:numPr>
          <w:ilvl w:val="0"/>
          <w:numId w:val="27"/>
        </w:numPr>
        <w:spacing w:line="360" w:lineRule="auto"/>
        <w:jc w:val="both"/>
        <w:rPr>
          <w:rFonts w:ascii="Bookman Old Style" w:hAnsi="Bookman Old Style"/>
          <w:sz w:val="24"/>
          <w:szCs w:val="24"/>
        </w:rPr>
      </w:pPr>
      <w:r>
        <w:rPr>
          <w:rFonts w:ascii="Bookman Old Style" w:hAnsi="Bookman Old Style"/>
          <w:sz w:val="24"/>
          <w:szCs w:val="24"/>
        </w:rPr>
        <w:t xml:space="preserve">Asas konsistensi logikal; </w:t>
      </w:r>
    </w:p>
    <w:p w:rsidR="00A62857" w:rsidRDefault="00DA1DED">
      <w:pPr>
        <w:pStyle w:val="NoSpacing"/>
        <w:numPr>
          <w:ilvl w:val="0"/>
          <w:numId w:val="27"/>
        </w:numPr>
        <w:spacing w:line="360" w:lineRule="auto"/>
        <w:jc w:val="both"/>
        <w:rPr>
          <w:rFonts w:ascii="Bookman Old Style" w:hAnsi="Bookman Old Style"/>
          <w:sz w:val="24"/>
          <w:szCs w:val="24"/>
        </w:rPr>
      </w:pPr>
      <w:r>
        <w:rPr>
          <w:rFonts w:ascii="Bookman Old Style" w:hAnsi="Bookman Old Style"/>
          <w:sz w:val="24"/>
          <w:szCs w:val="24"/>
        </w:rPr>
        <w:t>Kepastian; dan</w:t>
      </w:r>
    </w:p>
    <w:p w:rsidR="00A62857" w:rsidRDefault="00DA1DED">
      <w:pPr>
        <w:pStyle w:val="NoSpacing"/>
        <w:numPr>
          <w:ilvl w:val="0"/>
          <w:numId w:val="27"/>
        </w:numPr>
        <w:spacing w:line="360" w:lineRule="auto"/>
        <w:jc w:val="both"/>
        <w:rPr>
          <w:rFonts w:ascii="Bookman Old Style" w:hAnsi="Bookman Old Style"/>
          <w:sz w:val="24"/>
          <w:szCs w:val="24"/>
        </w:rPr>
      </w:pPr>
      <w:r>
        <w:rPr>
          <w:rFonts w:ascii="Bookman Old Style" w:hAnsi="Bookman Old Style"/>
          <w:sz w:val="24"/>
          <w:szCs w:val="24"/>
        </w:rPr>
        <w:t>Asas persamaan.</w:t>
      </w:r>
    </w:p>
    <w:p w:rsidR="00A62857" w:rsidRDefault="00A62857">
      <w:pPr>
        <w:pStyle w:val="NoSpacing"/>
        <w:ind w:left="720"/>
        <w:jc w:val="both"/>
        <w:rPr>
          <w:rFonts w:ascii="Bookman Old Style" w:hAnsi="Bookman Old Style"/>
          <w:sz w:val="24"/>
          <w:szCs w:val="24"/>
        </w:rPr>
      </w:pPr>
    </w:p>
    <w:p w:rsidR="00A62857" w:rsidRDefault="00DA1DED">
      <w:pPr>
        <w:pStyle w:val="NoSpacing"/>
        <w:spacing w:line="360" w:lineRule="auto"/>
        <w:ind w:firstLine="360"/>
        <w:jc w:val="both"/>
        <w:rPr>
          <w:rFonts w:ascii="Bookman Old Style" w:hAnsi="Bookman Old Style"/>
          <w:sz w:val="24"/>
          <w:szCs w:val="24"/>
        </w:rPr>
      </w:pPr>
      <w:r>
        <w:rPr>
          <w:rFonts w:ascii="Bookman Old Style" w:hAnsi="Bookman Old Style"/>
          <w:sz w:val="24"/>
          <w:szCs w:val="24"/>
        </w:rPr>
        <w:t xml:space="preserve">Selanjutnya, sehubungan dengan pembentukan peraturan perundang-undangan, </w:t>
      </w:r>
      <w:r>
        <w:rPr>
          <w:rFonts w:ascii="Bookman Old Style" w:hAnsi="Bookman Old Style"/>
          <w:i/>
          <w:sz w:val="24"/>
          <w:szCs w:val="24"/>
        </w:rPr>
        <w:t>Van der Vlies</w:t>
      </w:r>
      <w:r>
        <w:rPr>
          <w:rFonts w:ascii="Bookman Old Style" w:hAnsi="Bookman Old Style"/>
          <w:sz w:val="24"/>
          <w:szCs w:val="24"/>
        </w:rPr>
        <w:t xml:space="preserve"> menyatakan perumusan tentang asas pembentukan pe</w:t>
      </w:r>
      <w:r>
        <w:rPr>
          <w:rFonts w:ascii="Bookman Old Style" w:hAnsi="Bookman Old Style"/>
          <w:sz w:val="24"/>
          <w:szCs w:val="24"/>
        </w:rPr>
        <w:t>raturan perundang-undangan yang baik (</w:t>
      </w:r>
      <w:r>
        <w:rPr>
          <w:rFonts w:ascii="Bookman Old Style" w:hAnsi="Bookman Old Style"/>
          <w:i/>
          <w:sz w:val="24"/>
          <w:szCs w:val="24"/>
        </w:rPr>
        <w:t>algemene beginselen van behoorlijke regelgeving</w:t>
      </w:r>
      <w:r>
        <w:rPr>
          <w:rFonts w:ascii="Bookman Old Style" w:hAnsi="Bookman Old Style"/>
          <w:sz w:val="24"/>
          <w:szCs w:val="24"/>
        </w:rPr>
        <w:t>), dapat dibagi menjadi dua bagian, yaitu asas formal (</w:t>
      </w:r>
      <w:r>
        <w:rPr>
          <w:rFonts w:ascii="Bookman Old Style" w:hAnsi="Bookman Old Style"/>
          <w:i/>
          <w:sz w:val="24"/>
          <w:szCs w:val="24"/>
        </w:rPr>
        <w:t>formele beginselen</w:t>
      </w:r>
      <w:r>
        <w:rPr>
          <w:rFonts w:ascii="Bookman Old Style" w:hAnsi="Bookman Old Style"/>
          <w:sz w:val="24"/>
          <w:szCs w:val="24"/>
        </w:rPr>
        <w:t>) dan asas materil (</w:t>
      </w:r>
      <w:r>
        <w:rPr>
          <w:rFonts w:ascii="Bookman Old Style" w:hAnsi="Bookman Old Style"/>
          <w:i/>
          <w:sz w:val="24"/>
          <w:szCs w:val="24"/>
        </w:rPr>
        <w:t>materiele beginselen</w:t>
      </w:r>
      <w:r>
        <w:rPr>
          <w:rFonts w:ascii="Bookman Old Style" w:hAnsi="Bookman Old Style"/>
          <w:sz w:val="24"/>
          <w:szCs w:val="24"/>
        </w:rPr>
        <w:t>).</w:t>
      </w:r>
    </w:p>
    <w:p w:rsidR="00A62857" w:rsidRDefault="00A62857">
      <w:pPr>
        <w:pStyle w:val="NoSpacing"/>
        <w:ind w:firstLine="360"/>
        <w:jc w:val="both"/>
        <w:rPr>
          <w:rFonts w:ascii="Bookman Old Style" w:hAnsi="Bookman Old Style"/>
          <w:sz w:val="24"/>
          <w:szCs w:val="24"/>
        </w:rPr>
      </w:pPr>
    </w:p>
    <w:p w:rsidR="00A62857" w:rsidRDefault="00DA1DED">
      <w:pPr>
        <w:pStyle w:val="ListParagraph"/>
        <w:numPr>
          <w:ilvl w:val="0"/>
          <w:numId w:val="28"/>
        </w:numPr>
        <w:spacing w:line="360" w:lineRule="auto"/>
        <w:ind w:left="426" w:right="-131"/>
        <w:contextualSpacing/>
        <w:rPr>
          <w:rFonts w:ascii="Bookman Old Style" w:hAnsi="Bookman Old Style"/>
          <w:sz w:val="24"/>
          <w:szCs w:val="24"/>
        </w:rPr>
      </w:pPr>
      <w:r>
        <w:rPr>
          <w:rFonts w:ascii="Bookman Old Style" w:hAnsi="Bookman Old Style"/>
          <w:sz w:val="24"/>
          <w:szCs w:val="24"/>
        </w:rPr>
        <w:t xml:space="preserve">Asas formal meliputi: </w:t>
      </w:r>
    </w:p>
    <w:p w:rsidR="00A62857" w:rsidRDefault="00DA1DED">
      <w:pPr>
        <w:pStyle w:val="ListParagraph"/>
        <w:tabs>
          <w:tab w:val="left" w:pos="1710"/>
        </w:tabs>
        <w:spacing w:line="360" w:lineRule="auto"/>
        <w:ind w:left="993" w:right="-131" w:hanging="540"/>
        <w:rPr>
          <w:rFonts w:ascii="Bookman Old Style" w:hAnsi="Bookman Old Style"/>
          <w:sz w:val="24"/>
          <w:szCs w:val="24"/>
        </w:rPr>
      </w:pPr>
      <w:r>
        <w:rPr>
          <w:rFonts w:ascii="Bookman Old Style" w:hAnsi="Bookman Old Style"/>
          <w:sz w:val="24"/>
          <w:szCs w:val="24"/>
        </w:rPr>
        <w:t>(i)</w:t>
      </w:r>
      <w:r>
        <w:rPr>
          <w:rFonts w:ascii="Bookman Old Style" w:hAnsi="Bookman Old Style"/>
          <w:sz w:val="24"/>
          <w:szCs w:val="24"/>
        </w:rPr>
        <w:tab/>
      </w:r>
      <w:proofErr w:type="gramStart"/>
      <w:r>
        <w:rPr>
          <w:rFonts w:ascii="Bookman Old Style" w:hAnsi="Bookman Old Style"/>
          <w:i/>
          <w:sz w:val="24"/>
          <w:szCs w:val="24"/>
        </w:rPr>
        <w:t>het</w:t>
      </w:r>
      <w:proofErr w:type="gramEnd"/>
      <w:r>
        <w:rPr>
          <w:rFonts w:ascii="Bookman Old Style" w:hAnsi="Bookman Old Style"/>
          <w:i/>
          <w:sz w:val="24"/>
          <w:szCs w:val="24"/>
        </w:rPr>
        <w:t xml:space="preserve"> beginsel van duidelijke</w:t>
      </w:r>
      <w:r>
        <w:rPr>
          <w:rFonts w:ascii="Bookman Old Style" w:hAnsi="Bookman Old Style"/>
          <w:i/>
          <w:sz w:val="24"/>
          <w:szCs w:val="24"/>
        </w:rPr>
        <w:t xml:space="preserve"> doelstelling</w:t>
      </w:r>
      <w:r>
        <w:rPr>
          <w:rFonts w:ascii="Bookman Old Style" w:hAnsi="Bookman Old Style"/>
          <w:sz w:val="24"/>
          <w:szCs w:val="24"/>
        </w:rPr>
        <w:t xml:space="preserve">  (asas tujuan yang jelas);</w:t>
      </w:r>
    </w:p>
    <w:p w:rsidR="00A62857" w:rsidRDefault="00DA1DED">
      <w:pPr>
        <w:pStyle w:val="ListParagraph"/>
        <w:tabs>
          <w:tab w:val="left" w:pos="1710"/>
        </w:tabs>
        <w:spacing w:line="360" w:lineRule="auto"/>
        <w:ind w:left="993" w:right="-131" w:hanging="540"/>
        <w:rPr>
          <w:rFonts w:ascii="Bookman Old Style" w:hAnsi="Bookman Old Style"/>
          <w:sz w:val="24"/>
          <w:szCs w:val="24"/>
        </w:rPr>
      </w:pPr>
      <w:r>
        <w:rPr>
          <w:rFonts w:ascii="Bookman Old Style" w:hAnsi="Bookman Old Style"/>
          <w:sz w:val="24"/>
          <w:szCs w:val="24"/>
        </w:rPr>
        <w:t>(ii)</w:t>
      </w:r>
      <w:r>
        <w:rPr>
          <w:rFonts w:ascii="Bookman Old Style" w:hAnsi="Bookman Old Style"/>
          <w:sz w:val="24"/>
          <w:szCs w:val="24"/>
        </w:rPr>
        <w:tab/>
      </w:r>
      <w:proofErr w:type="gramStart"/>
      <w:r>
        <w:rPr>
          <w:rFonts w:ascii="Bookman Old Style" w:hAnsi="Bookman Old Style"/>
          <w:i/>
          <w:sz w:val="24"/>
          <w:szCs w:val="24"/>
        </w:rPr>
        <w:t>het</w:t>
      </w:r>
      <w:proofErr w:type="gramEnd"/>
      <w:r>
        <w:rPr>
          <w:rFonts w:ascii="Bookman Old Style" w:hAnsi="Bookman Old Style"/>
          <w:i/>
          <w:sz w:val="24"/>
          <w:szCs w:val="24"/>
        </w:rPr>
        <w:t xml:space="preserve"> beginsel van het juiste orgaan</w:t>
      </w:r>
      <w:r>
        <w:rPr>
          <w:rFonts w:ascii="Bookman Old Style" w:hAnsi="Bookman Old Style"/>
          <w:sz w:val="24"/>
          <w:szCs w:val="24"/>
        </w:rPr>
        <w:t xml:space="preserve">  (asas organ/lembaga yang tepat);</w:t>
      </w:r>
    </w:p>
    <w:p w:rsidR="00A62857" w:rsidRDefault="00DA1DED">
      <w:pPr>
        <w:pStyle w:val="ListParagraph"/>
        <w:tabs>
          <w:tab w:val="left" w:pos="1710"/>
        </w:tabs>
        <w:spacing w:line="360" w:lineRule="auto"/>
        <w:ind w:left="993" w:right="-131" w:hanging="540"/>
        <w:rPr>
          <w:rFonts w:ascii="Bookman Old Style" w:hAnsi="Bookman Old Style"/>
          <w:sz w:val="24"/>
          <w:szCs w:val="24"/>
        </w:rPr>
      </w:pPr>
      <w:r>
        <w:rPr>
          <w:rFonts w:ascii="Bookman Old Style" w:hAnsi="Bookman Old Style"/>
          <w:sz w:val="24"/>
          <w:szCs w:val="24"/>
        </w:rPr>
        <w:lastRenderedPageBreak/>
        <w:t>(iii)</w:t>
      </w:r>
      <w:r>
        <w:rPr>
          <w:rFonts w:ascii="Bookman Old Style" w:hAnsi="Bookman Old Style"/>
          <w:sz w:val="24"/>
          <w:szCs w:val="24"/>
        </w:rPr>
        <w:tab/>
      </w:r>
      <w:proofErr w:type="gramStart"/>
      <w:r>
        <w:rPr>
          <w:rFonts w:ascii="Bookman Old Style" w:hAnsi="Bookman Old Style"/>
          <w:i/>
          <w:sz w:val="24"/>
          <w:szCs w:val="24"/>
        </w:rPr>
        <w:t>het</w:t>
      </w:r>
      <w:proofErr w:type="gramEnd"/>
      <w:r>
        <w:rPr>
          <w:rFonts w:ascii="Bookman Old Style" w:hAnsi="Bookman Old Style"/>
          <w:i/>
          <w:sz w:val="24"/>
          <w:szCs w:val="24"/>
        </w:rPr>
        <w:t xml:space="preserve"> noodzakelijkheids beginsel</w:t>
      </w:r>
      <w:r>
        <w:rPr>
          <w:rFonts w:ascii="Bookman Old Style" w:hAnsi="Bookman Old Style"/>
          <w:sz w:val="24"/>
          <w:szCs w:val="24"/>
        </w:rPr>
        <w:t xml:space="preserve"> (asas perlunya pengaturan);</w:t>
      </w:r>
    </w:p>
    <w:p w:rsidR="00A62857" w:rsidRDefault="00DA1DED">
      <w:pPr>
        <w:pStyle w:val="ListParagraph"/>
        <w:tabs>
          <w:tab w:val="left" w:pos="1710"/>
        </w:tabs>
        <w:spacing w:line="360" w:lineRule="auto"/>
        <w:ind w:left="993" w:right="-131" w:hanging="540"/>
        <w:rPr>
          <w:rFonts w:ascii="Bookman Old Style" w:hAnsi="Bookman Old Style"/>
          <w:sz w:val="24"/>
          <w:szCs w:val="24"/>
        </w:rPr>
      </w:pPr>
      <w:r>
        <w:rPr>
          <w:rFonts w:ascii="Bookman Old Style" w:hAnsi="Bookman Old Style"/>
          <w:sz w:val="24"/>
          <w:szCs w:val="24"/>
        </w:rPr>
        <w:t>(iv)</w:t>
      </w:r>
      <w:r>
        <w:rPr>
          <w:rFonts w:ascii="Bookman Old Style" w:hAnsi="Bookman Old Style"/>
          <w:sz w:val="24"/>
          <w:szCs w:val="24"/>
        </w:rPr>
        <w:tab/>
      </w:r>
      <w:proofErr w:type="gramStart"/>
      <w:r>
        <w:rPr>
          <w:rFonts w:ascii="Bookman Old Style" w:hAnsi="Bookman Old Style"/>
          <w:i/>
          <w:sz w:val="24"/>
          <w:szCs w:val="24"/>
        </w:rPr>
        <w:t>het</w:t>
      </w:r>
      <w:proofErr w:type="gramEnd"/>
      <w:r>
        <w:rPr>
          <w:rFonts w:ascii="Bookman Old Style" w:hAnsi="Bookman Old Style"/>
          <w:i/>
          <w:sz w:val="24"/>
          <w:szCs w:val="24"/>
        </w:rPr>
        <w:t xml:space="preserve"> beginsel van uitvoerbaarheid</w:t>
      </w:r>
      <w:r>
        <w:rPr>
          <w:rFonts w:ascii="Bookman Old Style" w:hAnsi="Bookman Old Style"/>
          <w:sz w:val="24"/>
          <w:szCs w:val="24"/>
        </w:rPr>
        <w:t xml:space="preserve"> (asas dapat dilaksanakan);</w:t>
      </w:r>
    </w:p>
    <w:p w:rsidR="00A62857" w:rsidRDefault="00DA1DED">
      <w:pPr>
        <w:shd w:val="clear" w:color="auto" w:fill="FFFFFF"/>
        <w:tabs>
          <w:tab w:val="left" w:pos="1710"/>
        </w:tabs>
        <w:spacing w:line="360" w:lineRule="auto"/>
        <w:ind w:left="993" w:right="-45" w:hanging="540"/>
        <w:jc w:val="both"/>
        <w:rPr>
          <w:rFonts w:ascii="Bookman Old Style" w:eastAsia="Cambria" w:hAnsi="Bookman Old Style"/>
          <w:sz w:val="24"/>
          <w:szCs w:val="24"/>
        </w:rPr>
      </w:pPr>
      <w:r>
        <w:rPr>
          <w:rFonts w:ascii="Bookman Old Style" w:eastAsia="Cambria" w:hAnsi="Bookman Old Style"/>
          <w:sz w:val="24"/>
          <w:szCs w:val="24"/>
        </w:rPr>
        <w:t>(v)</w:t>
      </w:r>
      <w:r>
        <w:rPr>
          <w:rFonts w:ascii="Bookman Old Style" w:eastAsia="Cambria" w:hAnsi="Bookman Old Style"/>
          <w:sz w:val="24"/>
          <w:szCs w:val="24"/>
        </w:rPr>
        <w:tab/>
      </w:r>
      <w:proofErr w:type="gramStart"/>
      <w:r>
        <w:rPr>
          <w:rFonts w:ascii="Bookman Old Style" w:eastAsia="Cambria" w:hAnsi="Bookman Old Style"/>
          <w:i/>
          <w:sz w:val="24"/>
          <w:szCs w:val="24"/>
        </w:rPr>
        <w:t>het</w:t>
      </w:r>
      <w:proofErr w:type="gramEnd"/>
      <w:r>
        <w:rPr>
          <w:rFonts w:ascii="Bookman Old Style" w:eastAsia="Cambria" w:hAnsi="Bookman Old Style"/>
          <w:i/>
          <w:sz w:val="24"/>
          <w:szCs w:val="24"/>
        </w:rPr>
        <w:t xml:space="preserve"> beg</w:t>
      </w:r>
      <w:r>
        <w:rPr>
          <w:rFonts w:ascii="Bookman Old Style" w:eastAsia="Cambria" w:hAnsi="Bookman Old Style"/>
          <w:i/>
          <w:sz w:val="24"/>
          <w:szCs w:val="24"/>
        </w:rPr>
        <w:t>insel van consensus</w:t>
      </w:r>
      <w:r>
        <w:rPr>
          <w:rFonts w:ascii="Bookman Old Style" w:eastAsia="Cambria" w:hAnsi="Bookman Old Style"/>
          <w:sz w:val="24"/>
          <w:szCs w:val="24"/>
        </w:rPr>
        <w:t xml:space="preserve"> (asas konsensus).</w:t>
      </w:r>
    </w:p>
    <w:p w:rsidR="00A62857" w:rsidRDefault="00A62857">
      <w:pPr>
        <w:shd w:val="clear" w:color="auto" w:fill="FFFFFF"/>
        <w:tabs>
          <w:tab w:val="left" w:pos="1710"/>
        </w:tabs>
        <w:ind w:left="993" w:right="-45" w:hanging="540"/>
        <w:jc w:val="both"/>
        <w:rPr>
          <w:rFonts w:ascii="Bookman Old Style" w:eastAsia="Cambria" w:hAnsi="Bookman Old Style"/>
          <w:sz w:val="24"/>
          <w:szCs w:val="24"/>
        </w:rPr>
      </w:pPr>
    </w:p>
    <w:p w:rsidR="00A62857" w:rsidRDefault="00DA1DED">
      <w:pPr>
        <w:pStyle w:val="ListParagraph"/>
        <w:numPr>
          <w:ilvl w:val="0"/>
          <w:numId w:val="28"/>
        </w:numPr>
        <w:spacing w:line="360" w:lineRule="auto"/>
        <w:ind w:left="426" w:right="-131"/>
        <w:contextualSpacing/>
        <w:rPr>
          <w:rFonts w:ascii="Bookman Old Style" w:hAnsi="Bookman Old Style"/>
          <w:sz w:val="24"/>
          <w:szCs w:val="24"/>
        </w:rPr>
      </w:pPr>
      <w:r>
        <w:rPr>
          <w:rFonts w:ascii="Bookman Old Style" w:hAnsi="Bookman Old Style"/>
          <w:sz w:val="24"/>
          <w:szCs w:val="24"/>
        </w:rPr>
        <w:t xml:space="preserve">Asas-asas yang material meliputi:  </w:t>
      </w:r>
    </w:p>
    <w:p w:rsidR="00A62857" w:rsidRDefault="00DA1DED">
      <w:pPr>
        <w:shd w:val="clear" w:color="auto" w:fill="FFFFFF"/>
        <w:tabs>
          <w:tab w:val="left" w:pos="1710"/>
        </w:tabs>
        <w:spacing w:line="360" w:lineRule="auto"/>
        <w:ind w:left="993" w:right="-45" w:hanging="540"/>
        <w:jc w:val="both"/>
        <w:rPr>
          <w:rFonts w:ascii="Bookman Old Style" w:eastAsia="Cambria" w:hAnsi="Bookman Old Style"/>
          <w:sz w:val="24"/>
          <w:szCs w:val="24"/>
        </w:rPr>
      </w:pPr>
      <w:r>
        <w:rPr>
          <w:rFonts w:ascii="Bookman Old Style" w:eastAsia="Cambria" w:hAnsi="Bookman Old Style"/>
          <w:sz w:val="24"/>
          <w:szCs w:val="24"/>
        </w:rPr>
        <w:t>(i)</w:t>
      </w:r>
      <w:r>
        <w:rPr>
          <w:rFonts w:ascii="Bookman Old Style" w:eastAsia="Cambria" w:hAnsi="Bookman Old Style"/>
          <w:sz w:val="24"/>
          <w:szCs w:val="24"/>
        </w:rPr>
        <w:tab/>
      </w:r>
      <w:proofErr w:type="gramStart"/>
      <w:r>
        <w:rPr>
          <w:rFonts w:ascii="Bookman Old Style" w:eastAsia="Cambria" w:hAnsi="Bookman Old Style"/>
          <w:i/>
          <w:sz w:val="24"/>
          <w:szCs w:val="24"/>
        </w:rPr>
        <w:t>het</w:t>
      </w:r>
      <w:proofErr w:type="gramEnd"/>
      <w:r>
        <w:rPr>
          <w:rFonts w:ascii="Bookman Old Style" w:eastAsia="Cambria" w:hAnsi="Bookman Old Style"/>
          <w:i/>
          <w:sz w:val="24"/>
          <w:szCs w:val="24"/>
        </w:rPr>
        <w:t xml:space="preserve"> beginsel van duidelijke terminologie en duidelijke systematiek</w:t>
      </w:r>
      <w:r>
        <w:rPr>
          <w:rFonts w:ascii="Bookman Old Style" w:eastAsia="Cambria" w:hAnsi="Bookman Old Style"/>
          <w:sz w:val="24"/>
          <w:szCs w:val="24"/>
        </w:rPr>
        <w:t xml:space="preserve"> (asas terminologi dan sistematika yang jelas);</w:t>
      </w:r>
    </w:p>
    <w:p w:rsidR="00A62857" w:rsidRDefault="00DA1DED">
      <w:pPr>
        <w:shd w:val="clear" w:color="auto" w:fill="FFFFFF"/>
        <w:tabs>
          <w:tab w:val="left" w:pos="1710"/>
        </w:tabs>
        <w:spacing w:line="360" w:lineRule="auto"/>
        <w:ind w:left="993" w:right="-45" w:hanging="540"/>
        <w:jc w:val="both"/>
        <w:rPr>
          <w:rFonts w:ascii="Bookman Old Style" w:eastAsia="Cambria" w:hAnsi="Bookman Old Style"/>
          <w:i/>
          <w:sz w:val="24"/>
          <w:szCs w:val="24"/>
        </w:rPr>
      </w:pPr>
      <w:r>
        <w:rPr>
          <w:rFonts w:ascii="Bookman Old Style" w:eastAsia="Cambria" w:hAnsi="Bookman Old Style"/>
          <w:sz w:val="24"/>
          <w:szCs w:val="24"/>
        </w:rPr>
        <w:t>(ii)</w:t>
      </w:r>
      <w:r>
        <w:rPr>
          <w:rFonts w:ascii="Bookman Old Style" w:eastAsia="Cambria" w:hAnsi="Bookman Old Style"/>
          <w:sz w:val="24"/>
          <w:szCs w:val="24"/>
        </w:rPr>
        <w:tab/>
      </w:r>
      <w:proofErr w:type="gramStart"/>
      <w:r>
        <w:rPr>
          <w:rFonts w:ascii="Bookman Old Style" w:eastAsia="Cambria" w:hAnsi="Bookman Old Style"/>
          <w:i/>
          <w:sz w:val="24"/>
          <w:szCs w:val="24"/>
        </w:rPr>
        <w:t>het</w:t>
      </w:r>
      <w:proofErr w:type="gramEnd"/>
      <w:r>
        <w:rPr>
          <w:rFonts w:ascii="Bookman Old Style" w:eastAsia="Cambria" w:hAnsi="Bookman Old Style"/>
          <w:i/>
          <w:sz w:val="24"/>
          <w:szCs w:val="24"/>
        </w:rPr>
        <w:t xml:space="preserve"> beginsel van de kenbaarheid (asas dapat dikenali);</w:t>
      </w:r>
    </w:p>
    <w:p w:rsidR="00A62857" w:rsidRDefault="00DA1DED">
      <w:pPr>
        <w:shd w:val="clear" w:color="auto" w:fill="FFFFFF"/>
        <w:tabs>
          <w:tab w:val="left" w:pos="1710"/>
        </w:tabs>
        <w:spacing w:line="360" w:lineRule="auto"/>
        <w:ind w:left="993" w:right="-45" w:hanging="540"/>
        <w:jc w:val="both"/>
        <w:rPr>
          <w:rFonts w:ascii="Bookman Old Style" w:eastAsia="Cambria" w:hAnsi="Bookman Old Style"/>
          <w:i/>
          <w:sz w:val="24"/>
          <w:szCs w:val="24"/>
        </w:rPr>
      </w:pPr>
      <w:r>
        <w:rPr>
          <w:rFonts w:ascii="Bookman Old Style" w:eastAsia="Cambria" w:hAnsi="Bookman Old Style"/>
          <w:i/>
          <w:sz w:val="24"/>
          <w:szCs w:val="24"/>
        </w:rPr>
        <w:t>(iii)</w:t>
      </w:r>
      <w:r>
        <w:rPr>
          <w:rFonts w:ascii="Bookman Old Style" w:eastAsia="Cambria" w:hAnsi="Bookman Old Style"/>
          <w:i/>
          <w:sz w:val="24"/>
          <w:szCs w:val="24"/>
        </w:rPr>
        <w:tab/>
      </w:r>
      <w:proofErr w:type="gramStart"/>
      <w:r>
        <w:rPr>
          <w:rFonts w:ascii="Bookman Old Style" w:eastAsia="Cambria" w:hAnsi="Bookman Old Style"/>
          <w:i/>
          <w:sz w:val="24"/>
          <w:szCs w:val="24"/>
        </w:rPr>
        <w:t>het</w:t>
      </w:r>
      <w:proofErr w:type="gramEnd"/>
      <w:r>
        <w:rPr>
          <w:rFonts w:ascii="Bookman Old Style" w:eastAsia="Cambria" w:hAnsi="Bookman Old Style"/>
          <w:i/>
          <w:sz w:val="24"/>
          <w:szCs w:val="24"/>
        </w:rPr>
        <w:t xml:space="preserve"> rechtsgelijkheidsbeginsel (asas perlakuan yang sama dalam hukum);</w:t>
      </w:r>
    </w:p>
    <w:p w:rsidR="00A62857" w:rsidRDefault="00DA1DED">
      <w:pPr>
        <w:shd w:val="clear" w:color="auto" w:fill="FFFFFF"/>
        <w:tabs>
          <w:tab w:val="left" w:pos="1710"/>
        </w:tabs>
        <w:spacing w:line="360" w:lineRule="auto"/>
        <w:ind w:left="993" w:right="-45" w:hanging="540"/>
        <w:jc w:val="both"/>
        <w:rPr>
          <w:rFonts w:ascii="Bookman Old Style" w:eastAsia="Cambria" w:hAnsi="Bookman Old Style"/>
          <w:sz w:val="24"/>
          <w:szCs w:val="24"/>
        </w:rPr>
      </w:pPr>
      <w:r>
        <w:rPr>
          <w:rFonts w:ascii="Bookman Old Style" w:eastAsia="Cambria" w:hAnsi="Bookman Old Style"/>
          <w:i/>
          <w:sz w:val="24"/>
          <w:szCs w:val="24"/>
        </w:rPr>
        <w:t>(iv)</w:t>
      </w:r>
      <w:r>
        <w:rPr>
          <w:rFonts w:ascii="Bookman Old Style" w:eastAsia="Cambria" w:hAnsi="Bookman Old Style"/>
          <w:i/>
          <w:sz w:val="24"/>
          <w:szCs w:val="24"/>
        </w:rPr>
        <w:tab/>
      </w:r>
      <w:proofErr w:type="gramStart"/>
      <w:r>
        <w:rPr>
          <w:rFonts w:ascii="Bookman Old Style" w:eastAsia="Cambria" w:hAnsi="Bookman Old Style"/>
          <w:i/>
          <w:sz w:val="24"/>
          <w:szCs w:val="24"/>
        </w:rPr>
        <w:t>het</w:t>
      </w:r>
      <w:proofErr w:type="gramEnd"/>
      <w:r>
        <w:rPr>
          <w:rFonts w:ascii="Bookman Old Style" w:eastAsia="Cambria" w:hAnsi="Bookman Old Style"/>
          <w:i/>
          <w:sz w:val="24"/>
          <w:szCs w:val="24"/>
        </w:rPr>
        <w:t xml:space="preserve"> rechtszekerheidsbeginsel</w:t>
      </w:r>
      <w:r>
        <w:rPr>
          <w:rFonts w:ascii="Bookman Old Style" w:eastAsia="Cambria" w:hAnsi="Bookman Old Style"/>
          <w:sz w:val="24"/>
          <w:szCs w:val="24"/>
        </w:rPr>
        <w:t xml:space="preserve"> (asas kepastian hukum);</w:t>
      </w:r>
    </w:p>
    <w:p w:rsidR="00A62857" w:rsidRDefault="00DA1DED">
      <w:pPr>
        <w:shd w:val="clear" w:color="auto" w:fill="FFFFFF"/>
        <w:tabs>
          <w:tab w:val="left" w:pos="1710"/>
        </w:tabs>
        <w:spacing w:line="360" w:lineRule="auto"/>
        <w:ind w:left="993" w:right="-45" w:hanging="540"/>
        <w:jc w:val="both"/>
        <w:rPr>
          <w:rFonts w:ascii="Bookman Old Style" w:eastAsia="Cambria" w:hAnsi="Bookman Old Style"/>
          <w:sz w:val="24"/>
          <w:szCs w:val="24"/>
        </w:rPr>
      </w:pPr>
      <w:r>
        <w:rPr>
          <w:rFonts w:ascii="Bookman Old Style" w:eastAsia="Cambria" w:hAnsi="Bookman Old Style"/>
          <w:sz w:val="24"/>
          <w:szCs w:val="24"/>
        </w:rPr>
        <w:t>(v)</w:t>
      </w:r>
      <w:r>
        <w:rPr>
          <w:rFonts w:ascii="Bookman Old Style" w:eastAsia="Cambria" w:hAnsi="Bookman Old Style"/>
          <w:sz w:val="24"/>
          <w:szCs w:val="24"/>
        </w:rPr>
        <w:tab/>
      </w:r>
      <w:proofErr w:type="gramStart"/>
      <w:r>
        <w:rPr>
          <w:rFonts w:ascii="Bookman Old Style" w:eastAsia="Cambria" w:hAnsi="Bookman Old Style"/>
          <w:i/>
          <w:sz w:val="24"/>
          <w:szCs w:val="24"/>
        </w:rPr>
        <w:t>het</w:t>
      </w:r>
      <w:proofErr w:type="gramEnd"/>
      <w:r>
        <w:rPr>
          <w:rFonts w:ascii="Bookman Old Style" w:eastAsia="Cambria" w:hAnsi="Bookman Old Style"/>
          <w:i/>
          <w:sz w:val="24"/>
          <w:szCs w:val="24"/>
        </w:rPr>
        <w:t xml:space="preserve"> beginsel van de individuele rechtsbedeling</w:t>
      </w:r>
      <w:r>
        <w:rPr>
          <w:rFonts w:ascii="Bookman Old Style" w:eastAsia="Cambria" w:hAnsi="Bookman Old Style"/>
          <w:sz w:val="24"/>
          <w:szCs w:val="24"/>
        </w:rPr>
        <w:t xml:space="preserve"> (asas pelaksanaan hukum sesuai dengan keadaan individual).</w:t>
      </w:r>
    </w:p>
    <w:p w:rsidR="00A62857" w:rsidRDefault="00A62857">
      <w:pPr>
        <w:shd w:val="clear" w:color="auto" w:fill="FFFFFF"/>
        <w:tabs>
          <w:tab w:val="left" w:pos="1710"/>
        </w:tabs>
        <w:ind w:left="993" w:right="-45" w:hanging="540"/>
        <w:jc w:val="both"/>
        <w:rPr>
          <w:rFonts w:ascii="Bookman Old Style" w:eastAsia="Cambria" w:hAnsi="Bookman Old Style"/>
          <w:sz w:val="24"/>
          <w:szCs w:val="24"/>
        </w:rPr>
      </w:pPr>
    </w:p>
    <w:p w:rsidR="00A62857" w:rsidRDefault="00DA1DED">
      <w:pPr>
        <w:shd w:val="clear" w:color="auto" w:fill="FFFFFF"/>
        <w:spacing w:line="360" w:lineRule="auto"/>
        <w:ind w:right="-45" w:firstLine="709"/>
        <w:jc w:val="both"/>
        <w:rPr>
          <w:rFonts w:ascii="Bookman Old Style" w:eastAsia="Cambria" w:hAnsi="Bookman Old Style"/>
          <w:sz w:val="24"/>
          <w:szCs w:val="24"/>
        </w:rPr>
      </w:pPr>
      <w:r>
        <w:rPr>
          <w:rFonts w:ascii="Bookman Old Style" w:eastAsia="Cambria" w:hAnsi="Bookman Old Style"/>
          <w:sz w:val="24"/>
          <w:szCs w:val="24"/>
        </w:rPr>
        <w:t xml:space="preserve">Pandangan dari </w:t>
      </w:r>
      <w:r>
        <w:rPr>
          <w:rFonts w:ascii="Bookman Old Style" w:eastAsia="Cambria" w:hAnsi="Bookman Old Style"/>
          <w:i/>
          <w:sz w:val="24"/>
          <w:szCs w:val="24"/>
        </w:rPr>
        <w:t>Van der Vlies</w:t>
      </w:r>
      <w:r>
        <w:rPr>
          <w:rFonts w:ascii="Bookman Old Style" w:eastAsia="Cambria" w:hAnsi="Bookman Old Style"/>
          <w:sz w:val="24"/>
          <w:szCs w:val="24"/>
        </w:rPr>
        <w:t xml:space="preserve"> ini kemudian dijadikan rujukan dalam UU No. 12 Tahun 2011 tentang Pembentukan Peraturan Perundang-undangan untuk ditetapkan sebagai asas-asas pembentukan peraturan perundang-undangan Indonesia, yakni ditemui dalam Pasal 5 dan P</w:t>
      </w:r>
      <w:r>
        <w:rPr>
          <w:rFonts w:ascii="Bookman Old Style" w:eastAsia="Cambria" w:hAnsi="Bookman Old Style"/>
          <w:sz w:val="24"/>
          <w:szCs w:val="24"/>
        </w:rPr>
        <w:t>asal 6.</w:t>
      </w:r>
    </w:p>
    <w:p w:rsidR="00A62857" w:rsidRDefault="00A62857">
      <w:pPr>
        <w:shd w:val="clear" w:color="auto" w:fill="FFFFFF"/>
        <w:spacing w:line="360" w:lineRule="auto"/>
        <w:ind w:right="-45" w:firstLine="709"/>
        <w:jc w:val="both"/>
        <w:rPr>
          <w:rFonts w:ascii="Bookman Old Style" w:eastAsia="Cambria" w:hAnsi="Bookman Old Style"/>
          <w:sz w:val="24"/>
          <w:szCs w:val="24"/>
        </w:rPr>
      </w:pPr>
    </w:p>
    <w:p w:rsidR="00A62857" w:rsidRDefault="00DA1DED">
      <w:pPr>
        <w:spacing w:line="360" w:lineRule="auto"/>
        <w:ind w:right="-131"/>
        <w:rPr>
          <w:rFonts w:ascii="Bookman Old Style" w:hAnsi="Bookman Old Style"/>
          <w:sz w:val="24"/>
          <w:szCs w:val="24"/>
        </w:rPr>
      </w:pPr>
      <w:r>
        <w:rPr>
          <w:rFonts w:ascii="Bookman Old Style" w:hAnsi="Bookman Old Style"/>
          <w:sz w:val="24"/>
          <w:szCs w:val="24"/>
        </w:rPr>
        <w:t xml:space="preserve">Pasal </w:t>
      </w:r>
      <w:proofErr w:type="gramStart"/>
      <w:r>
        <w:rPr>
          <w:rFonts w:ascii="Bookman Old Style" w:hAnsi="Bookman Old Style"/>
          <w:sz w:val="24"/>
          <w:szCs w:val="24"/>
        </w:rPr>
        <w:t>5 :</w:t>
      </w:r>
      <w:proofErr w:type="gramEnd"/>
    </w:p>
    <w:p w:rsidR="00A62857" w:rsidRDefault="00DA1DED">
      <w:pPr>
        <w:spacing w:line="360" w:lineRule="auto"/>
        <w:ind w:right="-131"/>
        <w:jc w:val="both"/>
        <w:rPr>
          <w:rFonts w:ascii="Bookman Old Style" w:hAnsi="Bookman Old Style"/>
          <w:sz w:val="24"/>
          <w:szCs w:val="24"/>
        </w:rPr>
      </w:pPr>
      <w:r>
        <w:rPr>
          <w:rFonts w:ascii="Bookman Old Style" w:hAnsi="Bookman Old Style"/>
          <w:sz w:val="24"/>
          <w:szCs w:val="24"/>
        </w:rPr>
        <w:t>Dalam membentuk Peraturan Perundang-undangan harus dilakukan berdasarkan pada asas Pembentukan Peraturan Perundang-undangan yang baik, yang meliputi:</w:t>
      </w:r>
    </w:p>
    <w:p w:rsidR="00A62857" w:rsidRDefault="00DA1DED">
      <w:pPr>
        <w:pStyle w:val="NoSpacing"/>
        <w:numPr>
          <w:ilvl w:val="0"/>
          <w:numId w:val="29"/>
        </w:numPr>
        <w:spacing w:line="360" w:lineRule="auto"/>
        <w:rPr>
          <w:rFonts w:ascii="Bookman Old Style" w:hAnsi="Bookman Old Style"/>
          <w:sz w:val="24"/>
          <w:szCs w:val="24"/>
        </w:rPr>
      </w:pPr>
      <w:r>
        <w:rPr>
          <w:rFonts w:ascii="Bookman Old Style" w:hAnsi="Bookman Old Style"/>
          <w:sz w:val="24"/>
          <w:szCs w:val="24"/>
        </w:rPr>
        <w:t>kejelasan tujuan;</w:t>
      </w:r>
    </w:p>
    <w:p w:rsidR="00A62857" w:rsidRDefault="00DA1DED">
      <w:pPr>
        <w:pStyle w:val="NoSpacing"/>
        <w:numPr>
          <w:ilvl w:val="0"/>
          <w:numId w:val="29"/>
        </w:numPr>
        <w:spacing w:line="360" w:lineRule="auto"/>
        <w:rPr>
          <w:rFonts w:ascii="Bookman Old Style" w:hAnsi="Bookman Old Style"/>
          <w:sz w:val="24"/>
          <w:szCs w:val="24"/>
        </w:rPr>
      </w:pPr>
      <w:r>
        <w:rPr>
          <w:rFonts w:ascii="Bookman Old Style" w:hAnsi="Bookman Old Style"/>
          <w:sz w:val="24"/>
          <w:szCs w:val="24"/>
        </w:rPr>
        <w:t>kelembagaan atau pejabat pembentuk yang tepat;</w:t>
      </w:r>
    </w:p>
    <w:p w:rsidR="00A62857" w:rsidRDefault="00DA1DED">
      <w:pPr>
        <w:pStyle w:val="NoSpacing"/>
        <w:numPr>
          <w:ilvl w:val="0"/>
          <w:numId w:val="29"/>
        </w:numPr>
        <w:spacing w:line="360" w:lineRule="auto"/>
        <w:rPr>
          <w:rFonts w:ascii="Bookman Old Style" w:hAnsi="Bookman Old Style"/>
          <w:sz w:val="24"/>
          <w:szCs w:val="24"/>
        </w:rPr>
      </w:pPr>
      <w:r>
        <w:rPr>
          <w:rFonts w:ascii="Bookman Old Style" w:hAnsi="Bookman Old Style"/>
          <w:sz w:val="24"/>
          <w:szCs w:val="24"/>
        </w:rPr>
        <w:t xml:space="preserve">kesesuaian antara </w:t>
      </w:r>
      <w:r>
        <w:rPr>
          <w:rFonts w:ascii="Bookman Old Style" w:hAnsi="Bookman Old Style"/>
          <w:sz w:val="24"/>
          <w:szCs w:val="24"/>
        </w:rPr>
        <w:t>jenis, hierarki, dan materi muatan;</w:t>
      </w:r>
    </w:p>
    <w:p w:rsidR="00A62857" w:rsidRDefault="00DA1DED">
      <w:pPr>
        <w:pStyle w:val="NoSpacing"/>
        <w:numPr>
          <w:ilvl w:val="0"/>
          <w:numId w:val="29"/>
        </w:numPr>
        <w:spacing w:line="360" w:lineRule="auto"/>
        <w:rPr>
          <w:rFonts w:ascii="Bookman Old Style" w:hAnsi="Bookman Old Style"/>
          <w:sz w:val="24"/>
          <w:szCs w:val="24"/>
        </w:rPr>
      </w:pPr>
      <w:r>
        <w:rPr>
          <w:rFonts w:ascii="Bookman Old Style" w:hAnsi="Bookman Old Style"/>
          <w:sz w:val="24"/>
          <w:szCs w:val="24"/>
        </w:rPr>
        <w:t>dapat dilaksanakan;</w:t>
      </w:r>
    </w:p>
    <w:p w:rsidR="00A62857" w:rsidRDefault="00DA1DED">
      <w:pPr>
        <w:pStyle w:val="NoSpacing"/>
        <w:numPr>
          <w:ilvl w:val="0"/>
          <w:numId w:val="29"/>
        </w:numPr>
        <w:spacing w:line="360" w:lineRule="auto"/>
        <w:rPr>
          <w:rFonts w:ascii="Bookman Old Style" w:hAnsi="Bookman Old Style"/>
          <w:sz w:val="24"/>
          <w:szCs w:val="24"/>
        </w:rPr>
      </w:pPr>
      <w:r>
        <w:rPr>
          <w:rFonts w:ascii="Bookman Old Style" w:hAnsi="Bookman Old Style"/>
          <w:sz w:val="24"/>
          <w:szCs w:val="24"/>
        </w:rPr>
        <w:t>kedayagunaan dan kehasilgunaan;</w:t>
      </w:r>
    </w:p>
    <w:p w:rsidR="00A62857" w:rsidRDefault="00DA1DED">
      <w:pPr>
        <w:pStyle w:val="NoSpacing"/>
        <w:numPr>
          <w:ilvl w:val="0"/>
          <w:numId w:val="29"/>
        </w:numPr>
        <w:spacing w:line="360" w:lineRule="auto"/>
        <w:rPr>
          <w:rFonts w:ascii="Bookman Old Style" w:hAnsi="Bookman Old Style"/>
          <w:sz w:val="24"/>
          <w:szCs w:val="24"/>
        </w:rPr>
      </w:pPr>
      <w:r>
        <w:rPr>
          <w:rFonts w:ascii="Bookman Old Style" w:hAnsi="Bookman Old Style"/>
          <w:sz w:val="24"/>
          <w:szCs w:val="24"/>
        </w:rPr>
        <w:t>kejelasan rumusan; dan</w:t>
      </w:r>
    </w:p>
    <w:p w:rsidR="00A62857" w:rsidRDefault="00DA1DED">
      <w:pPr>
        <w:pStyle w:val="NoSpacing"/>
        <w:numPr>
          <w:ilvl w:val="0"/>
          <w:numId w:val="29"/>
        </w:numPr>
        <w:spacing w:line="360" w:lineRule="auto"/>
        <w:rPr>
          <w:rFonts w:ascii="Bookman Old Style" w:hAnsi="Bookman Old Style"/>
          <w:sz w:val="24"/>
          <w:szCs w:val="24"/>
        </w:rPr>
      </w:pPr>
      <w:proofErr w:type="gramStart"/>
      <w:r>
        <w:rPr>
          <w:rFonts w:ascii="Bookman Old Style" w:hAnsi="Bookman Old Style"/>
          <w:sz w:val="24"/>
          <w:szCs w:val="24"/>
        </w:rPr>
        <w:t>keterbukaan</w:t>
      </w:r>
      <w:proofErr w:type="gramEnd"/>
      <w:r>
        <w:rPr>
          <w:rFonts w:ascii="Bookman Old Style" w:hAnsi="Bookman Old Style"/>
          <w:sz w:val="24"/>
          <w:szCs w:val="24"/>
        </w:rPr>
        <w:t>.</w:t>
      </w:r>
    </w:p>
    <w:p w:rsidR="00A62857" w:rsidRDefault="00A62857">
      <w:pPr>
        <w:pStyle w:val="NoSpacing"/>
        <w:rPr>
          <w:rFonts w:ascii="Bookman Old Style" w:hAnsi="Bookman Old Style"/>
          <w:sz w:val="24"/>
          <w:szCs w:val="24"/>
        </w:rPr>
      </w:pPr>
    </w:p>
    <w:p w:rsidR="00A62857" w:rsidRDefault="00DA1DED">
      <w:pPr>
        <w:spacing w:line="360" w:lineRule="auto"/>
        <w:ind w:right="-131"/>
        <w:rPr>
          <w:rFonts w:ascii="Bookman Old Style" w:hAnsi="Bookman Old Style"/>
          <w:sz w:val="24"/>
          <w:szCs w:val="24"/>
        </w:rPr>
      </w:pPr>
      <w:r>
        <w:rPr>
          <w:rFonts w:ascii="Bookman Old Style" w:hAnsi="Bookman Old Style"/>
          <w:sz w:val="24"/>
          <w:szCs w:val="24"/>
        </w:rPr>
        <w:lastRenderedPageBreak/>
        <w:t xml:space="preserve">Pasal </w:t>
      </w:r>
      <w:proofErr w:type="gramStart"/>
      <w:r>
        <w:rPr>
          <w:rFonts w:ascii="Bookman Old Style" w:hAnsi="Bookman Old Style"/>
          <w:sz w:val="24"/>
          <w:szCs w:val="24"/>
        </w:rPr>
        <w:t>6 :</w:t>
      </w:r>
      <w:proofErr w:type="gramEnd"/>
    </w:p>
    <w:p w:rsidR="00A62857" w:rsidRDefault="00DA1DED">
      <w:pPr>
        <w:pStyle w:val="NoSpacing"/>
        <w:numPr>
          <w:ilvl w:val="0"/>
          <w:numId w:val="30"/>
        </w:numPr>
        <w:spacing w:line="360" w:lineRule="auto"/>
        <w:jc w:val="both"/>
        <w:rPr>
          <w:rFonts w:ascii="Bookman Old Style" w:hAnsi="Bookman Old Style"/>
          <w:sz w:val="24"/>
          <w:szCs w:val="24"/>
        </w:rPr>
      </w:pPr>
      <w:r>
        <w:rPr>
          <w:rFonts w:ascii="Bookman Old Style" w:hAnsi="Bookman Old Style"/>
          <w:sz w:val="24"/>
          <w:szCs w:val="24"/>
        </w:rPr>
        <w:t>Materi muatan Peraturan Perundang-undangan harus mencerminkan asas:</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pengayoman;</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kemanusiaan;</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kebangsaan;</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kekeluargaan;</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ke</w:t>
      </w:r>
      <w:r>
        <w:rPr>
          <w:rFonts w:ascii="Bookman Old Style" w:hAnsi="Bookman Old Style"/>
          <w:sz w:val="24"/>
          <w:szCs w:val="24"/>
        </w:rPr>
        <w:t>nusantaraan;</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bhinneka tunggal ika;</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keadilan;</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kesamaan kedudukan dalam hukum dan pemerintahan;</w:t>
      </w:r>
    </w:p>
    <w:p w:rsidR="00A62857" w:rsidRDefault="00DA1DED">
      <w:pPr>
        <w:pStyle w:val="NoSpacing"/>
        <w:numPr>
          <w:ilvl w:val="0"/>
          <w:numId w:val="31"/>
        </w:numPr>
        <w:spacing w:line="360" w:lineRule="auto"/>
        <w:jc w:val="both"/>
        <w:rPr>
          <w:rFonts w:ascii="Bookman Old Style" w:hAnsi="Bookman Old Style"/>
          <w:sz w:val="24"/>
          <w:szCs w:val="24"/>
        </w:rPr>
      </w:pPr>
      <w:r>
        <w:rPr>
          <w:rFonts w:ascii="Bookman Old Style" w:hAnsi="Bookman Old Style"/>
          <w:sz w:val="24"/>
          <w:szCs w:val="24"/>
        </w:rPr>
        <w:t>ketertiban dan kepastian hukum; dan/atau</w:t>
      </w:r>
    </w:p>
    <w:p w:rsidR="00A62857" w:rsidRDefault="00DA1DED">
      <w:pPr>
        <w:pStyle w:val="NoSpacing"/>
        <w:numPr>
          <w:ilvl w:val="0"/>
          <w:numId w:val="31"/>
        </w:numPr>
        <w:spacing w:line="360" w:lineRule="auto"/>
        <w:jc w:val="both"/>
        <w:rPr>
          <w:rFonts w:ascii="Bookman Old Style" w:hAnsi="Bookman Old Style"/>
          <w:sz w:val="24"/>
          <w:szCs w:val="24"/>
        </w:rPr>
      </w:pPr>
      <w:proofErr w:type="gramStart"/>
      <w:r>
        <w:rPr>
          <w:rFonts w:ascii="Bookman Old Style" w:hAnsi="Bookman Old Style"/>
          <w:sz w:val="24"/>
          <w:szCs w:val="24"/>
        </w:rPr>
        <w:t>keseimbangan</w:t>
      </w:r>
      <w:proofErr w:type="gramEnd"/>
      <w:r>
        <w:rPr>
          <w:rFonts w:ascii="Bookman Old Style" w:hAnsi="Bookman Old Style"/>
          <w:sz w:val="24"/>
          <w:szCs w:val="24"/>
        </w:rPr>
        <w:t>, keserasian, dan keselarasan.</w:t>
      </w:r>
    </w:p>
    <w:p w:rsidR="00A62857" w:rsidRDefault="00DA1DED">
      <w:pPr>
        <w:pStyle w:val="NoSpacing"/>
        <w:numPr>
          <w:ilvl w:val="0"/>
          <w:numId w:val="30"/>
        </w:numPr>
        <w:spacing w:line="360" w:lineRule="auto"/>
        <w:jc w:val="both"/>
        <w:rPr>
          <w:rFonts w:ascii="Bookman Old Style" w:hAnsi="Bookman Old Style"/>
          <w:sz w:val="24"/>
          <w:szCs w:val="24"/>
        </w:rPr>
      </w:pPr>
      <w:r>
        <w:rPr>
          <w:rFonts w:ascii="Bookman Old Style" w:hAnsi="Bookman Old Style"/>
          <w:sz w:val="24"/>
          <w:szCs w:val="24"/>
        </w:rPr>
        <w:t>Selain mencerminkan asas sebagaimana dimaksud pada ayat (1), Peraturan Perunda</w:t>
      </w:r>
      <w:r>
        <w:rPr>
          <w:rFonts w:ascii="Bookman Old Style" w:hAnsi="Bookman Old Style"/>
          <w:sz w:val="24"/>
          <w:szCs w:val="24"/>
        </w:rPr>
        <w:t>ng-undangan tertentu dapat berisi asas lain sesuai dengan bidang hukum Peraturan Perundang-undangan yang bersangkutan.</w:t>
      </w:r>
    </w:p>
    <w:p w:rsidR="00A62857" w:rsidRDefault="00A62857">
      <w:pPr>
        <w:pStyle w:val="NoSpacing"/>
        <w:ind w:firstLine="360"/>
        <w:jc w:val="both"/>
        <w:rPr>
          <w:rFonts w:ascii="Bookman Old Style" w:eastAsia="Cambria" w:hAnsi="Bookman Old Style"/>
          <w:sz w:val="24"/>
          <w:szCs w:val="24"/>
        </w:rPr>
      </w:pPr>
    </w:p>
    <w:p w:rsidR="00A62857" w:rsidRDefault="00DA1DED">
      <w:pPr>
        <w:pStyle w:val="NoSpacing"/>
        <w:spacing w:line="360" w:lineRule="auto"/>
        <w:ind w:firstLine="360"/>
        <w:jc w:val="both"/>
        <w:rPr>
          <w:rFonts w:ascii="Bookman Old Style" w:hAnsi="Bookman Old Style"/>
          <w:sz w:val="24"/>
          <w:szCs w:val="24"/>
        </w:rPr>
      </w:pPr>
      <w:r>
        <w:rPr>
          <w:rFonts w:ascii="Bookman Old Style" w:eastAsia="Cambria" w:hAnsi="Bookman Old Style"/>
          <w:sz w:val="24"/>
          <w:szCs w:val="24"/>
        </w:rPr>
        <w:t xml:space="preserve">Lebih lanjut makna masing-masing asas sebagaimana dimaksud Pasal 5 dan Pasal 6 di atas dipaparkan dalam penjelasan Pasal 5 dan Pasal 6, </w:t>
      </w:r>
      <w:r>
        <w:rPr>
          <w:rFonts w:ascii="Bookman Old Style" w:eastAsia="Cambria" w:hAnsi="Bookman Old Style"/>
          <w:sz w:val="24"/>
          <w:szCs w:val="24"/>
        </w:rPr>
        <w:t>sebagai berikut :</w:t>
      </w:r>
    </w:p>
    <w:p w:rsidR="00A62857" w:rsidRDefault="00A62857">
      <w:pPr>
        <w:pStyle w:val="NoSpacing"/>
        <w:jc w:val="both"/>
        <w:rPr>
          <w:rFonts w:ascii="Bookman Old Style" w:hAnsi="Bookman Old Style"/>
          <w:sz w:val="24"/>
          <w:szCs w:val="24"/>
        </w:rPr>
      </w:pPr>
    </w:p>
    <w:p w:rsidR="00A62857" w:rsidRDefault="00DA1DED">
      <w:pPr>
        <w:pStyle w:val="NoSpacing"/>
        <w:spacing w:line="360" w:lineRule="auto"/>
        <w:jc w:val="both"/>
        <w:rPr>
          <w:rFonts w:ascii="Bookman Old Style" w:hAnsi="Bookman Old Style"/>
          <w:sz w:val="24"/>
          <w:szCs w:val="24"/>
        </w:rPr>
      </w:pPr>
      <w:r>
        <w:rPr>
          <w:rFonts w:ascii="Bookman Old Style" w:hAnsi="Bookman Old Style"/>
          <w:sz w:val="24"/>
          <w:szCs w:val="24"/>
        </w:rPr>
        <w:t xml:space="preserve">Penjelasan Pasal </w:t>
      </w:r>
      <w:proofErr w:type="gramStart"/>
      <w:r>
        <w:rPr>
          <w:rFonts w:ascii="Bookman Old Style" w:hAnsi="Bookman Old Style"/>
          <w:sz w:val="24"/>
          <w:szCs w:val="24"/>
        </w:rPr>
        <w:t>5 :</w:t>
      </w:r>
      <w:proofErr w:type="gramEnd"/>
    </w:p>
    <w:p w:rsidR="00A62857" w:rsidRDefault="00DA1DED">
      <w:pPr>
        <w:pStyle w:val="NoSpacing"/>
        <w:numPr>
          <w:ilvl w:val="0"/>
          <w:numId w:val="32"/>
        </w:numPr>
        <w:spacing w:line="360" w:lineRule="auto"/>
        <w:jc w:val="both"/>
        <w:rPr>
          <w:rFonts w:ascii="Bookman Old Style" w:hAnsi="Bookman Old Style"/>
          <w:sz w:val="24"/>
          <w:szCs w:val="24"/>
        </w:rPr>
      </w:pPr>
      <w:r>
        <w:rPr>
          <w:rFonts w:ascii="Bookman Old Style" w:hAnsi="Bookman Old Style"/>
          <w:sz w:val="24"/>
          <w:szCs w:val="24"/>
        </w:rPr>
        <w:t>Yang dimaksud dengan “asas kejelasan tujuan” adalah bahwa setiap Pembentukan Peraturan Perundang-undangan harus mempunyai tujuan yang jelas yang hendak dicapai.</w:t>
      </w:r>
    </w:p>
    <w:p w:rsidR="00A62857" w:rsidRDefault="00DA1DED">
      <w:pPr>
        <w:pStyle w:val="NoSpacing"/>
        <w:numPr>
          <w:ilvl w:val="0"/>
          <w:numId w:val="32"/>
        </w:numPr>
        <w:spacing w:line="360" w:lineRule="auto"/>
        <w:jc w:val="both"/>
        <w:rPr>
          <w:rFonts w:ascii="Bookman Old Style" w:hAnsi="Bookman Old Style"/>
          <w:sz w:val="24"/>
          <w:szCs w:val="24"/>
        </w:rPr>
      </w:pPr>
      <w:r>
        <w:rPr>
          <w:rFonts w:ascii="Bookman Old Style" w:hAnsi="Bookman Old Style"/>
          <w:sz w:val="24"/>
          <w:szCs w:val="24"/>
        </w:rPr>
        <w:t xml:space="preserve">Yang dimaksud dengan “asas kelembagaan atau pejabat </w:t>
      </w:r>
      <w:r>
        <w:rPr>
          <w:rFonts w:ascii="Bookman Old Style" w:hAnsi="Bookman Old Style"/>
          <w:sz w:val="24"/>
          <w:szCs w:val="24"/>
        </w:rPr>
        <w:t>pembentuk yang tepat” adalah bahwa setiap jenis Peraturan Perundang-undangan harus dibuat oleh lembaga negara atau pejabat Pembentuk Peraturan Perundang-undangan yang berwenang. Peraturan Perundang-undangan tersebut dapat dibatalkan atau batal demi hukum a</w:t>
      </w:r>
      <w:r>
        <w:rPr>
          <w:rFonts w:ascii="Bookman Old Style" w:hAnsi="Bookman Old Style"/>
          <w:sz w:val="24"/>
          <w:szCs w:val="24"/>
        </w:rPr>
        <w:t>pabila dibuat oleh lembaga negara atau pejabat yang tidak berwenang.</w:t>
      </w:r>
    </w:p>
    <w:p w:rsidR="00A62857" w:rsidRDefault="00DA1DED">
      <w:pPr>
        <w:pStyle w:val="NoSpacing"/>
        <w:numPr>
          <w:ilvl w:val="0"/>
          <w:numId w:val="32"/>
        </w:numPr>
        <w:spacing w:line="360" w:lineRule="auto"/>
        <w:jc w:val="both"/>
        <w:rPr>
          <w:rFonts w:ascii="Bookman Old Style" w:hAnsi="Bookman Old Style"/>
          <w:sz w:val="24"/>
          <w:szCs w:val="24"/>
        </w:rPr>
      </w:pPr>
      <w:r>
        <w:rPr>
          <w:rFonts w:ascii="Bookman Old Style" w:hAnsi="Bookman Old Style"/>
          <w:sz w:val="24"/>
          <w:szCs w:val="24"/>
        </w:rPr>
        <w:lastRenderedPageBreak/>
        <w:t xml:space="preserve">Yang dimaksud dengan “asas kesesuaian antara jenis, hierarki, dan materi muatan” adalah bahwa dalam Pembentukan Peraturan Perundang-undangan harus benar-benar memperhatikan materi muatan </w:t>
      </w:r>
      <w:r>
        <w:rPr>
          <w:rFonts w:ascii="Bookman Old Style" w:hAnsi="Bookman Old Style"/>
          <w:sz w:val="24"/>
          <w:szCs w:val="24"/>
        </w:rPr>
        <w:t>yang tepat sesuai dengan jenis dan hierarki Peraturan Perundang-undangan.</w:t>
      </w:r>
    </w:p>
    <w:p w:rsidR="00A62857" w:rsidRDefault="00DA1DED">
      <w:pPr>
        <w:pStyle w:val="NoSpacing"/>
        <w:numPr>
          <w:ilvl w:val="0"/>
          <w:numId w:val="32"/>
        </w:numPr>
        <w:spacing w:line="360" w:lineRule="auto"/>
        <w:jc w:val="both"/>
        <w:rPr>
          <w:rFonts w:ascii="Bookman Old Style" w:hAnsi="Bookman Old Style"/>
          <w:sz w:val="24"/>
          <w:szCs w:val="24"/>
        </w:rPr>
      </w:pPr>
      <w:r>
        <w:rPr>
          <w:rFonts w:ascii="Bookman Old Style" w:hAnsi="Bookman Old Style"/>
          <w:sz w:val="24"/>
          <w:szCs w:val="24"/>
        </w:rPr>
        <w:t xml:space="preserve">Yang dimaksud dengan “asas dapat dilaksanakan” adalah bahwa setiap Pembentukan Peraturan Perundang-undangan harus memperhitungkan efektivitas Peraturan Perundangundangan tersebut di </w:t>
      </w:r>
      <w:r>
        <w:rPr>
          <w:rFonts w:ascii="Bookman Old Style" w:hAnsi="Bookman Old Style"/>
          <w:sz w:val="24"/>
          <w:szCs w:val="24"/>
        </w:rPr>
        <w:t>dalam masyarakat, baik secara filosofis, sosiologis, maupun yuridis.</w:t>
      </w:r>
    </w:p>
    <w:p w:rsidR="00A62857" w:rsidRDefault="00DA1DED">
      <w:pPr>
        <w:pStyle w:val="NoSpacing"/>
        <w:numPr>
          <w:ilvl w:val="0"/>
          <w:numId w:val="32"/>
        </w:numPr>
        <w:spacing w:line="360" w:lineRule="auto"/>
        <w:jc w:val="both"/>
        <w:rPr>
          <w:rFonts w:ascii="Bookman Old Style" w:hAnsi="Bookman Old Style"/>
          <w:sz w:val="24"/>
          <w:szCs w:val="24"/>
        </w:rPr>
      </w:pPr>
      <w:r>
        <w:rPr>
          <w:rFonts w:ascii="Bookman Old Style" w:hAnsi="Bookman Old Style"/>
          <w:sz w:val="24"/>
          <w:szCs w:val="24"/>
        </w:rPr>
        <w:t>Yang dimaksud dengan “asas kedayagunaan dan kehasilgunaan” adalah bahwa setiap Peraturan Perundangundangan dibuat karena memang benar-benar dibutuhkan dan bermanfaat dalam mengatur kehidu</w:t>
      </w:r>
      <w:r>
        <w:rPr>
          <w:rFonts w:ascii="Bookman Old Style" w:hAnsi="Bookman Old Style"/>
          <w:sz w:val="24"/>
          <w:szCs w:val="24"/>
        </w:rPr>
        <w:t>pan bermasyarakat, berbangsa, dan bernegara.</w:t>
      </w:r>
    </w:p>
    <w:p w:rsidR="00A62857" w:rsidRDefault="00DA1DED">
      <w:pPr>
        <w:pStyle w:val="NoSpacing"/>
        <w:numPr>
          <w:ilvl w:val="0"/>
          <w:numId w:val="32"/>
        </w:numPr>
        <w:spacing w:line="360" w:lineRule="auto"/>
        <w:jc w:val="both"/>
        <w:rPr>
          <w:rFonts w:ascii="Bookman Old Style" w:hAnsi="Bookman Old Style"/>
          <w:sz w:val="24"/>
          <w:szCs w:val="24"/>
        </w:rPr>
      </w:pPr>
      <w:r>
        <w:rPr>
          <w:rFonts w:ascii="Bookman Old Style" w:hAnsi="Bookman Old Style"/>
          <w:sz w:val="24"/>
          <w:szCs w:val="24"/>
        </w:rPr>
        <w:t>Yang dimaksud dengan “asas kejelasan rumusan” adalah bahwa setiap Peraturan Perundang-undangan harus memenuhi persyaratan teknis penyusunan Peraturan Perundang-undangan, sistematika, pilihan kata atau istilah, s</w:t>
      </w:r>
      <w:r>
        <w:rPr>
          <w:rFonts w:ascii="Bookman Old Style" w:hAnsi="Bookman Old Style"/>
          <w:sz w:val="24"/>
          <w:szCs w:val="24"/>
        </w:rPr>
        <w:t>erta bahasa hukum yang jelas dan mudah dimengerti sehingga tidak menimbulkan berbagai macam interpretasi dalam pelaksanaannya.</w:t>
      </w:r>
    </w:p>
    <w:p w:rsidR="00A62857" w:rsidRDefault="00DA1DED">
      <w:pPr>
        <w:pStyle w:val="NoSpacing"/>
        <w:numPr>
          <w:ilvl w:val="0"/>
          <w:numId w:val="32"/>
        </w:numPr>
        <w:spacing w:line="360" w:lineRule="auto"/>
        <w:jc w:val="both"/>
        <w:rPr>
          <w:rFonts w:ascii="Bookman Old Style" w:hAnsi="Bookman Old Style"/>
          <w:sz w:val="24"/>
          <w:szCs w:val="24"/>
        </w:rPr>
      </w:pPr>
      <w:r>
        <w:rPr>
          <w:rFonts w:ascii="Bookman Old Style" w:hAnsi="Bookman Old Style"/>
          <w:sz w:val="24"/>
          <w:szCs w:val="24"/>
        </w:rPr>
        <w:t>Yang dimaksud dengan “asas keterbukaan” adalah bahwa dalam Pembentukan Peraturan Perundang-undangan mulai dari perencanaan, penyu</w:t>
      </w:r>
      <w:r>
        <w:rPr>
          <w:rFonts w:ascii="Bookman Old Style" w:hAnsi="Bookman Old Style"/>
          <w:sz w:val="24"/>
          <w:szCs w:val="24"/>
        </w:rPr>
        <w:t>sunan, pembahasan, pengesahan atau penetapan, dan pengundangan bersifat transparan dan terbuka. Dengan demikian, seluruh lapisan masyarakat mempunyai kesempatan yang seluas-luasnya untuk memberikan masukan dalam Pembentukan Peraturan Perundang-undangan.</w:t>
      </w:r>
    </w:p>
    <w:p w:rsidR="00A62857" w:rsidRDefault="00A62857">
      <w:pPr>
        <w:pStyle w:val="NoSpacing"/>
        <w:rPr>
          <w:rFonts w:ascii="Bookman Old Style" w:hAnsi="Bookman Old Style"/>
          <w:sz w:val="24"/>
          <w:szCs w:val="24"/>
        </w:rPr>
      </w:pPr>
    </w:p>
    <w:p w:rsidR="00A62857" w:rsidRDefault="00DA1DED">
      <w:pPr>
        <w:pStyle w:val="NoSpacing"/>
        <w:spacing w:line="360" w:lineRule="auto"/>
        <w:rPr>
          <w:rFonts w:ascii="Bookman Old Style" w:hAnsi="Bookman Old Style"/>
          <w:sz w:val="24"/>
          <w:szCs w:val="24"/>
        </w:rPr>
      </w:pPr>
      <w:r>
        <w:rPr>
          <w:rFonts w:ascii="Bookman Old Style" w:hAnsi="Bookman Old Style"/>
          <w:sz w:val="24"/>
          <w:szCs w:val="24"/>
        </w:rPr>
        <w:t>P</w:t>
      </w:r>
      <w:r>
        <w:rPr>
          <w:rFonts w:ascii="Bookman Old Style" w:hAnsi="Bookman Old Style"/>
          <w:sz w:val="24"/>
          <w:szCs w:val="24"/>
        </w:rPr>
        <w:t>enjelasan Pasal 6 ayat (1</w:t>
      </w:r>
      <w:proofErr w:type="gramStart"/>
      <w:r>
        <w:rPr>
          <w:rFonts w:ascii="Bookman Old Style" w:hAnsi="Bookman Old Style"/>
          <w:sz w:val="24"/>
          <w:szCs w:val="24"/>
        </w:rPr>
        <w:t>) :</w:t>
      </w:r>
      <w:proofErr w:type="gramEnd"/>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Yang dimaksud dengan “asas pengayoman” adalah bahwa setiap Materi Muatan Peraturan Perundangundangan harus berfungsi memberikan pelindungan untuk menciptakan ketentraman masyarakat.</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lastRenderedPageBreak/>
        <w:t xml:space="preserve">Yang dimaksud dengan “asas kemanusiaan” </w:t>
      </w:r>
      <w:r>
        <w:rPr>
          <w:rFonts w:ascii="Bookman Old Style" w:hAnsi="Bookman Old Style"/>
          <w:sz w:val="24"/>
          <w:szCs w:val="24"/>
        </w:rPr>
        <w:t>adalah bahwa setiap Materi Muatan Peraturan Perundangundangan harus mencerminkan pelindungan dan penghormatan hak asasi manusia serta harkat dan martabat setiap warga negara dan penduduk Indonesia secara proporsional.</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Yang dimaksud dengan “asas kebangsaan”</w:t>
      </w:r>
      <w:r>
        <w:rPr>
          <w:rFonts w:ascii="Bookman Old Style" w:hAnsi="Bookman Old Style"/>
          <w:sz w:val="24"/>
          <w:szCs w:val="24"/>
        </w:rPr>
        <w:t xml:space="preserve"> adalah bahwa setiap Materi Muatan Peraturan Perundang-undangan harus mencerminkan sifat dan watak bangsa Indonesia yang majemuk dengan tetap menjaga prinsip Negara Kesatuan Republik Indonesia.</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Yang dimaksud dengan “asas kekeluargaan” adalah bahwa setiap M</w:t>
      </w:r>
      <w:r>
        <w:rPr>
          <w:rFonts w:ascii="Bookman Old Style" w:hAnsi="Bookman Old Style"/>
          <w:sz w:val="24"/>
          <w:szCs w:val="24"/>
        </w:rPr>
        <w:t>ateri Muatan Peraturan Perundangundangan harus mencerminkan musyawarah untuk mencapai mufakat dalam setiap pengambilan keputusan.</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Yang dimaksud dengan “asas kenusantaraan” adalah bahwa setiap Materi Muatan Peraturan Perundangundangan senantiasa memperhatik</w:t>
      </w:r>
      <w:r>
        <w:rPr>
          <w:rFonts w:ascii="Bookman Old Style" w:hAnsi="Bookman Old Style"/>
          <w:sz w:val="24"/>
          <w:szCs w:val="24"/>
        </w:rPr>
        <w:t>an kepentingan seluruh wilayah Indonesia dan Materi Muatan Peraturan Perundang-undangan yang dibuat di daerah merupakan bagian dari sistem hukum nasional yang berdasarkan Pancasila dan Undang-Undang Dasar Negara Republik Indonesia Tahun 1945.</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Yang dimaksud</w:t>
      </w:r>
      <w:r>
        <w:rPr>
          <w:rFonts w:ascii="Bookman Old Style" w:hAnsi="Bookman Old Style"/>
          <w:sz w:val="24"/>
          <w:szCs w:val="24"/>
        </w:rPr>
        <w:t xml:space="preserve"> dengan “asas bhinneka tunggal ika” adalah bahwa Materi Muatan Peraturan Perundangundangan harus memperhatikan keragaman penduduk, agama, suku dan golongan, kondisi khusus daerah serta budaya dalam kehidupan bermasyarakat, berbangsa, dan bernegara.</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Yang di</w:t>
      </w:r>
      <w:r>
        <w:rPr>
          <w:rFonts w:ascii="Bookman Old Style" w:hAnsi="Bookman Old Style"/>
          <w:sz w:val="24"/>
          <w:szCs w:val="24"/>
        </w:rPr>
        <w:t>maksud dengan “asas keadilan” adalah bahwa setiap Materi Muatan Peraturan Perundang-undangan harus mencerminkan keadilan secara proporsional bagi setiap warga negara.</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 xml:space="preserve">Yang dimaksud dengan “asas kesamaan kedudukan dalam hukum dan pemerintahan” adalah bahwa </w:t>
      </w:r>
      <w:r>
        <w:rPr>
          <w:rFonts w:ascii="Bookman Old Style" w:hAnsi="Bookman Old Style"/>
          <w:sz w:val="24"/>
          <w:szCs w:val="24"/>
        </w:rPr>
        <w:t xml:space="preserve">setiap Materi Muatan Peraturan Perundang-undangan tidak boleh memuat hal yang bersifat </w:t>
      </w:r>
      <w:r>
        <w:rPr>
          <w:rFonts w:ascii="Bookman Old Style" w:hAnsi="Bookman Old Style"/>
          <w:sz w:val="24"/>
          <w:szCs w:val="24"/>
        </w:rPr>
        <w:lastRenderedPageBreak/>
        <w:t>membedakan berdasarkan latar belakang, antara lain, agama, suku, ras, golongan, gender, atau status sosial.</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Yang dimaksud dengan “asas ketertiban dan kepastian hukum” ad</w:t>
      </w:r>
      <w:r>
        <w:rPr>
          <w:rFonts w:ascii="Bookman Old Style" w:hAnsi="Bookman Old Style"/>
          <w:sz w:val="24"/>
          <w:szCs w:val="24"/>
        </w:rPr>
        <w:t>alah bahwa setiap Materi Muatan Peraturan Perundang-undangan harus dapat mewujudkan ketertiban dalam masyarakat melalui jaminan kepastian hukum.</w:t>
      </w:r>
    </w:p>
    <w:p w:rsidR="00A62857" w:rsidRDefault="00DA1DED">
      <w:pPr>
        <w:pStyle w:val="NoSpacing"/>
        <w:numPr>
          <w:ilvl w:val="0"/>
          <w:numId w:val="33"/>
        </w:numPr>
        <w:spacing w:line="360" w:lineRule="auto"/>
        <w:jc w:val="both"/>
        <w:rPr>
          <w:rFonts w:ascii="Bookman Old Style" w:hAnsi="Bookman Old Style"/>
          <w:sz w:val="24"/>
          <w:szCs w:val="24"/>
        </w:rPr>
      </w:pPr>
      <w:r>
        <w:rPr>
          <w:rFonts w:ascii="Bookman Old Style" w:hAnsi="Bookman Old Style"/>
          <w:sz w:val="24"/>
          <w:szCs w:val="24"/>
        </w:rPr>
        <w:t>Yang dimaksud dengan “asas keseimbangan, keserasian, dan keselarasan” adalah bahwa setiap Materi Muatan Peratur</w:t>
      </w:r>
      <w:r>
        <w:rPr>
          <w:rFonts w:ascii="Bookman Old Style" w:hAnsi="Bookman Old Style"/>
          <w:sz w:val="24"/>
          <w:szCs w:val="24"/>
        </w:rPr>
        <w:t>an Perundang-undangan harus mencerminkan keseimbangan, keserasian, dan keselarasan, antara kepentingan individu, masyarakat dan kepentingan bangsa dan negara.</w:t>
      </w:r>
    </w:p>
    <w:p w:rsidR="00A62857" w:rsidRDefault="00A62857">
      <w:pPr>
        <w:pStyle w:val="NoSpacing"/>
        <w:spacing w:line="360" w:lineRule="auto"/>
        <w:rPr>
          <w:rFonts w:ascii="Bookman Old Style" w:hAnsi="Bookman Old Style"/>
          <w:sz w:val="24"/>
          <w:szCs w:val="24"/>
        </w:rPr>
      </w:pPr>
    </w:p>
    <w:p w:rsidR="00A62857" w:rsidRDefault="00DA1DED">
      <w:pPr>
        <w:pStyle w:val="NoSpacing"/>
        <w:spacing w:line="360" w:lineRule="auto"/>
        <w:rPr>
          <w:rFonts w:ascii="Bookman Old Style" w:hAnsi="Bookman Old Style"/>
          <w:sz w:val="24"/>
          <w:szCs w:val="24"/>
        </w:rPr>
      </w:pPr>
      <w:r>
        <w:rPr>
          <w:rFonts w:ascii="Bookman Old Style" w:hAnsi="Bookman Old Style"/>
          <w:sz w:val="24"/>
          <w:szCs w:val="24"/>
        </w:rPr>
        <w:t>Penjelasan Pasal 6 ayat (2</w:t>
      </w:r>
      <w:proofErr w:type="gramStart"/>
      <w:r>
        <w:rPr>
          <w:rFonts w:ascii="Bookman Old Style" w:hAnsi="Bookman Old Style"/>
          <w:sz w:val="24"/>
          <w:szCs w:val="24"/>
        </w:rPr>
        <w:t>) :</w:t>
      </w:r>
      <w:proofErr w:type="gramEnd"/>
    </w:p>
    <w:p w:rsidR="00A62857" w:rsidRDefault="00DA1DED">
      <w:pPr>
        <w:pStyle w:val="NoSpacing"/>
        <w:spacing w:line="360" w:lineRule="auto"/>
        <w:jc w:val="both"/>
        <w:rPr>
          <w:rFonts w:ascii="Bookman Old Style" w:hAnsi="Bookman Old Style"/>
          <w:sz w:val="24"/>
          <w:szCs w:val="24"/>
        </w:rPr>
      </w:pPr>
      <w:r>
        <w:rPr>
          <w:rFonts w:ascii="Bookman Old Style" w:hAnsi="Bookman Old Style"/>
          <w:sz w:val="24"/>
          <w:szCs w:val="24"/>
        </w:rPr>
        <w:t xml:space="preserve">Yang dimaksud dengan “asas </w:t>
      </w:r>
      <w:proofErr w:type="gramStart"/>
      <w:r>
        <w:rPr>
          <w:rFonts w:ascii="Bookman Old Style" w:hAnsi="Bookman Old Style"/>
          <w:sz w:val="24"/>
          <w:szCs w:val="24"/>
        </w:rPr>
        <w:t>lain</w:t>
      </w:r>
      <w:proofErr w:type="gramEnd"/>
      <w:r>
        <w:rPr>
          <w:rFonts w:ascii="Bookman Old Style" w:hAnsi="Bookman Old Style"/>
          <w:sz w:val="24"/>
          <w:szCs w:val="24"/>
        </w:rPr>
        <w:t xml:space="preserve"> sesuai dengan bidang hukum Peratur</w:t>
      </w:r>
      <w:r>
        <w:rPr>
          <w:rFonts w:ascii="Bookman Old Style" w:hAnsi="Bookman Old Style"/>
          <w:sz w:val="24"/>
          <w:szCs w:val="24"/>
        </w:rPr>
        <w:t>an Perundang-undangan yang bersangkutan”, antara lain:</w:t>
      </w:r>
    </w:p>
    <w:p w:rsidR="00A62857" w:rsidRDefault="00DA1DED">
      <w:pPr>
        <w:pStyle w:val="NoSpacing"/>
        <w:numPr>
          <w:ilvl w:val="0"/>
          <w:numId w:val="34"/>
        </w:numPr>
        <w:spacing w:line="360" w:lineRule="auto"/>
        <w:jc w:val="both"/>
        <w:rPr>
          <w:rFonts w:ascii="Bookman Old Style" w:hAnsi="Bookman Old Style"/>
          <w:sz w:val="24"/>
          <w:szCs w:val="24"/>
        </w:rPr>
      </w:pPr>
      <w:r>
        <w:rPr>
          <w:rFonts w:ascii="Bookman Old Style" w:hAnsi="Bookman Old Style"/>
          <w:sz w:val="24"/>
          <w:szCs w:val="24"/>
        </w:rPr>
        <w:t>dalam Hukum Pidana, misalnya, asas legalitas, asas tiada hukuman tanpa kesalahan, asas pembinaan narapidana, dan asas praduga tak bersalah;</w:t>
      </w:r>
    </w:p>
    <w:p w:rsidR="00A62857" w:rsidRDefault="00DA1DED">
      <w:pPr>
        <w:pStyle w:val="NoSpacing"/>
        <w:numPr>
          <w:ilvl w:val="0"/>
          <w:numId w:val="34"/>
        </w:numPr>
        <w:spacing w:line="360" w:lineRule="auto"/>
        <w:jc w:val="both"/>
        <w:rPr>
          <w:rFonts w:ascii="Bookman Old Style" w:hAnsi="Bookman Old Style"/>
          <w:sz w:val="24"/>
          <w:szCs w:val="24"/>
        </w:rPr>
      </w:pPr>
      <w:proofErr w:type="gramStart"/>
      <w:r>
        <w:rPr>
          <w:rFonts w:ascii="Bookman Old Style" w:hAnsi="Bookman Old Style"/>
          <w:sz w:val="24"/>
          <w:szCs w:val="24"/>
        </w:rPr>
        <w:t>dalam</w:t>
      </w:r>
      <w:proofErr w:type="gramEnd"/>
      <w:r>
        <w:rPr>
          <w:rFonts w:ascii="Bookman Old Style" w:hAnsi="Bookman Old Style"/>
          <w:sz w:val="24"/>
          <w:szCs w:val="24"/>
        </w:rPr>
        <w:t xml:space="preserve"> Hukum Perdata, misalnya, dalam hukum perjanjian, antara</w:t>
      </w:r>
      <w:r>
        <w:rPr>
          <w:rFonts w:ascii="Bookman Old Style" w:hAnsi="Bookman Old Style"/>
          <w:sz w:val="24"/>
          <w:szCs w:val="24"/>
        </w:rPr>
        <w:t xml:space="preserve"> lain, asas kesepakatan, kebebasan berkontrak, dan itikad baik.</w:t>
      </w:r>
    </w:p>
    <w:p w:rsidR="00A62857" w:rsidRDefault="00A62857">
      <w:pPr>
        <w:pStyle w:val="NoSpacing"/>
        <w:jc w:val="both"/>
        <w:rPr>
          <w:rFonts w:ascii="Bookman Old Style" w:hAnsi="Bookman Old Style"/>
          <w:sz w:val="24"/>
          <w:szCs w:val="24"/>
        </w:rPr>
      </w:pPr>
    </w:p>
    <w:p w:rsidR="00A62857" w:rsidRDefault="00DA1DED">
      <w:pPr>
        <w:pStyle w:val="NoSpacing"/>
        <w:spacing w:line="360" w:lineRule="auto"/>
        <w:ind w:firstLine="360"/>
        <w:jc w:val="both"/>
        <w:rPr>
          <w:rFonts w:ascii="Bookman Old Style" w:hAnsi="Bookman Old Style"/>
          <w:sz w:val="24"/>
          <w:szCs w:val="24"/>
        </w:rPr>
      </w:pPr>
      <w:proofErr w:type="gramStart"/>
      <w:r>
        <w:rPr>
          <w:rFonts w:ascii="Bookman Old Style" w:hAnsi="Bookman Old Style"/>
          <w:sz w:val="24"/>
          <w:szCs w:val="24"/>
        </w:rPr>
        <w:t>Sehubungan dengan pembentukan rancangan Peraturan Daerah Provinsi Sumatera Barat tentang Pajak Daerah Dan Retribusi Daerah, maka pembentukannya harus mempedomani asas-asas sebagaimana dimaksu</w:t>
      </w:r>
      <w:r>
        <w:rPr>
          <w:rFonts w:ascii="Bookman Old Style" w:hAnsi="Bookman Old Style"/>
          <w:sz w:val="24"/>
          <w:szCs w:val="24"/>
        </w:rPr>
        <w:t>d di atas.</w:t>
      </w:r>
      <w:proofErr w:type="gramEnd"/>
    </w:p>
    <w:p w:rsidR="00A62857" w:rsidRDefault="00DA1DED">
      <w:pPr>
        <w:pStyle w:val="NoSpacing"/>
        <w:spacing w:line="360" w:lineRule="auto"/>
        <w:ind w:firstLine="360"/>
        <w:jc w:val="both"/>
        <w:rPr>
          <w:rFonts w:ascii="Bookman Old Style" w:hAnsi="Bookman Old Style"/>
          <w:sz w:val="24"/>
          <w:szCs w:val="24"/>
        </w:rPr>
      </w:pPr>
      <w:proofErr w:type="gramStart"/>
      <w:r>
        <w:rPr>
          <w:rFonts w:ascii="Bookman Old Style" w:hAnsi="Bookman Old Style"/>
          <w:sz w:val="24"/>
          <w:szCs w:val="24"/>
        </w:rPr>
        <w:t xml:space="preserve">Kehadiran ranperda ini harus mempunyai tujuan yang jelas, yakni bertitiktolak kepada peraturan perundang-undangan yang memberikan landasan bagi keberadaan pengaturan Pajak Daerah Dan Retribusi Daerah dan operasional dalam pratek penyelenggaraan </w:t>
      </w:r>
      <w:r>
        <w:rPr>
          <w:rFonts w:ascii="Bookman Old Style" w:hAnsi="Bookman Old Style"/>
          <w:sz w:val="24"/>
          <w:szCs w:val="24"/>
        </w:rPr>
        <w:t>pengembangan kapasitas pelaku Pajak Daerah Dan Retribusi Daerah.</w:t>
      </w:r>
      <w:proofErr w:type="gramEnd"/>
      <w:r>
        <w:rPr>
          <w:rFonts w:ascii="Bookman Old Style" w:hAnsi="Bookman Old Style"/>
          <w:sz w:val="24"/>
          <w:szCs w:val="24"/>
        </w:rPr>
        <w:t xml:space="preserve">  Dengan demikian ranperda ini memiliki tujuan yang jelas, yakni kegiatan penyelenggaraan pembangunan yang mempertimbangkan segenap unsur dan potensi sumberdaya </w:t>
      </w:r>
      <w:proofErr w:type="gramStart"/>
      <w:r>
        <w:rPr>
          <w:rFonts w:ascii="Bookman Old Style" w:hAnsi="Bookman Old Style"/>
          <w:sz w:val="24"/>
          <w:szCs w:val="24"/>
        </w:rPr>
        <w:lastRenderedPageBreak/>
        <w:t>pembangunan  dapat</w:t>
      </w:r>
      <w:proofErr w:type="gramEnd"/>
      <w:r>
        <w:rPr>
          <w:rFonts w:ascii="Bookman Old Style" w:hAnsi="Bookman Old Style"/>
          <w:sz w:val="24"/>
          <w:szCs w:val="24"/>
        </w:rPr>
        <w:t xml:space="preserve"> diwujudkan d</w:t>
      </w:r>
      <w:r>
        <w:rPr>
          <w:rFonts w:ascii="Bookman Old Style" w:hAnsi="Bookman Old Style"/>
          <w:sz w:val="24"/>
          <w:szCs w:val="24"/>
        </w:rPr>
        <w:t xml:space="preserve">alam praktek kehidupan sehari-hari di Provinsi Sumatera Barat. </w:t>
      </w:r>
    </w:p>
    <w:p w:rsidR="00A62857" w:rsidRDefault="00DA1DED">
      <w:pPr>
        <w:pStyle w:val="NoSpacing"/>
        <w:spacing w:line="360" w:lineRule="auto"/>
        <w:ind w:firstLine="360"/>
        <w:jc w:val="both"/>
        <w:rPr>
          <w:rFonts w:ascii="Bookman Old Style" w:eastAsia="Cambria" w:hAnsi="Bookman Old Style"/>
          <w:sz w:val="24"/>
          <w:szCs w:val="24"/>
        </w:rPr>
      </w:pPr>
      <w:r>
        <w:rPr>
          <w:rFonts w:ascii="Bookman Old Style" w:eastAsia="Cambria" w:hAnsi="Bookman Old Style"/>
          <w:sz w:val="24"/>
          <w:szCs w:val="24"/>
        </w:rPr>
        <w:t>Tujuan dibentuknya ranperda dimaksudkan agar  kegiatan penyusunan dan penetapan norma pengaturan Pajak Daerah Dan Retribusi Daerah di Sumatera Barat yang memiliki standar/kriteria, klasifikasi</w:t>
      </w:r>
      <w:r>
        <w:rPr>
          <w:rFonts w:ascii="Bookman Old Style" w:eastAsia="Cambria" w:hAnsi="Bookman Old Style"/>
          <w:sz w:val="24"/>
          <w:szCs w:val="24"/>
        </w:rPr>
        <w:t xml:space="preserve">, instrumen dan tatanan normatif yang harus ditetapkan ke dalam Peraturan Daerah sebagai produk hukum daerah yang merupakan kewenangan DPRD bersama Pemerintah Daerah. </w:t>
      </w:r>
    </w:p>
    <w:p w:rsidR="00A62857" w:rsidRDefault="00DA1DED">
      <w:pPr>
        <w:pStyle w:val="NoSpacing"/>
        <w:spacing w:line="360" w:lineRule="auto"/>
        <w:ind w:firstLine="360"/>
        <w:jc w:val="both"/>
        <w:rPr>
          <w:rFonts w:ascii="Bookman Old Style" w:eastAsia="Cambria" w:hAnsi="Bookman Old Style"/>
          <w:sz w:val="24"/>
          <w:szCs w:val="24"/>
        </w:rPr>
      </w:pPr>
      <w:r>
        <w:rPr>
          <w:rFonts w:ascii="Bookman Old Style" w:eastAsia="Cambria" w:hAnsi="Bookman Old Style"/>
          <w:sz w:val="24"/>
          <w:szCs w:val="24"/>
        </w:rPr>
        <w:t xml:space="preserve">Pada sisi </w:t>
      </w:r>
      <w:proofErr w:type="gramStart"/>
      <w:r>
        <w:rPr>
          <w:rFonts w:ascii="Bookman Old Style" w:eastAsia="Cambria" w:hAnsi="Bookman Old Style"/>
          <w:sz w:val="24"/>
          <w:szCs w:val="24"/>
        </w:rPr>
        <w:t>lain</w:t>
      </w:r>
      <w:proofErr w:type="gramEnd"/>
      <w:r>
        <w:rPr>
          <w:rFonts w:ascii="Bookman Old Style" w:eastAsia="Cambria" w:hAnsi="Bookman Old Style"/>
          <w:sz w:val="24"/>
          <w:szCs w:val="24"/>
        </w:rPr>
        <w:t>, persoalan pembentukan peraturan daerah merupakan persoalan untuk menjawa</w:t>
      </w:r>
      <w:r>
        <w:rPr>
          <w:rFonts w:ascii="Bookman Old Style" w:eastAsia="Cambria" w:hAnsi="Bookman Old Style"/>
          <w:sz w:val="24"/>
          <w:szCs w:val="24"/>
        </w:rPr>
        <w:t xml:space="preserve">b kebutuhan daerah, maka peraturan daerah yang dibentuk harus memenuhi asas dapat dilaksanakan. </w:t>
      </w:r>
      <w:proofErr w:type="gramStart"/>
      <w:r>
        <w:rPr>
          <w:rFonts w:ascii="Bookman Old Style" w:eastAsia="Cambria" w:hAnsi="Bookman Old Style"/>
          <w:sz w:val="24"/>
          <w:szCs w:val="24"/>
        </w:rPr>
        <w:t>Oleh karenanya, dalam penyusunannya harus didasarkan dari peta kehendak dan kebutuhan daerah dan kemampuan dari semua elemen untuk melaksanakannya.</w:t>
      </w:r>
      <w:proofErr w:type="gramEnd"/>
      <w:r>
        <w:rPr>
          <w:rFonts w:ascii="Bookman Old Style" w:eastAsia="Cambria" w:hAnsi="Bookman Old Style"/>
          <w:sz w:val="24"/>
          <w:szCs w:val="24"/>
        </w:rPr>
        <w:t xml:space="preserve"> </w:t>
      </w:r>
      <w:proofErr w:type="gramStart"/>
      <w:r>
        <w:rPr>
          <w:rFonts w:ascii="Bookman Old Style" w:eastAsia="Cambria" w:hAnsi="Bookman Old Style"/>
          <w:sz w:val="24"/>
          <w:szCs w:val="24"/>
        </w:rPr>
        <w:t>Dengan  demi</w:t>
      </w:r>
      <w:r>
        <w:rPr>
          <w:rFonts w:ascii="Bookman Old Style" w:eastAsia="Cambria" w:hAnsi="Bookman Old Style"/>
          <w:sz w:val="24"/>
          <w:szCs w:val="24"/>
        </w:rPr>
        <w:t>kian</w:t>
      </w:r>
      <w:proofErr w:type="gramEnd"/>
      <w:r>
        <w:rPr>
          <w:rFonts w:ascii="Bookman Old Style" w:eastAsia="Cambria" w:hAnsi="Bookman Old Style"/>
          <w:sz w:val="24"/>
          <w:szCs w:val="24"/>
        </w:rPr>
        <w:t>, pembentukannya harus memperhatikan kondisi riil praktek kehidupan masyarakat, kemudian dilakukan kegiatan konsultasi dan uji publik, serta membangun komitmen kepada segenap elemen untuk konsisten melaksanakannya. Konskuensi lanjut dari hal ini, tak l</w:t>
      </w:r>
      <w:r>
        <w:rPr>
          <w:rFonts w:ascii="Bookman Old Style" w:eastAsia="Cambria" w:hAnsi="Bookman Old Style"/>
          <w:sz w:val="24"/>
          <w:szCs w:val="24"/>
        </w:rPr>
        <w:t>ain diharapkan mampu memberikan manfaat yang sebesar-besarnya bagi semua elemen dalam lingkaran konteks berbagai kepentingan yang saling menguntungkan.</w:t>
      </w:r>
    </w:p>
    <w:p w:rsidR="00A62857" w:rsidRDefault="00DA1DED">
      <w:pPr>
        <w:pStyle w:val="NoSpacing"/>
        <w:spacing w:line="360" w:lineRule="auto"/>
        <w:ind w:firstLine="360"/>
        <w:jc w:val="both"/>
        <w:rPr>
          <w:rFonts w:ascii="Bookman Old Style" w:hAnsi="Bookman Old Style"/>
          <w:sz w:val="24"/>
          <w:szCs w:val="24"/>
        </w:rPr>
      </w:pPr>
      <w:r>
        <w:rPr>
          <w:rFonts w:ascii="Bookman Old Style" w:eastAsia="Cambria" w:hAnsi="Bookman Old Style"/>
          <w:sz w:val="24"/>
          <w:szCs w:val="24"/>
        </w:rPr>
        <w:t xml:space="preserve">Kehadiran peraturan daerah </w:t>
      </w:r>
      <w:proofErr w:type="gramStart"/>
      <w:r>
        <w:rPr>
          <w:rFonts w:ascii="Bookman Old Style" w:eastAsia="Cambria" w:hAnsi="Bookman Old Style"/>
          <w:sz w:val="24"/>
          <w:szCs w:val="24"/>
        </w:rPr>
        <w:t>akan</w:t>
      </w:r>
      <w:proofErr w:type="gramEnd"/>
      <w:r>
        <w:rPr>
          <w:rFonts w:ascii="Bookman Old Style" w:eastAsia="Cambria" w:hAnsi="Bookman Old Style"/>
          <w:sz w:val="24"/>
          <w:szCs w:val="24"/>
        </w:rPr>
        <w:t xml:space="preserve"> dapat bermanfaat bagi semua elemen (unsur) maka ia harus disusun dengan </w:t>
      </w:r>
      <w:r>
        <w:rPr>
          <w:rFonts w:ascii="Bookman Old Style" w:eastAsia="Cambria" w:hAnsi="Bookman Old Style"/>
          <w:sz w:val="24"/>
          <w:szCs w:val="24"/>
        </w:rPr>
        <w:t xml:space="preserve">bahasa hukum yang jelas menurut ilmu perundang-undangan. Artinya, materi yang hendak diatur harus dituangkan dalam bentuk </w:t>
      </w:r>
      <w:proofErr w:type="gramStart"/>
      <w:r>
        <w:rPr>
          <w:rFonts w:ascii="Bookman Old Style" w:eastAsia="Cambria" w:hAnsi="Bookman Old Style"/>
          <w:sz w:val="24"/>
          <w:szCs w:val="24"/>
        </w:rPr>
        <w:t>norma</w:t>
      </w:r>
      <w:proofErr w:type="gramEnd"/>
      <w:r>
        <w:rPr>
          <w:rFonts w:ascii="Bookman Old Style" w:eastAsia="Cambria" w:hAnsi="Bookman Old Style"/>
          <w:sz w:val="24"/>
          <w:szCs w:val="24"/>
        </w:rPr>
        <w:t xml:space="preserve"> yang tidak menimbulkan multitafsir, harus lugas dan mudah dimengerti, sekaligus mencerminkan karakter suatu norma yang bersifat </w:t>
      </w:r>
      <w:r>
        <w:rPr>
          <w:rFonts w:ascii="Bookman Old Style" w:eastAsia="Cambria" w:hAnsi="Bookman Old Style"/>
          <w:sz w:val="24"/>
          <w:szCs w:val="24"/>
        </w:rPr>
        <w:t xml:space="preserve">imperatif (perintah), larangan, izin dan dispensasi. </w:t>
      </w:r>
    </w:p>
    <w:p w:rsidR="00A62857" w:rsidRDefault="00DA1DED">
      <w:pPr>
        <w:shd w:val="clear" w:color="auto" w:fill="FFFFFF"/>
        <w:spacing w:line="360" w:lineRule="auto"/>
        <w:ind w:right="-45" w:firstLine="709"/>
        <w:jc w:val="both"/>
        <w:rPr>
          <w:rFonts w:ascii="Bookman Old Style" w:eastAsia="Cambria" w:hAnsi="Bookman Old Style"/>
          <w:sz w:val="24"/>
          <w:szCs w:val="24"/>
        </w:rPr>
      </w:pPr>
      <w:r>
        <w:rPr>
          <w:rFonts w:ascii="Bookman Old Style" w:eastAsia="Cambria" w:hAnsi="Bookman Old Style"/>
          <w:sz w:val="24"/>
          <w:szCs w:val="24"/>
        </w:rPr>
        <w:t xml:space="preserve">Oleh karena itu, mutlak dalam pembentukan peraturan daerah ini pada setiap tahapan pembentukannya menerapkan asas keterbukaan melalui berbagai </w:t>
      </w:r>
      <w:proofErr w:type="gramStart"/>
      <w:r>
        <w:rPr>
          <w:rFonts w:ascii="Bookman Old Style" w:eastAsia="Cambria" w:hAnsi="Bookman Old Style"/>
          <w:sz w:val="24"/>
          <w:szCs w:val="24"/>
        </w:rPr>
        <w:t>cara</w:t>
      </w:r>
      <w:proofErr w:type="gramEnd"/>
      <w:r>
        <w:rPr>
          <w:rFonts w:ascii="Bookman Old Style" w:eastAsia="Cambria" w:hAnsi="Bookman Old Style"/>
          <w:sz w:val="24"/>
          <w:szCs w:val="24"/>
        </w:rPr>
        <w:t xml:space="preserve"> seperti pemuatan informasi dalam berbagai media yang a</w:t>
      </w:r>
      <w:r>
        <w:rPr>
          <w:rFonts w:ascii="Bookman Old Style" w:eastAsia="Cambria" w:hAnsi="Bookman Old Style"/>
          <w:sz w:val="24"/>
          <w:szCs w:val="24"/>
        </w:rPr>
        <w:t xml:space="preserve">da, sosialisasi dan konsultasi publik dalam tahap perencanaannya, </w:t>
      </w:r>
      <w:r>
        <w:rPr>
          <w:rFonts w:ascii="Bookman Old Style" w:eastAsia="Cambria" w:hAnsi="Bookman Old Style"/>
          <w:sz w:val="24"/>
          <w:szCs w:val="24"/>
        </w:rPr>
        <w:lastRenderedPageBreak/>
        <w:t xml:space="preserve">uji publik, </w:t>
      </w:r>
      <w:r>
        <w:rPr>
          <w:rFonts w:ascii="Bookman Old Style" w:eastAsia="Cambria" w:hAnsi="Bookman Old Style"/>
          <w:i/>
          <w:sz w:val="24"/>
          <w:szCs w:val="24"/>
        </w:rPr>
        <w:t>public hearing</w:t>
      </w:r>
      <w:r>
        <w:rPr>
          <w:rFonts w:ascii="Bookman Old Style" w:eastAsia="Cambria" w:hAnsi="Bookman Old Style"/>
          <w:sz w:val="24"/>
          <w:szCs w:val="24"/>
        </w:rPr>
        <w:t xml:space="preserve"> dan sebagainya. </w:t>
      </w:r>
      <w:proofErr w:type="gramStart"/>
      <w:r>
        <w:rPr>
          <w:rFonts w:ascii="Bookman Old Style" w:eastAsia="Cambria" w:hAnsi="Bookman Old Style"/>
          <w:sz w:val="24"/>
          <w:szCs w:val="24"/>
        </w:rPr>
        <w:t>Di samping terkait dengan aspek formal dalam pembentukannya, juga aspek materiil dari pembentukan peraturan daerah harus diperhatikan.</w:t>
      </w:r>
      <w:proofErr w:type="gramEnd"/>
      <w:r>
        <w:rPr>
          <w:rFonts w:ascii="Bookman Old Style" w:eastAsia="Cambria" w:hAnsi="Bookman Old Style"/>
          <w:sz w:val="24"/>
          <w:szCs w:val="24"/>
        </w:rPr>
        <w:t xml:space="preserve"> </w:t>
      </w:r>
      <w:proofErr w:type="gramStart"/>
      <w:r>
        <w:rPr>
          <w:rFonts w:ascii="Bookman Old Style" w:eastAsia="Cambria" w:hAnsi="Bookman Old Style"/>
          <w:sz w:val="24"/>
          <w:szCs w:val="24"/>
        </w:rPr>
        <w:t>Substansi pe</w:t>
      </w:r>
      <w:r>
        <w:rPr>
          <w:rFonts w:ascii="Bookman Old Style" w:eastAsia="Cambria" w:hAnsi="Bookman Old Style"/>
          <w:sz w:val="24"/>
          <w:szCs w:val="24"/>
        </w:rPr>
        <w:t>raturan daerah mampu memberikan perlindungan hukum untuk menciptakan ketertiban masyarakat yang berlandaskan kepada penghormatan harkat dan martabat manusia.</w:t>
      </w:r>
      <w:proofErr w:type="gramEnd"/>
    </w:p>
    <w:p w:rsidR="00A62857" w:rsidRDefault="00DA1DED">
      <w:pPr>
        <w:shd w:val="clear" w:color="auto" w:fill="FFFFFF"/>
        <w:spacing w:line="360" w:lineRule="auto"/>
        <w:ind w:right="-45" w:firstLine="709"/>
        <w:jc w:val="both"/>
        <w:rPr>
          <w:rFonts w:ascii="Bookman Old Style" w:eastAsia="Cambria" w:hAnsi="Bookman Old Style"/>
          <w:sz w:val="24"/>
          <w:szCs w:val="24"/>
        </w:rPr>
      </w:pPr>
      <w:r>
        <w:rPr>
          <w:rFonts w:ascii="Bookman Old Style" w:eastAsia="Cambria" w:hAnsi="Bookman Old Style"/>
          <w:sz w:val="24"/>
          <w:szCs w:val="24"/>
        </w:rPr>
        <w:t xml:space="preserve">Di samping itu hakekat keanekaragaman suku, ras dan golongan di Sumatera Baratmenjadi bagian yang </w:t>
      </w:r>
      <w:r>
        <w:rPr>
          <w:rFonts w:ascii="Bookman Old Style" w:eastAsia="Cambria" w:hAnsi="Bookman Old Style"/>
          <w:sz w:val="24"/>
          <w:szCs w:val="24"/>
        </w:rPr>
        <w:t>tidak terpisahkan sebagai ciri suatu bangsa yang berbudaya dan membangun kebersamaan dengan penuh rasa kekeluargaan merupakan nilai yang tidak bisa ditawar bagi masyarakat Sumatera Barat dalam upaya menetapkan norma hukum pengembangan kapasitas subjek-waji</w:t>
      </w:r>
      <w:r>
        <w:rPr>
          <w:rFonts w:ascii="Bookman Old Style" w:eastAsia="Cambria" w:hAnsi="Bookman Old Style"/>
          <w:sz w:val="24"/>
          <w:szCs w:val="24"/>
        </w:rPr>
        <w:t>b Pajak Daerah Dan Retribusi Daerah dalam praktek pembangunan.</w:t>
      </w:r>
    </w:p>
    <w:p w:rsidR="00A62857" w:rsidRDefault="00A62857">
      <w:pPr>
        <w:shd w:val="clear" w:color="auto" w:fill="FFFFFF"/>
        <w:spacing w:line="360" w:lineRule="auto"/>
        <w:ind w:right="-45" w:firstLine="709"/>
        <w:jc w:val="both"/>
        <w:rPr>
          <w:rFonts w:ascii="Bookman Old Style" w:eastAsia="Cambria" w:hAnsi="Bookman Old Style"/>
          <w:sz w:val="24"/>
          <w:szCs w:val="24"/>
        </w:rPr>
      </w:pPr>
    </w:p>
    <w:p w:rsidR="00A62857" w:rsidRDefault="00DA1DED">
      <w:pPr>
        <w:pStyle w:val="ListParagraph"/>
        <w:numPr>
          <w:ilvl w:val="0"/>
          <w:numId w:val="9"/>
        </w:numPr>
        <w:spacing w:line="360" w:lineRule="auto"/>
        <w:rPr>
          <w:rFonts w:ascii="Bookman Old Style" w:hAnsi="Bookman Old Style"/>
          <w:b/>
          <w:bCs/>
          <w:sz w:val="24"/>
          <w:szCs w:val="24"/>
          <w:lang w:val="af-ZA"/>
        </w:rPr>
      </w:pPr>
      <w:r>
        <w:rPr>
          <w:rFonts w:ascii="Bookman Old Style" w:hAnsi="Bookman Old Style"/>
          <w:b/>
          <w:bCs/>
          <w:sz w:val="24"/>
          <w:szCs w:val="24"/>
          <w:lang w:val="af-ZA"/>
        </w:rPr>
        <w:t>Kajian terhadap Praktik Penyelenggaraan, Kondisi yang Ada serta Permasalahan yang Dihadapi Masyarakat</w:t>
      </w:r>
    </w:p>
    <w:p w:rsidR="00A62857" w:rsidRDefault="00DA1DED">
      <w:pPr>
        <w:spacing w:before="120" w:after="120" w:line="360" w:lineRule="auto"/>
        <w:ind w:firstLine="720"/>
        <w:jc w:val="both"/>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Peraturan Daerah Provinsi Sumatera Barat No. 4 Tahun 2011 tentang Pajak Daerah telah menga</w:t>
      </w:r>
      <w:r>
        <w:rPr>
          <w:rFonts w:ascii="Bookman Old Style" w:eastAsia="Bookman Old Style" w:hAnsi="Bookman Old Style"/>
          <w:bCs/>
          <w:sz w:val="24"/>
          <w:szCs w:val="24"/>
          <w:lang w:val="af-ZA" w:bidi="ar-DZ"/>
        </w:rPr>
        <w:t>lami 3 (tiga) kali perubahan. Pada ‘edisi pertama’ Perda ini mengatur 3 (tiga) jenis Pajak yaitu Pajak Kendaraan Bermotor (PKB), Bea Balik Nama Kendaraan Bermotor (BBNKB), dan Pajak Air Permukaan. ‘Edisi kedua’ dengan Perda No. 2 Tahun 2012, mengatur penye</w:t>
      </w:r>
      <w:r>
        <w:rPr>
          <w:rFonts w:ascii="Bookman Old Style" w:eastAsia="Bookman Old Style" w:hAnsi="Bookman Old Style"/>
          <w:bCs/>
          <w:sz w:val="24"/>
          <w:szCs w:val="24"/>
          <w:lang w:val="af-ZA" w:bidi="ar-DZ"/>
        </w:rPr>
        <w:t xml:space="preserve">suaian tarif pada ‘edisi pertama’. “Edisi ketiga’ selain mengatur penyesuaian tarif pada PKB dan BBNKB pada ‘edisi’ sebelumnya, juga ditambahkan 1 (satu) jenis pajak, yaitu Pajak Rokok. </w:t>
      </w:r>
    </w:p>
    <w:p w:rsidR="00A62857" w:rsidRDefault="00DA1DED">
      <w:pPr>
        <w:spacing w:before="120" w:after="120" w:line="360" w:lineRule="auto"/>
        <w:ind w:firstLine="720"/>
        <w:jc w:val="both"/>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Terbitnya UU No. 1 Tahun 2022 tentang Hubungan Keuangan Atara Pemerin</w:t>
      </w:r>
      <w:r>
        <w:rPr>
          <w:rFonts w:ascii="Bookman Old Style" w:eastAsia="Bookman Old Style" w:hAnsi="Bookman Old Style"/>
          <w:bCs/>
          <w:sz w:val="24"/>
          <w:szCs w:val="24"/>
          <w:lang w:val="af-ZA" w:bidi="ar-DZ"/>
        </w:rPr>
        <w:t xml:space="preserve">tah Pusat dan Pemerintahan Daerah berkonsekuensi dibutuhkannya penyelarasan regulasi terkait pemungutan pajak daerah. Beberapa perubahan yang memerlukan penyesuaian terhadap Perda No. 4 Tahun 2011 dan perubahannya akibat diberlakukannya UU No.1 Tahun 2022 </w:t>
      </w:r>
      <w:r>
        <w:rPr>
          <w:rFonts w:ascii="Bookman Old Style" w:eastAsia="Bookman Old Style" w:hAnsi="Bookman Old Style"/>
          <w:bCs/>
          <w:sz w:val="24"/>
          <w:szCs w:val="24"/>
          <w:lang w:val="af-ZA" w:bidi="ar-DZ"/>
        </w:rPr>
        <w:t xml:space="preserve">antara lain terkait: </w:t>
      </w:r>
    </w:p>
    <w:p w:rsidR="00A62857" w:rsidRDefault="00A62857">
      <w:pPr>
        <w:spacing w:before="120" w:after="120" w:line="360" w:lineRule="auto"/>
        <w:ind w:firstLine="720"/>
        <w:jc w:val="both"/>
        <w:rPr>
          <w:rFonts w:ascii="Bookman Old Style" w:eastAsia="Bookman Old Style" w:hAnsi="Bookman Old Style"/>
          <w:bCs/>
          <w:sz w:val="24"/>
          <w:szCs w:val="24"/>
          <w:lang w:val="af-ZA" w:bidi="ar-DZ"/>
        </w:rPr>
      </w:pPr>
    </w:p>
    <w:p w:rsidR="00A62857" w:rsidRDefault="00DA1DED">
      <w:pPr>
        <w:pStyle w:val="ListParagraph"/>
        <w:numPr>
          <w:ilvl w:val="0"/>
          <w:numId w:val="35"/>
        </w:numPr>
        <w:spacing w:before="120" w:after="120" w:line="360" w:lineRule="auto"/>
        <w:contextualSpacing/>
        <w:jc w:val="left"/>
        <w:rPr>
          <w:rFonts w:ascii="Bookman Old Style" w:eastAsia="Bookman Old Style" w:hAnsi="Bookman Old Style"/>
          <w:b/>
          <w:bCs/>
          <w:sz w:val="24"/>
          <w:szCs w:val="24"/>
          <w:lang w:val="af-ZA" w:bidi="ar-DZ"/>
        </w:rPr>
      </w:pPr>
      <w:r>
        <w:rPr>
          <w:rFonts w:ascii="Bookman Old Style" w:eastAsia="Bookman Old Style" w:hAnsi="Bookman Old Style"/>
          <w:b/>
          <w:bCs/>
          <w:sz w:val="24"/>
          <w:szCs w:val="24"/>
          <w:lang w:val="af-ZA" w:bidi="ar-DZ"/>
        </w:rPr>
        <w:lastRenderedPageBreak/>
        <w:t>Jenis Pajak</w:t>
      </w:r>
    </w:p>
    <w:p w:rsidR="00A62857" w:rsidRDefault="00DA1DED">
      <w:pPr>
        <w:spacing w:before="120" w:after="120" w:line="360" w:lineRule="auto"/>
        <w:ind w:firstLine="36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Dalam Perda No. 4 Tahun 2011 Pasal 2 Jenis Pajak meliputi:</w:t>
      </w:r>
    </w:p>
    <w:p w:rsidR="00A62857" w:rsidRDefault="00DA1DED">
      <w:pPr>
        <w:pStyle w:val="ListParagraph"/>
        <w:numPr>
          <w:ilvl w:val="1"/>
          <w:numId w:val="35"/>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Kendaraan Bermotor</w:t>
      </w:r>
    </w:p>
    <w:p w:rsidR="00A62857" w:rsidRDefault="00DA1DED">
      <w:pPr>
        <w:pStyle w:val="ListParagraph"/>
        <w:numPr>
          <w:ilvl w:val="1"/>
          <w:numId w:val="35"/>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Bea Balik Nama Kendaraan Bermotor</w:t>
      </w:r>
    </w:p>
    <w:p w:rsidR="00A62857" w:rsidRDefault="00DA1DED">
      <w:pPr>
        <w:pStyle w:val="ListParagraph"/>
        <w:numPr>
          <w:ilvl w:val="1"/>
          <w:numId w:val="35"/>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Air Permukaan</w:t>
      </w:r>
    </w:p>
    <w:p w:rsidR="00A62857" w:rsidRDefault="00DA1DED">
      <w:pPr>
        <w:spacing w:before="120" w:after="120" w:line="360" w:lineRule="auto"/>
        <w:ind w:firstLine="720"/>
        <w:jc w:val="both"/>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 xml:space="preserve">Sementara Perda  Nomor. 8 Tahun 2013 yang merupakan Perubahan Kedua atas Perda Nomor . 4 Tahun 2011, Pasal 2, Jenis Pajak meliputi: </w:t>
      </w:r>
    </w:p>
    <w:p w:rsidR="00A62857" w:rsidRDefault="00DA1DED">
      <w:pPr>
        <w:pStyle w:val="ListParagraph"/>
        <w:numPr>
          <w:ilvl w:val="0"/>
          <w:numId w:val="36"/>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Kendaraan Bermotor</w:t>
      </w:r>
    </w:p>
    <w:p w:rsidR="00A62857" w:rsidRDefault="00DA1DED">
      <w:pPr>
        <w:pStyle w:val="ListParagraph"/>
        <w:numPr>
          <w:ilvl w:val="0"/>
          <w:numId w:val="36"/>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Bea Balik Nama Kendaraan Bermotor</w:t>
      </w:r>
    </w:p>
    <w:p w:rsidR="00A62857" w:rsidRDefault="00DA1DED">
      <w:pPr>
        <w:pStyle w:val="ListParagraph"/>
        <w:numPr>
          <w:ilvl w:val="0"/>
          <w:numId w:val="36"/>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Air Permukaan</w:t>
      </w:r>
    </w:p>
    <w:p w:rsidR="00A62857" w:rsidRDefault="00DA1DED">
      <w:pPr>
        <w:pStyle w:val="ListParagraph"/>
        <w:numPr>
          <w:ilvl w:val="0"/>
          <w:numId w:val="36"/>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Rokok</w:t>
      </w:r>
    </w:p>
    <w:p w:rsidR="00A62857" w:rsidRDefault="00DA1DED">
      <w:pPr>
        <w:spacing w:before="120" w:after="120" w:line="360" w:lineRule="auto"/>
        <w:ind w:firstLine="720"/>
        <w:jc w:val="both"/>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Selain Perda No.4 Tahun 2011 dan</w:t>
      </w:r>
      <w:r>
        <w:rPr>
          <w:rFonts w:ascii="Bookman Old Style" w:eastAsia="Bookman Old Style" w:hAnsi="Bookman Old Style"/>
          <w:bCs/>
          <w:sz w:val="24"/>
          <w:szCs w:val="24"/>
          <w:lang w:val="af-ZA" w:bidi="ar-DZ"/>
        </w:rPr>
        <w:t xml:space="preserve"> Perubahannya terdapat regulasi lain yang juga mengatur Pajak Daerah di Sumatera Barat yaitu  </w:t>
      </w:r>
      <w:r>
        <w:rPr>
          <w:rFonts w:ascii="Bookman Old Style" w:hAnsi="Bookman Old Style" w:cs="Tahoma"/>
          <w:sz w:val="24"/>
          <w:szCs w:val="24"/>
          <w:lang w:val="sv-SE"/>
        </w:rPr>
        <w:t>Perda No. 1 Tahun 2012 tentang Pajak Bahan Bakar Kendaraan Bermotor sebagaimana telah diubah dengan Perda No. 11 Tahun 2018 tentang Perubahan Atas Perda No. 1 Tah</w:t>
      </w:r>
      <w:r>
        <w:rPr>
          <w:rFonts w:ascii="Bookman Old Style" w:hAnsi="Bookman Old Style" w:cs="Tahoma"/>
          <w:sz w:val="24"/>
          <w:szCs w:val="24"/>
          <w:lang w:val="sv-SE"/>
        </w:rPr>
        <w:t>un 2012 tentang Pajak Bahan Bakar Kendaraan Bermotor</w:t>
      </w:r>
    </w:p>
    <w:p w:rsidR="00A62857" w:rsidRDefault="00DA1DED">
      <w:pPr>
        <w:spacing w:before="120" w:after="120" w:line="360" w:lineRule="auto"/>
        <w:ind w:firstLine="720"/>
        <w:jc w:val="both"/>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Dari kedua regulasi di atas, jenis pajak yang dipungut Pemerintah Provinsi Sumatera Barat, meliputi:</w:t>
      </w:r>
    </w:p>
    <w:p w:rsidR="00A62857" w:rsidRDefault="00DA1DED">
      <w:pPr>
        <w:pStyle w:val="ListParagraph"/>
        <w:numPr>
          <w:ilvl w:val="0"/>
          <w:numId w:val="37"/>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Kendaraan Bermotor</w:t>
      </w:r>
    </w:p>
    <w:p w:rsidR="00A62857" w:rsidRDefault="00DA1DED">
      <w:pPr>
        <w:pStyle w:val="ListParagraph"/>
        <w:numPr>
          <w:ilvl w:val="0"/>
          <w:numId w:val="37"/>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Bea Balik Nama Kendaraan Bermotor</w:t>
      </w:r>
    </w:p>
    <w:p w:rsidR="00A62857" w:rsidRDefault="00DA1DED">
      <w:pPr>
        <w:pStyle w:val="ListParagraph"/>
        <w:numPr>
          <w:ilvl w:val="0"/>
          <w:numId w:val="37"/>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Air Permukaan</w:t>
      </w:r>
    </w:p>
    <w:p w:rsidR="00A62857" w:rsidRDefault="00DA1DED">
      <w:pPr>
        <w:pStyle w:val="ListParagraph"/>
        <w:numPr>
          <w:ilvl w:val="0"/>
          <w:numId w:val="37"/>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Rokok</w:t>
      </w:r>
    </w:p>
    <w:p w:rsidR="00A62857" w:rsidRDefault="00DA1DED">
      <w:pPr>
        <w:pStyle w:val="ListParagraph"/>
        <w:numPr>
          <w:ilvl w:val="0"/>
          <w:numId w:val="37"/>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hAnsi="Bookman Old Style" w:cs="Tahoma"/>
          <w:sz w:val="24"/>
          <w:szCs w:val="24"/>
          <w:lang w:val="sv-SE"/>
        </w:rPr>
        <w:t>Pajak Bahan</w:t>
      </w:r>
      <w:r>
        <w:rPr>
          <w:rFonts w:ascii="Bookman Old Style" w:hAnsi="Bookman Old Style" w:cs="Tahoma"/>
          <w:sz w:val="24"/>
          <w:szCs w:val="24"/>
          <w:lang w:val="sv-SE"/>
        </w:rPr>
        <w:t xml:space="preserve"> Bakar Kendaraan Bermotor</w:t>
      </w:r>
    </w:p>
    <w:p w:rsidR="00A62857" w:rsidRDefault="00DA1DED">
      <w:pPr>
        <w:spacing w:before="120" w:after="120" w:line="360" w:lineRule="auto"/>
        <w:ind w:firstLine="720"/>
        <w:jc w:val="both"/>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Pada UU No.1 Tahun 2022 Pasal 4, Jenis Pajak yang dipungut Pemerintah Provinsi:</w:t>
      </w:r>
    </w:p>
    <w:p w:rsidR="00A62857" w:rsidRDefault="00DA1DED">
      <w:pPr>
        <w:pStyle w:val="ListParagraph"/>
        <w:numPr>
          <w:ilvl w:val="0"/>
          <w:numId w:val="38"/>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PKB</w:t>
      </w:r>
    </w:p>
    <w:p w:rsidR="00A62857" w:rsidRDefault="00DA1DED">
      <w:pPr>
        <w:pStyle w:val="ListParagraph"/>
        <w:numPr>
          <w:ilvl w:val="0"/>
          <w:numId w:val="38"/>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BBNKB</w:t>
      </w:r>
    </w:p>
    <w:p w:rsidR="00A62857" w:rsidRDefault="00DA1DED">
      <w:pPr>
        <w:pStyle w:val="ListParagraph"/>
        <w:numPr>
          <w:ilvl w:val="0"/>
          <w:numId w:val="38"/>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PAB</w:t>
      </w:r>
    </w:p>
    <w:p w:rsidR="00A62857" w:rsidRDefault="00DA1DED">
      <w:pPr>
        <w:pStyle w:val="ListParagraph"/>
        <w:numPr>
          <w:ilvl w:val="0"/>
          <w:numId w:val="38"/>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PBBKB</w:t>
      </w:r>
    </w:p>
    <w:p w:rsidR="00A62857" w:rsidRDefault="00DA1DED">
      <w:pPr>
        <w:pStyle w:val="ListParagraph"/>
        <w:numPr>
          <w:ilvl w:val="0"/>
          <w:numId w:val="38"/>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lastRenderedPageBreak/>
        <w:t>PAP</w:t>
      </w:r>
    </w:p>
    <w:p w:rsidR="00A62857" w:rsidRDefault="00DA1DED">
      <w:pPr>
        <w:pStyle w:val="ListParagraph"/>
        <w:numPr>
          <w:ilvl w:val="0"/>
          <w:numId w:val="38"/>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Rokok</w:t>
      </w:r>
    </w:p>
    <w:p w:rsidR="00A62857" w:rsidRDefault="00DA1DED">
      <w:pPr>
        <w:pStyle w:val="ListParagraph"/>
        <w:numPr>
          <w:ilvl w:val="0"/>
          <w:numId w:val="38"/>
        </w:numPr>
        <w:spacing w:before="120" w:after="120" w:line="360" w:lineRule="auto"/>
        <w:contextualSpacing/>
        <w:jc w:val="left"/>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Opsen Pajak MBLB</w:t>
      </w:r>
    </w:p>
    <w:p w:rsidR="00A62857" w:rsidRDefault="00DA1DED">
      <w:pPr>
        <w:spacing w:before="120" w:after="120" w:line="360" w:lineRule="auto"/>
        <w:ind w:firstLine="720"/>
        <w:jc w:val="both"/>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 xml:space="preserve">Terdapat 2 jenis pajak baru pada UU No.1 Tahun 2022 yang belum ada pada UU No. 28 Tahun 2009 dan </w:t>
      </w:r>
      <w:r>
        <w:rPr>
          <w:rFonts w:ascii="Bookman Old Style" w:eastAsia="Bookman Old Style" w:hAnsi="Bookman Old Style"/>
          <w:bCs/>
          <w:sz w:val="24"/>
          <w:szCs w:val="24"/>
          <w:lang w:val="af-ZA" w:bidi="ar-DZ"/>
        </w:rPr>
        <w:t>Peraturan Daerah No. 4 Tahun 2011 yaitu:</w:t>
      </w:r>
    </w:p>
    <w:p w:rsidR="00A62857" w:rsidRDefault="00DA1DED">
      <w:pPr>
        <w:pStyle w:val="ListParagraph"/>
        <w:numPr>
          <w:ilvl w:val="0"/>
          <w:numId w:val="39"/>
        </w:numPr>
        <w:spacing w:before="120" w:after="120" w:line="360" w:lineRule="auto"/>
        <w:contextualSpacing/>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Alat Berat (PAB)</w:t>
      </w:r>
    </w:p>
    <w:p w:rsidR="00A62857" w:rsidRDefault="00DA1DED">
      <w:pPr>
        <w:pStyle w:val="ListParagraph"/>
        <w:numPr>
          <w:ilvl w:val="0"/>
          <w:numId w:val="39"/>
        </w:numPr>
        <w:spacing w:before="120" w:after="120" w:line="360" w:lineRule="auto"/>
        <w:contextualSpacing/>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Opsen Pajak Mineral Bukan Logam dan Batuan (MBLB)</w:t>
      </w:r>
    </w:p>
    <w:p w:rsidR="00A62857" w:rsidRDefault="00DA1DED">
      <w:pPr>
        <w:spacing w:before="120" w:after="120" w:line="360" w:lineRule="auto"/>
        <w:jc w:val="both"/>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Pasal 1 angka 31 menyebutkan Pajak Alat Berat adalah Pajak atas kepemilikan dan/atau penguasaan alat berat dan Pasal 1 angka 64 menjelaskan Op</w:t>
      </w:r>
      <w:r>
        <w:rPr>
          <w:rFonts w:ascii="Bookman Old Style" w:eastAsia="Bookman Old Style" w:hAnsi="Bookman Old Style"/>
          <w:bCs/>
          <w:sz w:val="24"/>
          <w:szCs w:val="24"/>
          <w:lang w:val="af-ZA" w:bidi="ar-DZ"/>
        </w:rPr>
        <w:t>sen Pajak Mineral Bukan Logam dan Batuan adalah Opsen yang dikenakan oleh provinsi atas pokok Pajak MBLB sesuai dengan peraturan perundang-undangan.</w:t>
      </w:r>
    </w:p>
    <w:p w:rsidR="00A62857" w:rsidRDefault="00DA1DED">
      <w:pPr>
        <w:pStyle w:val="ListParagraph"/>
        <w:numPr>
          <w:ilvl w:val="0"/>
          <w:numId w:val="35"/>
        </w:numPr>
        <w:spacing w:before="120" w:after="120" w:line="360" w:lineRule="auto"/>
        <w:contextualSpacing/>
        <w:rPr>
          <w:rFonts w:ascii="Bookman Old Style" w:eastAsia="Bookman Old Style" w:hAnsi="Bookman Old Style"/>
          <w:b/>
          <w:bCs/>
          <w:sz w:val="24"/>
          <w:szCs w:val="24"/>
          <w:lang w:val="af-ZA" w:bidi="ar-DZ"/>
        </w:rPr>
      </w:pPr>
      <w:r>
        <w:rPr>
          <w:rFonts w:ascii="Bookman Old Style" w:eastAsia="Bookman Old Style" w:hAnsi="Bookman Old Style"/>
          <w:b/>
          <w:bCs/>
          <w:sz w:val="24"/>
          <w:szCs w:val="24"/>
          <w:lang w:val="af-ZA" w:bidi="ar-DZ"/>
        </w:rPr>
        <w:t>Tarif Pajak</w:t>
      </w:r>
    </w:p>
    <w:p w:rsidR="00A62857" w:rsidRDefault="00DA1DED">
      <w:pPr>
        <w:spacing w:before="120" w:after="120" w:line="276" w:lineRule="auto"/>
        <w:contextualSpacing/>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Tabel 1</w:t>
      </w:r>
    </w:p>
    <w:p w:rsidR="00A62857" w:rsidRDefault="00DA1DED">
      <w:pPr>
        <w:spacing w:before="120" w:after="120" w:line="276" w:lineRule="auto"/>
        <w:contextualSpacing/>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Perbandingan Penerapan Tarif Pajak Daerah</w:t>
      </w:r>
    </w:p>
    <w:p w:rsidR="00A62857" w:rsidRDefault="00DA1DED">
      <w:pPr>
        <w:spacing w:before="120" w:after="120" w:line="276" w:lineRule="auto"/>
        <w:contextualSpacing/>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 xml:space="preserve">Peraturan Daerah Pada Perda No. 4 Tahun 2011 dan Perubahannya </w:t>
      </w:r>
    </w:p>
    <w:p w:rsidR="00A62857" w:rsidRDefault="00A62857">
      <w:pPr>
        <w:spacing w:before="120" w:after="120"/>
        <w:contextualSpacing/>
        <w:jc w:val="center"/>
        <w:rPr>
          <w:rFonts w:ascii="Bookman Old Style" w:eastAsia="Bookman Old Style" w:hAnsi="Bookman Old Style"/>
          <w:bCs/>
          <w:sz w:val="24"/>
          <w:szCs w:val="24"/>
          <w:lang w:val="af-ZA" w:bidi="ar-DZ"/>
        </w:rPr>
      </w:pPr>
    </w:p>
    <w:tbl>
      <w:tblPr>
        <w:tblStyle w:val="TableGrid"/>
        <w:tblW w:w="8445" w:type="dxa"/>
        <w:jc w:val="center"/>
        <w:tblLook w:val="04A0"/>
      </w:tblPr>
      <w:tblGrid>
        <w:gridCol w:w="586"/>
        <w:gridCol w:w="2666"/>
        <w:gridCol w:w="1421"/>
        <w:gridCol w:w="2026"/>
        <w:gridCol w:w="1746"/>
      </w:tblGrid>
      <w:tr w:rsidR="00A62857">
        <w:trPr>
          <w:trHeight w:val="70"/>
          <w:tblHeader/>
          <w:jc w:val="center"/>
        </w:trPr>
        <w:tc>
          <w:tcPr>
            <w:tcW w:w="5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No</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Nama Pajak</w:t>
            </w:r>
          </w:p>
        </w:tc>
        <w:tc>
          <w:tcPr>
            <w:tcW w:w="32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Tarif Pajak</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Keterangan</w:t>
            </w:r>
          </w:p>
        </w:tc>
      </w:tr>
      <w:tr w:rsidR="00A62857">
        <w:trPr>
          <w:trHeight w:val="7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Bookman Old Style" w:hAnsi="Bookman Old Style"/>
                <w:bCs/>
                <w:sz w:val="24"/>
                <w:szCs w:val="24"/>
                <w:lang w:val="af-ZA" w:bidi="ar-D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Bookman Old Style" w:hAnsi="Bookman Old Style"/>
                <w:bCs/>
                <w:sz w:val="24"/>
                <w:szCs w:val="24"/>
                <w:lang w:val="af-ZA" w:bidi="ar-DZ"/>
              </w:rPr>
            </w:pP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UU No. 1 Tahun 2022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Perda No.4 Tahun 2011 (atau Perubah-annya</w:t>
            </w: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Bookman Old Style" w:hAnsi="Bookman Old Style"/>
                <w:bCs/>
                <w:sz w:val="24"/>
                <w:szCs w:val="24"/>
                <w:lang w:val="af-ZA" w:bidi="ar-DZ"/>
              </w:rPr>
            </w:pPr>
          </w:p>
        </w:tc>
      </w:tr>
      <w:tr w:rsidR="00A62857">
        <w:trPr>
          <w:trHeight w:val="70"/>
          <w:jc w:val="center"/>
        </w:trPr>
        <w:tc>
          <w:tcPr>
            <w:tcW w:w="599"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1</w:t>
            </w: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PAJAK KENDARAAN BERMOTOR</w:t>
            </w: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Pasal 10</w:t>
            </w: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Perda No.4 Tahun 2018 Pasal 7</w:t>
            </w:r>
          </w:p>
        </w:tc>
        <w:tc>
          <w:tcPr>
            <w:tcW w:w="1787" w:type="dxa"/>
            <w:tcBorders>
              <w:top w:val="single" w:sz="4" w:space="0" w:color="auto"/>
              <w:left w:val="single" w:sz="4" w:space="0" w:color="auto"/>
              <w:bottom w:val="single" w:sz="4" w:space="0" w:color="auto"/>
              <w:right w:val="single" w:sz="4" w:space="0" w:color="auto"/>
            </w:tcBorders>
            <w:vAlign w:val="center"/>
          </w:tcPr>
          <w:p w:rsidR="00A62857" w:rsidRDefault="00A62857">
            <w:pPr>
              <w:spacing w:before="40" w:after="40"/>
              <w:jc w:val="center"/>
              <w:rPr>
                <w:rFonts w:ascii="Bookman Old Style" w:eastAsia="Bookman Old Style" w:hAnsi="Bookman Old Style"/>
                <w:bCs/>
                <w:sz w:val="24"/>
                <w:szCs w:val="24"/>
                <w:lang w:val="af-ZA" w:bidi="ar-DZ"/>
              </w:rPr>
            </w:pPr>
          </w:p>
        </w:tc>
      </w:tr>
      <w:tr w:rsidR="00A62857">
        <w:trPr>
          <w:trHeight w:val="70"/>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Tahoma" w:hAnsi="Bookman Old Style"/>
                <w:sz w:val="24"/>
                <w:szCs w:val="24"/>
                <w:lang w:val="af-ZA"/>
              </w:rPr>
              <w:t xml:space="preserve">untuk kepemilikan </w:t>
            </w:r>
            <w:r>
              <w:rPr>
                <w:rFonts w:ascii="Bookman Old Style" w:eastAsia="Tahoma" w:hAnsi="Bookman Old Style"/>
                <w:sz w:val="24"/>
                <w:szCs w:val="24"/>
                <w:lang w:val="af-ZA"/>
              </w:rPr>
              <w:t>kendaraan bermotor pertama</w:t>
            </w: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Paling tinggi 1,2%</w:t>
            </w: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87"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 xml:space="preserve">Pasal 7 Perda No. 4 Tahun 2018 (Perubahan Kedua Perda No. 4 Tahun 2011) mengatur tarif PKB yang tidak </w:t>
            </w:r>
            <w:r>
              <w:rPr>
                <w:rFonts w:ascii="Bookman Old Style" w:eastAsia="Bookman Old Style" w:hAnsi="Bookman Old Style"/>
                <w:bCs/>
                <w:sz w:val="24"/>
                <w:szCs w:val="24"/>
                <w:lang w:val="af-ZA" w:bidi="ar-DZ"/>
              </w:rPr>
              <w:lastRenderedPageBreak/>
              <w:t>sesuai dengan ketentuan Pasal 10 UU No. 1 Tahun 2022</w:t>
            </w:r>
          </w:p>
        </w:tc>
      </w:tr>
      <w:tr w:rsidR="00A62857">
        <w:trPr>
          <w:trHeight w:val="70"/>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Tahoma" w:hAnsi="Bookman Old Style"/>
                <w:sz w:val="24"/>
                <w:szCs w:val="24"/>
                <w:lang w:val="af-ZA"/>
              </w:rPr>
              <w:t xml:space="preserve">untuk kepemilikan kendaraan bermotor kedua dan </w:t>
            </w:r>
            <w:r>
              <w:rPr>
                <w:rFonts w:ascii="Bookman Old Style" w:eastAsia="Tahoma" w:hAnsi="Bookman Old Style"/>
                <w:sz w:val="24"/>
                <w:szCs w:val="24"/>
                <w:lang w:val="af-ZA"/>
              </w:rPr>
              <w:t>seterusnya</w:t>
            </w: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Paling tinggi 6%</w:t>
            </w: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
                <w:sz w:val="24"/>
                <w:szCs w:val="24"/>
                <w:lang w:val="af-ZA" w:bidi="ar-DZ"/>
              </w:rPr>
            </w:pPr>
            <w:r>
              <w:rPr>
                <w:rFonts w:ascii="Bookman Old Style" w:eastAsia="Bookman Old Style" w:hAnsi="Bookman Old Style"/>
                <w:b/>
                <w:sz w:val="24"/>
                <w:szCs w:val="24"/>
                <w:lang w:val="af-ZA" w:bidi="ar-DZ"/>
              </w:rPr>
              <w:t>Kendaraan Bermotor Pribadi</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
                <w:sz w:val="24"/>
                <w:szCs w:val="24"/>
                <w:lang w:val="af-ZA" w:bidi="ar-DZ"/>
              </w:rPr>
            </w:pP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
                <w:sz w:val="24"/>
                <w:szCs w:val="24"/>
                <w:lang w:val="af-ZA" w:bidi="ar-DZ"/>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Tahoma" w:hAnsi="Bookman Old Style"/>
                <w:sz w:val="24"/>
                <w:szCs w:val="24"/>
                <w:lang w:val="af-ZA"/>
              </w:rPr>
              <w:t>untuk kepemilikan kendaraan bermotor pertama</w:t>
            </w: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Paling tinggi 1,2%</w:t>
            </w: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1,65%</w:t>
            </w:r>
          </w:p>
        </w:tc>
        <w:tc>
          <w:tcPr>
            <w:tcW w:w="1787"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Tidak sesuai karena lebih tinggi dari ketetapan UU No.1 2022</w:t>
            </w: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Tahoma" w:hAnsi="Bookman Old Style"/>
                <w:sz w:val="24"/>
                <w:szCs w:val="24"/>
                <w:lang w:val="af-ZA"/>
              </w:rPr>
              <w:t>untuk kepemilikan kendaraan bermotor kedua dan seterusnya</w:t>
            </w: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Paling tinggi 6%</w:t>
            </w: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134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 xml:space="preserve">kendaraan kepemilikan kedua </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2,5%</w:t>
            </w:r>
          </w:p>
        </w:tc>
        <w:tc>
          <w:tcPr>
            <w:tcW w:w="1787" w:type="dxa"/>
            <w:vMerge w:val="restart"/>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Sesuai dengan ketetapan UU No. 1 Tahun 2022</w:t>
            </w: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134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 xml:space="preserve">kendaraan kepemilikan ketiga </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Bookman Old Style" w:hAnsi="Bookman Old Style"/>
                <w:bCs/>
                <w:sz w:val="24"/>
                <w:szCs w:val="24"/>
                <w:lang w:val="af-ZA" w:bidi="ar-DZ"/>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134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 xml:space="preserve">kendaraan kepemilikan keempat </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3,5%</w:t>
            </w: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Bookman Old Style" w:hAnsi="Bookman Old Style"/>
                <w:bCs/>
                <w:sz w:val="24"/>
                <w:szCs w:val="24"/>
                <w:lang w:val="af-ZA" w:bidi="ar-DZ"/>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134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kendaraan kepemilikan kelima dan seterusnya</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Bookman Old Style" w:hAnsi="Bookman Old Style"/>
                <w:bCs/>
                <w:sz w:val="24"/>
                <w:szCs w:val="24"/>
                <w:lang w:val="af-ZA" w:bidi="ar-DZ"/>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spacing w:before="120" w:after="12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 xml:space="preserve">Kendaraan Bermotor yang </w:t>
            </w:r>
            <w:r>
              <w:rPr>
                <w:rFonts w:ascii="Bookman Old Style" w:eastAsia="Bookman Old Style" w:hAnsi="Bookman Old Style"/>
                <w:bCs/>
                <w:sz w:val="24"/>
                <w:szCs w:val="24"/>
                <w:lang w:val="af-ZA" w:bidi="ar-DZ"/>
              </w:rPr>
              <w:t xml:space="preserve">digunakan untuk angkutan umum, angkutan karyawan, angkutan sekolah, ambulans, </w:t>
            </w:r>
            <w:r>
              <w:rPr>
                <w:rFonts w:ascii="Bookman Old Style" w:eastAsia="Bookman Old Style" w:hAnsi="Bookman Old Style"/>
                <w:bCs/>
                <w:sz w:val="24"/>
                <w:szCs w:val="24"/>
                <w:lang w:val="af-ZA" w:bidi="ar-DZ"/>
              </w:rPr>
              <w:lastRenderedPageBreak/>
              <w:t>pemadam kebakaran, sosial keagamaan, lembaga sosial dan keagama an, Pemerintah dan Pemerintah Daerah</w:t>
            </w: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lastRenderedPageBreak/>
              <w:t>Paling tinggi 0,5%</w:t>
            </w: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Kendaraan bermotor umum</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1%</w:t>
            </w:r>
          </w:p>
        </w:tc>
        <w:tc>
          <w:tcPr>
            <w:tcW w:w="1787"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 xml:space="preserve">Tidak sesuai karena lebih </w:t>
            </w:r>
            <w:r>
              <w:rPr>
                <w:rFonts w:ascii="Bookman Old Style" w:eastAsia="Bookman Old Style" w:hAnsi="Bookman Old Style"/>
                <w:bCs/>
                <w:sz w:val="24"/>
                <w:szCs w:val="24"/>
                <w:lang w:val="af-ZA" w:bidi="ar-DZ"/>
              </w:rPr>
              <w:t>tinggi dari ketetapan UU No.1 2022</w:t>
            </w: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 xml:space="preserve">Kendaraan bermotor ambulans, kendaraan bermotor pemadam kebakaran, kendaraan bermotor lembaga sosial keagamaan dan kendaraan bermotor pemerintah /daerah, TNI, POLRI </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0,5%</w:t>
            </w:r>
          </w:p>
        </w:tc>
        <w:tc>
          <w:tcPr>
            <w:tcW w:w="1787"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Tarif sesuai dengan ketetapan UU No. 1 Tahun 20</w:t>
            </w:r>
            <w:r>
              <w:rPr>
                <w:rFonts w:ascii="Bookman Old Style" w:eastAsia="Bookman Old Style" w:hAnsi="Bookman Old Style"/>
                <w:bCs/>
                <w:sz w:val="24"/>
                <w:szCs w:val="24"/>
                <w:lang w:val="af-ZA" w:bidi="ar-DZ"/>
              </w:rPr>
              <w:t>22, namun pada UU No. 1 tahun 2022 tidak disebutkan TNI dan Polri</w:t>
            </w: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Kendaraan Bermotor Alat-alat Berat dan Alat-alat Besar</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c>
          <w:tcPr>
            <w:tcW w:w="1787"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Bookman Old Style" w:hAnsi="Bookman Old Style"/>
                <w:bCs/>
                <w:sz w:val="24"/>
                <w:szCs w:val="24"/>
                <w:lang w:val="af-ZA" w:bidi="ar-DZ"/>
              </w:rPr>
              <w:t>Tidak sesuai dengan ketetapan UU No. 1 Tahun 2022, karena Alat Berat bukan lagi menjadi Objek PKB melainkan menjadi objek Pajak PAB</w:t>
            </w: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A62857">
            <w:pPr>
              <w:tabs>
                <w:tab w:val="left" w:pos="563"/>
              </w:tabs>
              <w:spacing w:before="40" w:after="40"/>
              <w:jc w:val="center"/>
              <w:rPr>
                <w:rFonts w:ascii="Bookman Old Style" w:eastAsia="Tahoma" w:hAnsi="Bookman Old Style"/>
                <w:sz w:val="24"/>
                <w:szCs w:val="24"/>
                <w:lang w:val="af-ZA"/>
              </w:rPr>
            </w:pP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p w:rsidR="00A62857" w:rsidRDefault="00DA1DED">
            <w:pPr>
              <w:spacing w:before="40" w:after="4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lastRenderedPageBreak/>
              <w:t>2</w:t>
            </w:r>
          </w:p>
        </w:tc>
        <w:tc>
          <w:tcPr>
            <w:tcW w:w="2834" w:type="dxa"/>
            <w:tcBorders>
              <w:top w:val="single" w:sz="4" w:space="0" w:color="auto"/>
              <w:left w:val="single" w:sz="4" w:space="0" w:color="auto"/>
              <w:bottom w:val="single" w:sz="4" w:space="0" w:color="auto"/>
              <w:right w:val="single" w:sz="4" w:space="0" w:color="auto"/>
            </w:tcBorders>
          </w:tcPr>
          <w:p w:rsidR="00A62857" w:rsidRDefault="00A62857">
            <w:pPr>
              <w:tabs>
                <w:tab w:val="left" w:pos="563"/>
              </w:tabs>
              <w:spacing w:before="40" w:after="40"/>
              <w:rPr>
                <w:rFonts w:ascii="Bookman Old Style" w:eastAsia="Tahoma" w:hAnsi="Bookman Old Style"/>
                <w:sz w:val="24"/>
                <w:szCs w:val="24"/>
                <w:lang w:val="af-ZA"/>
              </w:rPr>
            </w:pPr>
          </w:p>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lastRenderedPageBreak/>
              <w:t>BEA BALIK NAMA KENDARAAN BERMOTOR</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lastRenderedPageBreak/>
              <w:t>Perda No. 2 Tahun 2012 Pasal 16</w:t>
            </w: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b/>
                <w:bCs/>
                <w:sz w:val="24"/>
                <w:szCs w:val="24"/>
                <w:lang w:val="af-ZA"/>
              </w:rPr>
            </w:pPr>
            <w:r>
              <w:rPr>
                <w:rFonts w:ascii="Bookman Old Style" w:eastAsia="Tahoma" w:hAnsi="Bookman Old Style"/>
                <w:b/>
                <w:bCs/>
                <w:sz w:val="24"/>
                <w:szCs w:val="24"/>
                <w:lang w:val="af-ZA"/>
              </w:rPr>
              <w:t xml:space="preserve">Kendaraan Bermotor </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b/>
                <w:bCs/>
                <w:sz w:val="24"/>
                <w:szCs w:val="24"/>
                <w:lang w:val="af-ZA"/>
              </w:rPr>
            </w:pP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b/>
                <w:bCs/>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atas penyerahan pertama</w:t>
            </w: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Paling tinggi 12%</w:t>
            </w: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t>10%</w:t>
            </w:r>
          </w:p>
        </w:tc>
        <w:tc>
          <w:tcPr>
            <w:tcW w:w="1787"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Bookman Old Style" w:hAnsi="Bookman Old Style"/>
                <w:bCs/>
                <w:sz w:val="24"/>
                <w:szCs w:val="24"/>
                <w:lang w:val="af-ZA" w:bidi="ar-DZ"/>
              </w:rPr>
              <w:t>Sesuai  dengan ketetapan -UU No. 1 Tahun 2022</w:t>
            </w: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atas penyerahan kedua dan seterusnya</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t>1%</w:t>
            </w:r>
          </w:p>
        </w:tc>
        <w:tc>
          <w:tcPr>
            <w:tcW w:w="1787" w:type="dxa"/>
            <w:vMerge w:val="restart"/>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t xml:space="preserve">Bukan </w:t>
            </w:r>
            <w:r>
              <w:rPr>
                <w:rFonts w:ascii="Bookman Old Style" w:eastAsia="Tahoma" w:hAnsi="Bookman Old Style"/>
                <w:sz w:val="24"/>
                <w:szCs w:val="24"/>
                <w:lang w:val="af-ZA"/>
              </w:rPr>
              <w:t>merupakan objek Pajak menurut UU No. 1 Tahun 2022</w:t>
            </w: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422"/>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 xml:space="preserve">atas penyerahan karena warisan dan hibah </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t>0,1%</w:t>
            </w: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b/>
                <w:bCs/>
                <w:sz w:val="24"/>
                <w:szCs w:val="24"/>
                <w:lang w:val="af-ZA"/>
              </w:rPr>
            </w:pPr>
            <w:r>
              <w:rPr>
                <w:rFonts w:ascii="Bookman Old Style" w:eastAsia="Tahoma" w:hAnsi="Bookman Old Style"/>
                <w:b/>
                <w:bCs/>
                <w:sz w:val="24"/>
                <w:szCs w:val="24"/>
                <w:lang w:val="af-ZA"/>
              </w:rPr>
              <w:t>Kendaraan Bermotor alat-alat berat dan alat-alat besar yang tidak menggunakan jalan umum</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b/>
                <w:bCs/>
                <w:sz w:val="24"/>
                <w:szCs w:val="24"/>
                <w:lang w:val="af-Z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atas penyerahan pertama</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 xml:space="preserve">atas penyerahan kedua dan </w:t>
            </w:r>
            <w:r>
              <w:rPr>
                <w:rFonts w:ascii="Bookman Old Style" w:eastAsia="Tahoma" w:hAnsi="Bookman Old Style"/>
                <w:sz w:val="24"/>
                <w:szCs w:val="24"/>
                <w:lang w:val="af-ZA"/>
              </w:rPr>
              <w:t>seterusnya</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 xml:space="preserve">penyerahan karena warisan </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2857" w:rsidRDefault="00A62857">
            <w:pP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3</w:t>
            </w: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PAJAK AIR PERMUKAAN</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t>Perda No. 4 Tahun 2011</w:t>
            </w:r>
          </w:p>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t>Pasal 26</w:t>
            </w: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A62857">
            <w:pPr>
              <w:tabs>
                <w:tab w:val="left" w:pos="563"/>
              </w:tabs>
              <w:spacing w:before="40" w:after="40"/>
              <w:rPr>
                <w:rFonts w:ascii="Bookman Old Style" w:eastAsia="Tahoma" w:hAnsi="Bookman Old Style"/>
                <w:sz w:val="24"/>
                <w:szCs w:val="24"/>
                <w:lang w:val="af-ZA"/>
              </w:rPr>
            </w:pP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Paling tinggi 10%</w:t>
            </w: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t>10%</w:t>
            </w:r>
          </w:p>
        </w:tc>
        <w:tc>
          <w:tcPr>
            <w:tcW w:w="1787"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Bookman Old Style" w:hAnsi="Bookman Old Style"/>
                <w:bCs/>
                <w:sz w:val="24"/>
                <w:szCs w:val="24"/>
                <w:lang w:val="af-ZA" w:bidi="ar-DZ"/>
              </w:rPr>
              <w:t>Sesuai dengan ketetapan UU No. 1 Tahun 2022</w:t>
            </w: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DA1DED">
            <w:pPr>
              <w:spacing w:before="40" w:after="4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lastRenderedPageBreak/>
              <w:t>4</w:t>
            </w:r>
          </w:p>
        </w:tc>
        <w:tc>
          <w:tcPr>
            <w:tcW w:w="2834" w:type="dxa"/>
            <w:tcBorders>
              <w:top w:val="single" w:sz="4" w:space="0" w:color="auto"/>
              <w:left w:val="single" w:sz="4" w:space="0" w:color="auto"/>
              <w:bottom w:val="single" w:sz="4" w:space="0" w:color="auto"/>
              <w:right w:val="single" w:sz="4" w:space="0" w:color="auto"/>
            </w:tcBorders>
          </w:tcPr>
          <w:p w:rsidR="00A62857" w:rsidRDefault="00DA1DED">
            <w:pPr>
              <w:tabs>
                <w:tab w:val="left" w:pos="563"/>
              </w:tabs>
              <w:spacing w:before="40" w:after="40"/>
              <w:rPr>
                <w:rFonts w:ascii="Bookman Old Style" w:eastAsia="Tahoma" w:hAnsi="Bookman Old Style"/>
                <w:sz w:val="24"/>
                <w:szCs w:val="24"/>
                <w:lang w:val="af-ZA"/>
              </w:rPr>
            </w:pPr>
            <w:r>
              <w:rPr>
                <w:rFonts w:ascii="Bookman Old Style" w:eastAsia="Tahoma" w:hAnsi="Bookman Old Style"/>
                <w:sz w:val="24"/>
                <w:szCs w:val="24"/>
                <w:lang w:val="af-ZA"/>
              </w:rPr>
              <w:t>PAJAK ROKOK</w:t>
            </w:r>
          </w:p>
        </w:tc>
        <w:tc>
          <w:tcPr>
            <w:tcW w:w="1524"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Bookman Old Style" w:hAnsi="Bookman Old Style"/>
                <w:bCs/>
                <w:sz w:val="24"/>
                <w:szCs w:val="24"/>
                <w:lang w:val="af-ZA" w:bidi="ar-DZ"/>
              </w:rPr>
            </w:pP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Tahoma" w:hAnsi="Bookman Old Style"/>
                <w:sz w:val="24"/>
                <w:szCs w:val="24"/>
                <w:lang w:val="af-ZA"/>
              </w:rPr>
              <w:t>Perda No. 8 Tahun 2013 Pasal 30E</w:t>
            </w:r>
          </w:p>
        </w:tc>
        <w:tc>
          <w:tcPr>
            <w:tcW w:w="1787" w:type="dxa"/>
            <w:tcBorders>
              <w:top w:val="single" w:sz="4" w:space="0" w:color="auto"/>
              <w:left w:val="single" w:sz="4" w:space="0" w:color="auto"/>
              <w:bottom w:val="single" w:sz="4" w:space="0" w:color="auto"/>
              <w:right w:val="single" w:sz="4" w:space="0" w:color="auto"/>
            </w:tcBorders>
          </w:tcPr>
          <w:p w:rsidR="00A62857" w:rsidRDefault="00A62857">
            <w:pPr>
              <w:spacing w:before="40" w:after="40"/>
              <w:jc w:val="center"/>
              <w:rPr>
                <w:rFonts w:ascii="Bookman Old Style" w:eastAsia="Tahoma" w:hAnsi="Bookman Old Style"/>
                <w:sz w:val="24"/>
                <w:szCs w:val="24"/>
                <w:lang w:val="af-ZA"/>
              </w:rPr>
            </w:pPr>
          </w:p>
        </w:tc>
      </w:tr>
      <w:tr w:rsidR="00A62857">
        <w:trPr>
          <w:jc w:val="center"/>
        </w:trPr>
        <w:tc>
          <w:tcPr>
            <w:tcW w:w="599" w:type="dxa"/>
            <w:tcBorders>
              <w:top w:val="single" w:sz="4" w:space="0" w:color="auto"/>
              <w:left w:val="single" w:sz="4" w:space="0" w:color="auto"/>
              <w:bottom w:val="single" w:sz="4" w:space="0" w:color="auto"/>
              <w:right w:val="single" w:sz="4" w:space="0" w:color="auto"/>
            </w:tcBorders>
          </w:tcPr>
          <w:p w:rsidR="00A62857" w:rsidRDefault="00A62857">
            <w:pPr>
              <w:spacing w:before="40" w:after="40"/>
              <w:rPr>
                <w:rFonts w:ascii="Bookman Old Style" w:eastAsia="Bookman Old Style" w:hAnsi="Bookman Old Style"/>
                <w:bCs/>
                <w:sz w:val="24"/>
                <w:szCs w:val="24"/>
                <w:lang w:val="af-ZA" w:bidi="ar-DZ"/>
              </w:rPr>
            </w:pPr>
          </w:p>
        </w:tc>
        <w:tc>
          <w:tcPr>
            <w:tcW w:w="2834" w:type="dxa"/>
            <w:tcBorders>
              <w:top w:val="single" w:sz="4" w:space="0" w:color="auto"/>
              <w:left w:val="single" w:sz="4" w:space="0" w:color="auto"/>
              <w:bottom w:val="single" w:sz="4" w:space="0" w:color="auto"/>
              <w:right w:val="single" w:sz="4" w:space="0" w:color="auto"/>
            </w:tcBorders>
          </w:tcPr>
          <w:p w:rsidR="00A62857" w:rsidRDefault="00A62857">
            <w:pPr>
              <w:tabs>
                <w:tab w:val="left" w:pos="563"/>
              </w:tabs>
              <w:spacing w:before="40" w:after="40"/>
              <w:rPr>
                <w:rFonts w:ascii="Bookman Old Style" w:eastAsia="Tahoma" w:hAnsi="Bookman Old Style"/>
                <w:sz w:val="24"/>
                <w:szCs w:val="24"/>
                <w:lang w:val="af-ZA"/>
              </w:rPr>
            </w:pPr>
          </w:p>
        </w:tc>
        <w:tc>
          <w:tcPr>
            <w:tcW w:w="1524"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10%</w:t>
            </w:r>
          </w:p>
        </w:tc>
        <w:tc>
          <w:tcPr>
            <w:tcW w:w="1701"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Bookman Old Style" w:hAnsi="Bookman Old Style"/>
                <w:bCs/>
                <w:sz w:val="24"/>
                <w:szCs w:val="24"/>
                <w:lang w:val="af-ZA" w:bidi="ar-DZ"/>
              </w:rPr>
              <w:t>10%</w:t>
            </w:r>
          </w:p>
        </w:tc>
        <w:tc>
          <w:tcPr>
            <w:tcW w:w="1787" w:type="dxa"/>
            <w:tcBorders>
              <w:top w:val="single" w:sz="4" w:space="0" w:color="auto"/>
              <w:left w:val="single" w:sz="4" w:space="0" w:color="auto"/>
              <w:bottom w:val="single" w:sz="4" w:space="0" w:color="auto"/>
              <w:right w:val="single" w:sz="4" w:space="0" w:color="auto"/>
            </w:tcBorders>
          </w:tcPr>
          <w:p w:rsidR="00A62857" w:rsidRDefault="00DA1DED">
            <w:pPr>
              <w:spacing w:before="40" w:after="40"/>
              <w:jc w:val="center"/>
              <w:rPr>
                <w:rFonts w:ascii="Bookman Old Style" w:eastAsia="Tahoma" w:hAnsi="Bookman Old Style"/>
                <w:sz w:val="24"/>
                <w:szCs w:val="24"/>
                <w:lang w:val="af-ZA"/>
              </w:rPr>
            </w:pPr>
            <w:r>
              <w:rPr>
                <w:rFonts w:ascii="Bookman Old Style" w:eastAsia="Bookman Old Style" w:hAnsi="Bookman Old Style"/>
                <w:bCs/>
                <w:sz w:val="24"/>
                <w:szCs w:val="24"/>
                <w:lang w:val="af-ZA" w:bidi="ar-DZ"/>
              </w:rPr>
              <w:t>Sesuai dengan ketetapan</w:t>
            </w:r>
            <w:r>
              <w:rPr>
                <w:rFonts w:ascii="Bookman Old Style" w:eastAsia="Bookman Old Style" w:hAnsi="Bookman Old Style"/>
                <w:bCs/>
                <w:sz w:val="24"/>
                <w:szCs w:val="24"/>
                <w:lang w:val="af-ZA" w:bidi="ar-DZ"/>
              </w:rPr>
              <w:t xml:space="preserve"> UU No. 1 Tahun 2022</w:t>
            </w:r>
          </w:p>
        </w:tc>
      </w:tr>
    </w:tbl>
    <w:p w:rsidR="00A62857" w:rsidRDefault="00A62857">
      <w:pPr>
        <w:spacing w:before="120" w:after="120" w:line="360" w:lineRule="auto"/>
        <w:ind w:firstLine="720"/>
        <w:rPr>
          <w:rFonts w:ascii="Bookman Old Style" w:eastAsia="Bookman Old Style" w:hAnsi="Bookman Old Style"/>
          <w:bCs/>
          <w:sz w:val="24"/>
          <w:szCs w:val="24"/>
          <w:lang w:val="af-ZA" w:bidi="ar-DZ"/>
        </w:rPr>
      </w:pPr>
    </w:p>
    <w:p w:rsidR="00A62857" w:rsidRDefault="00DA1DED">
      <w:pPr>
        <w:spacing w:before="120" w:after="120" w:line="360" w:lineRule="auto"/>
        <w:ind w:firstLine="720"/>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Berdasarkan tabel 1 di atas terdapat beberapa penetapan tarif pada Perda No. 4 Tahun 2011 dan Perubahannya tidak sesuai dengan UU No. 1 Tahun 2022.</w:t>
      </w:r>
    </w:p>
    <w:p w:rsidR="00A62857" w:rsidRDefault="00DA1DED">
      <w:pPr>
        <w:pStyle w:val="ListParagraph"/>
        <w:numPr>
          <w:ilvl w:val="0"/>
          <w:numId w:val="40"/>
        </w:numPr>
        <w:spacing w:before="120" w:after="120" w:line="360" w:lineRule="auto"/>
        <w:contextualSpacing/>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Tarif PKB kendaraan pribadi untuk kepemilikan pertama sebesar 1,65%, tidak sesuai kar</w:t>
      </w:r>
      <w:r>
        <w:rPr>
          <w:rFonts w:ascii="Bookman Old Style" w:eastAsia="Bookman Old Style" w:hAnsi="Bookman Old Style"/>
          <w:bCs/>
          <w:sz w:val="24"/>
          <w:szCs w:val="24"/>
          <w:lang w:val="af-ZA" w:bidi="ar-DZ"/>
        </w:rPr>
        <w:t>ena lebih tinggi dari 1,2% yang ditetapkan UU No. 1 Tahun 2022</w:t>
      </w:r>
    </w:p>
    <w:p w:rsidR="00A62857" w:rsidRDefault="00DA1DED">
      <w:pPr>
        <w:pStyle w:val="ListParagraph"/>
        <w:numPr>
          <w:ilvl w:val="0"/>
          <w:numId w:val="40"/>
        </w:numPr>
        <w:spacing w:before="120" w:after="120" w:line="360" w:lineRule="auto"/>
        <w:contextualSpacing/>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Tarif PKB kendaraan bermotor umum sebesar 1% tidak sesuai karena lebih tinggi dari 0,5% yang ditetapkan UU No. 1 Tahun 2022</w:t>
      </w:r>
    </w:p>
    <w:p w:rsidR="00A62857" w:rsidRDefault="00DA1DED">
      <w:pPr>
        <w:pStyle w:val="ListParagraph"/>
        <w:numPr>
          <w:ilvl w:val="0"/>
          <w:numId w:val="40"/>
        </w:numPr>
        <w:spacing w:before="120" w:after="120" w:line="360" w:lineRule="auto"/>
        <w:contextualSpacing/>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Perda No. 4 Tahun 2018 masih menyebutkan kendaraan bermotor TNI/Polri</w:t>
      </w:r>
      <w:r>
        <w:rPr>
          <w:rFonts w:ascii="Bookman Old Style" w:eastAsia="Bookman Old Style" w:hAnsi="Bookman Old Style"/>
          <w:bCs/>
          <w:sz w:val="24"/>
          <w:szCs w:val="24"/>
          <w:lang w:val="af-ZA" w:bidi="ar-DZ"/>
        </w:rPr>
        <w:t xml:space="preserve"> sebagai Objek PKB, sementara UU No.1 Tahun 2022 tidak menyebutkannya secara eksplisit.</w:t>
      </w:r>
    </w:p>
    <w:p w:rsidR="00A62857" w:rsidRDefault="00DA1DED">
      <w:pPr>
        <w:pStyle w:val="ListParagraph"/>
        <w:numPr>
          <w:ilvl w:val="0"/>
          <w:numId w:val="40"/>
        </w:numPr>
        <w:spacing w:before="120" w:after="120" w:line="360" w:lineRule="auto"/>
        <w:contextualSpacing/>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Perda No. 4 Tahun 2018 masih memasukkan Alat-alat Berat dan Alat-alat Besar sebagai objek Pajak Kendaraan Bermotor sementara UU No. 1 Tahun 2022 mengatur Alat Berat mer</w:t>
      </w:r>
      <w:r>
        <w:rPr>
          <w:rFonts w:ascii="Bookman Old Style" w:eastAsia="Bookman Old Style" w:hAnsi="Bookman Old Style"/>
          <w:bCs/>
          <w:sz w:val="24"/>
          <w:szCs w:val="24"/>
          <w:lang w:val="af-ZA" w:bidi="ar-DZ"/>
        </w:rPr>
        <w:t>upakan objek Pajak Alat Berat</w:t>
      </w:r>
    </w:p>
    <w:p w:rsidR="00A62857" w:rsidRDefault="00DA1DED">
      <w:pPr>
        <w:pStyle w:val="ListParagraph"/>
        <w:numPr>
          <w:ilvl w:val="0"/>
          <w:numId w:val="40"/>
        </w:numPr>
        <w:spacing w:before="120" w:after="120" w:line="360" w:lineRule="auto"/>
        <w:contextualSpacing/>
        <w:rPr>
          <w:rFonts w:ascii="Bookman Old Style" w:eastAsia="Bookman Old Style" w:hAnsi="Bookman Old Style"/>
          <w:bCs/>
          <w:sz w:val="24"/>
          <w:szCs w:val="24"/>
          <w:lang w:val="af-ZA" w:bidi="ar-DZ"/>
        </w:rPr>
      </w:pPr>
      <w:r>
        <w:rPr>
          <w:rFonts w:ascii="Bookman Old Style" w:eastAsia="Bookman Old Style" w:hAnsi="Bookman Old Style"/>
          <w:bCs/>
          <w:sz w:val="24"/>
          <w:szCs w:val="24"/>
          <w:lang w:val="af-ZA" w:bidi="ar-DZ"/>
        </w:rPr>
        <w:t>Sebagian besar ketentuan yang diatur Perda No.4 Tahun 2018 terkait Bea Balik Nama Kendaraan Bermotor tidak berlaku karena bukan lagi objek BBNKB seperti penyerahan kedua dan seterusnya, dan penyerahan karena warisan.</w:t>
      </w:r>
    </w:p>
    <w:p w:rsidR="00A62857" w:rsidRDefault="00A62857">
      <w:pPr>
        <w:pStyle w:val="ListParagraph"/>
        <w:spacing w:before="120" w:after="120" w:line="360" w:lineRule="auto"/>
        <w:ind w:left="360" w:firstLine="0"/>
        <w:contextualSpacing/>
        <w:rPr>
          <w:rFonts w:ascii="Bookman Old Style" w:eastAsia="Bookman Old Style" w:hAnsi="Bookman Old Style"/>
          <w:bCs/>
          <w:sz w:val="24"/>
          <w:szCs w:val="24"/>
          <w:lang w:val="af-ZA" w:bidi="ar-DZ"/>
        </w:rPr>
      </w:pPr>
    </w:p>
    <w:p w:rsidR="00A62857" w:rsidRDefault="00A62857">
      <w:pPr>
        <w:jc w:val="center"/>
        <w:rPr>
          <w:rFonts w:ascii="Trebuchet MS" w:hAnsi="Trebuchet MS"/>
          <w:b/>
          <w:sz w:val="28"/>
          <w:szCs w:val="28"/>
          <w:u w:val="single"/>
        </w:rPr>
      </w:pPr>
    </w:p>
    <w:p w:rsidR="00A62857" w:rsidRDefault="00A62857">
      <w:pPr>
        <w:pStyle w:val="ListParagraph"/>
        <w:spacing w:line="360" w:lineRule="auto"/>
        <w:ind w:left="360" w:firstLine="0"/>
        <w:rPr>
          <w:rFonts w:ascii="Bookman Old Style" w:hAnsi="Bookman Old Style" w:cs="Bookman Old Style"/>
          <w:b/>
          <w:bCs/>
          <w:sz w:val="24"/>
          <w:szCs w:val="24"/>
          <w:lang w:val="af-ZA"/>
        </w:rPr>
      </w:pPr>
    </w:p>
    <w:p w:rsidR="00A62857" w:rsidRDefault="00DA1DED">
      <w:pPr>
        <w:pStyle w:val="ListParagraph"/>
        <w:numPr>
          <w:ilvl w:val="0"/>
          <w:numId w:val="9"/>
        </w:numPr>
        <w:spacing w:line="360" w:lineRule="auto"/>
        <w:rPr>
          <w:rFonts w:ascii="Bookman Old Style" w:hAnsi="Bookman Old Style"/>
          <w:b/>
          <w:bCs/>
          <w:sz w:val="24"/>
          <w:szCs w:val="24"/>
          <w:lang w:val="af-ZA"/>
        </w:rPr>
      </w:pPr>
      <w:r>
        <w:rPr>
          <w:rFonts w:ascii="Bookman Old Style" w:hAnsi="Bookman Old Style"/>
          <w:b/>
          <w:bCs/>
          <w:sz w:val="24"/>
          <w:szCs w:val="24"/>
          <w:lang w:val="af-ZA"/>
        </w:rPr>
        <w:t>Kajian</w:t>
      </w:r>
      <w:r>
        <w:rPr>
          <w:rFonts w:ascii="Bookman Old Style" w:hAnsi="Bookman Old Style"/>
          <w:b/>
          <w:bCs/>
          <w:sz w:val="24"/>
          <w:szCs w:val="24"/>
          <w:lang w:val="af-ZA"/>
        </w:rPr>
        <w:t xml:space="preserve"> terhadap Implikasi Peraturan Perundang-Undangan</w:t>
      </w:r>
    </w:p>
    <w:p w:rsidR="00A62857" w:rsidRDefault="00DA1DED">
      <w:pPr>
        <w:spacing w:before="120" w:after="120" w:line="360" w:lineRule="auto"/>
        <w:ind w:firstLine="720"/>
        <w:jc w:val="both"/>
        <w:rPr>
          <w:rFonts w:ascii="Bookman Old Style" w:hAnsi="Bookman Old Style" w:cstheme="minorHAnsi"/>
          <w:sz w:val="24"/>
          <w:szCs w:val="24"/>
          <w:shd w:val="clear" w:color="auto" w:fill="FFFFFF"/>
        </w:rPr>
      </w:pPr>
      <w:r>
        <w:rPr>
          <w:rFonts w:ascii="Bookman Old Style" w:hAnsi="Bookman Old Style" w:cstheme="minorHAnsi"/>
          <w:sz w:val="24"/>
          <w:szCs w:val="24"/>
        </w:rPr>
        <w:t xml:space="preserve">Dengan </w:t>
      </w:r>
      <w:r>
        <w:rPr>
          <w:rFonts w:ascii="Bookman Old Style" w:hAnsi="Bookman Old Style" w:cstheme="minorHAnsi"/>
          <w:sz w:val="24"/>
          <w:szCs w:val="24"/>
          <w:lang w:val="id-ID"/>
        </w:rPr>
        <w:t>diundangkannya</w:t>
      </w:r>
      <w:r>
        <w:rPr>
          <w:rFonts w:ascii="Bookman Old Style" w:hAnsi="Bookman Old Style" w:cstheme="minorHAnsi"/>
          <w:sz w:val="24"/>
          <w:szCs w:val="24"/>
        </w:rPr>
        <w:t xml:space="preserve">  Undang-undang No. 1 Tahun 2022 tentang Hubungan Keuangan Antara Pemerintah Pusat dan Pemerintahan Daerah pada tanggal 5 Januari 2022 yang </w:t>
      </w:r>
      <w:r>
        <w:rPr>
          <w:rFonts w:ascii="Bookman Old Style" w:hAnsi="Bookman Old Style" w:cstheme="minorHAnsi"/>
          <w:sz w:val="24"/>
          <w:szCs w:val="24"/>
          <w:shd w:val="clear" w:color="auto" w:fill="FFFFFF"/>
        </w:rPr>
        <w:t>memiliki lingkup regulasi dalam pemberian sumb</w:t>
      </w:r>
      <w:r>
        <w:rPr>
          <w:rFonts w:ascii="Bookman Old Style" w:hAnsi="Bookman Old Style" w:cstheme="minorHAnsi"/>
          <w:sz w:val="24"/>
          <w:szCs w:val="24"/>
          <w:shd w:val="clear" w:color="auto" w:fill="FFFFFF"/>
        </w:rPr>
        <w:t>er Penerimaan Daerah berupa Pajak dan Retribusi; pengelolaan TKD; pengelolaan Belanja Daerah; pemberian kewenangan untuk melakukan Pembiayaan Daerah; dan pelaksanaan sinergi kebijakan fiskal nasional.</w:t>
      </w:r>
    </w:p>
    <w:p w:rsidR="00A62857" w:rsidRDefault="00DA1DED">
      <w:pPr>
        <w:spacing w:before="120" w:after="120" w:line="360" w:lineRule="auto"/>
        <w:ind w:firstLine="720"/>
        <w:jc w:val="both"/>
        <w:rPr>
          <w:rFonts w:ascii="Bookman Old Style" w:hAnsi="Bookman Old Style" w:cstheme="minorHAnsi"/>
          <w:sz w:val="24"/>
          <w:szCs w:val="24"/>
        </w:rPr>
      </w:pPr>
      <w:r>
        <w:rPr>
          <w:rFonts w:ascii="Bookman Old Style" w:hAnsi="Bookman Old Style" w:cstheme="minorHAnsi"/>
          <w:sz w:val="24"/>
          <w:szCs w:val="24"/>
          <w:shd w:val="clear" w:color="auto" w:fill="FFFFFF"/>
        </w:rPr>
        <w:t>Secara garis besarnya dari substansi materi muatan dala</w:t>
      </w:r>
      <w:r>
        <w:rPr>
          <w:rFonts w:ascii="Bookman Old Style" w:hAnsi="Bookman Old Style" w:cstheme="minorHAnsi"/>
          <w:sz w:val="24"/>
          <w:szCs w:val="24"/>
          <w:shd w:val="clear" w:color="auto" w:fill="FFFFFF"/>
        </w:rPr>
        <w:t>m Undang-undang Nomor 1 Tahun 2022 ini terdapat pengaturan baur yang mendasar antara lain : pertama, restrukturisasi jenis pajak daerah, dimana terdapat reklasifikasi lima jenis pajak yang berbasis konsumsi menjadi satu jenis pajak yaitu pajak barang dan j</w:t>
      </w:r>
      <w:r>
        <w:rPr>
          <w:rFonts w:ascii="Bookman Old Style" w:hAnsi="Bookman Old Style" w:cstheme="minorHAnsi"/>
          <w:sz w:val="24"/>
          <w:szCs w:val="24"/>
          <w:shd w:val="clear" w:color="auto" w:fill="FFFFFF"/>
        </w:rPr>
        <w:t xml:space="preserve">asa tertentu. </w:t>
      </w:r>
      <w:proofErr w:type="gramStart"/>
      <w:r>
        <w:rPr>
          <w:rFonts w:ascii="Bookman Old Style" w:hAnsi="Bookman Old Style" w:cstheme="minorHAnsi"/>
          <w:sz w:val="24"/>
          <w:szCs w:val="24"/>
          <w:shd w:val="clear" w:color="auto" w:fill="FFFFFF"/>
        </w:rPr>
        <w:t>Kedua, penyederhanaan retribusi, rasionalisasi jumlah retribusi melalui penyederhanaan jenis objek retribusi dari 32 jenis menjadi 18 jenis pelayanan.</w:t>
      </w:r>
      <w:proofErr w:type="gramEnd"/>
      <w:r>
        <w:rPr>
          <w:rFonts w:ascii="Bookman Old Style" w:hAnsi="Bookman Old Style" w:cstheme="minorHAnsi"/>
          <w:sz w:val="24"/>
          <w:szCs w:val="24"/>
          <w:shd w:val="clear" w:color="auto" w:fill="FFFFFF"/>
        </w:rPr>
        <w:t xml:space="preserve"> Ketiga, pemberian sumber perpajakan baru, kewenangan pemungutan opsen pajak antara level pe</w:t>
      </w:r>
      <w:r>
        <w:rPr>
          <w:rFonts w:ascii="Bookman Old Style" w:hAnsi="Bookman Old Style" w:cstheme="minorHAnsi"/>
          <w:sz w:val="24"/>
          <w:szCs w:val="24"/>
          <w:shd w:val="clear" w:color="auto" w:fill="FFFFFF"/>
        </w:rPr>
        <w:t xml:space="preserve">merintah provinsi dan kabupaten </w:t>
      </w:r>
      <w:proofErr w:type="gramStart"/>
      <w:r>
        <w:rPr>
          <w:rFonts w:ascii="Bookman Old Style" w:hAnsi="Bookman Old Style" w:cstheme="minorHAnsi"/>
          <w:sz w:val="24"/>
          <w:szCs w:val="24"/>
          <w:shd w:val="clear" w:color="auto" w:fill="FFFFFF"/>
        </w:rPr>
        <w:t>kota</w:t>
      </w:r>
      <w:proofErr w:type="gramEnd"/>
      <w:r>
        <w:rPr>
          <w:rFonts w:ascii="Bookman Old Style" w:hAnsi="Bookman Old Style" w:cstheme="minorHAnsi"/>
          <w:sz w:val="24"/>
          <w:szCs w:val="24"/>
          <w:shd w:val="clear" w:color="auto" w:fill="FFFFFF"/>
        </w:rPr>
        <w:t xml:space="preserve">. </w:t>
      </w:r>
      <w:proofErr w:type="gramStart"/>
      <w:r>
        <w:rPr>
          <w:rFonts w:ascii="Bookman Old Style" w:hAnsi="Bookman Old Style" w:cstheme="minorHAnsi"/>
          <w:sz w:val="24"/>
          <w:szCs w:val="24"/>
          <w:shd w:val="clear" w:color="auto" w:fill="FFFFFF"/>
        </w:rPr>
        <w:t>keempat</w:t>
      </w:r>
      <w:proofErr w:type="gramEnd"/>
      <w:r>
        <w:rPr>
          <w:rFonts w:ascii="Bookman Old Style" w:hAnsi="Bookman Old Style" w:cstheme="minorHAnsi"/>
          <w:sz w:val="24"/>
          <w:szCs w:val="24"/>
          <w:shd w:val="clear" w:color="auto" w:fill="FFFFFF"/>
        </w:rPr>
        <w:t>, Mendorong kemudahan berusaha, adanya pemberian kewenangan kepada pemerintah pusat untuk meninjau kembali tarif pajak, dan pemberian insentif fiscal, serta penetapan tarif nasional.</w:t>
      </w:r>
    </w:p>
    <w:p w:rsidR="00A62857" w:rsidRDefault="00DA1DED">
      <w:pPr>
        <w:spacing w:before="120" w:after="120" w:line="360" w:lineRule="auto"/>
        <w:ind w:firstLine="720"/>
        <w:jc w:val="both"/>
        <w:rPr>
          <w:rFonts w:ascii="Bookman Old Style" w:hAnsi="Bookman Old Style" w:cstheme="minorHAnsi"/>
          <w:sz w:val="24"/>
          <w:szCs w:val="24"/>
        </w:rPr>
      </w:pPr>
      <w:r>
        <w:rPr>
          <w:rFonts w:ascii="Bookman Old Style" w:hAnsi="Bookman Old Style" w:cstheme="minorHAnsi"/>
          <w:sz w:val="24"/>
          <w:szCs w:val="24"/>
          <w:shd w:val="clear" w:color="auto" w:fill="FFFFFF"/>
        </w:rPr>
        <w:t xml:space="preserve">Pasca  </w:t>
      </w:r>
      <w:r>
        <w:rPr>
          <w:rFonts w:ascii="Bookman Old Style" w:hAnsi="Bookman Old Style" w:cstheme="minorHAnsi"/>
          <w:sz w:val="24"/>
          <w:szCs w:val="24"/>
          <w:shd w:val="clear" w:color="auto" w:fill="FFFFFF"/>
          <w:lang w:val="id-ID"/>
        </w:rPr>
        <w:t>diundangkannya</w:t>
      </w:r>
      <w:r>
        <w:rPr>
          <w:rFonts w:ascii="Bookman Old Style" w:hAnsi="Bookman Old Style" w:cstheme="minorHAnsi"/>
          <w:sz w:val="24"/>
          <w:szCs w:val="24"/>
          <w:shd w:val="clear" w:color="auto" w:fill="FFFFFF"/>
        </w:rPr>
        <w:t xml:space="preserve"> UU Nom</w:t>
      </w:r>
      <w:r>
        <w:rPr>
          <w:rFonts w:ascii="Bookman Old Style" w:hAnsi="Bookman Old Style" w:cstheme="minorHAnsi"/>
          <w:sz w:val="24"/>
          <w:szCs w:val="24"/>
          <w:shd w:val="clear" w:color="auto" w:fill="FFFFFF"/>
        </w:rPr>
        <w:t xml:space="preserve">or 1 Tahun 2022 tentang Hubungan Keuangan Antara Pemerintah Pusat dan Pemerintahan Daerah menunjukkan perbedaan yang signifikan dengan </w:t>
      </w:r>
      <w:r>
        <w:rPr>
          <w:rFonts w:ascii="Bookman Old Style" w:hAnsi="Bookman Old Style" w:cstheme="minorHAnsi"/>
          <w:sz w:val="24"/>
          <w:szCs w:val="24"/>
          <w:shd w:val="clear" w:color="auto" w:fill="FFFFFF"/>
          <w:lang w:val="id-ID"/>
        </w:rPr>
        <w:t>materi muatan</w:t>
      </w:r>
      <w:r>
        <w:rPr>
          <w:rFonts w:ascii="Bookman Old Style" w:hAnsi="Bookman Old Style" w:cstheme="minorHAnsi"/>
          <w:sz w:val="24"/>
          <w:szCs w:val="24"/>
          <w:shd w:val="clear" w:color="auto" w:fill="FFFFFF"/>
        </w:rPr>
        <w:t xml:space="preserve"> pada Undang-Undang yang digantikan/dicabut ( Undang-Undang Nomor 33 Tahun 2004 dan Undang-Undang Nomor 28 T</w:t>
      </w:r>
      <w:r>
        <w:rPr>
          <w:rFonts w:ascii="Bookman Old Style" w:hAnsi="Bookman Old Style" w:cstheme="minorHAnsi"/>
          <w:sz w:val="24"/>
          <w:szCs w:val="24"/>
          <w:shd w:val="clear" w:color="auto" w:fill="FFFFFF"/>
        </w:rPr>
        <w:t>ahun 2009 tentang Pajak Daerah dan Retribusi Daerah</w:t>
      </w:r>
      <w:r>
        <w:rPr>
          <w:rFonts w:ascii="Bookman Old Style" w:hAnsi="Bookman Old Style" w:cstheme="minorHAnsi"/>
          <w:sz w:val="24"/>
          <w:szCs w:val="24"/>
        </w:rPr>
        <w:t>)</w:t>
      </w:r>
      <w:r>
        <w:rPr>
          <w:rFonts w:ascii="Bookman Old Style" w:hAnsi="Bookman Old Style" w:cstheme="minorHAnsi"/>
          <w:sz w:val="24"/>
          <w:szCs w:val="24"/>
          <w:shd w:val="clear" w:color="auto" w:fill="FFFFFF"/>
        </w:rPr>
        <w:t>. Dan pemerintah daerah tentunya harus segera melaksanakan amanat dari undang undang ini dengan mencabut peraturan daerah yang lama yang masih berpedoman kepada Undang-Undang Nomor 33 Tahun 2004 tentang D</w:t>
      </w:r>
      <w:r>
        <w:rPr>
          <w:rFonts w:ascii="Bookman Old Style" w:hAnsi="Bookman Old Style" w:cstheme="minorHAnsi"/>
          <w:sz w:val="24"/>
          <w:szCs w:val="24"/>
          <w:shd w:val="clear" w:color="auto" w:fill="FFFFFF"/>
        </w:rPr>
        <w:t xml:space="preserve">ana Perimbangan dan </w:t>
      </w:r>
      <w:r>
        <w:rPr>
          <w:rFonts w:ascii="Bookman Old Style" w:hAnsi="Bookman Old Style" w:cstheme="minorHAnsi"/>
          <w:sz w:val="24"/>
          <w:szCs w:val="24"/>
          <w:shd w:val="clear" w:color="auto" w:fill="FFFFFF"/>
        </w:rPr>
        <w:lastRenderedPageBreak/>
        <w:t>Undang-Undang Nomor 28 Tahun 2009 tentang Pajak Daerah dan Retribusi Daerah</w:t>
      </w:r>
      <w:r>
        <w:rPr>
          <w:rFonts w:ascii="Bookman Old Style" w:hAnsi="Bookman Old Style" w:cstheme="minorHAnsi"/>
          <w:sz w:val="24"/>
          <w:szCs w:val="24"/>
        </w:rPr>
        <w:t>.</w:t>
      </w:r>
    </w:p>
    <w:p w:rsidR="00A62857" w:rsidRDefault="00DA1DED">
      <w:pPr>
        <w:spacing w:before="120" w:after="120" w:line="360" w:lineRule="auto"/>
        <w:ind w:firstLine="720"/>
        <w:jc w:val="both"/>
        <w:rPr>
          <w:rFonts w:ascii="Bookman Old Style" w:hAnsi="Bookman Old Style" w:cstheme="minorHAnsi"/>
          <w:sz w:val="24"/>
          <w:szCs w:val="24"/>
        </w:rPr>
      </w:pPr>
      <w:r>
        <w:rPr>
          <w:rFonts w:ascii="Bookman Old Style" w:hAnsi="Bookman Old Style" w:cstheme="minorHAnsi"/>
          <w:sz w:val="24"/>
          <w:szCs w:val="24"/>
          <w:lang w:val="id-ID"/>
        </w:rPr>
        <w:t xml:space="preserve">Selanjutnya berdasarkan </w:t>
      </w:r>
      <w:r>
        <w:rPr>
          <w:rFonts w:ascii="Bookman Old Style" w:hAnsi="Bookman Old Style" w:cstheme="minorHAnsi"/>
          <w:bCs/>
          <w:iCs/>
          <w:sz w:val="24"/>
          <w:szCs w:val="24"/>
        </w:rPr>
        <w:t>pasal 94 Undang-Undang No.1 Tahun 2022</w:t>
      </w:r>
      <w:r>
        <w:rPr>
          <w:rFonts w:ascii="Bookman Old Style" w:hAnsi="Bookman Old Style" w:cstheme="minorHAnsi"/>
          <w:sz w:val="24"/>
          <w:szCs w:val="24"/>
        </w:rPr>
        <w:t xml:space="preserve"> tentang Hubungan Keuangan Antara Pemerintah Pusat dan Pemerintahan Daerah </w:t>
      </w:r>
      <w:r>
        <w:rPr>
          <w:rFonts w:ascii="Bookman Old Style" w:hAnsi="Bookman Old Style" w:cstheme="minorHAnsi"/>
          <w:sz w:val="24"/>
          <w:szCs w:val="24"/>
          <w:lang w:val="id-ID"/>
        </w:rPr>
        <w:t xml:space="preserve">dinyatakan bahwa </w:t>
      </w:r>
      <w:r>
        <w:rPr>
          <w:rFonts w:ascii="Bookman Old Style" w:hAnsi="Bookman Old Style" w:cstheme="minorHAnsi"/>
          <w:sz w:val="24"/>
          <w:szCs w:val="24"/>
        </w:rPr>
        <w:t>“Jeni</w:t>
      </w:r>
      <w:r>
        <w:rPr>
          <w:rFonts w:ascii="Bookman Old Style" w:hAnsi="Bookman Old Style" w:cstheme="minorHAnsi"/>
          <w:sz w:val="24"/>
          <w:szCs w:val="24"/>
        </w:rPr>
        <w:t xml:space="preserve">s Pajak dan Retribusi, Subjek Pajak dan Wajib Pajak, Subjek Retribusi dan Wajib Retribusi, objek Pajak dan Retribusi, dasar pengenaan Pajak, tingkat penggunaan jasa Retribusi, saat terutang Pajak, wilayah pemungutan Pajak, serta tarif Pajak dan Retribusi, </w:t>
      </w:r>
      <w:r>
        <w:rPr>
          <w:rFonts w:ascii="Bookman Old Style" w:hAnsi="Bookman Old Style" w:cstheme="minorHAnsi"/>
          <w:sz w:val="24"/>
          <w:szCs w:val="24"/>
        </w:rPr>
        <w:t>untuk seluruh jenis Pajak dan Retribusi ditetapkan dalam 1 (satu) Perda dan menjadi dasar pemungutan Pajak dan Retribusi di Daerah.” Hal ini mengamanatkan kepada Pemerintah Daerah untuk melakukan perubahan /mencabut Peraturan Daerah sebelumnya untuk menjad</w:t>
      </w:r>
      <w:r>
        <w:rPr>
          <w:rFonts w:ascii="Bookman Old Style" w:hAnsi="Bookman Old Style" w:cstheme="minorHAnsi"/>
          <w:sz w:val="24"/>
          <w:szCs w:val="24"/>
        </w:rPr>
        <w:t xml:space="preserve">ikan semua Peraturan Daerah terkait  Pajak Daerah dan Retribusi daerah menjadi satu Peraturan Daerah, sesuai dengan semangat </w:t>
      </w:r>
      <w:r>
        <w:rPr>
          <w:rFonts w:ascii="Bookman Old Style" w:hAnsi="Bookman Old Style" w:cstheme="minorHAnsi"/>
          <w:sz w:val="24"/>
          <w:szCs w:val="24"/>
          <w:lang w:val="id-ID"/>
        </w:rPr>
        <w:t>penyederhanaan regulasi</w:t>
      </w:r>
      <w:r>
        <w:rPr>
          <w:rFonts w:ascii="Bookman Old Style" w:hAnsi="Bookman Old Style" w:cstheme="minorHAnsi"/>
          <w:sz w:val="24"/>
          <w:szCs w:val="24"/>
        </w:rPr>
        <w:t xml:space="preserve"> untuk membenahi regulasi </w:t>
      </w:r>
      <w:r>
        <w:rPr>
          <w:rFonts w:ascii="Bookman Old Style" w:hAnsi="Bookman Old Style" w:cstheme="minorHAnsi"/>
          <w:sz w:val="24"/>
          <w:szCs w:val="24"/>
          <w:lang w:val="id-ID"/>
        </w:rPr>
        <w:t>yang over regulation</w:t>
      </w:r>
      <w:r>
        <w:rPr>
          <w:rFonts w:ascii="Bookman Old Style" w:hAnsi="Bookman Old Style" w:cstheme="minorHAnsi"/>
          <w:sz w:val="24"/>
          <w:szCs w:val="24"/>
        </w:rPr>
        <w:t xml:space="preserve">. </w:t>
      </w:r>
    </w:p>
    <w:p w:rsidR="00A62857" w:rsidRDefault="00DA1DED">
      <w:pPr>
        <w:spacing w:before="120" w:after="120" w:line="360" w:lineRule="auto"/>
        <w:ind w:firstLine="720"/>
        <w:jc w:val="both"/>
        <w:rPr>
          <w:rFonts w:ascii="Bookman Old Style" w:hAnsi="Bookman Old Style" w:cstheme="minorHAnsi"/>
          <w:sz w:val="24"/>
          <w:szCs w:val="24"/>
        </w:rPr>
      </w:pPr>
      <w:proofErr w:type="gramStart"/>
      <w:r>
        <w:rPr>
          <w:rFonts w:ascii="Bookman Old Style" w:hAnsi="Bookman Old Style" w:cstheme="minorHAnsi"/>
          <w:sz w:val="24"/>
          <w:szCs w:val="24"/>
        </w:rPr>
        <w:t>Secara praktis, penerapan Undang-Undang No. 1 Tahun 2022 di</w:t>
      </w:r>
      <w:r>
        <w:rPr>
          <w:rFonts w:ascii="Bookman Old Style" w:hAnsi="Bookman Old Style" w:cstheme="minorHAnsi"/>
          <w:sz w:val="24"/>
          <w:szCs w:val="24"/>
        </w:rPr>
        <w:t>pastikan berdampak terhadap kemandirian keuangan daerah.</w:t>
      </w:r>
      <w:proofErr w:type="gramEnd"/>
      <w:r>
        <w:rPr>
          <w:rFonts w:ascii="Bookman Old Style" w:hAnsi="Bookman Old Style" w:cstheme="minorHAnsi"/>
          <w:sz w:val="24"/>
          <w:szCs w:val="24"/>
        </w:rPr>
        <w:t xml:space="preserve"> Berdasarkan jenis pendapatan Pemerintah Provinsi berpeluang mendapatkan peningkatan Pendapatan Pajak dengan adanya kewenangan memungut opsen Pajak MBLB, sementara Pajak Alat Berat diperkirakan tidak </w:t>
      </w:r>
      <w:r>
        <w:rPr>
          <w:rFonts w:ascii="Bookman Old Style" w:hAnsi="Bookman Old Style" w:cstheme="minorHAnsi"/>
          <w:sz w:val="24"/>
          <w:szCs w:val="24"/>
        </w:rPr>
        <w:t>berpengaruh signifikan karena hanya ‘spin-off’ dari Pajak Kendaraan Bermotor pada UU No. 28 Tahun 2009.</w:t>
      </w:r>
    </w:p>
    <w:p w:rsidR="00A62857" w:rsidRDefault="00DA1DED">
      <w:pPr>
        <w:spacing w:before="120" w:after="120" w:line="360" w:lineRule="auto"/>
        <w:ind w:firstLine="720"/>
        <w:jc w:val="both"/>
        <w:rPr>
          <w:rFonts w:ascii="Bookman Old Style" w:hAnsi="Bookman Old Style" w:cstheme="minorHAnsi"/>
          <w:sz w:val="24"/>
          <w:szCs w:val="24"/>
        </w:rPr>
      </w:pPr>
      <w:r>
        <w:rPr>
          <w:rFonts w:ascii="Bookman Old Style" w:hAnsi="Bookman Old Style" w:cstheme="minorHAnsi"/>
          <w:bCs/>
          <w:sz w:val="24"/>
          <w:szCs w:val="24"/>
        </w:rPr>
        <w:t xml:space="preserve">Dari sisi retribusi </w:t>
      </w:r>
      <w:proofErr w:type="gramStart"/>
      <w:r>
        <w:rPr>
          <w:rFonts w:ascii="Bookman Old Style" w:hAnsi="Bookman Old Style" w:cstheme="minorHAnsi"/>
          <w:bCs/>
          <w:sz w:val="24"/>
          <w:szCs w:val="24"/>
        </w:rPr>
        <w:t>akan</w:t>
      </w:r>
      <w:proofErr w:type="gramEnd"/>
      <w:r>
        <w:rPr>
          <w:rFonts w:ascii="Bookman Old Style" w:hAnsi="Bookman Old Style" w:cstheme="minorHAnsi"/>
          <w:bCs/>
          <w:sz w:val="24"/>
          <w:szCs w:val="24"/>
        </w:rPr>
        <w:t xml:space="preserve"> terjadi dinamika pada masing-masing jenis retribusi. Pada Retribusi Perizinan Tertentu Pemerintah Provinsi Sumatera Barat berpo</w:t>
      </w:r>
      <w:r>
        <w:rPr>
          <w:rFonts w:ascii="Bookman Old Style" w:hAnsi="Bookman Old Style" w:cstheme="minorHAnsi"/>
          <w:bCs/>
          <w:sz w:val="24"/>
          <w:szCs w:val="24"/>
        </w:rPr>
        <w:t>tensi kehilangan pendapatan Retribusi Izin Usaha Perikanan dan Retribusi Izin Trayek yang telah dihapus pada UU No. 1 Tahun 2022, namun berpeluang menambah pendapatan dari Pengelolaan Pertambangan Rakyat</w:t>
      </w:r>
    </w:p>
    <w:p w:rsidR="00A62857" w:rsidRDefault="00DA1DED">
      <w:pPr>
        <w:spacing w:line="360" w:lineRule="auto"/>
        <w:ind w:firstLine="720"/>
        <w:jc w:val="both"/>
        <w:rPr>
          <w:rFonts w:ascii="Bookman Old Style" w:hAnsi="Bookman Old Style" w:cstheme="minorHAnsi"/>
          <w:sz w:val="24"/>
          <w:szCs w:val="24"/>
          <w:lang w:val="sv-SE"/>
        </w:rPr>
      </w:pPr>
      <w:r>
        <w:rPr>
          <w:rFonts w:ascii="Bookman Old Style" w:hAnsi="Bookman Old Style" w:cstheme="minorHAnsi"/>
          <w:sz w:val="24"/>
          <w:szCs w:val="24"/>
          <w:lang w:val="sv-SE"/>
        </w:rPr>
        <w:lastRenderedPageBreak/>
        <w:t xml:space="preserve">Pada Retribusi Jasa Umum Pemerintah Provinsi Sumatera Barat pada posisi tetap yakni pendapatan Retribusi Pelayan Kesehatan, namun berpeluang menambah pendapatan dari Retribusi Kebersihan.  </w:t>
      </w:r>
    </w:p>
    <w:p w:rsidR="00A62857" w:rsidRDefault="00DA1DED">
      <w:pPr>
        <w:spacing w:line="360" w:lineRule="auto"/>
        <w:ind w:firstLine="720"/>
        <w:jc w:val="both"/>
        <w:rPr>
          <w:rFonts w:ascii="Bookman Old Style" w:hAnsi="Bookman Old Style" w:cstheme="minorHAnsi"/>
          <w:sz w:val="24"/>
          <w:szCs w:val="24"/>
          <w:lang w:val="sv-SE"/>
        </w:rPr>
      </w:pPr>
      <w:r>
        <w:rPr>
          <w:rFonts w:ascii="Bookman Old Style" w:hAnsi="Bookman Old Style" w:cstheme="minorHAnsi"/>
          <w:sz w:val="24"/>
          <w:szCs w:val="24"/>
          <w:lang w:val="sv-SE"/>
        </w:rPr>
        <w:t>Pada Retribusi Jasa Usaha cenderung tidak terdampak dengan penerap</w:t>
      </w:r>
      <w:r>
        <w:rPr>
          <w:rFonts w:ascii="Bookman Old Style" w:hAnsi="Bookman Old Style" w:cstheme="minorHAnsi"/>
          <w:sz w:val="24"/>
          <w:szCs w:val="24"/>
          <w:lang w:val="sv-SE"/>
        </w:rPr>
        <w:t>an UU No. 1 Tahun 2022.</w:t>
      </w: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A62857">
      <w:pPr>
        <w:spacing w:line="360" w:lineRule="auto"/>
        <w:ind w:firstLine="720"/>
        <w:jc w:val="both"/>
        <w:rPr>
          <w:rFonts w:ascii="Bookman Old Style" w:hAnsi="Bookman Old Style" w:cstheme="minorHAnsi"/>
          <w:sz w:val="24"/>
          <w:szCs w:val="24"/>
          <w:lang w:val="sv-SE"/>
        </w:rPr>
      </w:pPr>
    </w:p>
    <w:p w:rsidR="00A62857" w:rsidRDefault="00DA1DED">
      <w:pPr>
        <w:pStyle w:val="BodyText"/>
        <w:spacing w:before="100" w:line="360" w:lineRule="auto"/>
        <w:ind w:left="1190" w:right="1682"/>
        <w:jc w:val="center"/>
        <w:rPr>
          <w:rFonts w:ascii="Bookman Old Style" w:hAnsi="Bookman Old Style" w:cs="Bookman Old Style"/>
          <w:b/>
        </w:rPr>
      </w:pPr>
      <w:r>
        <w:rPr>
          <w:rFonts w:ascii="Bookman Old Style" w:hAnsi="Bookman Old Style" w:cs="Bookman Old Style"/>
          <w:b/>
        </w:rPr>
        <w:lastRenderedPageBreak/>
        <w:t>BAB III</w:t>
      </w:r>
    </w:p>
    <w:p w:rsidR="00A62857" w:rsidRDefault="00DA1DED">
      <w:pPr>
        <w:pStyle w:val="BodyText"/>
        <w:spacing w:before="146" w:line="360" w:lineRule="auto"/>
        <w:ind w:left="1190" w:right="1678"/>
        <w:jc w:val="center"/>
        <w:rPr>
          <w:rFonts w:ascii="Bookman Old Style" w:hAnsi="Bookman Old Style" w:cs="Bookman Old Style"/>
          <w:b/>
        </w:rPr>
      </w:pPr>
      <w:r>
        <w:rPr>
          <w:rFonts w:ascii="Bookman Old Style" w:hAnsi="Bookman Old Style" w:cs="Bookman Old Style"/>
          <w:b/>
        </w:rPr>
        <w:t>EVALUASI DAN ANALISIS PERATURAN PERUNDANG- UNDANGAN TERKAIT</w:t>
      </w:r>
    </w:p>
    <w:p w:rsidR="00A62857" w:rsidRDefault="00A62857">
      <w:pPr>
        <w:pStyle w:val="BodyText"/>
        <w:spacing w:line="360" w:lineRule="auto"/>
        <w:rPr>
          <w:rFonts w:ascii="Bookman Old Style" w:hAnsi="Bookman Old Style" w:cs="Bookman Old Style"/>
          <w:b/>
        </w:rPr>
      </w:pPr>
    </w:p>
    <w:p w:rsidR="00A62857" w:rsidRDefault="00DA1DED">
      <w:pPr>
        <w:pStyle w:val="ListParagraph"/>
        <w:numPr>
          <w:ilvl w:val="0"/>
          <w:numId w:val="41"/>
        </w:numPr>
        <w:spacing w:before="187" w:line="360" w:lineRule="auto"/>
        <w:ind w:left="440" w:right="110" w:hanging="440"/>
        <w:jc w:val="both"/>
        <w:rPr>
          <w:rFonts w:ascii="Bookman Old Style" w:hAnsi="Bookman Old Style" w:cs="Bookman Old Style"/>
          <w:b/>
          <w:sz w:val="24"/>
          <w:szCs w:val="24"/>
        </w:rPr>
      </w:pPr>
      <w:r>
        <w:rPr>
          <w:rFonts w:ascii="Bookman Old Style" w:hAnsi="Bookman Old Style" w:cs="Bookman Old Style"/>
          <w:b/>
          <w:sz w:val="24"/>
          <w:szCs w:val="24"/>
        </w:rPr>
        <w:t>Evaluasi Undang-Undang Nomor 28 Tahun 2009 tentang Pajak Daerah dan Retribusi Daerah</w:t>
      </w:r>
    </w:p>
    <w:p w:rsidR="00A62857" w:rsidRDefault="00DA1DED">
      <w:pPr>
        <w:pStyle w:val="ListParagraph"/>
        <w:spacing w:before="187" w:line="360" w:lineRule="auto"/>
        <w:ind w:left="426" w:right="110" w:firstLine="828"/>
        <w:rPr>
          <w:rFonts w:ascii="Bookman Old Style" w:hAnsi="Bookman Old Style" w:cs="Bookman Old Style"/>
          <w:sz w:val="24"/>
          <w:szCs w:val="24"/>
        </w:rPr>
      </w:pPr>
      <w:proofErr w:type="gramStart"/>
      <w:r>
        <w:rPr>
          <w:rFonts w:ascii="Bookman Old Style" w:hAnsi="Bookman Old Style" w:cs="Bookman Old Style"/>
          <w:sz w:val="24"/>
          <w:szCs w:val="24"/>
        </w:rPr>
        <w:t>Dalam rangka penyelenggaraan pemerintahan, Negara Kesatuan Republik Indonesia dibagi atas daerah-daerah Provinsi dan Daerah Provinsi terdiri atas daerah-daerah Kabupaten dan Kota.</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 xml:space="preserve">Tiap-tiap daerah tersebut mempunyai hak dan kewajiban mengatur dan mengurus </w:t>
      </w:r>
      <w:r>
        <w:rPr>
          <w:rFonts w:ascii="Bookman Old Style" w:hAnsi="Bookman Old Style" w:cs="Bookman Old Style"/>
          <w:sz w:val="24"/>
          <w:szCs w:val="24"/>
        </w:rPr>
        <w:t>sendiri urusan pemerintahannya untuk meningkatkan efisiensi dan efektivitas penyelenggaraan pemerintahan dan pelayanan kepada masyarakat.</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Untuk menyelenggarakan pemerintahan tersebut, Daerah berhak mengenakan pungutan kepada masyarakat.</w:t>
      </w:r>
      <w:proofErr w:type="gramEnd"/>
      <w:r>
        <w:rPr>
          <w:rFonts w:ascii="Bookman Old Style" w:hAnsi="Bookman Old Style" w:cs="Bookman Old Style"/>
          <w:sz w:val="24"/>
          <w:szCs w:val="24"/>
        </w:rPr>
        <w:t xml:space="preserve"> </w:t>
      </w:r>
    </w:p>
    <w:p w:rsidR="00A62857" w:rsidRDefault="00DA1DED">
      <w:pPr>
        <w:pStyle w:val="ListParagraph"/>
        <w:spacing w:before="187" w:line="360" w:lineRule="auto"/>
        <w:ind w:left="426" w:right="110" w:firstLine="454"/>
        <w:rPr>
          <w:rFonts w:ascii="Bookman Old Style" w:hAnsi="Bookman Old Style" w:cs="Bookman Old Style"/>
          <w:sz w:val="24"/>
          <w:szCs w:val="24"/>
        </w:rPr>
      </w:pPr>
      <w:r>
        <w:rPr>
          <w:rFonts w:ascii="Bookman Old Style" w:hAnsi="Bookman Old Style" w:cs="Bookman Old Style"/>
          <w:sz w:val="24"/>
          <w:szCs w:val="24"/>
        </w:rPr>
        <w:tab/>
        <w:t>Berdasarkan Undan</w:t>
      </w:r>
      <w:r>
        <w:rPr>
          <w:rFonts w:ascii="Bookman Old Style" w:hAnsi="Bookman Old Style" w:cs="Bookman Old Style"/>
          <w:sz w:val="24"/>
          <w:szCs w:val="24"/>
        </w:rPr>
        <w:t xml:space="preserve">g-Undang Dasar 1945 yang menempatkan perpajakan sebagai salah satu perwujudan kenegaraan, ditegaskan bahwa penempatan beban kepada rakyat, seperti pajak dan pungutan lain yang bersifat memaksa diatur dengan undang-undang. </w:t>
      </w:r>
      <w:proofErr w:type="gramStart"/>
      <w:r>
        <w:rPr>
          <w:rFonts w:ascii="Bookman Old Style" w:hAnsi="Bookman Old Style" w:cs="Bookman Old Style"/>
          <w:sz w:val="24"/>
          <w:szCs w:val="24"/>
        </w:rPr>
        <w:t xml:space="preserve">Dengan demikian, pemungutan pajak </w:t>
      </w:r>
      <w:r>
        <w:rPr>
          <w:rFonts w:ascii="Bookman Old Style" w:hAnsi="Bookman Old Style" w:cs="Bookman Old Style"/>
          <w:sz w:val="24"/>
          <w:szCs w:val="24"/>
        </w:rPr>
        <w:t>daerah dan retribusi daerah harus didasarkan pada undang-undang.</w:t>
      </w:r>
      <w:proofErr w:type="gramEnd"/>
      <w:r>
        <w:rPr>
          <w:rFonts w:ascii="Bookman Old Style" w:hAnsi="Bookman Old Style" w:cs="Bookman Old Style"/>
          <w:sz w:val="24"/>
          <w:szCs w:val="24"/>
        </w:rPr>
        <w:t xml:space="preserve"> </w:t>
      </w:r>
    </w:p>
    <w:p w:rsidR="00A62857" w:rsidRDefault="00DA1DED">
      <w:pPr>
        <w:pStyle w:val="ListParagraph"/>
        <w:spacing w:before="187" w:line="360" w:lineRule="auto"/>
        <w:ind w:left="426" w:right="110" w:firstLine="454"/>
        <w:rPr>
          <w:rFonts w:ascii="Bookman Old Style" w:hAnsi="Bookman Old Style" w:cs="Bookman Old Style"/>
          <w:sz w:val="24"/>
          <w:szCs w:val="24"/>
        </w:rPr>
      </w:pPr>
      <w:r>
        <w:rPr>
          <w:rFonts w:ascii="Bookman Old Style" w:hAnsi="Bookman Old Style" w:cs="Bookman Old Style"/>
          <w:sz w:val="24"/>
          <w:szCs w:val="24"/>
        </w:rPr>
        <w:tab/>
        <w:t xml:space="preserve">Selama ini pungutan Daerah yang berupa pajak dan retribusi diatur dengan Undang-Undang Nomor 28 Tahun 2009 tentang Pajak Daerah dan Retribusi Daerah. </w:t>
      </w:r>
      <w:proofErr w:type="gramStart"/>
      <w:r>
        <w:rPr>
          <w:rFonts w:ascii="Bookman Old Style" w:hAnsi="Bookman Old Style" w:cs="Bookman Old Style"/>
          <w:sz w:val="24"/>
          <w:szCs w:val="24"/>
        </w:rPr>
        <w:t>Sesuai dengan undang-undang tersebut, D</w:t>
      </w:r>
      <w:r>
        <w:rPr>
          <w:rFonts w:ascii="Bookman Old Style" w:hAnsi="Bookman Old Style" w:cs="Bookman Old Style"/>
          <w:sz w:val="24"/>
          <w:szCs w:val="24"/>
        </w:rPr>
        <w:t>aerah diberi kewenangan untuk memungut 11 (sebelas) jenis pajak, yaitu 4 (empat) jenis pajak provinsi dan 7 (tujuh) jenis pajak kabupaten/kota.</w:t>
      </w:r>
      <w:proofErr w:type="gramEnd"/>
      <w:r>
        <w:rPr>
          <w:rFonts w:ascii="Bookman Old Style" w:hAnsi="Bookman Old Style" w:cs="Bookman Old Style"/>
          <w:sz w:val="24"/>
          <w:szCs w:val="24"/>
        </w:rPr>
        <w:t xml:space="preserve"> </w:t>
      </w:r>
    </w:p>
    <w:p w:rsidR="00A62857" w:rsidRDefault="00DA1DED">
      <w:pPr>
        <w:pStyle w:val="ListParagraph"/>
        <w:spacing w:before="187" w:line="360" w:lineRule="auto"/>
        <w:ind w:left="426" w:right="110" w:firstLine="454"/>
        <w:rPr>
          <w:rFonts w:ascii="Bookman Old Style" w:hAnsi="Bookman Old Style" w:cs="Bookman Old Style"/>
          <w:sz w:val="24"/>
          <w:szCs w:val="24"/>
          <w:lang w:val="sv-SE"/>
        </w:rPr>
      </w:pPr>
      <w:r>
        <w:rPr>
          <w:rFonts w:ascii="Bookman Old Style" w:hAnsi="Bookman Old Style" w:cs="Bookman Old Style"/>
          <w:sz w:val="24"/>
          <w:szCs w:val="24"/>
          <w:lang w:val="sv-SE"/>
        </w:rPr>
        <w:tab/>
        <w:t>Selain itu, kabupaten/kota juga masih diberi kewenangan untuk menetapkan jenis Pajak lain sepanjang memenuhi k</w:t>
      </w:r>
      <w:r>
        <w:rPr>
          <w:rFonts w:ascii="Bookman Old Style" w:hAnsi="Bookman Old Style" w:cs="Bookman Old Style"/>
          <w:sz w:val="24"/>
          <w:szCs w:val="24"/>
          <w:lang w:val="sv-SE"/>
        </w:rPr>
        <w:t xml:space="preserve">riteria yang </w:t>
      </w:r>
      <w:r>
        <w:rPr>
          <w:rFonts w:ascii="Bookman Old Style" w:hAnsi="Bookman Old Style" w:cs="Bookman Old Style"/>
          <w:sz w:val="24"/>
          <w:szCs w:val="24"/>
        </w:rPr>
        <w:t>ditetapkan</w:t>
      </w:r>
      <w:r>
        <w:rPr>
          <w:rFonts w:ascii="Bookman Old Style" w:hAnsi="Bookman Old Style" w:cs="Bookman Old Style"/>
          <w:sz w:val="24"/>
          <w:szCs w:val="24"/>
          <w:lang w:val="sv-SE"/>
        </w:rPr>
        <w:t xml:space="preserve"> dalam Undang-Undang. Undang-Undang tersebut juga </w:t>
      </w:r>
      <w:r>
        <w:rPr>
          <w:rFonts w:ascii="Bookman Old Style" w:hAnsi="Bookman Old Style" w:cs="Bookman Old Style"/>
          <w:sz w:val="24"/>
          <w:szCs w:val="24"/>
          <w:lang w:val="sv-SE"/>
        </w:rPr>
        <w:lastRenderedPageBreak/>
        <w:t>mengatur tarif pajak maksimum untuk kesebelas jenis Pajak tersebut. Terkait dengan Retribusi, Undang-Undang tersebut hanya mengatur prinsip-prinsip dalam menetapkan jenis Retribusi ya</w:t>
      </w:r>
      <w:r>
        <w:rPr>
          <w:rFonts w:ascii="Bookman Old Style" w:hAnsi="Bookman Old Style" w:cs="Bookman Old Style"/>
          <w:sz w:val="24"/>
          <w:szCs w:val="24"/>
          <w:lang w:val="sv-SE"/>
        </w:rPr>
        <w:t xml:space="preserve">ng dapat dipungut Daerah. Baik provinsi maupun kabupaten/kota diberi kewenangan untuk menetapkan jenis Retribusi selain yang ditetapkan dalam peraturan pemerintah. Selanjutnya, peraturan pemerintah menetapkan lebih rinci  ketentuan mengenai objek, subjek, </w:t>
      </w:r>
      <w:r>
        <w:rPr>
          <w:rFonts w:ascii="Bookman Old Style" w:hAnsi="Bookman Old Style" w:cs="Bookman Old Style"/>
          <w:sz w:val="24"/>
          <w:szCs w:val="24"/>
          <w:lang w:val="sv-SE"/>
        </w:rPr>
        <w:t>dan dasar pengenaan dari 11 (sebelas) jenis Pajak tersebut dan menetapkan 27 (dua puluh tujuh) jenis Retribusi yang dapat dipungut oleh Daerah serta menetapkan tarif Pajak yang seragam terhadap seluruh jenis Pajak provinsi.</w:t>
      </w:r>
    </w:p>
    <w:p w:rsidR="00A62857" w:rsidRDefault="00DA1DED">
      <w:pPr>
        <w:pStyle w:val="ListParagraph"/>
        <w:spacing w:before="187" w:line="360" w:lineRule="auto"/>
        <w:ind w:left="426" w:right="110" w:firstLine="454"/>
        <w:rPr>
          <w:rFonts w:ascii="Bookman Old Style" w:hAnsi="Bookman Old Style" w:cs="Bookman Old Style"/>
          <w:sz w:val="24"/>
          <w:szCs w:val="24"/>
          <w:lang w:val="sv-SE"/>
        </w:rPr>
      </w:pPr>
      <w:r>
        <w:rPr>
          <w:rFonts w:ascii="Bookman Old Style" w:hAnsi="Bookman Old Style" w:cs="Bookman Old Style"/>
          <w:sz w:val="24"/>
          <w:szCs w:val="24"/>
          <w:lang w:val="sv-SE"/>
        </w:rPr>
        <w:tab/>
        <w:t>Hasil penerimaan Pajak dan Retr</w:t>
      </w:r>
      <w:r>
        <w:rPr>
          <w:rFonts w:ascii="Bookman Old Style" w:hAnsi="Bookman Old Style" w:cs="Bookman Old Style"/>
          <w:sz w:val="24"/>
          <w:szCs w:val="24"/>
          <w:lang w:val="sv-SE"/>
        </w:rPr>
        <w:t>ibusi diakui belum memadai dan memiliki peranan yang relatif kecil terhadap Anggaran Pendapatan dan Belanja Daerah (APBD). Sebagian besar pengeluaran APBD dibiayai dana alokasi dari pusat. Dalam banyak hal, dana alokasi dari pusat tidak sepenuhnya dapat di</w:t>
      </w:r>
      <w:r>
        <w:rPr>
          <w:rFonts w:ascii="Bookman Old Style" w:hAnsi="Bookman Old Style" w:cs="Bookman Old Style"/>
          <w:sz w:val="24"/>
          <w:szCs w:val="24"/>
          <w:lang w:val="sv-SE"/>
        </w:rPr>
        <w:t>harapkan menutup seluruh kebutuhan pengeluaran Daerah. Oleh karena itu, pemberian peluang untuk mengenakan pungutan baru yang semula diharapkan dapat meningkatkan penerimaan Daerah, dalam kenyataannya tidak banyak diharapkan dapat menutupi kekurangan/kebut</w:t>
      </w:r>
      <w:r>
        <w:rPr>
          <w:rFonts w:ascii="Bookman Old Style" w:hAnsi="Bookman Old Style" w:cs="Bookman Old Style"/>
          <w:sz w:val="24"/>
          <w:szCs w:val="24"/>
          <w:lang w:val="sv-SE"/>
        </w:rPr>
        <w:t>uhan pengeluaran tersebut. Dengan kriteria yang ditetapkan dalam Undang-Undang hampir tidak ada jenis pungutan Pajak dan Retribusi  baru yang dapat dipungut oleh Daerah. Oleh karena itu, hampir semua pungutan baru yang ditetapkan oleh Daerah memberikan dam</w:t>
      </w:r>
      <w:r>
        <w:rPr>
          <w:rFonts w:ascii="Bookman Old Style" w:hAnsi="Bookman Old Style" w:cs="Bookman Old Style"/>
          <w:sz w:val="24"/>
          <w:szCs w:val="24"/>
          <w:lang w:val="sv-SE"/>
        </w:rPr>
        <w:t>pak yang kurang baik terhadap iklim investasi. Banyak pungutan Daerah yang mengakibatkan ekonomi biaya tinggi karena tumpang tindih dengan pungutan pusat dan merintangi arus barang dan jasa antar daerah.</w:t>
      </w:r>
    </w:p>
    <w:p w:rsidR="00A62857" w:rsidRDefault="00DA1DED">
      <w:pPr>
        <w:pStyle w:val="ListParagraph"/>
        <w:spacing w:before="187" w:line="360" w:lineRule="auto"/>
        <w:ind w:left="426" w:right="110" w:hanging="7"/>
        <w:rPr>
          <w:rFonts w:ascii="Bookman Old Style" w:hAnsi="Bookman Old Style" w:cs="Bookman Old Style"/>
          <w:sz w:val="24"/>
          <w:szCs w:val="24"/>
          <w:lang w:val="sv-SE"/>
        </w:rPr>
      </w:pPr>
      <w:r>
        <w:rPr>
          <w:rFonts w:ascii="Bookman Old Style" w:hAnsi="Bookman Old Style" w:cs="Bookman Old Style"/>
          <w:sz w:val="24"/>
          <w:szCs w:val="24"/>
          <w:lang w:val="sv-SE"/>
        </w:rPr>
        <w:tab/>
      </w:r>
      <w:r>
        <w:rPr>
          <w:rFonts w:ascii="Bookman Old Style" w:hAnsi="Bookman Old Style" w:cs="Bookman Old Style"/>
          <w:sz w:val="24"/>
          <w:szCs w:val="24"/>
          <w:lang w:val="sv-SE"/>
        </w:rPr>
        <w:tab/>
      </w:r>
      <w:r>
        <w:rPr>
          <w:rFonts w:ascii="Bookman Old Style" w:hAnsi="Bookman Old Style" w:cs="Bookman Old Style"/>
          <w:sz w:val="24"/>
          <w:szCs w:val="24"/>
          <w:lang w:val="sv-SE"/>
        </w:rPr>
        <w:tab/>
        <w:t>Untuk daerah provinsi, jenis Pajak yang ditetapka</w:t>
      </w:r>
      <w:r>
        <w:rPr>
          <w:rFonts w:ascii="Bookman Old Style" w:hAnsi="Bookman Old Style" w:cs="Bookman Old Style"/>
          <w:sz w:val="24"/>
          <w:szCs w:val="24"/>
          <w:lang w:val="sv-SE"/>
        </w:rPr>
        <w:t xml:space="preserve">n dalam Undang-Undang tersebut telah memberikan sumbangan yang besar terhadap APBD. Namun, karena tidak adanya kewenangan provinsi </w:t>
      </w:r>
      <w:r>
        <w:rPr>
          <w:rFonts w:ascii="Bookman Old Style" w:hAnsi="Bookman Old Style" w:cs="Bookman Old Style"/>
          <w:sz w:val="24"/>
          <w:szCs w:val="24"/>
          <w:lang w:val="sv-SE"/>
        </w:rPr>
        <w:lastRenderedPageBreak/>
        <w:t xml:space="preserve">dalam penetapan tarif Pajak, provinsi tidak dapat menyesuaikan penerimaan pajaknya. Dengan demikian, ketergantungan provinsi </w:t>
      </w:r>
      <w:r>
        <w:rPr>
          <w:rFonts w:ascii="Bookman Old Style" w:hAnsi="Bookman Old Style" w:cs="Bookman Old Style"/>
          <w:sz w:val="24"/>
          <w:szCs w:val="24"/>
          <w:lang w:val="sv-SE"/>
        </w:rPr>
        <w:t>terhadap dana alokasi dari pusat masih tetap tinggi. Keadaan tersebut juga mendorong provinsi untuk mengenakan pungutan Retribusi baru yang bertentangan dengan kriteria yang ditetapkan dalam Undang-Undang.</w:t>
      </w:r>
    </w:p>
    <w:p w:rsidR="00A62857" w:rsidRDefault="00DA1DED">
      <w:pPr>
        <w:pStyle w:val="ListParagraph"/>
        <w:spacing w:before="187" w:line="360" w:lineRule="auto"/>
        <w:ind w:left="426" w:right="110" w:firstLine="961"/>
        <w:rPr>
          <w:rFonts w:ascii="Bookman Old Style" w:hAnsi="Bookman Old Style" w:cs="Bookman Old Style"/>
          <w:sz w:val="24"/>
          <w:szCs w:val="24"/>
          <w:lang w:val="sv-SE"/>
        </w:rPr>
      </w:pPr>
      <w:r>
        <w:rPr>
          <w:rFonts w:ascii="Bookman Old Style" w:hAnsi="Bookman Old Style" w:cs="Bookman Old Style"/>
          <w:sz w:val="24"/>
          <w:szCs w:val="24"/>
          <w:lang w:val="sv-SE"/>
        </w:rPr>
        <w:t>Pada dasarnya kecenderungan Daerah untuk menciptak</w:t>
      </w:r>
      <w:r>
        <w:rPr>
          <w:rFonts w:ascii="Bookman Old Style" w:hAnsi="Bookman Old Style" w:cs="Bookman Old Style"/>
          <w:sz w:val="24"/>
          <w:szCs w:val="24"/>
          <w:lang w:val="sv-SE"/>
        </w:rPr>
        <w:t>an berbagai pungutan yang tidak sesuai dengan ketentuan peraturan perundang-undangan dan bertentangan dengan kepentingan umum dapat diatasi oleh Pemerintah dengan melakukan pengawasan terhadap setiap Peraturan Daerah yang mengatur Pajak dan Retribusi terse</w:t>
      </w:r>
      <w:r>
        <w:rPr>
          <w:rFonts w:ascii="Bookman Old Style" w:hAnsi="Bookman Old Style" w:cs="Bookman Old Style"/>
          <w:sz w:val="24"/>
          <w:szCs w:val="24"/>
          <w:lang w:val="sv-SE"/>
        </w:rPr>
        <w:t>but. Undang-undang memberikan kewenangan kepada Pemerintah untuk membatalkan setiap Peraturan Daerah yang bertentangan dengan Undang-Undang dan kepentingan umum. Peraturan Daerah yang mengatur Pajak dan Retribusi dalam jangka waktu 15 (lima belas) hari ker</w:t>
      </w:r>
      <w:r>
        <w:rPr>
          <w:rFonts w:ascii="Bookman Old Style" w:hAnsi="Bookman Old Style" w:cs="Bookman Old Style"/>
          <w:sz w:val="24"/>
          <w:szCs w:val="24"/>
          <w:lang w:val="sv-SE"/>
        </w:rPr>
        <w:t>ja sejak ditetapkan harus disampaikan kepada Pemerintah. Dalam jangka waktu 30 (tiga puluh) hari kerja Pemerintah dapat membatalkan Peraturan Daerah yang mengatur Pajak dan Retribusi.</w:t>
      </w:r>
    </w:p>
    <w:p w:rsidR="00A62857" w:rsidRDefault="00DA1DED">
      <w:pPr>
        <w:pStyle w:val="ListParagraph"/>
        <w:spacing w:before="187" w:line="360" w:lineRule="auto"/>
        <w:ind w:left="426" w:right="110" w:firstLine="0"/>
        <w:rPr>
          <w:rFonts w:ascii="Bookman Old Style" w:hAnsi="Bookman Old Style" w:cs="Bookman Old Style"/>
          <w:sz w:val="24"/>
          <w:szCs w:val="24"/>
          <w:lang w:val="sv-SE"/>
        </w:rPr>
      </w:pPr>
      <w:r>
        <w:rPr>
          <w:rFonts w:ascii="Bookman Old Style" w:hAnsi="Bookman Old Style" w:cs="Bookman Old Style"/>
          <w:sz w:val="24"/>
          <w:szCs w:val="24"/>
          <w:lang w:val="sv-SE"/>
        </w:rPr>
        <w:tab/>
      </w:r>
      <w:r>
        <w:rPr>
          <w:rFonts w:ascii="Bookman Old Style" w:hAnsi="Bookman Old Style" w:cs="Bookman Old Style"/>
          <w:sz w:val="24"/>
          <w:szCs w:val="24"/>
          <w:lang w:val="sv-SE"/>
        </w:rPr>
        <w:tab/>
        <w:t>Dalam kenyataannya, pengawasan terhadap Peraturan Daerah tersebut tida</w:t>
      </w:r>
      <w:r>
        <w:rPr>
          <w:rFonts w:ascii="Bookman Old Style" w:hAnsi="Bookman Old Style" w:cs="Bookman Old Style"/>
          <w:sz w:val="24"/>
          <w:szCs w:val="24"/>
          <w:lang w:val="sv-SE"/>
        </w:rPr>
        <w:t>k dapat berjalan secara efektif. Banyak Daerah yang tidak menyampaikan Peraturan Daerah kepada Pemerintah dan beberapa Daerah masih tetap memberlakukan Peraturan Daerah yang telah dibatalkan oleh Pemerintah. Tidak efektifnya pengawasan tersebut karena Unda</w:t>
      </w:r>
      <w:r>
        <w:rPr>
          <w:rFonts w:ascii="Bookman Old Style" w:hAnsi="Bookman Old Style" w:cs="Bookman Old Style"/>
          <w:sz w:val="24"/>
          <w:szCs w:val="24"/>
          <w:lang w:val="sv-SE"/>
        </w:rPr>
        <w:t>ng-Undang yang ada tidak mengatur sanksi terhadap Daerah yang melanggar ketentuan tersebut dan sistem pengawasan yang bersifat represif. Peraturan Daerah dapat langsung dilaksanakan oleh Daerah tanpa mendapat persetujuan terlebih dahulu dari Pemerintah.</w:t>
      </w:r>
    </w:p>
    <w:p w:rsidR="00A62857" w:rsidRDefault="00DA1DED">
      <w:pPr>
        <w:pStyle w:val="ListParagraph"/>
        <w:spacing w:before="187" w:line="360" w:lineRule="auto"/>
        <w:ind w:left="426" w:right="110" w:firstLine="94"/>
        <w:rPr>
          <w:rFonts w:ascii="Bookman Old Style" w:hAnsi="Bookman Old Style" w:cs="Bookman Old Style"/>
          <w:sz w:val="24"/>
          <w:szCs w:val="24"/>
          <w:lang w:val="sv-SE"/>
        </w:rPr>
      </w:pPr>
      <w:r>
        <w:rPr>
          <w:rFonts w:ascii="Bookman Old Style" w:hAnsi="Bookman Old Style" w:cs="Bookman Old Style"/>
          <w:sz w:val="24"/>
          <w:szCs w:val="24"/>
          <w:lang w:val="sv-SE"/>
        </w:rPr>
        <w:lastRenderedPageBreak/>
        <w:tab/>
      </w:r>
      <w:r>
        <w:rPr>
          <w:rFonts w:ascii="Bookman Old Style" w:hAnsi="Bookman Old Style" w:cs="Bookman Old Style"/>
          <w:sz w:val="24"/>
          <w:szCs w:val="24"/>
          <w:lang w:val="sv-SE"/>
        </w:rPr>
        <w:tab/>
      </w:r>
      <w:r>
        <w:rPr>
          <w:rFonts w:ascii="Bookman Old Style" w:hAnsi="Bookman Old Style" w:cs="Bookman Old Style"/>
          <w:sz w:val="24"/>
          <w:szCs w:val="24"/>
          <w:lang w:val="sv-SE"/>
        </w:rPr>
        <w:t>Pengaturan kewenangan perpajakan dan retribusi yang ada saat ini kurang mendukung pelaksanaan otonomi Daerah. Pemberian kewenangan yang semakin besar kepada Daerah dalam penyelenggaraan pemerintahan dan pelayanan kepada masyarakat seharusnya diikuti dengan</w:t>
      </w:r>
      <w:r>
        <w:rPr>
          <w:rFonts w:ascii="Bookman Old Style" w:hAnsi="Bookman Old Style" w:cs="Bookman Old Style"/>
          <w:sz w:val="24"/>
          <w:szCs w:val="24"/>
          <w:lang w:val="sv-SE"/>
        </w:rPr>
        <w:t xml:space="preserve"> pemberian kewenangan yang besar pula dalam perpajakan dan retribusi. Basis pajak kabupaten dan kota yang sangat terbatas dan tidak adanya kewenangan provinsi dalam penetapan tarif pajaknya mengakibatkan Daerah selalu mengalami kesulitan untuk memenuhi keb</w:t>
      </w:r>
      <w:r>
        <w:rPr>
          <w:rFonts w:ascii="Bookman Old Style" w:hAnsi="Bookman Old Style" w:cs="Bookman Old Style"/>
          <w:sz w:val="24"/>
          <w:szCs w:val="24"/>
          <w:lang w:val="sv-SE"/>
        </w:rPr>
        <w:t>utuhan pengeluarannya. Ketergantungan Daerah yang sangat besar terhadap dana perimbangan dari pusat dalam banyak hal kurang mencerminkan akuntabilitas Daerah. Pemerintah Daerah tidak terdorong untuk mengalokasikan anggaran secara efisien dan masyarakat set</w:t>
      </w:r>
      <w:r>
        <w:rPr>
          <w:rFonts w:ascii="Bookman Old Style" w:hAnsi="Bookman Old Style" w:cs="Bookman Old Style"/>
          <w:sz w:val="24"/>
          <w:szCs w:val="24"/>
          <w:lang w:val="sv-SE"/>
        </w:rPr>
        <w:t>empat tidak ingin mengontrol anggaran Daerah karena merasa tidak dibebani dengan Pajak dan Retribusi.</w:t>
      </w:r>
    </w:p>
    <w:p w:rsidR="00A62857" w:rsidRDefault="00DA1DED">
      <w:pPr>
        <w:pStyle w:val="ListParagraph"/>
        <w:spacing w:before="187" w:line="360" w:lineRule="auto"/>
        <w:ind w:left="426" w:right="110" w:firstLine="894"/>
        <w:rPr>
          <w:rFonts w:ascii="Bookman Old Style" w:hAnsi="Bookman Old Style" w:cs="Bookman Old Style"/>
          <w:sz w:val="24"/>
          <w:szCs w:val="24"/>
          <w:lang w:val="sv-SE"/>
        </w:rPr>
      </w:pPr>
      <w:r>
        <w:rPr>
          <w:rFonts w:ascii="Bookman Old Style" w:hAnsi="Bookman Old Style" w:cs="Bookman Old Style"/>
          <w:sz w:val="24"/>
          <w:szCs w:val="24"/>
          <w:lang w:val="sv-SE"/>
        </w:rPr>
        <w:t xml:space="preserve">Berkaitan dengan pemberian kewenangan dalam penetapan tarif untuk menghindari penetapan tarif pajak yang tinggi yang dapat menambah beban bagi masyarakat </w:t>
      </w:r>
      <w:r>
        <w:rPr>
          <w:rFonts w:ascii="Bookman Old Style" w:hAnsi="Bookman Old Style" w:cs="Bookman Old Style"/>
          <w:sz w:val="24"/>
          <w:szCs w:val="24"/>
          <w:lang w:val="sv-SE"/>
        </w:rPr>
        <w:t>secara berlebihan, Daerah hanya diberi kewenangan untuk menetapkan tarif pajak dalam batas maksimum yang ditetapkan dalam Undang-Undang ini. Selain itu, untuk menghindari perang tarif pajak antar daerah untuk objek pajak yang mudah bergerak, seperti kendar</w:t>
      </w:r>
      <w:r>
        <w:rPr>
          <w:rFonts w:ascii="Bookman Old Style" w:hAnsi="Bookman Old Style" w:cs="Bookman Old Style"/>
          <w:sz w:val="24"/>
          <w:szCs w:val="24"/>
          <w:lang w:val="sv-SE"/>
        </w:rPr>
        <w:t>aan bermotor, dalam Undang-Undang ini ditetapkan juga tarif minimum untuk Pajak Kendaraan Bermotor.</w:t>
      </w:r>
    </w:p>
    <w:p w:rsidR="00A62857" w:rsidRDefault="00DA1DED">
      <w:pPr>
        <w:pStyle w:val="ListParagraph"/>
        <w:spacing w:before="187" w:line="360" w:lineRule="auto"/>
        <w:ind w:left="426" w:right="110" w:firstLine="961"/>
        <w:rPr>
          <w:rFonts w:ascii="Bookman Old Style" w:hAnsi="Bookman Old Style" w:cs="Bookman Old Style"/>
          <w:sz w:val="24"/>
          <w:szCs w:val="24"/>
          <w:lang w:val="sv-SE"/>
        </w:rPr>
      </w:pPr>
      <w:r>
        <w:rPr>
          <w:rFonts w:ascii="Bookman Old Style" w:hAnsi="Bookman Old Style" w:cs="Bookman Old Style"/>
          <w:sz w:val="24"/>
          <w:szCs w:val="24"/>
          <w:lang w:val="sv-SE"/>
        </w:rPr>
        <w:t>Pengaturan tarif demikian diperkirakan juga masih memberikan peluang bagi masyarakat untuk memindahkan kendaraannya ke daerah lain yang beban pajaknya lebih</w:t>
      </w:r>
      <w:r>
        <w:rPr>
          <w:rFonts w:ascii="Bookman Old Style" w:hAnsi="Bookman Old Style" w:cs="Bookman Old Style"/>
          <w:sz w:val="24"/>
          <w:szCs w:val="24"/>
          <w:lang w:val="sv-SE"/>
        </w:rPr>
        <w:t xml:space="preserve"> rendah. Oleh karena itu, dalam Undang-Undang ini Nilai Jual Kendaraan Bermotor sebagai dasar pengenaan Pajak Kendaraan Bermotor dan Bea Balik Nama Kendaraan Bermotor masih ditetapkan seragam secara nasional. </w:t>
      </w:r>
      <w:r>
        <w:rPr>
          <w:rFonts w:ascii="Bookman Old Style" w:hAnsi="Bookman Old Style" w:cs="Bookman Old Style"/>
          <w:sz w:val="24"/>
          <w:szCs w:val="24"/>
          <w:lang w:val="sv-SE"/>
        </w:rPr>
        <w:lastRenderedPageBreak/>
        <w:t>Namun, sejalan dengan tuntutan masyarakat terha</w:t>
      </w:r>
      <w:r>
        <w:rPr>
          <w:rFonts w:ascii="Bookman Old Style" w:hAnsi="Bookman Old Style" w:cs="Bookman Old Style"/>
          <w:sz w:val="24"/>
          <w:szCs w:val="24"/>
          <w:lang w:val="sv-SE"/>
        </w:rPr>
        <w:t>dap pelayanan yang lebih baik sesuai dengan beban pajak yang ditanggungnya dan pertimbangan tertentu, Menteri Dalam Negeri dapat menyerahkan kewenangan penetapan Nilai Jual Kendaraan Bermotor kepada Daerah. Selain itu, kebijakan tarif Pajak Kendaraan Bermo</w:t>
      </w:r>
      <w:r>
        <w:rPr>
          <w:rFonts w:ascii="Bookman Old Style" w:hAnsi="Bookman Old Style" w:cs="Bookman Old Style"/>
          <w:sz w:val="24"/>
          <w:szCs w:val="24"/>
          <w:lang w:val="sv-SE"/>
        </w:rPr>
        <w:t>tor juga diarahkan untuk mengurangi tingkat kemacetan di daerah perkotaan dengan memberikan kewenangan Daerah untuk menerapkan tarif pajak progresif untuk kepemilikan kendaraan kedua dan seterusnya. Khusus untuk Pajak Rokok, dasar pengenaannya adalah cukai</w:t>
      </w:r>
      <w:r>
        <w:rPr>
          <w:rFonts w:ascii="Bookman Old Style" w:hAnsi="Bookman Old Style" w:cs="Bookman Old Style"/>
          <w:sz w:val="24"/>
          <w:szCs w:val="24"/>
          <w:lang w:val="sv-SE"/>
        </w:rPr>
        <w:t xml:space="preserve"> rokok. Tarif Pajak Rokok ditetapkan secara definitif di dalam Undang-Undang ini, agar Pemerintah dapat menjaga keseimbangan antara beban cukai yang harus dipikul oleh industri rokok dengan kebutuhan fiskal nasional dan Daerah melalui penetapan tarif cukai</w:t>
      </w:r>
      <w:r>
        <w:rPr>
          <w:rFonts w:ascii="Bookman Old Style" w:hAnsi="Bookman Old Style" w:cs="Bookman Old Style"/>
          <w:sz w:val="24"/>
          <w:szCs w:val="24"/>
          <w:lang w:val="sv-SE"/>
        </w:rPr>
        <w:t xml:space="preserve"> nasional.</w:t>
      </w:r>
    </w:p>
    <w:p w:rsidR="00A62857" w:rsidRDefault="00DA1DED">
      <w:pPr>
        <w:pStyle w:val="ListParagraph"/>
        <w:spacing w:before="187" w:line="360" w:lineRule="auto"/>
        <w:ind w:left="426" w:right="110" w:firstLine="454"/>
        <w:rPr>
          <w:rFonts w:ascii="Bookman Old Style" w:hAnsi="Bookman Old Style" w:cs="Bookman Old Style"/>
          <w:sz w:val="24"/>
          <w:szCs w:val="24"/>
          <w:lang w:val="sv-SE"/>
        </w:rPr>
      </w:pPr>
      <w:r>
        <w:rPr>
          <w:rFonts w:ascii="Bookman Old Style" w:hAnsi="Bookman Old Style" w:cs="Bookman Old Style"/>
          <w:sz w:val="24"/>
          <w:szCs w:val="24"/>
          <w:lang w:val="sv-SE"/>
        </w:rPr>
        <w:tab/>
        <w:t>Untuk meningkatkan akuntabilitas pengenaan pungutan, dalam Undang-Undang ini sebagian hasil penerimaan Pajak dialokasikan untuk membiayai kegiatan yang berkaitan dengan Pajak tersebut. Pajak Penerangan Jalan sebagian dialokasikan untuk membiaya</w:t>
      </w:r>
      <w:r>
        <w:rPr>
          <w:rFonts w:ascii="Bookman Old Style" w:hAnsi="Bookman Old Style" w:cs="Bookman Old Style"/>
          <w:sz w:val="24"/>
          <w:szCs w:val="24"/>
          <w:lang w:val="sv-SE"/>
        </w:rPr>
        <w:t>i penerangan jalan, Pajak Kendaraan Bermotor sebagian dialokasikan untuk pembangunan dan/atau pemeliharaan jalan serta peningkatan moda dan sarana transportasi umum, dan Pajak Rokok sebagian dialokasikan untuk membiayai pelayanan kesehatan masyarakat dan p</w:t>
      </w:r>
      <w:r>
        <w:rPr>
          <w:rFonts w:ascii="Bookman Old Style" w:hAnsi="Bookman Old Style" w:cs="Bookman Old Style"/>
          <w:sz w:val="24"/>
          <w:szCs w:val="24"/>
          <w:lang w:val="sv-SE"/>
        </w:rPr>
        <w:t>enegakan hukum.</w:t>
      </w:r>
    </w:p>
    <w:p w:rsidR="00A62857" w:rsidRDefault="00DA1DED">
      <w:pPr>
        <w:pStyle w:val="ListParagraph"/>
        <w:spacing w:before="187" w:line="360" w:lineRule="auto"/>
        <w:ind w:left="426" w:right="110" w:firstLine="454"/>
        <w:rPr>
          <w:rFonts w:ascii="Bookman Old Style" w:hAnsi="Bookman Old Style" w:cs="Bookman Old Style"/>
          <w:sz w:val="24"/>
          <w:szCs w:val="24"/>
          <w:lang w:val="sv-SE"/>
        </w:rPr>
      </w:pPr>
      <w:r>
        <w:rPr>
          <w:rFonts w:ascii="Bookman Old Style" w:hAnsi="Bookman Old Style" w:cs="Bookman Old Style"/>
          <w:sz w:val="24"/>
          <w:szCs w:val="24"/>
          <w:lang w:val="sv-SE"/>
        </w:rPr>
        <w:tab/>
        <w:t>Dengan perluasan basis pajak dan retribusi yang disertai dengan pemberian kewenangan dalam penetapan tarif tersebut, jenis pajak yang dapat dipungut oleh Daerah hanya yang ditetapkan dalam Undang-Undang. Untuk Retribusi, dengan peraturan p</w:t>
      </w:r>
      <w:r>
        <w:rPr>
          <w:rFonts w:ascii="Bookman Old Style" w:hAnsi="Bookman Old Style" w:cs="Bookman Old Style"/>
          <w:sz w:val="24"/>
          <w:szCs w:val="24"/>
          <w:lang w:val="sv-SE"/>
        </w:rPr>
        <w:t>emerintah masih dibuka peluang untuk dapat menambah jenis Retribusi selain yang telah ditetapkan dalam Undang-Undang ini sepanjang memenuhi kriteria yang juga ditetapkan dalam Undang-Undang ini. Adanya peluang untuk menambah jenis Retribusi dengan peratura</w:t>
      </w:r>
      <w:r>
        <w:rPr>
          <w:rFonts w:ascii="Bookman Old Style" w:hAnsi="Bookman Old Style" w:cs="Bookman Old Style"/>
          <w:sz w:val="24"/>
          <w:szCs w:val="24"/>
          <w:lang w:val="sv-SE"/>
        </w:rPr>
        <w:t xml:space="preserve">n </w:t>
      </w:r>
      <w:r>
        <w:rPr>
          <w:rFonts w:ascii="Bookman Old Style" w:hAnsi="Bookman Old Style" w:cs="Bookman Old Style"/>
          <w:sz w:val="24"/>
          <w:szCs w:val="24"/>
          <w:lang w:val="sv-SE"/>
        </w:rPr>
        <w:lastRenderedPageBreak/>
        <w:t>pemerintah juga dimaksudkan untuk mengantisipasi penyerahan fungsi pelayanan dan perizinan dari Pemerintah kepada Daerah yang juga diatur dengan peraturan pemerintah.</w:t>
      </w:r>
    </w:p>
    <w:p w:rsidR="00A62857" w:rsidRDefault="00DA1DED">
      <w:pPr>
        <w:pStyle w:val="ListParagraph"/>
        <w:spacing w:before="187" w:line="360" w:lineRule="auto"/>
        <w:ind w:left="426" w:right="110" w:hanging="7"/>
        <w:rPr>
          <w:rFonts w:ascii="Bookman Old Style" w:hAnsi="Bookman Old Style" w:cs="Bookman Old Style"/>
          <w:sz w:val="24"/>
          <w:szCs w:val="24"/>
          <w:lang w:val="sv-SE"/>
        </w:rPr>
      </w:pPr>
      <w:r>
        <w:rPr>
          <w:rFonts w:ascii="Bookman Old Style" w:hAnsi="Bookman Old Style" w:cs="Bookman Old Style"/>
          <w:sz w:val="24"/>
          <w:szCs w:val="24"/>
          <w:lang w:val="sv-SE"/>
        </w:rPr>
        <w:tab/>
      </w:r>
      <w:r>
        <w:rPr>
          <w:rFonts w:ascii="Bookman Old Style" w:hAnsi="Bookman Old Style" w:cs="Bookman Old Style"/>
          <w:sz w:val="24"/>
          <w:szCs w:val="24"/>
          <w:lang w:val="sv-SE"/>
        </w:rPr>
        <w:tab/>
      </w:r>
      <w:r>
        <w:rPr>
          <w:rFonts w:ascii="Bookman Old Style" w:hAnsi="Bookman Old Style" w:cs="Bookman Old Style"/>
          <w:sz w:val="24"/>
          <w:szCs w:val="24"/>
          <w:lang w:val="sv-SE"/>
        </w:rPr>
        <w:tab/>
        <w:t>Selanjutnya, untuk meningkatkan efektivitas pengawasan pungutan Daerah, mekanisme pe</w:t>
      </w:r>
      <w:r>
        <w:rPr>
          <w:rFonts w:ascii="Bookman Old Style" w:hAnsi="Bookman Old Style" w:cs="Bookman Old Style"/>
          <w:sz w:val="24"/>
          <w:szCs w:val="24"/>
          <w:lang w:val="sv-SE"/>
        </w:rPr>
        <w:t>ngawasan diubah dari represif menjadi preventif. Setiap Peraturan Daerah tentang Pajak dan Retribusi sebelum dilaksanakan harus mendapat persetujuan terlebih dahulu dari Pemerintah. Selain itu, terhadap Daerah yang menetapkan kebijakan di bidang pajak daer</w:t>
      </w:r>
      <w:r>
        <w:rPr>
          <w:rFonts w:ascii="Bookman Old Style" w:hAnsi="Bookman Old Style" w:cs="Bookman Old Style"/>
          <w:sz w:val="24"/>
          <w:szCs w:val="24"/>
          <w:lang w:val="sv-SE"/>
        </w:rPr>
        <w:t>ah dan retribusi daerah yang melanggar ketentuan peraturan perundang-undangan yang lebih tinggi akan dikenakan sanksi berupa penundaan dan/atau pemotongan dana alokasi umum dan/atau dana bagi hasil atau restitusi.</w:t>
      </w:r>
    </w:p>
    <w:p w:rsidR="00A62857" w:rsidRDefault="00DA1DED" w:rsidP="00A62857">
      <w:pPr>
        <w:pStyle w:val="ListParagraph"/>
        <w:spacing w:before="187" w:line="360" w:lineRule="auto"/>
        <w:ind w:left="426" w:right="110" w:firstLineChars="354" w:firstLine="850"/>
        <w:rPr>
          <w:rFonts w:ascii="Bookman Old Style" w:hAnsi="Bookman Old Style" w:cs="Bookman Old Style"/>
          <w:color w:val="5B9BD5" w:themeColor="accent1"/>
          <w:sz w:val="24"/>
          <w:szCs w:val="24"/>
        </w:rPr>
      </w:pPr>
      <w:r>
        <w:rPr>
          <w:rFonts w:ascii="Bookman Old Style" w:hAnsi="Bookman Old Style" w:cs="Bookman Old Style"/>
          <w:sz w:val="24"/>
          <w:szCs w:val="24"/>
          <w:lang w:val="sv-SE"/>
        </w:rPr>
        <w:t>Dengan Undang-Undang ini, kemampuan Daerah</w:t>
      </w:r>
      <w:r>
        <w:rPr>
          <w:rFonts w:ascii="Bookman Old Style" w:hAnsi="Bookman Old Style" w:cs="Bookman Old Style"/>
          <w:sz w:val="24"/>
          <w:szCs w:val="24"/>
          <w:lang w:val="sv-SE"/>
        </w:rPr>
        <w:t xml:space="preserve"> untuk membiayai kebutuhan pengeluarannya semakin besar karena Daerah dapat dengan mudah menyesuaikan pendapatannya sejalan dengan adanya peningkatan basis pajak daerah dan diskresi dalam penetapan tarif. Di pihak lain, dengan tidak memberikan kewenangan k</w:t>
      </w:r>
      <w:r>
        <w:rPr>
          <w:rFonts w:ascii="Bookman Old Style" w:hAnsi="Bookman Old Style" w:cs="Bookman Old Style"/>
          <w:sz w:val="24"/>
          <w:szCs w:val="24"/>
          <w:lang w:val="sv-SE"/>
        </w:rPr>
        <w:t>epada Daerah untuk menetapkan jenis pajak dan retribusi baru akan memberikan kepastian bagi masyarakat dan dunia usaha yang pada gilirannya diharapkan dapat meningkatkan kesadaran masyarakat dalam memenuhi kewajiban perpajakannya.</w:t>
      </w:r>
      <w:r>
        <w:rPr>
          <w:rFonts w:ascii="Bookman Old Style" w:hAnsi="Bookman Old Style" w:cs="Bookman Old Style"/>
          <w:sz w:val="24"/>
          <w:szCs w:val="24"/>
        </w:rPr>
        <w:tab/>
      </w:r>
      <w:r>
        <w:rPr>
          <w:rFonts w:ascii="Bookman Old Style" w:hAnsi="Bookman Old Style" w:cs="Bookman Old Style"/>
          <w:sz w:val="24"/>
          <w:szCs w:val="24"/>
        </w:rPr>
        <w:tab/>
      </w:r>
    </w:p>
    <w:p w:rsidR="00A62857" w:rsidRDefault="00DA1DED">
      <w:pPr>
        <w:pStyle w:val="ListParagraph"/>
        <w:numPr>
          <w:ilvl w:val="0"/>
          <w:numId w:val="41"/>
        </w:numPr>
        <w:spacing w:before="187" w:line="360" w:lineRule="auto"/>
        <w:ind w:left="660" w:right="1692"/>
        <w:rPr>
          <w:rFonts w:ascii="Bookman Old Style" w:hAnsi="Bookman Old Style" w:cs="Bookman Old Style"/>
          <w:b/>
          <w:sz w:val="24"/>
          <w:szCs w:val="24"/>
        </w:rPr>
      </w:pPr>
      <w:r>
        <w:rPr>
          <w:rFonts w:ascii="Bookman Old Style" w:hAnsi="Bookman Old Style" w:cs="Bookman Old Style"/>
          <w:b/>
          <w:sz w:val="24"/>
          <w:szCs w:val="24"/>
        </w:rPr>
        <w:t>Analisis Peraturan Peru</w:t>
      </w:r>
      <w:r>
        <w:rPr>
          <w:rFonts w:ascii="Bookman Old Style" w:hAnsi="Bookman Old Style" w:cs="Bookman Old Style"/>
          <w:b/>
          <w:sz w:val="24"/>
          <w:szCs w:val="24"/>
        </w:rPr>
        <w:t>ndang-undangan Terkait</w:t>
      </w:r>
    </w:p>
    <w:p w:rsidR="00A62857" w:rsidRDefault="00DA1DED">
      <w:pPr>
        <w:pStyle w:val="ListParagraph"/>
        <w:numPr>
          <w:ilvl w:val="1"/>
          <w:numId w:val="41"/>
        </w:numPr>
        <w:tabs>
          <w:tab w:val="left" w:pos="1747"/>
          <w:tab w:val="left" w:pos="1748"/>
        </w:tabs>
        <w:spacing w:before="187" w:line="360" w:lineRule="auto"/>
        <w:ind w:left="1100" w:rightChars="50" w:right="110" w:hanging="425"/>
        <w:rPr>
          <w:rFonts w:ascii="Bookman Old Style" w:hAnsi="Bookman Old Style" w:cs="Bookman Old Style"/>
          <w:bCs/>
          <w:sz w:val="24"/>
          <w:szCs w:val="24"/>
        </w:rPr>
      </w:pPr>
      <w:r>
        <w:rPr>
          <w:rFonts w:ascii="Bookman Old Style" w:hAnsi="Bookman Old Style" w:cs="Bookman Old Style"/>
          <w:bCs/>
          <w:sz w:val="24"/>
          <w:szCs w:val="24"/>
        </w:rPr>
        <w:t>UU Nomor 23 Tahun 2014 tentang Pemerintahan Daerah (UU Pemda)</w:t>
      </w:r>
    </w:p>
    <w:p w:rsidR="00A62857" w:rsidRDefault="00DA1DED">
      <w:pPr>
        <w:pStyle w:val="ListParagraph"/>
        <w:numPr>
          <w:ilvl w:val="3"/>
          <w:numId w:val="41"/>
        </w:numPr>
        <w:tabs>
          <w:tab w:val="left" w:pos="2200"/>
        </w:tabs>
        <w:spacing w:line="360" w:lineRule="auto"/>
        <w:ind w:left="1540" w:rightChars="50" w:right="110" w:hanging="406"/>
        <w:rPr>
          <w:rFonts w:ascii="Bookman Old Style" w:hAnsi="Bookman Old Style" w:cs="Bookman Old Style"/>
          <w:bCs/>
          <w:sz w:val="24"/>
          <w:szCs w:val="24"/>
        </w:rPr>
      </w:pPr>
      <w:r>
        <w:rPr>
          <w:rFonts w:ascii="Bookman Old Style" w:hAnsi="Bookman Old Style" w:cs="Bookman Old Style"/>
          <w:bCs/>
          <w:sz w:val="24"/>
          <w:szCs w:val="24"/>
        </w:rPr>
        <w:t>Sumber PendapatanDaerah</w:t>
      </w:r>
    </w:p>
    <w:p w:rsidR="00A62857" w:rsidRDefault="00DA1DED">
      <w:pPr>
        <w:pStyle w:val="BodyText"/>
        <w:spacing w:before="140" w:line="360" w:lineRule="auto"/>
        <w:ind w:left="1540" w:rightChars="50" w:right="110" w:firstLine="0"/>
        <w:jc w:val="both"/>
        <w:rPr>
          <w:rFonts w:ascii="Bookman Old Style" w:hAnsi="Bookman Old Style" w:cs="Bookman Old Style"/>
          <w:bCs/>
        </w:rPr>
      </w:pPr>
      <w:r>
        <w:rPr>
          <w:rFonts w:ascii="Bookman Old Style" w:hAnsi="Bookman Old Style" w:cs="Bookman Old Style"/>
          <w:bCs/>
        </w:rPr>
        <w:t xml:space="preserve">Sumber Pendapatan Daerah diatur dalam Pasal 285 UU No. 23 Tahun 2014 tentang Pemerintahan </w:t>
      </w:r>
      <w:proofErr w:type="gramStart"/>
      <w:r>
        <w:rPr>
          <w:rFonts w:ascii="Bookman Old Style" w:hAnsi="Bookman Old Style" w:cs="Bookman Old Style"/>
          <w:bCs/>
        </w:rPr>
        <w:t>Daerah  yang</w:t>
      </w:r>
      <w:proofErr w:type="gramEnd"/>
      <w:r>
        <w:rPr>
          <w:rFonts w:ascii="Bookman Old Style" w:hAnsi="Bookman Old Style" w:cs="Bookman Old Style"/>
          <w:bCs/>
        </w:rPr>
        <w:t xml:space="preserve"> mengatur:</w:t>
      </w:r>
    </w:p>
    <w:p w:rsidR="00A62857" w:rsidRDefault="00DA1DED">
      <w:pPr>
        <w:spacing w:line="360" w:lineRule="auto"/>
        <w:ind w:left="2904" w:hanging="1344"/>
        <w:rPr>
          <w:rFonts w:ascii="Bookman Old Style" w:hAnsi="Bookman Old Style" w:cs="Bookman Old Style"/>
          <w:bCs/>
          <w:sz w:val="24"/>
          <w:szCs w:val="24"/>
        </w:rPr>
      </w:pPr>
      <w:r>
        <w:rPr>
          <w:rFonts w:ascii="Bookman Old Style" w:hAnsi="Bookman Old Style" w:cs="Bookman Old Style"/>
          <w:bCs/>
          <w:sz w:val="24"/>
          <w:szCs w:val="24"/>
        </w:rPr>
        <w:t xml:space="preserve">1). Sumber pendapatan Daerah, </w:t>
      </w:r>
      <w:r>
        <w:rPr>
          <w:rFonts w:ascii="Bookman Old Style" w:hAnsi="Bookman Old Style" w:cs="Bookman Old Style"/>
          <w:bCs/>
          <w:sz w:val="24"/>
          <w:szCs w:val="24"/>
        </w:rPr>
        <w:t>terdiri atas:</w:t>
      </w:r>
    </w:p>
    <w:p w:rsidR="00A62857" w:rsidRDefault="00DA1DED">
      <w:pPr>
        <w:spacing w:before="141" w:line="360" w:lineRule="auto"/>
        <w:ind w:left="3475" w:hanging="1490"/>
        <w:rPr>
          <w:rFonts w:ascii="Bookman Old Style" w:hAnsi="Bookman Old Style" w:cs="Bookman Old Style"/>
          <w:bCs/>
          <w:sz w:val="24"/>
          <w:szCs w:val="24"/>
        </w:rPr>
      </w:pPr>
      <w:proofErr w:type="gramStart"/>
      <w:r>
        <w:rPr>
          <w:rFonts w:ascii="Bookman Old Style" w:hAnsi="Bookman Old Style" w:cs="Bookman Old Style"/>
          <w:bCs/>
          <w:sz w:val="24"/>
          <w:szCs w:val="24"/>
        </w:rPr>
        <w:lastRenderedPageBreak/>
        <w:t>a.  pendapatan</w:t>
      </w:r>
      <w:proofErr w:type="gramEnd"/>
      <w:r>
        <w:rPr>
          <w:rFonts w:ascii="Bookman Old Style" w:hAnsi="Bookman Old Style" w:cs="Bookman Old Style"/>
          <w:bCs/>
          <w:sz w:val="24"/>
          <w:szCs w:val="24"/>
        </w:rPr>
        <w:t xml:space="preserve"> asli Daerah meliputi:</w:t>
      </w:r>
    </w:p>
    <w:p w:rsidR="00A62857" w:rsidRDefault="00DA1DED" w:rsidP="00A62857">
      <w:pPr>
        <w:pStyle w:val="ListParagraph"/>
        <w:numPr>
          <w:ilvl w:val="4"/>
          <w:numId w:val="41"/>
        </w:numPr>
        <w:spacing w:before="141" w:line="360" w:lineRule="auto"/>
        <w:ind w:leftChars="1095" w:left="2690" w:hangingChars="117" w:hanging="281"/>
        <w:rPr>
          <w:rFonts w:ascii="Bookman Old Style" w:hAnsi="Bookman Old Style" w:cs="Bookman Old Style"/>
          <w:bCs/>
          <w:sz w:val="24"/>
          <w:szCs w:val="24"/>
        </w:rPr>
      </w:pPr>
      <w:r>
        <w:rPr>
          <w:rFonts w:ascii="Bookman Old Style" w:hAnsi="Bookman Old Style" w:cs="Bookman Old Style"/>
          <w:bCs/>
          <w:sz w:val="24"/>
          <w:szCs w:val="24"/>
        </w:rPr>
        <w:t>pajak daerah;</w:t>
      </w:r>
    </w:p>
    <w:p w:rsidR="00A62857" w:rsidRDefault="00DA1DED" w:rsidP="00A62857">
      <w:pPr>
        <w:pStyle w:val="ListParagraph"/>
        <w:numPr>
          <w:ilvl w:val="4"/>
          <w:numId w:val="41"/>
        </w:numPr>
        <w:spacing w:before="140" w:line="360" w:lineRule="auto"/>
        <w:ind w:leftChars="1095" w:left="2690" w:hangingChars="117" w:hanging="281"/>
        <w:rPr>
          <w:rFonts w:ascii="Bookman Old Style" w:hAnsi="Bookman Old Style" w:cs="Bookman Old Style"/>
          <w:bCs/>
          <w:sz w:val="24"/>
          <w:szCs w:val="24"/>
        </w:rPr>
      </w:pPr>
      <w:r>
        <w:rPr>
          <w:rFonts w:ascii="Bookman Old Style" w:hAnsi="Bookman Old Style" w:cs="Bookman Old Style"/>
          <w:bCs/>
          <w:sz w:val="24"/>
          <w:szCs w:val="24"/>
        </w:rPr>
        <w:t>retribusi daerah;</w:t>
      </w:r>
    </w:p>
    <w:p w:rsidR="00A62857" w:rsidRDefault="00DA1DED" w:rsidP="00A62857">
      <w:pPr>
        <w:pStyle w:val="ListParagraph"/>
        <w:numPr>
          <w:ilvl w:val="4"/>
          <w:numId w:val="41"/>
        </w:numPr>
        <w:tabs>
          <w:tab w:val="left" w:pos="5270"/>
          <w:tab w:val="left" w:pos="6911"/>
          <w:tab w:val="left" w:pos="10370"/>
        </w:tabs>
        <w:spacing w:before="141" w:line="360" w:lineRule="auto"/>
        <w:ind w:leftChars="1095" w:left="2690" w:right="-21" w:hangingChars="117" w:hanging="281"/>
        <w:rPr>
          <w:rFonts w:ascii="Bookman Old Style" w:hAnsi="Bookman Old Style" w:cs="Bookman Old Style"/>
          <w:bCs/>
          <w:sz w:val="24"/>
          <w:szCs w:val="24"/>
        </w:rPr>
      </w:pPr>
      <w:r>
        <w:rPr>
          <w:rFonts w:ascii="Bookman Old Style" w:hAnsi="Bookman Old Style" w:cs="Bookman Old Style"/>
          <w:bCs/>
          <w:sz w:val="24"/>
          <w:szCs w:val="24"/>
        </w:rPr>
        <w:t>hasil pengelolaan</w:t>
      </w:r>
      <w:r>
        <w:rPr>
          <w:rFonts w:ascii="Bookman Old Style" w:hAnsi="Bookman Old Style" w:cs="Bookman Old Style"/>
          <w:bCs/>
          <w:sz w:val="24"/>
          <w:szCs w:val="24"/>
        </w:rPr>
        <w:tab/>
        <w:t>kekayaan</w:t>
      </w:r>
      <w:r>
        <w:rPr>
          <w:rFonts w:ascii="Bookman Old Style" w:hAnsi="Bookman Old Style" w:cs="Bookman Old Style"/>
          <w:bCs/>
          <w:sz w:val="24"/>
          <w:szCs w:val="24"/>
        </w:rPr>
        <w:tab/>
      </w:r>
      <w:r>
        <w:rPr>
          <w:rFonts w:ascii="Bookman Old Style" w:hAnsi="Bookman Old Style" w:cs="Bookman Old Style"/>
          <w:bCs/>
          <w:spacing w:val="-3"/>
          <w:sz w:val="24"/>
          <w:szCs w:val="24"/>
        </w:rPr>
        <w:t xml:space="preserve">Daerah  </w:t>
      </w:r>
      <w:r>
        <w:rPr>
          <w:rFonts w:ascii="Bookman Old Style" w:hAnsi="Bookman Old Style" w:cs="Bookman Old Style"/>
          <w:bCs/>
          <w:sz w:val="24"/>
          <w:szCs w:val="24"/>
        </w:rPr>
        <w:t>yang dipisahkan; dan</w:t>
      </w:r>
    </w:p>
    <w:p w:rsidR="00A62857" w:rsidRDefault="00DA1DED" w:rsidP="00A62857">
      <w:pPr>
        <w:pStyle w:val="ListParagraph"/>
        <w:numPr>
          <w:ilvl w:val="4"/>
          <w:numId w:val="41"/>
        </w:numPr>
        <w:spacing w:line="360" w:lineRule="auto"/>
        <w:ind w:leftChars="1095" w:left="2690" w:right="1692" w:hangingChars="117" w:hanging="281"/>
        <w:rPr>
          <w:rFonts w:ascii="Bookman Old Style" w:hAnsi="Bookman Old Style" w:cs="Bookman Old Style"/>
          <w:bCs/>
          <w:sz w:val="24"/>
          <w:szCs w:val="24"/>
        </w:rPr>
      </w:pPr>
      <w:r>
        <w:rPr>
          <w:rFonts w:ascii="Bookman Old Style" w:hAnsi="Bookman Old Style" w:cs="Bookman Old Style"/>
          <w:bCs/>
          <w:sz w:val="24"/>
          <w:szCs w:val="24"/>
        </w:rPr>
        <w:t>lain-lain pendapatan asli Daerah yang sah;</w:t>
      </w:r>
    </w:p>
    <w:p w:rsidR="00A62857" w:rsidRDefault="00DA1DED">
      <w:pPr>
        <w:pStyle w:val="ListParagraph"/>
        <w:numPr>
          <w:ilvl w:val="3"/>
          <w:numId w:val="41"/>
        </w:numPr>
        <w:tabs>
          <w:tab w:val="left" w:pos="2410"/>
        </w:tabs>
        <w:spacing w:line="360" w:lineRule="auto"/>
        <w:ind w:leftChars="902" w:left="2202" w:hangingChars="91" w:hanging="218"/>
        <w:rPr>
          <w:rFonts w:ascii="Bookman Old Style" w:hAnsi="Bookman Old Style" w:cs="Bookman Old Style"/>
          <w:bCs/>
          <w:sz w:val="24"/>
          <w:szCs w:val="24"/>
        </w:rPr>
      </w:pPr>
      <w:r>
        <w:rPr>
          <w:rFonts w:ascii="Bookman Old Style" w:hAnsi="Bookman Old Style" w:cs="Bookman Old Style"/>
          <w:bCs/>
          <w:sz w:val="24"/>
          <w:szCs w:val="24"/>
        </w:rPr>
        <w:t>pendapatan transfer; dan</w:t>
      </w:r>
    </w:p>
    <w:p w:rsidR="00A62857" w:rsidRDefault="00DA1DED" w:rsidP="00A62857">
      <w:pPr>
        <w:pStyle w:val="ListParagraph"/>
        <w:numPr>
          <w:ilvl w:val="3"/>
          <w:numId w:val="41"/>
        </w:numPr>
        <w:tabs>
          <w:tab w:val="left" w:pos="4042"/>
          <w:tab w:val="left" w:pos="4043"/>
        </w:tabs>
        <w:spacing w:before="140" w:line="360" w:lineRule="auto"/>
        <w:ind w:leftChars="902" w:left="2409" w:hangingChars="177" w:hanging="425"/>
        <w:rPr>
          <w:rFonts w:ascii="Bookman Old Style" w:hAnsi="Bookman Old Style" w:cs="Bookman Old Style"/>
          <w:bCs/>
          <w:sz w:val="24"/>
          <w:szCs w:val="24"/>
        </w:rPr>
      </w:pPr>
      <w:proofErr w:type="gramStart"/>
      <w:r>
        <w:rPr>
          <w:rFonts w:ascii="Bookman Old Style" w:hAnsi="Bookman Old Style" w:cs="Bookman Old Style"/>
          <w:bCs/>
          <w:sz w:val="24"/>
          <w:szCs w:val="24"/>
        </w:rPr>
        <w:t>lain-lain</w:t>
      </w:r>
      <w:proofErr w:type="gramEnd"/>
      <w:r>
        <w:rPr>
          <w:rFonts w:ascii="Bookman Old Style" w:hAnsi="Bookman Old Style" w:cs="Bookman Old Style"/>
          <w:bCs/>
          <w:sz w:val="24"/>
          <w:szCs w:val="24"/>
        </w:rPr>
        <w:t xml:space="preserve"> pendapatan Daerah yangsah.</w:t>
      </w:r>
    </w:p>
    <w:p w:rsidR="00A62857" w:rsidRDefault="00DA1DED">
      <w:pPr>
        <w:spacing w:before="141" w:line="360" w:lineRule="auto"/>
        <w:ind w:left="2904" w:hanging="1344"/>
        <w:rPr>
          <w:rFonts w:ascii="Bookman Old Style" w:hAnsi="Bookman Old Style" w:cs="Bookman Old Style"/>
          <w:bCs/>
          <w:sz w:val="24"/>
          <w:szCs w:val="24"/>
        </w:rPr>
      </w:pPr>
      <w:r>
        <w:rPr>
          <w:rFonts w:ascii="Bookman Old Style" w:hAnsi="Bookman Old Style" w:cs="Bookman Old Style"/>
          <w:bCs/>
          <w:sz w:val="24"/>
          <w:szCs w:val="24"/>
        </w:rPr>
        <w:t xml:space="preserve">2). </w:t>
      </w:r>
      <w:r>
        <w:rPr>
          <w:rFonts w:ascii="Bookman Old Style" w:hAnsi="Bookman Old Style" w:cs="Bookman Old Style"/>
          <w:bCs/>
          <w:sz w:val="24"/>
          <w:szCs w:val="24"/>
        </w:rPr>
        <w:t>Pendapatan transfer meliputi:</w:t>
      </w:r>
    </w:p>
    <w:p w:rsidR="00A62857" w:rsidRDefault="00DA1DED">
      <w:pPr>
        <w:pStyle w:val="ListParagraph"/>
        <w:numPr>
          <w:ilvl w:val="1"/>
          <w:numId w:val="9"/>
        </w:numPr>
        <w:spacing w:before="141" w:line="360" w:lineRule="auto"/>
        <w:ind w:firstLine="905"/>
        <w:jc w:val="left"/>
        <w:rPr>
          <w:rFonts w:ascii="Bookman Old Style" w:hAnsi="Bookman Old Style" w:cs="Bookman Old Style"/>
          <w:bCs/>
          <w:sz w:val="24"/>
          <w:szCs w:val="24"/>
        </w:rPr>
      </w:pPr>
      <w:r>
        <w:rPr>
          <w:rFonts w:ascii="Bookman Old Style" w:hAnsi="Bookman Old Style" w:cs="Bookman Old Style"/>
          <w:bCs/>
          <w:sz w:val="24"/>
          <w:szCs w:val="24"/>
        </w:rPr>
        <w:t>transfer Pemerintah Pusat terdiri atas:</w:t>
      </w:r>
    </w:p>
    <w:p w:rsidR="00A62857" w:rsidRDefault="00DA1DED">
      <w:pPr>
        <w:pStyle w:val="ListParagraph"/>
        <w:numPr>
          <w:ilvl w:val="4"/>
          <w:numId w:val="9"/>
        </w:numPr>
        <w:spacing w:before="141" w:line="360" w:lineRule="auto"/>
        <w:ind w:left="2694" w:hanging="284"/>
        <w:jc w:val="left"/>
        <w:rPr>
          <w:rFonts w:ascii="Bookman Old Style" w:hAnsi="Bookman Old Style" w:cs="Bookman Old Style"/>
          <w:bCs/>
          <w:sz w:val="24"/>
          <w:szCs w:val="24"/>
        </w:rPr>
      </w:pPr>
      <w:r>
        <w:rPr>
          <w:rFonts w:ascii="Bookman Old Style" w:hAnsi="Bookman Old Style" w:cs="Bookman Old Style"/>
          <w:bCs/>
          <w:sz w:val="24"/>
          <w:szCs w:val="24"/>
        </w:rPr>
        <w:t>dana perimbangan;</w:t>
      </w:r>
    </w:p>
    <w:p w:rsidR="00A62857" w:rsidRDefault="00DA1DED">
      <w:pPr>
        <w:pStyle w:val="ListParagraph"/>
        <w:numPr>
          <w:ilvl w:val="4"/>
          <w:numId w:val="9"/>
        </w:numPr>
        <w:spacing w:before="140" w:line="360" w:lineRule="auto"/>
        <w:ind w:left="2694" w:hanging="284"/>
        <w:jc w:val="left"/>
        <w:rPr>
          <w:rFonts w:ascii="Bookman Old Style" w:hAnsi="Bookman Old Style" w:cs="Bookman Old Style"/>
          <w:bCs/>
          <w:sz w:val="24"/>
          <w:szCs w:val="24"/>
        </w:rPr>
      </w:pPr>
      <w:r>
        <w:rPr>
          <w:rFonts w:ascii="Bookman Old Style" w:hAnsi="Bookman Old Style" w:cs="Bookman Old Style"/>
          <w:bCs/>
          <w:sz w:val="24"/>
          <w:szCs w:val="24"/>
        </w:rPr>
        <w:t>dana otonomi khusus;</w:t>
      </w:r>
    </w:p>
    <w:p w:rsidR="00A62857" w:rsidRDefault="00DA1DED">
      <w:pPr>
        <w:pStyle w:val="ListParagraph"/>
        <w:numPr>
          <w:ilvl w:val="4"/>
          <w:numId w:val="9"/>
        </w:numPr>
        <w:spacing w:before="141" w:line="360" w:lineRule="auto"/>
        <w:ind w:left="2694" w:hanging="284"/>
        <w:jc w:val="left"/>
        <w:rPr>
          <w:rFonts w:ascii="Bookman Old Style" w:hAnsi="Bookman Old Style" w:cs="Bookman Old Style"/>
          <w:bCs/>
          <w:sz w:val="24"/>
          <w:szCs w:val="24"/>
        </w:rPr>
      </w:pPr>
      <w:r>
        <w:rPr>
          <w:rFonts w:ascii="Bookman Old Style" w:hAnsi="Bookman Old Style" w:cs="Bookman Old Style"/>
          <w:bCs/>
          <w:sz w:val="24"/>
          <w:szCs w:val="24"/>
        </w:rPr>
        <w:t>dana keistimewaan;dan</w:t>
      </w:r>
    </w:p>
    <w:p w:rsidR="00A62857" w:rsidRDefault="00DA1DED">
      <w:pPr>
        <w:pStyle w:val="ListParagraph"/>
        <w:numPr>
          <w:ilvl w:val="4"/>
          <w:numId w:val="9"/>
        </w:numPr>
        <w:spacing w:before="141" w:line="360" w:lineRule="auto"/>
        <w:ind w:left="2694" w:hanging="284"/>
        <w:jc w:val="left"/>
        <w:rPr>
          <w:rFonts w:ascii="Bookman Old Style" w:hAnsi="Bookman Old Style" w:cs="Bookman Old Style"/>
          <w:bCs/>
          <w:sz w:val="24"/>
          <w:szCs w:val="24"/>
        </w:rPr>
      </w:pPr>
      <w:proofErr w:type="gramStart"/>
      <w:r>
        <w:rPr>
          <w:rFonts w:ascii="Bookman Old Style" w:hAnsi="Bookman Old Style" w:cs="Bookman Old Style"/>
          <w:bCs/>
          <w:sz w:val="24"/>
          <w:szCs w:val="24"/>
        </w:rPr>
        <w:t>dana</w:t>
      </w:r>
      <w:proofErr w:type="gramEnd"/>
      <w:r>
        <w:rPr>
          <w:rFonts w:ascii="Bookman Old Style" w:hAnsi="Bookman Old Style" w:cs="Bookman Old Style"/>
          <w:bCs/>
          <w:sz w:val="24"/>
          <w:szCs w:val="24"/>
        </w:rPr>
        <w:t xml:space="preserve"> Desa.</w:t>
      </w:r>
    </w:p>
    <w:p w:rsidR="00A62857" w:rsidRDefault="00DA1DED">
      <w:pPr>
        <w:pStyle w:val="ListParagraph"/>
        <w:numPr>
          <w:ilvl w:val="1"/>
          <w:numId w:val="9"/>
        </w:numPr>
        <w:spacing w:before="140" w:line="360" w:lineRule="auto"/>
        <w:ind w:firstLine="905"/>
        <w:rPr>
          <w:rFonts w:ascii="Bookman Old Style" w:hAnsi="Bookman Old Style" w:cs="Bookman Old Style"/>
          <w:bCs/>
          <w:sz w:val="24"/>
          <w:szCs w:val="24"/>
        </w:rPr>
      </w:pPr>
      <w:r>
        <w:rPr>
          <w:rFonts w:ascii="Bookman Old Style" w:hAnsi="Bookman Old Style" w:cs="Bookman Old Style"/>
          <w:bCs/>
          <w:sz w:val="24"/>
          <w:szCs w:val="24"/>
        </w:rPr>
        <w:t>transfer antar-Daerah terdiri atas:</w:t>
      </w:r>
    </w:p>
    <w:p w:rsidR="00A62857" w:rsidRDefault="00DA1DED">
      <w:pPr>
        <w:pStyle w:val="ListParagraph"/>
        <w:numPr>
          <w:ilvl w:val="4"/>
          <w:numId w:val="9"/>
        </w:numPr>
        <w:tabs>
          <w:tab w:val="left" w:pos="2694"/>
        </w:tabs>
        <w:spacing w:before="146" w:line="360" w:lineRule="auto"/>
        <w:ind w:left="2424" w:hanging="14"/>
        <w:jc w:val="left"/>
        <w:rPr>
          <w:rFonts w:ascii="Bookman Old Style" w:hAnsi="Bookman Old Style" w:cs="Bookman Old Style"/>
          <w:bCs/>
          <w:sz w:val="24"/>
          <w:szCs w:val="24"/>
        </w:rPr>
      </w:pPr>
      <w:r>
        <w:rPr>
          <w:rFonts w:ascii="Bookman Old Style" w:hAnsi="Bookman Old Style" w:cs="Bookman Old Style"/>
          <w:bCs/>
          <w:sz w:val="24"/>
          <w:szCs w:val="24"/>
        </w:rPr>
        <w:t>pendapatan bagi hasil;dan</w:t>
      </w:r>
    </w:p>
    <w:p w:rsidR="00A62857" w:rsidRDefault="00DA1DED">
      <w:pPr>
        <w:pStyle w:val="ListParagraph"/>
        <w:numPr>
          <w:ilvl w:val="4"/>
          <w:numId w:val="9"/>
        </w:numPr>
        <w:tabs>
          <w:tab w:val="left" w:pos="2694"/>
        </w:tabs>
        <w:spacing w:before="146" w:line="360" w:lineRule="auto"/>
        <w:ind w:left="2424" w:hanging="14"/>
        <w:jc w:val="left"/>
        <w:rPr>
          <w:rFonts w:ascii="Bookman Old Style" w:hAnsi="Bookman Old Style" w:cs="Bookman Old Style"/>
          <w:bCs/>
          <w:sz w:val="24"/>
          <w:szCs w:val="24"/>
        </w:rPr>
      </w:pPr>
      <w:proofErr w:type="gramStart"/>
      <w:r>
        <w:rPr>
          <w:rFonts w:ascii="Bookman Old Style" w:hAnsi="Bookman Old Style" w:cs="Bookman Old Style"/>
          <w:bCs/>
          <w:sz w:val="24"/>
          <w:szCs w:val="24"/>
        </w:rPr>
        <w:t>bantuan</w:t>
      </w:r>
      <w:proofErr w:type="gramEnd"/>
      <w:r>
        <w:rPr>
          <w:rFonts w:ascii="Bookman Old Style" w:hAnsi="Bookman Old Style" w:cs="Bookman Old Style"/>
          <w:bCs/>
          <w:sz w:val="24"/>
          <w:szCs w:val="24"/>
        </w:rPr>
        <w:t xml:space="preserve"> keuangan.</w:t>
      </w:r>
    </w:p>
    <w:p w:rsidR="00A62857" w:rsidRDefault="00A62857">
      <w:pPr>
        <w:pStyle w:val="BodyText"/>
        <w:spacing w:before="140"/>
        <w:ind w:left="2835" w:right="1955"/>
        <w:jc w:val="both"/>
        <w:rPr>
          <w:rFonts w:ascii="Bookman Old Style" w:hAnsi="Bookman Old Style" w:cs="Bookman Old Style"/>
          <w:bCs/>
        </w:rPr>
      </w:pPr>
    </w:p>
    <w:p w:rsidR="00A62857" w:rsidRDefault="00DA1DED">
      <w:pPr>
        <w:pStyle w:val="BodyText"/>
        <w:spacing w:before="140" w:line="360" w:lineRule="auto"/>
        <w:ind w:left="875" w:right="110" w:firstLine="885"/>
        <w:jc w:val="both"/>
        <w:rPr>
          <w:rFonts w:ascii="Bookman Old Style" w:hAnsi="Bookman Old Style" w:cs="Bookman Old Style"/>
          <w:bCs/>
        </w:rPr>
      </w:pPr>
      <w:r>
        <w:rPr>
          <w:rFonts w:ascii="Bookman Old Style" w:hAnsi="Bookman Old Style" w:cs="Bookman Old Style"/>
          <w:bCs/>
        </w:rPr>
        <w:t xml:space="preserve">Pasal 5 Undang- Undang Nomor 33 </w:t>
      </w:r>
      <w:r>
        <w:rPr>
          <w:rFonts w:ascii="Bookman Old Style" w:hAnsi="Bookman Old Style" w:cs="Bookman Old Style"/>
          <w:bCs/>
        </w:rPr>
        <w:t>Tahun 2004 menyatakan bahwa Penerimaan Daerah dalam pelaksanaan Desentralisasi terdiri atas Pendapatan Daerah dan Pembiayaan. Pendapatan Daerah tersebut bersumber dari:</w:t>
      </w:r>
    </w:p>
    <w:p w:rsidR="00A62857" w:rsidRDefault="00DA1DED">
      <w:pPr>
        <w:pStyle w:val="ListParagraph"/>
        <w:numPr>
          <w:ilvl w:val="0"/>
          <w:numId w:val="42"/>
        </w:numPr>
        <w:spacing w:before="4" w:line="360" w:lineRule="auto"/>
        <w:ind w:left="1276" w:hanging="425"/>
        <w:jc w:val="both"/>
        <w:rPr>
          <w:rFonts w:ascii="Bookman Old Style" w:hAnsi="Bookman Old Style" w:cs="Bookman Old Style"/>
          <w:bCs/>
          <w:sz w:val="24"/>
          <w:szCs w:val="24"/>
        </w:rPr>
      </w:pPr>
      <w:r>
        <w:rPr>
          <w:rFonts w:ascii="Bookman Old Style" w:hAnsi="Bookman Old Style" w:cs="Bookman Old Style"/>
          <w:bCs/>
          <w:sz w:val="24"/>
          <w:szCs w:val="24"/>
        </w:rPr>
        <w:t>Pendapatan Asli Daerah;</w:t>
      </w:r>
    </w:p>
    <w:p w:rsidR="00A62857" w:rsidRDefault="00DA1DED">
      <w:pPr>
        <w:pStyle w:val="ListParagraph"/>
        <w:numPr>
          <w:ilvl w:val="0"/>
          <w:numId w:val="42"/>
        </w:numPr>
        <w:spacing w:before="140" w:line="360" w:lineRule="auto"/>
        <w:ind w:left="1276" w:hanging="425"/>
        <w:jc w:val="both"/>
        <w:rPr>
          <w:rFonts w:ascii="Bookman Old Style" w:hAnsi="Bookman Old Style" w:cs="Bookman Old Style"/>
          <w:bCs/>
          <w:sz w:val="24"/>
          <w:szCs w:val="24"/>
        </w:rPr>
      </w:pPr>
      <w:r>
        <w:rPr>
          <w:rFonts w:ascii="Bookman Old Style" w:hAnsi="Bookman Old Style" w:cs="Bookman Old Style"/>
          <w:bCs/>
          <w:sz w:val="24"/>
          <w:szCs w:val="24"/>
        </w:rPr>
        <w:t>Dana Perimbangan;dan</w:t>
      </w:r>
    </w:p>
    <w:p w:rsidR="00A62857" w:rsidRDefault="00DA1DED">
      <w:pPr>
        <w:pStyle w:val="ListParagraph"/>
        <w:numPr>
          <w:ilvl w:val="0"/>
          <w:numId w:val="42"/>
        </w:numPr>
        <w:spacing w:before="141" w:line="360" w:lineRule="auto"/>
        <w:ind w:left="1276" w:hanging="425"/>
        <w:jc w:val="both"/>
        <w:rPr>
          <w:rFonts w:ascii="Bookman Old Style" w:hAnsi="Bookman Old Style" w:cs="Bookman Old Style"/>
          <w:bCs/>
          <w:sz w:val="24"/>
          <w:szCs w:val="24"/>
        </w:rPr>
      </w:pPr>
      <w:r>
        <w:rPr>
          <w:rFonts w:ascii="Bookman Old Style" w:hAnsi="Bookman Old Style" w:cs="Bookman Old Style"/>
          <w:bCs/>
          <w:sz w:val="24"/>
          <w:szCs w:val="24"/>
        </w:rPr>
        <w:t>Lain-lain Pendapatan</w:t>
      </w:r>
    </w:p>
    <w:p w:rsidR="00A62857" w:rsidRDefault="00A62857">
      <w:pPr>
        <w:pStyle w:val="ListParagraph"/>
        <w:spacing w:before="141" w:line="360" w:lineRule="auto"/>
        <w:ind w:left="1276" w:firstLine="0"/>
        <w:rPr>
          <w:rFonts w:ascii="Bookman Old Style" w:hAnsi="Bookman Old Style" w:cs="Bookman Old Style"/>
          <w:bCs/>
          <w:sz w:val="24"/>
          <w:szCs w:val="24"/>
        </w:rPr>
      </w:pPr>
    </w:p>
    <w:p w:rsidR="00A62857" w:rsidRDefault="00DA1DED">
      <w:pPr>
        <w:pStyle w:val="BodyText"/>
        <w:spacing w:before="140" w:line="360" w:lineRule="auto"/>
        <w:ind w:left="1980" w:right="1955" w:hanging="1129"/>
        <w:jc w:val="both"/>
        <w:rPr>
          <w:rFonts w:ascii="Bookman Old Style" w:hAnsi="Bookman Old Style" w:cs="Bookman Old Style"/>
          <w:bCs/>
        </w:rPr>
      </w:pPr>
      <w:r>
        <w:rPr>
          <w:rFonts w:ascii="Bookman Old Style" w:hAnsi="Bookman Old Style" w:cs="Bookman Old Style"/>
          <w:bCs/>
        </w:rPr>
        <w:t>Sedangkan Pembiayaan</w:t>
      </w:r>
      <w:r>
        <w:rPr>
          <w:rFonts w:ascii="Bookman Old Style" w:hAnsi="Bookman Old Style" w:cs="Bookman Old Style"/>
          <w:bCs/>
        </w:rPr>
        <w:t xml:space="preserve"> bersumber dari:</w:t>
      </w:r>
    </w:p>
    <w:p w:rsidR="00A62857" w:rsidRDefault="00DA1DED">
      <w:pPr>
        <w:pStyle w:val="ListParagraph"/>
        <w:numPr>
          <w:ilvl w:val="0"/>
          <w:numId w:val="43"/>
        </w:numPr>
        <w:spacing w:before="140" w:line="360" w:lineRule="auto"/>
        <w:ind w:left="1276" w:hanging="425"/>
        <w:jc w:val="both"/>
        <w:rPr>
          <w:rFonts w:ascii="Bookman Old Style" w:hAnsi="Bookman Old Style" w:cs="Bookman Old Style"/>
          <w:bCs/>
          <w:sz w:val="24"/>
          <w:szCs w:val="24"/>
        </w:rPr>
      </w:pPr>
      <w:r>
        <w:rPr>
          <w:rFonts w:ascii="Bookman Old Style" w:hAnsi="Bookman Old Style" w:cs="Bookman Old Style"/>
          <w:bCs/>
          <w:sz w:val="24"/>
          <w:szCs w:val="24"/>
        </w:rPr>
        <w:t>Sisa Lebih Perhitungan AnggaranDaerah;</w:t>
      </w:r>
    </w:p>
    <w:p w:rsidR="00A62857" w:rsidRDefault="00DA1DED">
      <w:pPr>
        <w:pStyle w:val="ListParagraph"/>
        <w:numPr>
          <w:ilvl w:val="0"/>
          <w:numId w:val="43"/>
        </w:numPr>
        <w:spacing w:before="141" w:line="360" w:lineRule="auto"/>
        <w:ind w:left="1276" w:hanging="425"/>
        <w:jc w:val="both"/>
        <w:rPr>
          <w:rFonts w:ascii="Bookman Old Style" w:hAnsi="Bookman Old Style" w:cs="Bookman Old Style"/>
          <w:bCs/>
          <w:sz w:val="24"/>
          <w:szCs w:val="24"/>
        </w:rPr>
      </w:pPr>
      <w:r>
        <w:rPr>
          <w:rFonts w:ascii="Bookman Old Style" w:hAnsi="Bookman Old Style" w:cs="Bookman Old Style"/>
          <w:bCs/>
          <w:sz w:val="24"/>
          <w:szCs w:val="24"/>
        </w:rPr>
        <w:t>Penerimaan PinjamanDaerah;</w:t>
      </w:r>
    </w:p>
    <w:p w:rsidR="00A62857" w:rsidRDefault="00DA1DED">
      <w:pPr>
        <w:pStyle w:val="ListParagraph"/>
        <w:numPr>
          <w:ilvl w:val="0"/>
          <w:numId w:val="43"/>
        </w:numPr>
        <w:spacing w:before="141" w:line="360" w:lineRule="auto"/>
        <w:ind w:left="1276" w:hanging="425"/>
        <w:jc w:val="both"/>
        <w:rPr>
          <w:rFonts w:ascii="Bookman Old Style" w:hAnsi="Bookman Old Style" w:cs="Bookman Old Style"/>
          <w:bCs/>
          <w:sz w:val="24"/>
          <w:szCs w:val="24"/>
        </w:rPr>
      </w:pPr>
      <w:r>
        <w:rPr>
          <w:rFonts w:ascii="Bookman Old Style" w:hAnsi="Bookman Old Style" w:cs="Bookman Old Style"/>
          <w:bCs/>
          <w:sz w:val="24"/>
          <w:szCs w:val="24"/>
        </w:rPr>
        <w:t>Dana Cadangan Daerah;dan</w:t>
      </w:r>
    </w:p>
    <w:p w:rsidR="00A62857" w:rsidRDefault="00DA1DED">
      <w:pPr>
        <w:pStyle w:val="ListParagraph"/>
        <w:numPr>
          <w:ilvl w:val="0"/>
          <w:numId w:val="43"/>
        </w:numPr>
        <w:spacing w:before="141" w:line="360" w:lineRule="auto"/>
        <w:ind w:left="1276" w:hanging="425"/>
        <w:jc w:val="both"/>
        <w:rPr>
          <w:rFonts w:ascii="Bookman Old Style" w:hAnsi="Bookman Old Style" w:cs="Bookman Old Style"/>
          <w:bCs/>
          <w:sz w:val="24"/>
          <w:szCs w:val="24"/>
        </w:rPr>
      </w:pPr>
      <w:r>
        <w:rPr>
          <w:rFonts w:ascii="Bookman Old Style" w:hAnsi="Bookman Old Style" w:cs="Bookman Old Style"/>
          <w:bCs/>
          <w:sz w:val="24"/>
          <w:szCs w:val="24"/>
        </w:rPr>
        <w:t xml:space="preserve">Hasil penjualan kekayaan Daerah yang dipisahkan. </w:t>
      </w:r>
    </w:p>
    <w:p w:rsidR="00A62857" w:rsidRDefault="00DA1DED">
      <w:pPr>
        <w:pStyle w:val="BodyText"/>
        <w:spacing w:before="140" w:line="360" w:lineRule="auto"/>
        <w:ind w:left="895" w:right="110" w:firstLine="865"/>
        <w:jc w:val="both"/>
        <w:rPr>
          <w:rFonts w:ascii="Bookman Old Style" w:hAnsi="Bookman Old Style" w:cs="Bookman Old Style"/>
          <w:bCs/>
        </w:rPr>
      </w:pPr>
      <w:proofErr w:type="gramStart"/>
      <w:r>
        <w:rPr>
          <w:rFonts w:ascii="Bookman Old Style" w:hAnsi="Bookman Old Style" w:cs="Bookman Old Style"/>
          <w:bCs/>
        </w:rPr>
        <w:t xml:space="preserve">Pengaturan dalam Ranperda tentang Pajak Daerah dan Retribusi Daerah perlu dilakukan sinkronisasi </w:t>
      </w:r>
      <w:r>
        <w:rPr>
          <w:rFonts w:ascii="Bookman Old Style" w:hAnsi="Bookman Old Style" w:cs="Bookman Old Style"/>
          <w:bCs/>
        </w:rPr>
        <w:t>dengan Undang-Undang Nomor 23 Tahun 2014 tentang Pemerintahan Daerah.</w:t>
      </w:r>
      <w:proofErr w:type="gramEnd"/>
    </w:p>
    <w:p w:rsidR="00A62857" w:rsidRDefault="00A62857">
      <w:pPr>
        <w:pStyle w:val="BodyText"/>
        <w:spacing w:before="10" w:line="360" w:lineRule="auto"/>
        <w:rPr>
          <w:rFonts w:ascii="Bookman Old Style" w:hAnsi="Bookman Old Style" w:cs="Bookman Old Style"/>
          <w:bCs/>
        </w:rPr>
      </w:pPr>
    </w:p>
    <w:p w:rsidR="00A62857" w:rsidRDefault="00DA1DED">
      <w:pPr>
        <w:pStyle w:val="ListParagraph"/>
        <w:numPr>
          <w:ilvl w:val="3"/>
          <w:numId w:val="9"/>
        </w:numPr>
        <w:tabs>
          <w:tab w:val="left" w:pos="1134"/>
        </w:tabs>
        <w:spacing w:before="187" w:line="360" w:lineRule="auto"/>
        <w:ind w:right="1692" w:hanging="1811"/>
        <w:rPr>
          <w:rFonts w:ascii="Bookman Old Style" w:hAnsi="Bookman Old Style" w:cs="Bookman Old Style"/>
          <w:bCs/>
          <w:sz w:val="24"/>
          <w:szCs w:val="24"/>
        </w:rPr>
      </w:pPr>
      <w:r>
        <w:rPr>
          <w:rFonts w:ascii="Bookman Old Style" w:hAnsi="Bookman Old Style" w:cs="Bookman Old Style"/>
          <w:bCs/>
          <w:sz w:val="24"/>
          <w:szCs w:val="24"/>
        </w:rPr>
        <w:t>UU No. 11 Tahun 2020 tentang Cipta Kerja</w:t>
      </w:r>
    </w:p>
    <w:p w:rsidR="00A62857" w:rsidRDefault="00DA1DED">
      <w:pPr>
        <w:pStyle w:val="BodyText"/>
        <w:spacing w:before="141" w:line="360" w:lineRule="auto"/>
        <w:ind w:left="2210" w:hanging="1110"/>
        <w:jc w:val="both"/>
        <w:rPr>
          <w:rFonts w:ascii="Bookman Old Style" w:hAnsi="Bookman Old Style" w:cs="Bookman Old Style"/>
          <w:bCs/>
        </w:rPr>
      </w:pPr>
      <w:r>
        <w:rPr>
          <w:rFonts w:ascii="Bookman Old Style" w:hAnsi="Bookman Old Style" w:cs="Bookman Old Style"/>
          <w:bCs/>
        </w:rPr>
        <w:t>Pasal 114 memuat bahwa:</w:t>
      </w:r>
    </w:p>
    <w:p w:rsidR="00A62857" w:rsidRDefault="00DA1DED">
      <w:pPr>
        <w:pStyle w:val="BodyText"/>
        <w:spacing w:before="141" w:line="360" w:lineRule="auto"/>
        <w:ind w:left="1115" w:right="110" w:hanging="15"/>
        <w:jc w:val="both"/>
        <w:rPr>
          <w:rFonts w:ascii="Bookman Old Style" w:hAnsi="Bookman Old Style" w:cs="Bookman Old Style"/>
          <w:bCs/>
        </w:rPr>
      </w:pPr>
      <w:r>
        <w:rPr>
          <w:rFonts w:ascii="Bookman Old Style" w:hAnsi="Bookman Old Style" w:cs="Bookman Old Style"/>
          <w:bCs/>
        </w:rPr>
        <w:t>Beberapa ketentuan dalam Undang-Undang Nomor 28 Tahun 2009 tentang Pajak Daerah dan Retribusi Daerah ( Lembaran Negara R</w:t>
      </w:r>
      <w:r>
        <w:rPr>
          <w:rFonts w:ascii="Bookman Old Style" w:hAnsi="Bookman Old Style" w:cs="Bookman Old Style"/>
          <w:bCs/>
        </w:rPr>
        <w:t>epublik Indonesia Tahun 2009 Nomor 130, Tambahan Lembaran Negara Republik Indonesia Nomor 5049) diubah sebagai berikut:</w:t>
      </w:r>
    </w:p>
    <w:p w:rsidR="00A62857" w:rsidRDefault="00DA1DED">
      <w:pPr>
        <w:pStyle w:val="ListParagraph"/>
        <w:numPr>
          <w:ilvl w:val="0"/>
          <w:numId w:val="44"/>
        </w:numPr>
        <w:tabs>
          <w:tab w:val="left" w:pos="1560"/>
        </w:tabs>
        <w:spacing w:line="360" w:lineRule="auto"/>
        <w:ind w:left="1560" w:right="110" w:hanging="426"/>
        <w:jc w:val="both"/>
        <w:rPr>
          <w:rFonts w:ascii="Bookman Old Style" w:hAnsi="Bookman Old Style" w:cs="Bookman Old Style"/>
          <w:bCs/>
          <w:sz w:val="24"/>
          <w:szCs w:val="24"/>
        </w:rPr>
      </w:pPr>
      <w:r>
        <w:rPr>
          <w:rFonts w:ascii="Bookman Old Style" w:hAnsi="Bookman Old Style" w:cs="Bookman Old Style"/>
          <w:bCs/>
          <w:sz w:val="24"/>
          <w:szCs w:val="24"/>
        </w:rPr>
        <w:t>Ketentuan Pasal 141 diubah sehingga berbunyi sebagai berikut:</w:t>
      </w:r>
    </w:p>
    <w:p w:rsidR="00A62857" w:rsidRDefault="00DA1DED">
      <w:pPr>
        <w:pStyle w:val="BodyText"/>
        <w:spacing w:line="360" w:lineRule="auto"/>
        <w:ind w:left="1190" w:rightChars="50" w:right="110"/>
        <w:jc w:val="center"/>
        <w:rPr>
          <w:rFonts w:ascii="Bookman Old Style" w:hAnsi="Bookman Old Style" w:cs="Bookman Old Style"/>
          <w:bCs/>
        </w:rPr>
      </w:pPr>
      <w:r>
        <w:rPr>
          <w:rFonts w:ascii="Bookman Old Style" w:hAnsi="Bookman Old Style" w:cs="Bookman Old Style"/>
          <w:bCs/>
        </w:rPr>
        <w:t>Pasal 141</w:t>
      </w:r>
    </w:p>
    <w:p w:rsidR="00A62857" w:rsidRDefault="00DA1DED">
      <w:pPr>
        <w:pStyle w:val="BodyText"/>
        <w:spacing w:before="140" w:line="360" w:lineRule="auto"/>
        <w:ind w:left="2904" w:rightChars="50" w:right="110" w:hanging="1344"/>
        <w:jc w:val="both"/>
        <w:rPr>
          <w:rFonts w:ascii="Bookman Old Style" w:hAnsi="Bookman Old Style" w:cs="Bookman Old Style"/>
          <w:bCs/>
        </w:rPr>
      </w:pPr>
      <w:r>
        <w:rPr>
          <w:rFonts w:ascii="Bookman Old Style" w:hAnsi="Bookman Old Style" w:cs="Bookman Old Style"/>
          <w:bCs/>
        </w:rPr>
        <w:t>Jenis Retribusi Perizinan Tertentu meliputi:</w:t>
      </w:r>
    </w:p>
    <w:p w:rsidR="00A62857" w:rsidRDefault="00DA1DED">
      <w:pPr>
        <w:pStyle w:val="ListParagraph"/>
        <w:numPr>
          <w:ilvl w:val="0"/>
          <w:numId w:val="45"/>
        </w:numPr>
        <w:tabs>
          <w:tab w:val="left" w:pos="1985"/>
        </w:tabs>
        <w:spacing w:before="141" w:line="360" w:lineRule="auto"/>
        <w:ind w:left="1985" w:rightChars="50" w:right="110" w:hanging="425"/>
        <w:jc w:val="both"/>
        <w:rPr>
          <w:rFonts w:ascii="Bookman Old Style" w:hAnsi="Bookman Old Style" w:cs="Bookman Old Style"/>
          <w:bCs/>
          <w:sz w:val="24"/>
          <w:szCs w:val="24"/>
        </w:rPr>
      </w:pPr>
      <w:r>
        <w:rPr>
          <w:rFonts w:ascii="Bookman Old Style" w:hAnsi="Bookman Old Style" w:cs="Bookman Old Style"/>
          <w:bCs/>
          <w:sz w:val="24"/>
          <w:szCs w:val="24"/>
        </w:rPr>
        <w:t>Retribusi Perizinan</w:t>
      </w:r>
      <w:r>
        <w:rPr>
          <w:rFonts w:ascii="Bookman Old Style" w:hAnsi="Bookman Old Style" w:cs="Bookman Old Style"/>
          <w:bCs/>
          <w:sz w:val="24"/>
          <w:szCs w:val="24"/>
        </w:rPr>
        <w:t xml:space="preserve"> Berusaha terkait persetujuan bangunan gedung yang selanjutnya disebut Retribusi Persetujuan BangunanGedung;</w:t>
      </w:r>
    </w:p>
    <w:p w:rsidR="00A62857" w:rsidRDefault="00DA1DED">
      <w:pPr>
        <w:pStyle w:val="ListParagraph"/>
        <w:numPr>
          <w:ilvl w:val="0"/>
          <w:numId w:val="45"/>
        </w:numPr>
        <w:tabs>
          <w:tab w:val="left" w:pos="1985"/>
        </w:tabs>
        <w:spacing w:line="360" w:lineRule="auto"/>
        <w:ind w:left="1985" w:rightChars="50" w:right="110" w:hanging="425"/>
        <w:jc w:val="both"/>
        <w:rPr>
          <w:rFonts w:ascii="Bookman Old Style" w:hAnsi="Bookman Old Style" w:cs="Bookman Old Style"/>
          <w:bCs/>
          <w:sz w:val="24"/>
          <w:szCs w:val="24"/>
        </w:rPr>
      </w:pPr>
      <w:r>
        <w:rPr>
          <w:rFonts w:ascii="Bookman Old Style" w:hAnsi="Bookman Old Style" w:cs="Bookman Old Style"/>
          <w:bCs/>
          <w:sz w:val="24"/>
          <w:szCs w:val="24"/>
        </w:rPr>
        <w:t>Retribusi Perizinan Berusaha terkait tempat penjualan minuman beralkohol yang selanjutnya disebut Retribusi lzin Tempat Penjualan Minuman Beralkoho</w:t>
      </w:r>
      <w:r>
        <w:rPr>
          <w:rFonts w:ascii="Bookman Old Style" w:hAnsi="Bookman Old Style" w:cs="Bookman Old Style"/>
          <w:bCs/>
          <w:sz w:val="24"/>
          <w:szCs w:val="24"/>
        </w:rPr>
        <w:t>l;</w:t>
      </w:r>
    </w:p>
    <w:p w:rsidR="00A62857" w:rsidRDefault="00DA1DED">
      <w:pPr>
        <w:pStyle w:val="ListParagraph"/>
        <w:numPr>
          <w:ilvl w:val="0"/>
          <w:numId w:val="45"/>
        </w:numPr>
        <w:tabs>
          <w:tab w:val="left" w:pos="1985"/>
        </w:tabs>
        <w:spacing w:before="4" w:line="360" w:lineRule="auto"/>
        <w:ind w:left="1985" w:rightChars="50" w:right="110" w:hanging="425"/>
        <w:jc w:val="both"/>
        <w:rPr>
          <w:rFonts w:ascii="Bookman Old Style" w:hAnsi="Bookman Old Style" w:cs="Bookman Old Style"/>
          <w:bCs/>
          <w:sz w:val="24"/>
          <w:szCs w:val="24"/>
        </w:rPr>
      </w:pPr>
      <w:r>
        <w:rPr>
          <w:rFonts w:ascii="Bookman Old Style" w:hAnsi="Bookman Old Style" w:cs="Bookman Old Style"/>
          <w:bCs/>
          <w:sz w:val="24"/>
          <w:szCs w:val="24"/>
        </w:rPr>
        <w:lastRenderedPageBreak/>
        <w:t>Retribusi Perizinan Berusaha terkait trayek yang selanjutnya disebut Retribusi Izin Trayek;dan</w:t>
      </w:r>
    </w:p>
    <w:p w:rsidR="00A62857" w:rsidRDefault="00DA1DED">
      <w:pPr>
        <w:pStyle w:val="ListParagraph"/>
        <w:numPr>
          <w:ilvl w:val="0"/>
          <w:numId w:val="45"/>
        </w:numPr>
        <w:tabs>
          <w:tab w:val="left" w:pos="1985"/>
        </w:tabs>
        <w:spacing w:before="100" w:line="360" w:lineRule="auto"/>
        <w:ind w:left="1985" w:rightChars="50" w:right="110" w:hanging="425"/>
        <w:jc w:val="both"/>
        <w:rPr>
          <w:rFonts w:ascii="Bookman Old Style" w:hAnsi="Bookman Old Style" w:cs="Bookman Old Style"/>
          <w:bCs/>
          <w:sz w:val="24"/>
          <w:szCs w:val="24"/>
        </w:rPr>
      </w:pPr>
      <w:r>
        <w:rPr>
          <w:rFonts w:ascii="Bookman Old Style" w:hAnsi="Bookman Old Style" w:cs="Bookman Old Style"/>
          <w:bCs/>
          <w:sz w:val="24"/>
          <w:szCs w:val="24"/>
        </w:rPr>
        <w:t>Retribusi Perizinan Berusaha terkait perikanan yang selanjutnya disebut Retribusi Izin Usaha Perikanan.</w:t>
      </w:r>
    </w:p>
    <w:p w:rsidR="00A62857" w:rsidRDefault="00A62857">
      <w:pPr>
        <w:pStyle w:val="ListParagraph"/>
        <w:tabs>
          <w:tab w:val="left" w:pos="1985"/>
        </w:tabs>
        <w:spacing w:before="100" w:line="360" w:lineRule="auto"/>
        <w:ind w:left="1985" w:rightChars="50" w:right="110" w:firstLine="0"/>
        <w:jc w:val="left"/>
        <w:rPr>
          <w:rFonts w:ascii="Bookman Old Style" w:hAnsi="Bookman Old Style" w:cs="Bookman Old Style"/>
          <w:bCs/>
          <w:sz w:val="24"/>
          <w:szCs w:val="24"/>
        </w:rPr>
      </w:pPr>
    </w:p>
    <w:p w:rsidR="00A62857" w:rsidRDefault="00DA1DED">
      <w:pPr>
        <w:pStyle w:val="ListParagraph"/>
        <w:numPr>
          <w:ilvl w:val="0"/>
          <w:numId w:val="44"/>
        </w:numPr>
        <w:tabs>
          <w:tab w:val="left" w:pos="1560"/>
        </w:tabs>
        <w:spacing w:line="360" w:lineRule="auto"/>
        <w:ind w:rightChars="50" w:right="110" w:hanging="1770"/>
        <w:rPr>
          <w:rFonts w:ascii="Bookman Old Style" w:hAnsi="Bookman Old Style" w:cs="Bookman Old Style"/>
          <w:bCs/>
          <w:sz w:val="24"/>
          <w:szCs w:val="24"/>
        </w:rPr>
      </w:pPr>
      <w:r>
        <w:rPr>
          <w:rFonts w:ascii="Bookman Old Style" w:hAnsi="Bookman Old Style" w:cs="Bookman Old Style"/>
          <w:bCs/>
          <w:sz w:val="24"/>
          <w:szCs w:val="24"/>
        </w:rPr>
        <w:t>Pasal 144 dihapus</w:t>
      </w:r>
    </w:p>
    <w:p w:rsidR="00A62857" w:rsidRDefault="00DA1DED">
      <w:pPr>
        <w:pStyle w:val="ListParagraph"/>
        <w:numPr>
          <w:ilvl w:val="0"/>
          <w:numId w:val="44"/>
        </w:numPr>
        <w:tabs>
          <w:tab w:val="left" w:pos="1560"/>
        </w:tabs>
        <w:spacing w:before="141" w:line="360" w:lineRule="auto"/>
        <w:ind w:left="1560" w:rightChars="50" w:right="110" w:hanging="426"/>
        <w:rPr>
          <w:rFonts w:ascii="Bookman Old Style" w:hAnsi="Bookman Old Style" w:cs="Bookman Old Style"/>
          <w:bCs/>
          <w:sz w:val="24"/>
          <w:szCs w:val="24"/>
        </w:rPr>
      </w:pPr>
      <w:r>
        <w:rPr>
          <w:rFonts w:ascii="Bookman Old Style" w:hAnsi="Bookman Old Style" w:cs="Bookman Old Style"/>
          <w:bCs/>
          <w:sz w:val="24"/>
          <w:szCs w:val="24"/>
        </w:rPr>
        <w:t xml:space="preserve">Di antara Bab VII dan Bab VIII </w:t>
      </w:r>
      <w:r>
        <w:rPr>
          <w:rFonts w:ascii="Bookman Old Style" w:hAnsi="Bookman Old Style" w:cs="Bookman Old Style"/>
          <w:bCs/>
          <w:sz w:val="24"/>
          <w:szCs w:val="24"/>
        </w:rPr>
        <w:t>disisipkan 1 (satu) bab, yakni Bab VIIA sehingga berbunyi sebagai berikut :</w:t>
      </w:r>
    </w:p>
    <w:p w:rsidR="00A62857" w:rsidRDefault="00A62857">
      <w:pPr>
        <w:pStyle w:val="BodyText"/>
        <w:spacing w:line="360" w:lineRule="auto"/>
        <w:ind w:left="4" w:right="110" w:hanging="4"/>
        <w:jc w:val="center"/>
        <w:rPr>
          <w:rFonts w:ascii="Bookman Old Style" w:hAnsi="Bookman Old Style" w:cs="Bookman Old Style"/>
          <w:bCs/>
        </w:rPr>
      </w:pPr>
    </w:p>
    <w:p w:rsidR="00A62857" w:rsidRDefault="00DA1DED">
      <w:pPr>
        <w:pStyle w:val="BodyText"/>
        <w:spacing w:line="360" w:lineRule="auto"/>
        <w:ind w:left="4" w:right="110" w:hanging="4"/>
        <w:jc w:val="center"/>
        <w:rPr>
          <w:rFonts w:ascii="Bookman Old Style" w:hAnsi="Bookman Old Style" w:cs="Bookman Old Style"/>
          <w:bCs/>
        </w:rPr>
      </w:pPr>
      <w:r>
        <w:rPr>
          <w:rFonts w:ascii="Bookman Old Style" w:hAnsi="Bookman Old Style" w:cs="Bookman Old Style"/>
          <w:bCs/>
        </w:rPr>
        <w:t xml:space="preserve">BAB VIIA </w:t>
      </w:r>
    </w:p>
    <w:p w:rsidR="00A62857" w:rsidRDefault="00DA1DED">
      <w:pPr>
        <w:pStyle w:val="BodyText"/>
        <w:spacing w:line="360" w:lineRule="auto"/>
        <w:ind w:left="4" w:right="110" w:hanging="4"/>
        <w:jc w:val="center"/>
        <w:rPr>
          <w:rFonts w:ascii="Bookman Old Style" w:hAnsi="Bookman Old Style" w:cs="Bookman Old Style"/>
          <w:bCs/>
        </w:rPr>
      </w:pPr>
      <w:r>
        <w:rPr>
          <w:rFonts w:ascii="Bookman Old Style" w:hAnsi="Bookman Old Style" w:cs="Bookman Old Style"/>
          <w:bCs/>
        </w:rPr>
        <w:t>KEBIJAKAN FISKAL NASIONAL</w:t>
      </w:r>
    </w:p>
    <w:p w:rsidR="00A62857" w:rsidRDefault="00DA1DED">
      <w:pPr>
        <w:pStyle w:val="BodyText"/>
        <w:spacing w:line="360" w:lineRule="auto"/>
        <w:ind w:left="12" w:hanging="12"/>
        <w:jc w:val="center"/>
        <w:rPr>
          <w:rFonts w:ascii="Bookman Old Style" w:hAnsi="Bookman Old Style" w:cs="Bookman Old Style"/>
          <w:bCs/>
        </w:rPr>
      </w:pPr>
      <w:r>
        <w:rPr>
          <w:rFonts w:ascii="Bookman Old Style" w:hAnsi="Bookman Old Style" w:cs="Bookman Old Style"/>
          <w:bCs/>
        </w:rPr>
        <w:t>YANG BERKAITAN DENGAN PAJAK DAN RETRIBUSI</w:t>
      </w:r>
    </w:p>
    <w:p w:rsidR="00A62857" w:rsidRDefault="00A62857">
      <w:pPr>
        <w:pStyle w:val="BodyText"/>
        <w:spacing w:before="4" w:line="360" w:lineRule="auto"/>
        <w:rPr>
          <w:rFonts w:ascii="Bookman Old Style" w:hAnsi="Bookman Old Style" w:cs="Bookman Old Style"/>
          <w:bCs/>
        </w:rPr>
      </w:pPr>
    </w:p>
    <w:p w:rsidR="00A62857" w:rsidRDefault="00DA1DED">
      <w:pPr>
        <w:pStyle w:val="ListParagraph"/>
        <w:numPr>
          <w:ilvl w:val="0"/>
          <w:numId w:val="44"/>
        </w:numPr>
        <w:tabs>
          <w:tab w:val="left" w:pos="1560"/>
        </w:tabs>
        <w:spacing w:line="360" w:lineRule="auto"/>
        <w:ind w:left="1560" w:right="110" w:hanging="426"/>
        <w:jc w:val="both"/>
        <w:rPr>
          <w:rFonts w:ascii="Bookman Old Style" w:hAnsi="Bookman Old Style" w:cs="Bookman Old Style"/>
          <w:bCs/>
          <w:sz w:val="24"/>
          <w:szCs w:val="24"/>
        </w:rPr>
      </w:pPr>
      <w:r>
        <w:rPr>
          <w:rFonts w:ascii="Bookman Old Style" w:hAnsi="Bookman Old Style" w:cs="Bookman Old Style"/>
          <w:bCs/>
          <w:sz w:val="24"/>
          <w:szCs w:val="24"/>
        </w:rPr>
        <w:t>Diantara Pasal 156 dan Pasal 157 disisipkan 2(dua) pasal yaitu Pasal 156A dan Pasal 156B sehingga be</w:t>
      </w:r>
      <w:r>
        <w:rPr>
          <w:rFonts w:ascii="Bookman Old Style" w:hAnsi="Bookman Old Style" w:cs="Bookman Old Style"/>
          <w:bCs/>
          <w:sz w:val="24"/>
          <w:szCs w:val="24"/>
        </w:rPr>
        <w:t>rbunyi sebagaiberikut :</w:t>
      </w:r>
    </w:p>
    <w:p w:rsidR="00A62857" w:rsidRDefault="00DA1DED">
      <w:pPr>
        <w:pStyle w:val="BodyText"/>
        <w:spacing w:line="360" w:lineRule="auto"/>
        <w:ind w:left="5084"/>
        <w:jc w:val="both"/>
        <w:rPr>
          <w:rFonts w:ascii="Bookman Old Style" w:hAnsi="Bookman Old Style" w:cs="Bookman Old Style"/>
          <w:bCs/>
        </w:rPr>
      </w:pPr>
      <w:r>
        <w:rPr>
          <w:rFonts w:ascii="Bookman Old Style" w:hAnsi="Bookman Old Style" w:cs="Bookman Old Style"/>
          <w:bCs/>
        </w:rPr>
        <w:t>Pasal 156 A</w:t>
      </w:r>
    </w:p>
    <w:p w:rsidR="00A62857" w:rsidRDefault="00DA1DED">
      <w:pPr>
        <w:pStyle w:val="ListParagraph"/>
        <w:numPr>
          <w:ilvl w:val="1"/>
          <w:numId w:val="29"/>
        </w:numPr>
        <w:tabs>
          <w:tab w:val="left" w:pos="1985"/>
        </w:tabs>
        <w:spacing w:before="141"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t>Dalam rangka pelaksanaan kebijakan fiskal nasional dan untuk mendukung kebijakan kemudahan berinvestasi serta untuk mendorong pertumbuhan industri dan/atau usaha yang berdaya saing tinggi serta memberikan pelindungan dan</w:t>
      </w:r>
      <w:r>
        <w:rPr>
          <w:rFonts w:ascii="Bookman Old Style" w:hAnsi="Bookman Old Style" w:cs="Bookman Old Style"/>
          <w:bCs/>
          <w:sz w:val="24"/>
          <w:szCs w:val="24"/>
        </w:rPr>
        <w:t xml:space="preserve"> pengaturan yang berkeadilan, Pemerintah sesuai dengan program prioritas nasional dapat melakukan penyesuaianterhadap kebijakan Pajak dan Retribusi yang ditetapkan oleh PemerintahDaerah.</w:t>
      </w:r>
    </w:p>
    <w:p w:rsidR="00A62857" w:rsidRDefault="00DA1DED">
      <w:pPr>
        <w:pStyle w:val="ListParagraph"/>
        <w:numPr>
          <w:ilvl w:val="1"/>
          <w:numId w:val="29"/>
        </w:numPr>
        <w:tabs>
          <w:tab w:val="left" w:pos="1985"/>
        </w:tabs>
        <w:spacing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t>Kebijakan fiskal nasional yang berkaitan dengan Pajak dan Retribusi s</w:t>
      </w:r>
      <w:r>
        <w:rPr>
          <w:rFonts w:ascii="Bookman Old Style" w:hAnsi="Bookman Old Style" w:cs="Bookman Old Style"/>
          <w:bCs/>
          <w:sz w:val="24"/>
          <w:szCs w:val="24"/>
        </w:rPr>
        <w:t>ebagaimana dimaksudpada ayat (1)berupa:</w:t>
      </w:r>
    </w:p>
    <w:p w:rsidR="00A62857" w:rsidRDefault="00DA1DED">
      <w:pPr>
        <w:pStyle w:val="ListParagraph"/>
        <w:numPr>
          <w:ilvl w:val="3"/>
          <w:numId w:val="29"/>
        </w:numPr>
        <w:tabs>
          <w:tab w:val="left" w:pos="2410"/>
          <w:tab w:val="left" w:pos="7260"/>
        </w:tabs>
        <w:spacing w:before="100" w:line="360" w:lineRule="auto"/>
        <w:ind w:left="2410" w:right="110" w:hanging="425"/>
        <w:rPr>
          <w:rFonts w:ascii="Bookman Old Style" w:hAnsi="Bookman Old Style" w:cs="Bookman Old Style"/>
          <w:bCs/>
          <w:sz w:val="24"/>
          <w:szCs w:val="24"/>
        </w:rPr>
      </w:pPr>
      <w:r>
        <w:rPr>
          <w:rFonts w:ascii="Bookman Old Style" w:hAnsi="Bookman Old Style" w:cs="Bookman Old Style"/>
          <w:bCs/>
          <w:sz w:val="24"/>
          <w:szCs w:val="24"/>
        </w:rPr>
        <w:t>dapat mengubah tarif Pajak dan tarif Retribusi dengan penetapan tarif Pajakdantarif Retribusi yang berlaku secara nasional; dan</w:t>
      </w:r>
    </w:p>
    <w:p w:rsidR="00A62857" w:rsidRDefault="00DA1DED">
      <w:pPr>
        <w:pStyle w:val="ListParagraph"/>
        <w:numPr>
          <w:ilvl w:val="3"/>
          <w:numId w:val="29"/>
        </w:numPr>
        <w:tabs>
          <w:tab w:val="left" w:pos="2410"/>
        </w:tabs>
        <w:spacing w:line="360" w:lineRule="auto"/>
        <w:ind w:left="2410" w:right="110" w:hanging="425"/>
        <w:rPr>
          <w:rFonts w:ascii="Bookman Old Style" w:hAnsi="Bookman Old Style" w:cs="Bookman Old Style"/>
          <w:bCs/>
          <w:sz w:val="24"/>
          <w:szCs w:val="24"/>
        </w:rPr>
      </w:pPr>
      <w:proofErr w:type="gramStart"/>
      <w:r>
        <w:rPr>
          <w:rFonts w:ascii="Bookman Old Style" w:hAnsi="Bookman Old Style" w:cs="Bookman Old Style"/>
          <w:bCs/>
          <w:sz w:val="24"/>
          <w:szCs w:val="24"/>
        </w:rPr>
        <w:lastRenderedPageBreak/>
        <w:t>pengawasan</w:t>
      </w:r>
      <w:proofErr w:type="gramEnd"/>
      <w:r>
        <w:rPr>
          <w:rFonts w:ascii="Bookman Old Style" w:hAnsi="Bookman Old Style" w:cs="Bookman Old Style"/>
          <w:bCs/>
          <w:sz w:val="24"/>
          <w:szCs w:val="24"/>
        </w:rPr>
        <w:t xml:space="preserve"> dan evaluasi terhadapPeraturan Daerah mengenai Pajak dan Retribusi yang menghambat ekosistem investasi </w:t>
      </w:r>
      <w:r>
        <w:rPr>
          <w:rFonts w:ascii="Bookman Old Style" w:hAnsi="Bookman Old Style" w:cs="Bookman Old Style"/>
          <w:bCs/>
          <w:spacing w:val="-5"/>
          <w:sz w:val="24"/>
          <w:szCs w:val="24"/>
        </w:rPr>
        <w:t xml:space="preserve">dan </w:t>
      </w:r>
      <w:r>
        <w:rPr>
          <w:rFonts w:ascii="Bookman Old Style" w:hAnsi="Bookman Old Style" w:cs="Bookman Old Style"/>
          <w:bCs/>
          <w:sz w:val="24"/>
          <w:szCs w:val="24"/>
        </w:rPr>
        <w:t>kemudahan dalamberusaha.</w:t>
      </w:r>
    </w:p>
    <w:p w:rsidR="00A62857" w:rsidRDefault="00DA1DED">
      <w:pPr>
        <w:pStyle w:val="ListParagraph"/>
        <w:numPr>
          <w:ilvl w:val="1"/>
          <w:numId w:val="29"/>
        </w:numPr>
        <w:tabs>
          <w:tab w:val="left" w:pos="1985"/>
        </w:tabs>
        <w:spacing w:line="360" w:lineRule="auto"/>
        <w:ind w:left="1985" w:right="110" w:hanging="425"/>
        <w:jc w:val="left"/>
        <w:rPr>
          <w:rFonts w:ascii="Bookman Old Style" w:hAnsi="Bookman Old Style" w:cs="Bookman Old Style"/>
          <w:bCs/>
          <w:sz w:val="24"/>
          <w:szCs w:val="24"/>
        </w:rPr>
      </w:pPr>
      <w:r>
        <w:rPr>
          <w:rFonts w:ascii="Bookman Old Style" w:hAnsi="Bookman Old Style" w:cs="Bookman Old Style"/>
          <w:bCs/>
          <w:sz w:val="24"/>
          <w:szCs w:val="24"/>
        </w:rPr>
        <w:t>Penetapan tarif Pajak yang berlaku secara nasional sebagaimana dimaksud pada ayat (21 huruf a mencakup tarif atas</w:t>
      </w:r>
      <w:r>
        <w:rPr>
          <w:rFonts w:ascii="Bookman Old Style" w:hAnsi="Bookman Old Style" w:cs="Bookman Old Style"/>
          <w:bCs/>
          <w:sz w:val="24"/>
          <w:szCs w:val="24"/>
        </w:rPr>
        <w:t xml:space="preserve"> jenis Pajak Provinsi dan jenis Pajak Kabupaten/Kota yang diatur dalam Pasal2.</w:t>
      </w:r>
    </w:p>
    <w:p w:rsidR="00A62857" w:rsidRDefault="00DA1DED">
      <w:pPr>
        <w:pStyle w:val="ListParagraph"/>
        <w:numPr>
          <w:ilvl w:val="1"/>
          <w:numId w:val="29"/>
        </w:numPr>
        <w:tabs>
          <w:tab w:val="left" w:pos="1985"/>
          <w:tab w:val="left" w:pos="3332"/>
        </w:tabs>
        <w:spacing w:line="360" w:lineRule="auto"/>
        <w:ind w:left="1985" w:right="110" w:hanging="425"/>
        <w:jc w:val="left"/>
        <w:rPr>
          <w:rFonts w:ascii="Bookman Old Style" w:hAnsi="Bookman Old Style" w:cs="Bookman Old Style"/>
          <w:bCs/>
          <w:sz w:val="24"/>
          <w:szCs w:val="24"/>
        </w:rPr>
      </w:pPr>
      <w:r>
        <w:rPr>
          <w:rFonts w:ascii="Bookman Old Style" w:hAnsi="Bookman Old Style" w:cs="Bookman Old Style"/>
          <w:bCs/>
          <w:sz w:val="24"/>
          <w:szCs w:val="24"/>
        </w:rPr>
        <w:t>Penetapan tarif Retribusi yang berlaku secara nasional sebagaimana dimaksud pada ayat (2) huruf a mencakup objek Retribusi sebagaimana dimaksud dalam Pasal108.</w:t>
      </w:r>
    </w:p>
    <w:p w:rsidR="00A62857" w:rsidRDefault="00DA1DED">
      <w:pPr>
        <w:pStyle w:val="ListParagraph"/>
        <w:numPr>
          <w:ilvl w:val="1"/>
          <w:numId w:val="29"/>
        </w:numPr>
        <w:tabs>
          <w:tab w:val="left" w:pos="1985"/>
        </w:tabs>
        <w:spacing w:line="360" w:lineRule="auto"/>
        <w:ind w:left="1985" w:right="110" w:hanging="425"/>
        <w:jc w:val="left"/>
        <w:rPr>
          <w:rFonts w:ascii="Bookman Old Style" w:hAnsi="Bookman Old Style" w:cs="Bookman Old Style"/>
          <w:bCs/>
          <w:sz w:val="24"/>
          <w:szCs w:val="24"/>
        </w:rPr>
      </w:pPr>
      <w:r>
        <w:rPr>
          <w:rFonts w:ascii="Bookman Old Style" w:hAnsi="Bookman Old Style" w:cs="Bookman Old Style"/>
          <w:bCs/>
          <w:sz w:val="24"/>
          <w:szCs w:val="24"/>
        </w:rPr>
        <w:t>Ketentuan mengena</w:t>
      </w:r>
      <w:r>
        <w:rPr>
          <w:rFonts w:ascii="Bookman Old Style" w:hAnsi="Bookman Old Style" w:cs="Bookman Old Style"/>
          <w:bCs/>
          <w:sz w:val="24"/>
          <w:szCs w:val="24"/>
        </w:rPr>
        <w:t xml:space="preserve">i tata </w:t>
      </w:r>
      <w:proofErr w:type="gramStart"/>
      <w:r>
        <w:rPr>
          <w:rFonts w:ascii="Bookman Old Style" w:hAnsi="Bookman Old Style" w:cs="Bookman Old Style"/>
          <w:bCs/>
          <w:sz w:val="24"/>
          <w:szCs w:val="24"/>
        </w:rPr>
        <w:t>cara</w:t>
      </w:r>
      <w:proofErr w:type="gramEnd"/>
      <w:r>
        <w:rPr>
          <w:rFonts w:ascii="Bookman Old Style" w:hAnsi="Bookman Old Style" w:cs="Bookman Old Style"/>
          <w:bCs/>
          <w:sz w:val="24"/>
          <w:szCs w:val="24"/>
        </w:rPr>
        <w:t xml:space="preserve"> penetapan tarif Pajak dan tarif Retribusi yang berlaku secara nasional sebagaimana dimaksud pada ayat (1) diatur lebih lanjut dalam PeraturanPemerintah.</w:t>
      </w:r>
    </w:p>
    <w:p w:rsidR="00A62857" w:rsidRDefault="00A62857">
      <w:pPr>
        <w:pStyle w:val="BodyText"/>
        <w:spacing w:line="360" w:lineRule="auto"/>
        <w:ind w:left="5079"/>
        <w:jc w:val="both"/>
        <w:rPr>
          <w:rFonts w:ascii="Bookman Old Style" w:hAnsi="Bookman Old Style" w:cs="Bookman Old Style"/>
          <w:bCs/>
        </w:rPr>
      </w:pPr>
    </w:p>
    <w:p w:rsidR="00A62857" w:rsidRDefault="00DA1DED">
      <w:pPr>
        <w:pStyle w:val="BodyText"/>
        <w:spacing w:line="360" w:lineRule="auto"/>
        <w:ind w:left="5079"/>
        <w:jc w:val="both"/>
        <w:rPr>
          <w:rFonts w:ascii="Bookman Old Style" w:hAnsi="Bookman Old Style" w:cs="Bookman Old Style"/>
          <w:bCs/>
        </w:rPr>
      </w:pPr>
      <w:r>
        <w:rPr>
          <w:rFonts w:ascii="Bookman Old Style" w:hAnsi="Bookman Old Style" w:cs="Bookman Old Style"/>
          <w:bCs/>
        </w:rPr>
        <w:t>Pasal 156 B</w:t>
      </w:r>
    </w:p>
    <w:p w:rsidR="00A62857" w:rsidRDefault="00DA1DED">
      <w:pPr>
        <w:pStyle w:val="ListParagraph"/>
        <w:numPr>
          <w:ilvl w:val="0"/>
          <w:numId w:val="46"/>
        </w:numPr>
        <w:tabs>
          <w:tab w:val="left" w:pos="1985"/>
        </w:tabs>
        <w:spacing w:before="132"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 xml:space="preserve">Dalam mendukung kebdakan kemudahan berinvestasi, gubernur/bupati/wali </w:t>
      </w:r>
      <w:proofErr w:type="gramStart"/>
      <w:r>
        <w:rPr>
          <w:rFonts w:ascii="Bookman Old Style" w:hAnsi="Bookman Old Style" w:cs="Bookman Old Style"/>
          <w:bCs/>
          <w:sz w:val="24"/>
          <w:szCs w:val="24"/>
        </w:rPr>
        <w:t>kota</w:t>
      </w:r>
      <w:proofErr w:type="gramEnd"/>
      <w:r>
        <w:rPr>
          <w:rFonts w:ascii="Bookman Old Style" w:hAnsi="Bookman Old Style" w:cs="Bookman Old Style"/>
          <w:bCs/>
          <w:sz w:val="24"/>
          <w:szCs w:val="24"/>
        </w:rPr>
        <w:t xml:space="preserve"> dap</w:t>
      </w:r>
      <w:r>
        <w:rPr>
          <w:rFonts w:ascii="Bookman Old Style" w:hAnsi="Bookman Old Style" w:cs="Bookman Old Style"/>
          <w:bCs/>
          <w:sz w:val="24"/>
          <w:szCs w:val="24"/>
        </w:rPr>
        <w:t>at memberikan insentif fiskal kepada pelaku usaha didaerahnya.</w:t>
      </w:r>
    </w:p>
    <w:p w:rsidR="00A62857" w:rsidRDefault="00DA1DED">
      <w:pPr>
        <w:pStyle w:val="ListParagraph"/>
        <w:numPr>
          <w:ilvl w:val="0"/>
          <w:numId w:val="46"/>
        </w:numPr>
        <w:tabs>
          <w:tab w:val="left" w:pos="1985"/>
        </w:tabs>
        <w:spacing w:line="360" w:lineRule="auto"/>
        <w:ind w:left="1985" w:hanging="425"/>
        <w:jc w:val="both"/>
        <w:rPr>
          <w:rFonts w:ascii="Bookman Old Style" w:hAnsi="Bookman Old Style" w:cs="Bookman Old Style"/>
          <w:bCs/>
          <w:sz w:val="24"/>
          <w:szCs w:val="24"/>
        </w:rPr>
      </w:pPr>
      <w:r>
        <w:rPr>
          <w:rFonts w:ascii="Bookman Old Style" w:hAnsi="Bookman Old Style" w:cs="Bookman Old Style"/>
          <w:bCs/>
          <w:sz w:val="24"/>
          <w:szCs w:val="24"/>
        </w:rPr>
        <w:t>Insentif fiskal sebagaimana dimaksud pada ayat (1) berupa pengurangan, keringanan, dan pembebasan, atau penghapusan pokok pajak dan/atau sanksinya.</w:t>
      </w:r>
    </w:p>
    <w:p w:rsidR="00A62857" w:rsidRDefault="00DA1DED">
      <w:pPr>
        <w:pStyle w:val="ListParagraph"/>
        <w:numPr>
          <w:ilvl w:val="0"/>
          <w:numId w:val="46"/>
        </w:numPr>
        <w:tabs>
          <w:tab w:val="left" w:pos="1985"/>
        </w:tabs>
        <w:spacing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 xml:space="preserve">Insentif fiskal sebagaimana dimaksud pada </w:t>
      </w:r>
      <w:proofErr w:type="gramStart"/>
      <w:r>
        <w:rPr>
          <w:rFonts w:ascii="Bookman Old Style" w:hAnsi="Bookman Old Style" w:cs="Bookman Old Style"/>
          <w:bCs/>
          <w:sz w:val="24"/>
          <w:szCs w:val="24"/>
        </w:rPr>
        <w:t>ayat(</w:t>
      </w:r>
      <w:proofErr w:type="gramEnd"/>
      <w:r>
        <w:rPr>
          <w:rFonts w:ascii="Bookman Old Style" w:hAnsi="Bookman Old Style" w:cs="Bookman Old Style"/>
          <w:bCs/>
          <w:sz w:val="24"/>
          <w:szCs w:val="24"/>
        </w:rPr>
        <w:t>2) dapat diberikan atas permohonan wajib pajak atau diberikan secara jabatan oleh kepaladaerah berdasarkan pertimbangan yang rasional.</w:t>
      </w:r>
    </w:p>
    <w:p w:rsidR="00A62857" w:rsidRDefault="00DA1DED">
      <w:pPr>
        <w:pStyle w:val="ListParagraph"/>
        <w:numPr>
          <w:ilvl w:val="0"/>
          <w:numId w:val="46"/>
        </w:numPr>
        <w:tabs>
          <w:tab w:val="left" w:pos="1985"/>
        </w:tabs>
        <w:spacing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Pemberian insentif fiskal sebagaimana dimaksud padaayat (2) diberitahukan kepada DPRD dengan melampirkan pertimbanga</w:t>
      </w:r>
      <w:r>
        <w:rPr>
          <w:rFonts w:ascii="Bookman Old Style" w:hAnsi="Bookman Old Style" w:cs="Bookman Old Style"/>
          <w:bCs/>
          <w:sz w:val="24"/>
          <w:szCs w:val="24"/>
        </w:rPr>
        <w:t xml:space="preserve">n kepala daerah dalam </w:t>
      </w:r>
      <w:proofErr w:type="gramStart"/>
      <w:r>
        <w:rPr>
          <w:rFonts w:ascii="Bookman Old Style" w:hAnsi="Bookman Old Style" w:cs="Bookman Old Style"/>
          <w:bCs/>
          <w:sz w:val="24"/>
          <w:szCs w:val="24"/>
        </w:rPr>
        <w:t>memberikan  insentif</w:t>
      </w:r>
      <w:proofErr w:type="gramEnd"/>
      <w:r>
        <w:rPr>
          <w:rFonts w:ascii="Bookman Old Style" w:hAnsi="Bookman Old Style" w:cs="Bookman Old Style"/>
          <w:bCs/>
          <w:sz w:val="24"/>
          <w:szCs w:val="24"/>
        </w:rPr>
        <w:t xml:space="preserve">  fiskal tersebut.</w:t>
      </w:r>
    </w:p>
    <w:p w:rsidR="00A62857" w:rsidRDefault="00DA1DED">
      <w:pPr>
        <w:pStyle w:val="ListParagraph"/>
        <w:numPr>
          <w:ilvl w:val="0"/>
          <w:numId w:val="46"/>
        </w:numPr>
        <w:tabs>
          <w:tab w:val="left" w:pos="1985"/>
        </w:tabs>
        <w:spacing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lastRenderedPageBreak/>
        <w:t xml:space="preserve">Pemberian insentif fiskal sebagaimana dimaksud pada </w:t>
      </w:r>
      <w:proofErr w:type="gramStart"/>
      <w:r>
        <w:rPr>
          <w:rFonts w:ascii="Bookman Old Style" w:hAnsi="Bookman Old Style" w:cs="Bookman Old Style"/>
          <w:bCs/>
          <w:sz w:val="24"/>
          <w:szCs w:val="24"/>
        </w:rPr>
        <w:t>ayat(</w:t>
      </w:r>
      <w:proofErr w:type="gramEnd"/>
      <w:r>
        <w:rPr>
          <w:rFonts w:ascii="Bookman Old Style" w:hAnsi="Bookman Old Style" w:cs="Bookman Old Style"/>
          <w:bCs/>
          <w:sz w:val="24"/>
          <w:szCs w:val="24"/>
        </w:rPr>
        <w:t>2) ditetapkan dengan Peraturan Kepala Daerah.</w:t>
      </w:r>
    </w:p>
    <w:p w:rsidR="00A62857" w:rsidRDefault="00A62857">
      <w:pPr>
        <w:pStyle w:val="ListParagraph"/>
        <w:tabs>
          <w:tab w:val="left" w:pos="1985"/>
        </w:tabs>
        <w:spacing w:line="360" w:lineRule="auto"/>
        <w:ind w:left="1985" w:right="110" w:firstLine="0"/>
        <w:jc w:val="left"/>
        <w:rPr>
          <w:rFonts w:ascii="Bookman Old Style" w:hAnsi="Bookman Old Style" w:cs="Bookman Old Style"/>
          <w:bCs/>
          <w:sz w:val="24"/>
          <w:szCs w:val="24"/>
        </w:rPr>
      </w:pPr>
    </w:p>
    <w:p w:rsidR="00A62857" w:rsidRDefault="00DA1DED">
      <w:pPr>
        <w:pStyle w:val="ListParagraph"/>
        <w:numPr>
          <w:ilvl w:val="0"/>
          <w:numId w:val="44"/>
        </w:numPr>
        <w:tabs>
          <w:tab w:val="left" w:pos="1560"/>
        </w:tabs>
        <w:spacing w:line="360" w:lineRule="auto"/>
        <w:ind w:left="1560" w:right="110" w:hanging="426"/>
        <w:jc w:val="both"/>
        <w:rPr>
          <w:rFonts w:ascii="Bookman Old Style" w:hAnsi="Bookman Old Style" w:cs="Bookman Old Style"/>
          <w:bCs/>
          <w:sz w:val="24"/>
          <w:szCs w:val="24"/>
        </w:rPr>
      </w:pPr>
      <w:r>
        <w:rPr>
          <w:rFonts w:ascii="Bookman Old Style" w:hAnsi="Bookman Old Style" w:cs="Bookman Old Style"/>
          <w:bCs/>
          <w:sz w:val="24"/>
          <w:szCs w:val="24"/>
        </w:rPr>
        <w:t xml:space="preserve">Diantara Pasal 157 ayat (5) dan ayat (6) disisipkan 1(satu) ayat, yakni ayat (5a) sehingga </w:t>
      </w:r>
      <w:r>
        <w:rPr>
          <w:rFonts w:ascii="Bookman Old Style" w:hAnsi="Bookman Old Style" w:cs="Bookman Old Style"/>
          <w:bCs/>
          <w:sz w:val="24"/>
          <w:szCs w:val="24"/>
        </w:rPr>
        <w:t>berbunyi sebagai berikut:</w:t>
      </w:r>
    </w:p>
    <w:p w:rsidR="00A62857" w:rsidRDefault="00DA1DED">
      <w:pPr>
        <w:pStyle w:val="BodyText"/>
        <w:spacing w:line="360" w:lineRule="auto"/>
        <w:ind w:left="5165"/>
        <w:jc w:val="both"/>
        <w:rPr>
          <w:rFonts w:ascii="Bookman Old Style" w:hAnsi="Bookman Old Style" w:cs="Bookman Old Style"/>
          <w:bCs/>
        </w:rPr>
      </w:pPr>
      <w:r>
        <w:rPr>
          <w:rFonts w:ascii="Bookman Old Style" w:hAnsi="Bookman Old Style" w:cs="Bookman Old Style"/>
          <w:bCs/>
        </w:rPr>
        <w:t>Pasal 157</w:t>
      </w:r>
    </w:p>
    <w:p w:rsidR="00A62857" w:rsidRDefault="00DA1DED">
      <w:pPr>
        <w:pStyle w:val="ListParagraph"/>
        <w:numPr>
          <w:ilvl w:val="1"/>
          <w:numId w:val="46"/>
        </w:numPr>
        <w:spacing w:before="140"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Rancangan Peraturan Daerah provinsi tentang Pajak dan Retribusi yang telah disetujui bersama oleh gubernur dan DPRD provinsi sebelum ditetapkan disampaikan kepada Menteri Dalam Negeri dan Menteri Keuangan paling lambat 3</w:t>
      </w:r>
      <w:r>
        <w:rPr>
          <w:rFonts w:ascii="Bookman Old Style" w:hAnsi="Bookman Old Style" w:cs="Bookman Old Style"/>
          <w:bCs/>
          <w:sz w:val="24"/>
          <w:szCs w:val="24"/>
        </w:rPr>
        <w:t xml:space="preserve"> (tiga) hari kerja terhitung sejak tanggal persetujuan dimaksud.</w:t>
      </w:r>
    </w:p>
    <w:p w:rsidR="00A62857" w:rsidRDefault="00DA1DED">
      <w:pPr>
        <w:pStyle w:val="ListParagraph"/>
        <w:numPr>
          <w:ilvl w:val="1"/>
          <w:numId w:val="46"/>
        </w:numPr>
        <w:spacing w:before="140"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Rancangan Peraturan Daerah kabupaten/kota tentang Pajak dan Retribusi yang telah disetujui bersama oleh bupati/wali kota dan DPRD kabupaten/kota sebelum ditetapkan disampaikan kepada Gubernur</w:t>
      </w:r>
      <w:r>
        <w:rPr>
          <w:rFonts w:ascii="Bookman Old Style" w:hAnsi="Bookman Old Style" w:cs="Bookman Old Style"/>
          <w:bCs/>
          <w:sz w:val="24"/>
          <w:szCs w:val="24"/>
        </w:rPr>
        <w:t>, Menteri Dalam Negeri, dan Menteri Keuangan paling lambat 3 (tiga) hari kerja terhitung sejak tanggal persetujuan dimaksud.</w:t>
      </w:r>
    </w:p>
    <w:p w:rsidR="00A62857" w:rsidRDefault="00DA1DED">
      <w:pPr>
        <w:pStyle w:val="ListParagraph"/>
        <w:numPr>
          <w:ilvl w:val="1"/>
          <w:numId w:val="46"/>
        </w:numPr>
        <w:spacing w:before="140"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Menteri Dalam Negeri melakukan evaluasi terhadap Rancangan Peraturan Daerah sebagaimana dimaksud pada ayat (1) untuk menguji kesesu</w:t>
      </w:r>
      <w:r>
        <w:rPr>
          <w:rFonts w:ascii="Bookman Old Style" w:hAnsi="Bookman Old Style" w:cs="Bookman Old Style"/>
          <w:bCs/>
          <w:sz w:val="24"/>
          <w:szCs w:val="24"/>
        </w:rPr>
        <w:t>aian Rancangan Peraturan Daerah dengan ketentuan Undang-Undang ini, kepentingan umum, dan/atau peraturan perundang-undangan lain yang lebih tinggi.</w:t>
      </w:r>
    </w:p>
    <w:p w:rsidR="00A62857" w:rsidRDefault="00DA1DED">
      <w:pPr>
        <w:pStyle w:val="ListParagraph"/>
        <w:numPr>
          <w:ilvl w:val="1"/>
          <w:numId w:val="46"/>
        </w:numPr>
        <w:spacing w:before="140"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Gubernur melakukan evaluasi terhadap Rancangan Peraturan Daerah sebagaimana dimaksud pada ayat (2) untuk men</w:t>
      </w:r>
      <w:r>
        <w:rPr>
          <w:rFonts w:ascii="Bookman Old Style" w:hAnsi="Bookman Old Style" w:cs="Bookman Old Style"/>
          <w:bCs/>
          <w:sz w:val="24"/>
          <w:szCs w:val="24"/>
        </w:rPr>
        <w:t xml:space="preserve">guji kesesuaian Rancangan Peraturan Daerah dengan ketentuan Undang-Undang ini, kepentingan </w:t>
      </w:r>
      <w:r>
        <w:rPr>
          <w:rFonts w:ascii="Bookman Old Style" w:hAnsi="Bookman Old Style" w:cs="Bookman Old Style"/>
          <w:bCs/>
          <w:sz w:val="24"/>
          <w:szCs w:val="24"/>
        </w:rPr>
        <w:lastRenderedPageBreak/>
        <w:t>umum, dan/atau peraturan perundang-undangan lain yang lebih tinggi.</w:t>
      </w:r>
    </w:p>
    <w:p w:rsidR="00A62857" w:rsidRDefault="00DA1DED">
      <w:pPr>
        <w:pStyle w:val="ListParagraph"/>
        <w:numPr>
          <w:ilvl w:val="1"/>
          <w:numId w:val="46"/>
        </w:numPr>
        <w:spacing w:before="140"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 xml:space="preserve">Menteri Dalam Negeri dan gubernur dalam melakukan evaluasi sebagaimana dimaksud padaayat (3) dan </w:t>
      </w:r>
      <w:r>
        <w:rPr>
          <w:rFonts w:ascii="Bookman Old Style" w:hAnsi="Bookman Old Style" w:cs="Bookman Old Style"/>
          <w:bCs/>
          <w:sz w:val="24"/>
          <w:szCs w:val="24"/>
        </w:rPr>
        <w:t>ayat (4) berkoordinasi dengan Menteri Keuangan.</w:t>
      </w:r>
    </w:p>
    <w:p w:rsidR="00A62857" w:rsidRDefault="00DA1DED">
      <w:pPr>
        <w:pStyle w:val="BodyText"/>
        <w:spacing w:line="360" w:lineRule="auto"/>
        <w:ind w:left="1985" w:right="110" w:hanging="567"/>
        <w:jc w:val="both"/>
        <w:rPr>
          <w:rFonts w:ascii="Bookman Old Style" w:hAnsi="Bookman Old Style" w:cs="Bookman Old Style"/>
          <w:bCs/>
        </w:rPr>
      </w:pPr>
      <w:proofErr w:type="gramStart"/>
      <w:r>
        <w:rPr>
          <w:rFonts w:ascii="Bookman Old Style" w:hAnsi="Bookman Old Style" w:cs="Bookman Old Style"/>
          <w:bCs/>
        </w:rPr>
        <w:t>(5a) Dalam pelaksanaan koordinasi sebagaimana dimaksud pada ayat (5), Menteri Keuangan melakukan evaluasi dari sisi kebijakan fiskal nasional.</w:t>
      </w:r>
      <w:proofErr w:type="gramEnd"/>
    </w:p>
    <w:p w:rsidR="00A62857" w:rsidRDefault="00DA1DED">
      <w:pPr>
        <w:pStyle w:val="BodyText"/>
        <w:numPr>
          <w:ilvl w:val="0"/>
          <w:numId w:val="46"/>
        </w:numPr>
        <w:spacing w:line="360" w:lineRule="auto"/>
        <w:ind w:left="1985" w:right="110" w:hanging="425"/>
        <w:jc w:val="both"/>
        <w:rPr>
          <w:rFonts w:ascii="Bookman Old Style" w:hAnsi="Bookman Old Style" w:cs="Bookman Old Style"/>
          <w:bCs/>
        </w:rPr>
      </w:pPr>
      <w:r>
        <w:rPr>
          <w:rFonts w:ascii="Bookman Old Style" w:hAnsi="Bookman Old Style" w:cs="Bookman Old Style"/>
          <w:bCs/>
        </w:rPr>
        <w:t xml:space="preserve">Hasil evaluasi yang telahdikoordinasikan dengan Menteri Keuangan </w:t>
      </w:r>
      <w:r>
        <w:rPr>
          <w:rFonts w:ascii="Bookman Old Style" w:hAnsi="Bookman Old Style" w:cs="Bookman Old Style"/>
          <w:bCs/>
        </w:rPr>
        <w:t>sebagaimana dimaksud pada ayat (5) dapat berupa persetujuan ataupenolakan.</w:t>
      </w:r>
    </w:p>
    <w:p w:rsidR="00A62857" w:rsidRDefault="00DA1DED">
      <w:pPr>
        <w:pStyle w:val="BodyText"/>
        <w:numPr>
          <w:ilvl w:val="0"/>
          <w:numId w:val="46"/>
        </w:numPr>
        <w:spacing w:line="360" w:lineRule="auto"/>
        <w:ind w:left="1985" w:right="110" w:hanging="425"/>
        <w:jc w:val="both"/>
        <w:rPr>
          <w:rFonts w:ascii="Bookman Old Style" w:hAnsi="Bookman Old Style" w:cs="Bookman Old Style"/>
          <w:bCs/>
        </w:rPr>
      </w:pPr>
      <w:r>
        <w:rPr>
          <w:rFonts w:ascii="Bookman Old Style" w:hAnsi="Bookman Old Style" w:cs="Bookman Old Style"/>
          <w:bCs/>
        </w:rPr>
        <w:t>Hasil evaluasi sebagaimana dimaksud pada ayat (5) disampaikan oleh Menteri Dalam Negeri kepada gubernur untuk Rancangan Peraturan Daerah provinsi dan oleh gubernur kepada bupati/wal</w:t>
      </w:r>
      <w:r>
        <w:rPr>
          <w:rFonts w:ascii="Bookman Old Style" w:hAnsi="Bookman Old Style" w:cs="Bookman Old Style"/>
          <w:bCs/>
        </w:rPr>
        <w:t>i kota untuk Rancangan Peraturan Daerah kabupaten/kota dalam jangka waktu paling lambat 15 (limabelas) hari kerja sejak diterimanya Rancangan Peraturan Daerah dengan tembusan kepada Menteri Keuangan.</w:t>
      </w:r>
    </w:p>
    <w:p w:rsidR="00A62857" w:rsidRDefault="00DA1DED">
      <w:pPr>
        <w:pStyle w:val="BodyText"/>
        <w:numPr>
          <w:ilvl w:val="0"/>
          <w:numId w:val="46"/>
        </w:numPr>
        <w:spacing w:line="360" w:lineRule="auto"/>
        <w:ind w:left="1985" w:right="110" w:hanging="425"/>
        <w:jc w:val="both"/>
        <w:rPr>
          <w:rFonts w:ascii="Bookman Old Style" w:hAnsi="Bookman Old Style" w:cs="Bookman Old Style"/>
          <w:bCs/>
        </w:rPr>
      </w:pPr>
      <w:r>
        <w:rPr>
          <w:rFonts w:ascii="Bookman Old Style" w:hAnsi="Bookman Old Style" w:cs="Bookman Old Style"/>
          <w:bCs/>
        </w:rPr>
        <w:t>Hasil evaluasi berupa penolakan sebagaimana dimaksud pad</w:t>
      </w:r>
      <w:r>
        <w:rPr>
          <w:rFonts w:ascii="Bookman Old Style" w:hAnsi="Bookman Old Style" w:cs="Bookman Old Style"/>
          <w:bCs/>
        </w:rPr>
        <w:t>a ayat (7) disampaikan dengan disertai alasanpenolakan.</w:t>
      </w:r>
    </w:p>
    <w:p w:rsidR="00A62857" w:rsidRDefault="00DA1DED">
      <w:pPr>
        <w:pStyle w:val="BodyText"/>
        <w:numPr>
          <w:ilvl w:val="0"/>
          <w:numId w:val="46"/>
        </w:numPr>
        <w:spacing w:line="360" w:lineRule="auto"/>
        <w:ind w:left="1985" w:right="110" w:hanging="425"/>
        <w:jc w:val="both"/>
        <w:rPr>
          <w:rFonts w:ascii="Bookman Old Style" w:hAnsi="Bookman Old Style" w:cs="Bookman Old Style"/>
          <w:bCs/>
        </w:rPr>
      </w:pPr>
      <w:r>
        <w:rPr>
          <w:rFonts w:ascii="Bookman Old Style" w:hAnsi="Bookman Old Style" w:cs="Bookman Old Style"/>
          <w:bCs/>
        </w:rPr>
        <w:t>Dalam hal hasil evaluasi berupa persetujuan sebagaimana dimaksud pada ayat (7), Rancangan Peraturan Daerah dimaksud dapat langsung ditetapkan.</w:t>
      </w:r>
    </w:p>
    <w:p w:rsidR="00A62857" w:rsidRDefault="00DA1DED">
      <w:pPr>
        <w:pStyle w:val="BodyText"/>
        <w:numPr>
          <w:ilvl w:val="0"/>
          <w:numId w:val="46"/>
        </w:numPr>
        <w:spacing w:line="360" w:lineRule="auto"/>
        <w:ind w:left="1985" w:right="110" w:hanging="425"/>
        <w:jc w:val="both"/>
        <w:rPr>
          <w:rFonts w:ascii="Bookman Old Style" w:hAnsi="Bookman Old Style" w:cs="Bookman Old Style"/>
          <w:bCs/>
        </w:rPr>
      </w:pPr>
      <w:r>
        <w:rPr>
          <w:rFonts w:ascii="Bookman Old Style" w:hAnsi="Bookman Old Style" w:cs="Bookman Old Style"/>
          <w:bCs/>
        </w:rPr>
        <w:t>Dalam hal hasil evaluasi berupa penolakan sebagaimana dim</w:t>
      </w:r>
      <w:r>
        <w:rPr>
          <w:rFonts w:ascii="Bookman Old Style" w:hAnsi="Bookman Old Style" w:cs="Bookman Old Style"/>
          <w:bCs/>
        </w:rPr>
        <w:t xml:space="preserve">aksud pa.da ayat (7), Rancangan Peraturan Daerah dimaksud dapat diperbaiki oleh gubernur, bupati/wali kota bersama DPRD yang bersangkutan, untuk kemudian disampaikan kembali kepada Menteri Dalam Negeri dan Menteri Keuangan untuk Rancangan Peraturan Daerah </w:t>
      </w:r>
      <w:r>
        <w:rPr>
          <w:rFonts w:ascii="Bookman Old Style" w:hAnsi="Bookman Old Style" w:cs="Bookman Old Style"/>
          <w:bCs/>
        </w:rPr>
        <w:lastRenderedPageBreak/>
        <w:t>provinsi dan kepada gubernur dan Menteri Keuangan untuk Rancangan Peraturan Daerah kabupaten/kota.</w:t>
      </w:r>
    </w:p>
    <w:p w:rsidR="00A62857" w:rsidRDefault="00A62857">
      <w:pPr>
        <w:pStyle w:val="BodyText"/>
        <w:spacing w:line="360" w:lineRule="auto"/>
        <w:ind w:left="1985" w:right="110" w:firstLine="0"/>
        <w:jc w:val="both"/>
        <w:rPr>
          <w:rFonts w:ascii="Bookman Old Style" w:hAnsi="Bookman Old Style" w:cs="Bookman Old Style"/>
          <w:bCs/>
        </w:rPr>
      </w:pPr>
    </w:p>
    <w:p w:rsidR="00A62857" w:rsidRDefault="00DA1DED">
      <w:pPr>
        <w:pStyle w:val="ListParagraph"/>
        <w:numPr>
          <w:ilvl w:val="0"/>
          <w:numId w:val="44"/>
        </w:numPr>
        <w:tabs>
          <w:tab w:val="left" w:pos="1560"/>
        </w:tabs>
        <w:spacing w:line="360" w:lineRule="auto"/>
        <w:ind w:right="-21" w:hanging="1770"/>
        <w:rPr>
          <w:rFonts w:ascii="Bookman Old Style" w:hAnsi="Bookman Old Style" w:cs="Bookman Old Style"/>
          <w:bCs/>
          <w:sz w:val="24"/>
          <w:szCs w:val="24"/>
        </w:rPr>
      </w:pPr>
      <w:r>
        <w:rPr>
          <w:rFonts w:ascii="Bookman Old Style" w:hAnsi="Bookman Old Style" w:cs="Bookman Old Style"/>
          <w:bCs/>
          <w:sz w:val="24"/>
          <w:szCs w:val="24"/>
        </w:rPr>
        <w:t>Ketentuan Pasal 158 diubah sehingga berbunyisebagaiberikut:</w:t>
      </w:r>
    </w:p>
    <w:p w:rsidR="00A62857" w:rsidRDefault="00DA1DED">
      <w:pPr>
        <w:pStyle w:val="BodyText"/>
        <w:spacing w:line="360" w:lineRule="auto"/>
        <w:ind w:left="5165"/>
        <w:jc w:val="both"/>
        <w:rPr>
          <w:rFonts w:ascii="Bookman Old Style" w:hAnsi="Bookman Old Style" w:cs="Bookman Old Style"/>
          <w:bCs/>
        </w:rPr>
      </w:pPr>
      <w:r>
        <w:rPr>
          <w:rFonts w:ascii="Bookman Old Style" w:hAnsi="Bookman Old Style" w:cs="Bookman Old Style"/>
          <w:bCs/>
        </w:rPr>
        <w:t>Pasal 158</w:t>
      </w:r>
    </w:p>
    <w:p w:rsidR="00A62857" w:rsidRDefault="00DA1DED">
      <w:pPr>
        <w:pStyle w:val="ListParagraph"/>
        <w:numPr>
          <w:ilvl w:val="2"/>
          <w:numId w:val="46"/>
        </w:numPr>
        <w:tabs>
          <w:tab w:val="left" w:pos="1985"/>
        </w:tabs>
        <w:spacing w:before="140"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t xml:space="preserve">Peraturan Daerah yang telah ditetapkan oleh gubernur/bupati/wali </w:t>
      </w:r>
      <w:proofErr w:type="gramStart"/>
      <w:r>
        <w:rPr>
          <w:rFonts w:ascii="Bookman Old Style" w:hAnsi="Bookman Old Style" w:cs="Bookman Old Style"/>
          <w:bCs/>
          <w:sz w:val="24"/>
          <w:szCs w:val="24"/>
        </w:rPr>
        <w:t>kota</w:t>
      </w:r>
      <w:proofErr w:type="gramEnd"/>
      <w:r>
        <w:rPr>
          <w:rFonts w:ascii="Bookman Old Style" w:hAnsi="Bookman Old Style" w:cs="Bookman Old Style"/>
          <w:bCs/>
          <w:sz w:val="24"/>
          <w:szCs w:val="24"/>
        </w:rPr>
        <w:t xml:space="preserve"> disampaikan kepa</w:t>
      </w:r>
      <w:r>
        <w:rPr>
          <w:rFonts w:ascii="Bookman Old Style" w:hAnsi="Bookman Old Style" w:cs="Bookman Old Style"/>
          <w:bCs/>
          <w:sz w:val="24"/>
          <w:szCs w:val="24"/>
        </w:rPr>
        <w:t>da Menteri Dalam Negeri dan Menteri Keuangan paling lama 7 (tujuh) hari kerja setelah ditetapkan untuk dilakukan evaluasi.</w:t>
      </w:r>
    </w:p>
    <w:p w:rsidR="00A62857" w:rsidRDefault="00DA1DED">
      <w:pPr>
        <w:pStyle w:val="ListParagraph"/>
        <w:numPr>
          <w:ilvl w:val="2"/>
          <w:numId w:val="46"/>
        </w:numPr>
        <w:tabs>
          <w:tab w:val="left" w:pos="1985"/>
        </w:tabs>
        <w:spacing w:before="140"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t>Menteri Dalam Negeri dan Menteri Keuangan melakukan evaluasi Peraturan Daerah Provinsi/Kabupaten/Kota tentang Pajak dan Retribusi yan</w:t>
      </w:r>
      <w:r>
        <w:rPr>
          <w:rFonts w:ascii="Bookman Old Style" w:hAnsi="Bookman Old Style" w:cs="Bookman Old Style"/>
          <w:bCs/>
          <w:sz w:val="24"/>
          <w:szCs w:val="24"/>
        </w:rPr>
        <w:t>g telah berlaku untuk menguji kesesuaian antara Peraturan Daerah dimaksud dan kepentingan umum serta antara ketentuan peraturan perundang-undangan yang lebih tinggi dan kebijakan fiscal nasional.</w:t>
      </w:r>
    </w:p>
    <w:p w:rsidR="00A62857" w:rsidRDefault="00DA1DED">
      <w:pPr>
        <w:pStyle w:val="ListParagraph"/>
        <w:numPr>
          <w:ilvl w:val="2"/>
          <w:numId w:val="46"/>
        </w:numPr>
        <w:tabs>
          <w:tab w:val="left" w:pos="1985"/>
        </w:tabs>
        <w:spacing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t>Dalam hal berdasarkan evaluasi sebagaimana dimaksud pada aya</w:t>
      </w:r>
      <w:r>
        <w:rPr>
          <w:rFonts w:ascii="Bookman Old Style" w:hAnsi="Bookman Old Style" w:cs="Bookman Old Style"/>
          <w:bCs/>
          <w:sz w:val="24"/>
          <w:szCs w:val="24"/>
        </w:rPr>
        <w:t>t (1) dan ayat (2), Peraturan Daerah bertentangan dengan kepentingan umum, peraturan perundang-undangan yang lebih tinggi, dan/atau kebijakan fiskal nasional, Menteri Keuangan merekomendasikan dilakukannya perubahan atas Peraturan Daerah dimaksud kepada Me</w:t>
      </w:r>
      <w:r>
        <w:rPr>
          <w:rFonts w:ascii="Bookman Old Style" w:hAnsi="Bookman Old Style" w:cs="Bookman Old Style"/>
          <w:bCs/>
          <w:sz w:val="24"/>
          <w:szCs w:val="24"/>
        </w:rPr>
        <w:t>nteri Dalam Negeri.</w:t>
      </w:r>
    </w:p>
    <w:p w:rsidR="00A62857" w:rsidRDefault="00DA1DED">
      <w:pPr>
        <w:pStyle w:val="ListParagraph"/>
        <w:numPr>
          <w:ilvl w:val="2"/>
          <w:numId w:val="46"/>
        </w:numPr>
        <w:tabs>
          <w:tab w:val="left" w:pos="1985"/>
        </w:tabs>
        <w:spacing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t>Penyampaian rekomendasi perubahan Peraturan Daerah oleh Menteri Keuangan kepada Menteri Dalam Negeri sebagaimana dimaksud pada ayat (3) dilakukan paling lambat 20 (dua puluh) hari kerja sejak tanggal diterimanya Peraturan Daerah sebagai</w:t>
      </w:r>
      <w:r>
        <w:rPr>
          <w:rFonts w:ascii="Bookman Old Style" w:hAnsi="Bookman Old Style" w:cs="Bookman Old Style"/>
          <w:bCs/>
          <w:sz w:val="24"/>
          <w:szCs w:val="24"/>
        </w:rPr>
        <w:t>mana dimaksud pada ayat (1).</w:t>
      </w:r>
    </w:p>
    <w:p w:rsidR="00A62857" w:rsidRDefault="00DA1DED">
      <w:pPr>
        <w:pStyle w:val="ListParagraph"/>
        <w:numPr>
          <w:ilvl w:val="2"/>
          <w:numId w:val="46"/>
        </w:numPr>
        <w:tabs>
          <w:tab w:val="left" w:pos="1985"/>
        </w:tabs>
        <w:spacing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lastRenderedPageBreak/>
        <w:t xml:space="preserve">BerdasarkanrekomendasiperubahanPeraturan Daerah yang disampaikan oleh Menteri Keuangan, Menteri Dalam Negeri memerintahkan gubernur/bupati/wali </w:t>
      </w:r>
      <w:proofErr w:type="gramStart"/>
      <w:r>
        <w:rPr>
          <w:rFonts w:ascii="Bookman Old Style" w:hAnsi="Bookman Old Style" w:cs="Bookman Old Style"/>
          <w:bCs/>
          <w:sz w:val="24"/>
          <w:szCs w:val="24"/>
        </w:rPr>
        <w:t>kota</w:t>
      </w:r>
      <w:proofErr w:type="gramEnd"/>
      <w:r>
        <w:rPr>
          <w:rFonts w:ascii="Bookman Old Style" w:hAnsi="Bookman Old Style" w:cs="Bookman Old Style"/>
          <w:bCs/>
          <w:sz w:val="24"/>
          <w:szCs w:val="24"/>
        </w:rPr>
        <w:t xml:space="preserve"> untuk melakukan perubahan Peraturan Daerah dalam waktu 15 (lima belas) hari ke</w:t>
      </w:r>
      <w:r>
        <w:rPr>
          <w:rFonts w:ascii="Bookman Old Style" w:hAnsi="Bookman Old Style" w:cs="Bookman Old Style"/>
          <w:bCs/>
          <w:sz w:val="24"/>
          <w:szCs w:val="24"/>
        </w:rPr>
        <w:t>rja.</w:t>
      </w:r>
    </w:p>
    <w:p w:rsidR="00A62857" w:rsidRDefault="00DA1DED">
      <w:pPr>
        <w:pStyle w:val="ListParagraph"/>
        <w:numPr>
          <w:ilvl w:val="2"/>
          <w:numId w:val="46"/>
        </w:numPr>
        <w:tabs>
          <w:tab w:val="left" w:pos="1985"/>
        </w:tabs>
        <w:spacing w:before="100"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t>Jika dalam waktu 15 (lima belas) hari kerja, gubernur/bupati/wali kota tidak melakukan perubahan atas Peraturan Daerah tersebut, Menteri Dalam Negeri menyampaikan rekomendasi pemberian sanksi kepada Menteri Keuangan.</w:t>
      </w:r>
    </w:p>
    <w:p w:rsidR="00A62857" w:rsidRDefault="00A62857">
      <w:pPr>
        <w:pStyle w:val="ListParagraph"/>
        <w:tabs>
          <w:tab w:val="left" w:pos="1985"/>
        </w:tabs>
        <w:spacing w:before="100" w:line="360" w:lineRule="auto"/>
        <w:ind w:left="1985" w:right="110" w:firstLine="0"/>
        <w:jc w:val="left"/>
        <w:rPr>
          <w:rFonts w:ascii="Bookman Old Style" w:hAnsi="Bookman Old Style" w:cs="Bookman Old Style"/>
          <w:bCs/>
          <w:sz w:val="24"/>
          <w:szCs w:val="24"/>
        </w:rPr>
      </w:pPr>
    </w:p>
    <w:p w:rsidR="00A62857" w:rsidRDefault="00DA1DED">
      <w:pPr>
        <w:pStyle w:val="ListParagraph"/>
        <w:numPr>
          <w:ilvl w:val="0"/>
          <w:numId w:val="44"/>
        </w:numPr>
        <w:tabs>
          <w:tab w:val="left" w:pos="1560"/>
        </w:tabs>
        <w:spacing w:before="4" w:line="360" w:lineRule="auto"/>
        <w:ind w:left="1560" w:right="110" w:hanging="426"/>
        <w:jc w:val="both"/>
        <w:rPr>
          <w:rFonts w:ascii="Bookman Old Style" w:hAnsi="Bookman Old Style" w:cs="Bookman Old Style"/>
          <w:bCs/>
          <w:sz w:val="24"/>
          <w:szCs w:val="24"/>
        </w:rPr>
      </w:pPr>
      <w:r>
        <w:rPr>
          <w:rFonts w:ascii="Bookman Old Style" w:hAnsi="Bookman Old Style" w:cs="Bookman Old Style"/>
          <w:bCs/>
          <w:sz w:val="24"/>
          <w:szCs w:val="24"/>
        </w:rPr>
        <w:t xml:space="preserve">Ketentuan Pasal 159 diubah </w:t>
      </w:r>
      <w:r>
        <w:rPr>
          <w:rFonts w:ascii="Bookman Old Style" w:hAnsi="Bookman Old Style" w:cs="Bookman Old Style"/>
          <w:bCs/>
          <w:sz w:val="24"/>
          <w:szCs w:val="24"/>
        </w:rPr>
        <w:t>sehingga berbunyi sebagai berikut:</w:t>
      </w:r>
    </w:p>
    <w:p w:rsidR="00A62857" w:rsidRDefault="00DA1DED">
      <w:pPr>
        <w:pStyle w:val="BodyText"/>
        <w:spacing w:line="360" w:lineRule="auto"/>
        <w:ind w:left="5165"/>
        <w:jc w:val="both"/>
        <w:rPr>
          <w:rFonts w:ascii="Bookman Old Style" w:hAnsi="Bookman Old Style" w:cs="Bookman Old Style"/>
          <w:bCs/>
        </w:rPr>
      </w:pPr>
      <w:r>
        <w:rPr>
          <w:rFonts w:ascii="Bookman Old Style" w:hAnsi="Bookman Old Style" w:cs="Bookman Old Style"/>
          <w:bCs/>
        </w:rPr>
        <w:t>Pasal 159</w:t>
      </w:r>
    </w:p>
    <w:p w:rsidR="00A62857" w:rsidRDefault="00DA1DED">
      <w:pPr>
        <w:pStyle w:val="ListParagraph"/>
        <w:tabs>
          <w:tab w:val="left" w:pos="3472"/>
        </w:tabs>
        <w:spacing w:before="140" w:line="360" w:lineRule="auto"/>
        <w:ind w:left="1985" w:right="110" w:hanging="425"/>
        <w:rPr>
          <w:rFonts w:ascii="Bookman Old Style" w:hAnsi="Bookman Old Style" w:cs="Bookman Old Style"/>
          <w:bCs/>
          <w:sz w:val="24"/>
          <w:szCs w:val="24"/>
        </w:rPr>
      </w:pPr>
      <w:r>
        <w:rPr>
          <w:rFonts w:ascii="Bookman Old Style" w:hAnsi="Bookman Old Style" w:cs="Bookman Old Style"/>
          <w:bCs/>
          <w:sz w:val="24"/>
          <w:szCs w:val="24"/>
        </w:rPr>
        <w:t>(1) Pelanggaran terhadap ketentuan sebagaimana dimaksud dalam Pasal 157 ayat (1) dan ayat(2), serta Pasal 158 ayat (5) oleh Daerah dikenakan sanksi berupa penundaan atau pemotongan Dana Alokasi Umum dan/atau Dan</w:t>
      </w:r>
      <w:r>
        <w:rPr>
          <w:rFonts w:ascii="Bookman Old Style" w:hAnsi="Bookman Old Style" w:cs="Bookman Old Style"/>
          <w:bCs/>
          <w:sz w:val="24"/>
          <w:szCs w:val="24"/>
        </w:rPr>
        <w:t>a Bagi Hasil.</w:t>
      </w:r>
    </w:p>
    <w:p w:rsidR="00A62857" w:rsidRDefault="00DA1DED">
      <w:pPr>
        <w:tabs>
          <w:tab w:val="left" w:pos="3472"/>
        </w:tabs>
        <w:spacing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(2) Pemberian sanksi oleh Menteri Keuangan dilaksanakan sesuai dengan ketentuan peraturan perundang-undangan.</w:t>
      </w:r>
    </w:p>
    <w:p w:rsidR="00A62857" w:rsidRDefault="00A62857">
      <w:pPr>
        <w:pStyle w:val="ListParagraph"/>
        <w:tabs>
          <w:tab w:val="left" w:pos="3472"/>
        </w:tabs>
        <w:spacing w:line="360" w:lineRule="auto"/>
        <w:ind w:left="1985" w:right="110" w:firstLine="0"/>
        <w:jc w:val="left"/>
        <w:rPr>
          <w:rFonts w:ascii="Bookman Old Style" w:hAnsi="Bookman Old Style" w:cs="Bookman Old Style"/>
          <w:bCs/>
          <w:sz w:val="24"/>
          <w:szCs w:val="24"/>
        </w:rPr>
      </w:pPr>
    </w:p>
    <w:p w:rsidR="00A62857" w:rsidRDefault="00DA1DED">
      <w:pPr>
        <w:pStyle w:val="ListParagraph"/>
        <w:numPr>
          <w:ilvl w:val="0"/>
          <w:numId w:val="44"/>
        </w:numPr>
        <w:tabs>
          <w:tab w:val="left" w:pos="1560"/>
        </w:tabs>
        <w:spacing w:line="360" w:lineRule="auto"/>
        <w:ind w:left="1560" w:right="110" w:hanging="426"/>
        <w:jc w:val="both"/>
        <w:rPr>
          <w:rFonts w:ascii="Bookman Old Style" w:hAnsi="Bookman Old Style" w:cs="Bookman Old Style"/>
          <w:bCs/>
          <w:sz w:val="24"/>
          <w:szCs w:val="24"/>
        </w:rPr>
      </w:pPr>
      <w:r>
        <w:rPr>
          <w:rFonts w:ascii="Bookman Old Style" w:hAnsi="Bookman Old Style" w:cs="Bookman Old Style"/>
          <w:bCs/>
          <w:sz w:val="24"/>
          <w:szCs w:val="24"/>
        </w:rPr>
        <w:t>Diantara Pasal 159 dan Pasal 160 disisipkan 1(satu) pasal, yakni Pasal 159A sehingga berbunyi sebagai berikut :</w:t>
      </w:r>
    </w:p>
    <w:p w:rsidR="00A62857" w:rsidRDefault="00A62857">
      <w:pPr>
        <w:pStyle w:val="BodyText"/>
        <w:spacing w:line="360" w:lineRule="auto"/>
        <w:ind w:left="1190" w:right="552"/>
        <w:jc w:val="center"/>
        <w:rPr>
          <w:rFonts w:ascii="Bookman Old Style" w:hAnsi="Bookman Old Style" w:cs="Bookman Old Style"/>
          <w:bCs/>
        </w:rPr>
      </w:pPr>
    </w:p>
    <w:p w:rsidR="00A62857" w:rsidRDefault="00DA1DED">
      <w:pPr>
        <w:pStyle w:val="BodyText"/>
        <w:spacing w:line="360" w:lineRule="auto"/>
        <w:ind w:left="1190" w:right="552"/>
        <w:jc w:val="center"/>
        <w:rPr>
          <w:rFonts w:ascii="Bookman Old Style" w:hAnsi="Bookman Old Style" w:cs="Bookman Old Style"/>
          <w:bCs/>
        </w:rPr>
      </w:pPr>
      <w:r>
        <w:rPr>
          <w:rFonts w:ascii="Bookman Old Style" w:hAnsi="Bookman Old Style" w:cs="Bookman Old Style"/>
          <w:bCs/>
        </w:rPr>
        <w:t>Pasal 159A</w:t>
      </w:r>
    </w:p>
    <w:p w:rsidR="00A62857" w:rsidRDefault="00DA1DED">
      <w:pPr>
        <w:pStyle w:val="BodyText"/>
        <w:spacing w:before="140" w:line="360" w:lineRule="auto"/>
        <w:ind w:left="2904" w:hanging="1344"/>
        <w:jc w:val="both"/>
        <w:rPr>
          <w:rFonts w:ascii="Bookman Old Style" w:hAnsi="Bookman Old Style" w:cs="Bookman Old Style"/>
          <w:bCs/>
        </w:rPr>
      </w:pPr>
      <w:r>
        <w:rPr>
          <w:rFonts w:ascii="Bookman Old Style" w:hAnsi="Bookman Old Style" w:cs="Bookman Old Style"/>
          <w:bCs/>
        </w:rPr>
        <w:t xml:space="preserve">Ketentuan lebih lanjut mengenai tata </w:t>
      </w:r>
      <w:proofErr w:type="gramStart"/>
      <w:r>
        <w:rPr>
          <w:rFonts w:ascii="Bookman Old Style" w:hAnsi="Bookman Old Style" w:cs="Bookman Old Style"/>
          <w:bCs/>
        </w:rPr>
        <w:t>cara :</w:t>
      </w:r>
      <w:proofErr w:type="gramEnd"/>
    </w:p>
    <w:p w:rsidR="00A62857" w:rsidRDefault="00DA1DED">
      <w:pPr>
        <w:pStyle w:val="ListParagraph"/>
        <w:numPr>
          <w:ilvl w:val="0"/>
          <w:numId w:val="47"/>
        </w:numPr>
        <w:tabs>
          <w:tab w:val="left" w:pos="1985"/>
        </w:tabs>
        <w:spacing w:before="141"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lastRenderedPageBreak/>
        <w:t>evaluasi Rancangan Peraturan Daerahmengenai Pajak Daerah dan Retribusi Daerah sebagaimana dimaksud dalam Pasal157;</w:t>
      </w:r>
    </w:p>
    <w:p w:rsidR="00A62857" w:rsidRDefault="00DA1DED">
      <w:pPr>
        <w:pStyle w:val="ListParagraph"/>
        <w:numPr>
          <w:ilvl w:val="0"/>
          <w:numId w:val="47"/>
        </w:numPr>
        <w:tabs>
          <w:tab w:val="left" w:pos="1985"/>
        </w:tabs>
        <w:spacing w:line="360" w:lineRule="auto"/>
        <w:ind w:left="1985" w:right="110" w:hanging="425"/>
        <w:jc w:val="both"/>
        <w:rPr>
          <w:rFonts w:ascii="Bookman Old Style" w:hAnsi="Bookman Old Style" w:cs="Bookman Old Style"/>
          <w:bCs/>
          <w:sz w:val="24"/>
          <w:szCs w:val="24"/>
        </w:rPr>
      </w:pPr>
      <w:r>
        <w:rPr>
          <w:rFonts w:ascii="Bookman Old Style" w:hAnsi="Bookman Old Style" w:cs="Bookman Old Style"/>
          <w:bCs/>
          <w:sz w:val="24"/>
          <w:szCs w:val="24"/>
        </w:rPr>
        <w:t>pengawasan pelaksanaan Peraturan Daerah mengenai Pajak Daerah dan Retribusi Daerah dan aturan pel</w:t>
      </w:r>
      <w:r>
        <w:rPr>
          <w:rFonts w:ascii="Bookman Old Style" w:hAnsi="Bookman Old Style" w:cs="Bookman Old Style"/>
          <w:bCs/>
          <w:sz w:val="24"/>
          <w:szCs w:val="24"/>
        </w:rPr>
        <w:t>aksanaannya sebagaimana dimaksud dalam Pasal 158;dan</w:t>
      </w:r>
    </w:p>
    <w:p w:rsidR="00A62857" w:rsidRDefault="00DA1DED">
      <w:pPr>
        <w:pStyle w:val="ListParagraph"/>
        <w:numPr>
          <w:ilvl w:val="0"/>
          <w:numId w:val="47"/>
        </w:numPr>
        <w:tabs>
          <w:tab w:val="left" w:pos="1985"/>
        </w:tabs>
        <w:spacing w:line="360" w:lineRule="auto"/>
        <w:ind w:left="1985" w:right="110" w:hanging="425"/>
        <w:jc w:val="both"/>
        <w:rPr>
          <w:rFonts w:ascii="Bookman Old Style" w:hAnsi="Bookman Old Style" w:cs="Bookman Old Style"/>
          <w:bCs/>
          <w:sz w:val="24"/>
          <w:szCs w:val="24"/>
        </w:rPr>
      </w:pPr>
      <w:proofErr w:type="gramStart"/>
      <w:r>
        <w:rPr>
          <w:rFonts w:ascii="Bookman Old Style" w:hAnsi="Bookman Old Style" w:cs="Bookman Old Style"/>
          <w:bCs/>
          <w:sz w:val="24"/>
          <w:szCs w:val="24"/>
        </w:rPr>
        <w:t>pemberian</w:t>
      </w:r>
      <w:proofErr w:type="gramEnd"/>
      <w:r>
        <w:rPr>
          <w:rFonts w:ascii="Bookman Old Style" w:hAnsi="Bookman Old Style" w:cs="Bookman Old Style"/>
          <w:bCs/>
          <w:sz w:val="24"/>
          <w:szCs w:val="24"/>
        </w:rPr>
        <w:t xml:space="preserve"> sanksi sebagaimana dimaksud dalam Pasal 159 diatur dalam Peraturan Pemerintah.</w:t>
      </w:r>
    </w:p>
    <w:p w:rsidR="00A62857" w:rsidRDefault="00A62857">
      <w:pPr>
        <w:pStyle w:val="ListParagraph"/>
        <w:tabs>
          <w:tab w:val="left" w:pos="1985"/>
        </w:tabs>
        <w:spacing w:line="360" w:lineRule="auto"/>
        <w:ind w:left="1985" w:right="110" w:firstLine="0"/>
        <w:jc w:val="left"/>
        <w:rPr>
          <w:rFonts w:ascii="Bookman Old Style" w:hAnsi="Bookman Old Style" w:cs="Bookman Old Style"/>
          <w:bCs/>
          <w:sz w:val="24"/>
          <w:szCs w:val="24"/>
        </w:rPr>
      </w:pPr>
    </w:p>
    <w:p w:rsidR="00A62857" w:rsidRDefault="00DA1DED">
      <w:pPr>
        <w:tabs>
          <w:tab w:val="left" w:pos="3472"/>
        </w:tabs>
        <w:spacing w:line="360" w:lineRule="auto"/>
        <w:ind w:left="851" w:right="110"/>
        <w:jc w:val="both"/>
        <w:rPr>
          <w:rFonts w:ascii="Bookman Old Style" w:hAnsi="Bookman Old Style" w:cs="Bookman Old Style"/>
          <w:bCs/>
          <w:sz w:val="24"/>
          <w:szCs w:val="24"/>
        </w:rPr>
      </w:pPr>
      <w:r>
        <w:rPr>
          <w:rFonts w:ascii="Bookman Old Style" w:hAnsi="Bookman Old Style" w:cs="Bookman Old Style"/>
          <w:bCs/>
          <w:sz w:val="24"/>
          <w:szCs w:val="24"/>
        </w:rPr>
        <w:t>Materi muatan yang tercantum dalam Pasal 114 Undang- Undang Nomor 11 Tahun 2020 tentang Cipta Kerja telah mengatu</w:t>
      </w:r>
      <w:r>
        <w:rPr>
          <w:rFonts w:ascii="Bookman Old Style" w:hAnsi="Bookman Old Style" w:cs="Bookman Old Style"/>
          <w:bCs/>
          <w:sz w:val="24"/>
          <w:szCs w:val="24"/>
        </w:rPr>
        <w:t xml:space="preserve">r beberapa perubahan atas ketentuan dalam UU PDRD, pengaturan tersebut secara substansi merupakan salah satu aspek penting dalam pengaturan HKPD kedepan. </w:t>
      </w:r>
      <w:proofErr w:type="gramStart"/>
      <w:r>
        <w:rPr>
          <w:rFonts w:ascii="Bookman Old Style" w:hAnsi="Bookman Old Style" w:cs="Bookman Old Style"/>
          <w:bCs/>
          <w:sz w:val="24"/>
          <w:szCs w:val="24"/>
        </w:rPr>
        <w:t>Substansi pengaturan tersebut diadopsi sepenuhnya kedalam Pengaturan HKPD kedepan untuk memberikan kej</w:t>
      </w:r>
      <w:r>
        <w:rPr>
          <w:rFonts w:ascii="Bookman Old Style" w:hAnsi="Bookman Old Style" w:cs="Bookman Old Style"/>
          <w:bCs/>
          <w:sz w:val="24"/>
          <w:szCs w:val="24"/>
        </w:rPr>
        <w:t>elasan sistematika dan substansi.</w:t>
      </w:r>
      <w:proofErr w:type="gramEnd"/>
      <w:r>
        <w:rPr>
          <w:rFonts w:ascii="Bookman Old Style" w:hAnsi="Bookman Old Style" w:cs="Bookman Old Style"/>
          <w:bCs/>
          <w:sz w:val="24"/>
          <w:szCs w:val="24"/>
        </w:rPr>
        <w:t xml:space="preserve"> Dengan dicabutnya beberapa Pasal UU Nomor 28 Tahun 2009 oleh UU Cipta Kerja, dan dihubungkan dengan pengaturan dalam UU HKPD, maka secara sistematika dan substansi seluruh pasal yang ada dalam UU Cipta Kerja sudah diatur k</w:t>
      </w:r>
      <w:r>
        <w:rPr>
          <w:rFonts w:ascii="Bookman Old Style" w:hAnsi="Bookman Old Style" w:cs="Bookman Old Style"/>
          <w:bCs/>
          <w:sz w:val="24"/>
          <w:szCs w:val="24"/>
        </w:rPr>
        <w:t xml:space="preserve">embali dalam UU HKPD, sekaligus menghapus pengaturan yang ada di UU Cipta Kerja di Pasal Peralihan. Dengan demikian, dengan adanya pengaturan HKPD </w:t>
      </w:r>
      <w:proofErr w:type="gramStart"/>
      <w:r>
        <w:rPr>
          <w:rFonts w:ascii="Bookman Old Style" w:hAnsi="Bookman Old Style" w:cs="Bookman Old Style"/>
          <w:bCs/>
          <w:sz w:val="24"/>
          <w:szCs w:val="24"/>
        </w:rPr>
        <w:t>akan</w:t>
      </w:r>
      <w:proofErr w:type="gramEnd"/>
      <w:r>
        <w:rPr>
          <w:rFonts w:ascii="Bookman Old Style" w:hAnsi="Bookman Old Style" w:cs="Bookman Old Style"/>
          <w:bCs/>
          <w:sz w:val="24"/>
          <w:szCs w:val="24"/>
        </w:rPr>
        <w:t xml:space="preserve"> mencabut Pasal 144 UU Cipta Kerja dan UU PDRD.</w:t>
      </w:r>
    </w:p>
    <w:p w:rsidR="00A62857" w:rsidRDefault="00DA1DED">
      <w:pPr>
        <w:pStyle w:val="ListParagraph"/>
        <w:tabs>
          <w:tab w:val="left" w:pos="1747"/>
          <w:tab w:val="left" w:pos="1748"/>
        </w:tabs>
        <w:spacing w:before="187" w:line="360" w:lineRule="auto"/>
        <w:ind w:left="851" w:right="110" w:firstLine="0"/>
        <w:rPr>
          <w:rFonts w:ascii="Bookman Old Style" w:hAnsi="Bookman Old Style" w:cs="Bookman Old Style"/>
          <w:bCs/>
          <w:sz w:val="24"/>
          <w:szCs w:val="24"/>
        </w:rPr>
      </w:pPr>
      <w:r>
        <w:rPr>
          <w:rFonts w:ascii="Bookman Old Style" w:hAnsi="Bookman Old Style" w:cs="Bookman Old Style"/>
          <w:bCs/>
          <w:sz w:val="24"/>
          <w:szCs w:val="24"/>
        </w:rPr>
        <w:t xml:space="preserve">Undang-Undang Nomor 1 Tahun 2022 tentang Hubungan </w:t>
      </w:r>
      <w:r>
        <w:rPr>
          <w:rFonts w:ascii="Bookman Old Style" w:hAnsi="Bookman Old Style" w:cs="Bookman Old Style"/>
          <w:bCs/>
          <w:sz w:val="24"/>
          <w:szCs w:val="24"/>
        </w:rPr>
        <w:t>Keuangan Antara Pemerintah Pusat dan Pemerintahan Daerah</w:t>
      </w:r>
    </w:p>
    <w:p w:rsidR="00A62857" w:rsidRDefault="00DA1DED">
      <w:pPr>
        <w:pStyle w:val="ListParagraph"/>
        <w:numPr>
          <w:ilvl w:val="0"/>
          <w:numId w:val="48"/>
        </w:numPr>
        <w:tabs>
          <w:tab w:val="left" w:pos="3472"/>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Pasal 2 menegaskan bahwa Ruang lingkup Hubungan Keuangan antara Pemerintah Pusat dan Pemerintahan Daerah meliputi:</w:t>
      </w:r>
    </w:p>
    <w:p w:rsidR="00A62857" w:rsidRDefault="00DA1DED">
      <w:pPr>
        <w:pStyle w:val="ListParagraph"/>
        <w:numPr>
          <w:ilvl w:val="3"/>
          <w:numId w:val="49"/>
        </w:numPr>
        <w:tabs>
          <w:tab w:val="left" w:pos="3472"/>
        </w:tabs>
        <w:spacing w:line="360" w:lineRule="auto"/>
        <w:ind w:left="1701" w:right="110" w:hanging="425"/>
        <w:rPr>
          <w:rFonts w:ascii="Bookman Old Style" w:hAnsi="Bookman Old Style" w:cs="Bookman Old Style"/>
          <w:sz w:val="24"/>
          <w:szCs w:val="24"/>
        </w:rPr>
      </w:pPr>
      <w:r>
        <w:rPr>
          <w:rFonts w:ascii="Bookman Old Style" w:hAnsi="Bookman Old Style" w:cs="Bookman Old Style"/>
          <w:sz w:val="24"/>
          <w:szCs w:val="24"/>
        </w:rPr>
        <w:t>pemberian sumber Penerimaan Daerah berupa Pajak dan Retribusi;</w:t>
      </w:r>
    </w:p>
    <w:p w:rsidR="00A62857" w:rsidRDefault="00DA1DED">
      <w:pPr>
        <w:pStyle w:val="ListParagraph"/>
        <w:numPr>
          <w:ilvl w:val="3"/>
          <w:numId w:val="49"/>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lastRenderedPageBreak/>
        <w:t xml:space="preserve">pengelolaan TKD </w:t>
      </w:r>
    </w:p>
    <w:p w:rsidR="00A62857" w:rsidRDefault="00DA1DED">
      <w:pPr>
        <w:pStyle w:val="ListParagraph"/>
        <w:numPr>
          <w:ilvl w:val="3"/>
          <w:numId w:val="49"/>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t>pengelolaan Belanja Daerah;</w:t>
      </w:r>
    </w:p>
    <w:p w:rsidR="00A62857" w:rsidRDefault="00DA1DED">
      <w:pPr>
        <w:pStyle w:val="ListParagraph"/>
        <w:numPr>
          <w:ilvl w:val="3"/>
          <w:numId w:val="49"/>
        </w:numPr>
        <w:tabs>
          <w:tab w:val="left" w:pos="3472"/>
        </w:tabs>
        <w:spacing w:line="360" w:lineRule="auto"/>
        <w:ind w:left="1701" w:right="110" w:hanging="425"/>
        <w:rPr>
          <w:rFonts w:ascii="Bookman Old Style" w:hAnsi="Bookman Old Style" w:cs="Bookman Old Style"/>
          <w:sz w:val="24"/>
          <w:szCs w:val="24"/>
        </w:rPr>
      </w:pPr>
      <w:r>
        <w:rPr>
          <w:rFonts w:ascii="Bookman Old Style" w:hAnsi="Bookman Old Style" w:cs="Bookman Old Style"/>
          <w:sz w:val="24"/>
          <w:szCs w:val="24"/>
        </w:rPr>
        <w:t>pemberian kewenangan untuk melakukan Pembiayaan Daerah; dan</w:t>
      </w:r>
    </w:p>
    <w:p w:rsidR="00A62857" w:rsidRDefault="00DA1DED">
      <w:pPr>
        <w:pStyle w:val="ListParagraph"/>
        <w:numPr>
          <w:ilvl w:val="3"/>
          <w:numId w:val="49"/>
        </w:numPr>
        <w:tabs>
          <w:tab w:val="left" w:pos="3472"/>
        </w:tabs>
        <w:spacing w:line="360" w:lineRule="auto"/>
        <w:ind w:left="1701" w:right="1698" w:hanging="425"/>
        <w:rPr>
          <w:rFonts w:ascii="Bookman Old Style" w:hAnsi="Bookman Old Style" w:cs="Bookman Old Style"/>
          <w:sz w:val="24"/>
          <w:szCs w:val="24"/>
        </w:rPr>
      </w:pPr>
      <w:proofErr w:type="gramStart"/>
      <w:r>
        <w:rPr>
          <w:rFonts w:ascii="Bookman Old Style" w:hAnsi="Bookman Old Style" w:cs="Bookman Old Style"/>
          <w:sz w:val="24"/>
          <w:szCs w:val="24"/>
        </w:rPr>
        <w:t>pelaksanaan</w:t>
      </w:r>
      <w:proofErr w:type="gramEnd"/>
      <w:r>
        <w:rPr>
          <w:rFonts w:ascii="Bookman Old Style" w:hAnsi="Bookman Old Style" w:cs="Bookman Old Style"/>
          <w:sz w:val="24"/>
          <w:szCs w:val="24"/>
        </w:rPr>
        <w:t xml:space="preserve"> sinergi kebijakan fiskal nasional.</w:t>
      </w:r>
    </w:p>
    <w:p w:rsidR="00A62857" w:rsidRDefault="00DA1DED">
      <w:pPr>
        <w:pStyle w:val="ListParagraph"/>
        <w:numPr>
          <w:ilvl w:val="0"/>
          <w:numId w:val="48"/>
        </w:numPr>
        <w:tabs>
          <w:tab w:val="left" w:pos="3472"/>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Pasal 4 ayat (1) menegaskan bahwa Pajak yang dipungut oleh pemerintah provinsi terdiri atas:</w:t>
      </w:r>
    </w:p>
    <w:p w:rsidR="00A62857" w:rsidRDefault="00DA1DED">
      <w:pPr>
        <w:pStyle w:val="ListParagraph"/>
        <w:numPr>
          <w:ilvl w:val="0"/>
          <w:numId w:val="50"/>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t>PKB;</w:t>
      </w:r>
    </w:p>
    <w:p w:rsidR="00A62857" w:rsidRDefault="00DA1DED">
      <w:pPr>
        <w:pStyle w:val="ListParagraph"/>
        <w:numPr>
          <w:ilvl w:val="0"/>
          <w:numId w:val="50"/>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t>BBNKB;</w:t>
      </w:r>
    </w:p>
    <w:p w:rsidR="00A62857" w:rsidRDefault="00DA1DED">
      <w:pPr>
        <w:pStyle w:val="ListParagraph"/>
        <w:numPr>
          <w:ilvl w:val="0"/>
          <w:numId w:val="50"/>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t>PAB;</w:t>
      </w:r>
    </w:p>
    <w:p w:rsidR="00A62857" w:rsidRDefault="00DA1DED">
      <w:pPr>
        <w:pStyle w:val="ListParagraph"/>
        <w:numPr>
          <w:ilvl w:val="0"/>
          <w:numId w:val="50"/>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t>PBBKB;</w:t>
      </w:r>
    </w:p>
    <w:p w:rsidR="00A62857" w:rsidRDefault="00DA1DED">
      <w:pPr>
        <w:pStyle w:val="ListParagraph"/>
        <w:numPr>
          <w:ilvl w:val="0"/>
          <w:numId w:val="50"/>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t>PAP;</w:t>
      </w:r>
    </w:p>
    <w:p w:rsidR="00A62857" w:rsidRDefault="00DA1DED">
      <w:pPr>
        <w:pStyle w:val="ListParagraph"/>
        <w:numPr>
          <w:ilvl w:val="0"/>
          <w:numId w:val="50"/>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t>Pajak Rokok; dan</w:t>
      </w:r>
    </w:p>
    <w:p w:rsidR="00A62857" w:rsidRDefault="00DA1DED">
      <w:pPr>
        <w:pStyle w:val="ListParagraph"/>
        <w:numPr>
          <w:ilvl w:val="0"/>
          <w:numId w:val="50"/>
        </w:numPr>
        <w:tabs>
          <w:tab w:val="left" w:pos="3472"/>
        </w:tabs>
        <w:spacing w:line="360" w:lineRule="auto"/>
        <w:ind w:left="1701" w:right="1698" w:hanging="425"/>
        <w:rPr>
          <w:rFonts w:ascii="Bookman Old Style" w:hAnsi="Bookman Old Style" w:cs="Bookman Old Style"/>
          <w:sz w:val="24"/>
          <w:szCs w:val="24"/>
        </w:rPr>
      </w:pPr>
      <w:r>
        <w:rPr>
          <w:rFonts w:ascii="Bookman Old Style" w:hAnsi="Bookman Old Style" w:cs="Bookman Old Style"/>
          <w:sz w:val="24"/>
          <w:szCs w:val="24"/>
        </w:rPr>
        <w:t>Opsen Pajak MBLB.</w:t>
      </w:r>
    </w:p>
    <w:p w:rsidR="00A62857" w:rsidRDefault="00DA1DED">
      <w:pPr>
        <w:tabs>
          <w:tab w:val="left" w:pos="3472"/>
        </w:tabs>
        <w:spacing w:line="360" w:lineRule="auto"/>
        <w:ind w:left="851" w:right="110"/>
        <w:jc w:val="both"/>
        <w:rPr>
          <w:rFonts w:ascii="Bookman Old Style" w:hAnsi="Bookman Old Style" w:cs="Bookman Old Style"/>
          <w:sz w:val="24"/>
          <w:szCs w:val="24"/>
        </w:rPr>
      </w:pPr>
      <w:proofErr w:type="gramStart"/>
      <w:r>
        <w:rPr>
          <w:rFonts w:ascii="Bookman Old Style" w:hAnsi="Bookman Old Style" w:cs="Bookman Old Style"/>
          <w:sz w:val="24"/>
          <w:szCs w:val="24"/>
        </w:rPr>
        <w:t>Pajak sebagaimana dimaksud diatas dipungut oleh Daerah yang setingkat dengan Daerah provinsi yang tidak terbagi dalam Daerah kabupaten/kota otonom.</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Pemerintah Daerah dilarang memungut Pajak selain jenis Pajak sebagaimana</w:t>
      </w:r>
      <w:r>
        <w:rPr>
          <w:rFonts w:ascii="Bookman Old Style" w:hAnsi="Bookman Old Style" w:cs="Bookman Old Style"/>
          <w:sz w:val="24"/>
          <w:szCs w:val="24"/>
        </w:rPr>
        <w:t xml:space="preserve"> dimaksud.</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Dalam hal potensinya kurang memadai dan/atau Pemerintah Daerah menetapkan kebijakan untuk tidak memungut yang ditetapkan dalam Perda mengenai Pajak dan Retribusi.</w:t>
      </w:r>
      <w:proofErr w:type="gramEnd"/>
    </w:p>
    <w:p w:rsidR="00A62857" w:rsidRDefault="00DA1DED">
      <w:pPr>
        <w:pStyle w:val="ListParagraph"/>
        <w:numPr>
          <w:ilvl w:val="0"/>
          <w:numId w:val="48"/>
        </w:numPr>
        <w:tabs>
          <w:tab w:val="left" w:pos="3472"/>
        </w:tabs>
        <w:spacing w:line="360" w:lineRule="auto"/>
        <w:ind w:left="851" w:right="121" w:hanging="425"/>
        <w:rPr>
          <w:rFonts w:ascii="Bookman Old Style" w:hAnsi="Bookman Old Style" w:cs="Bookman Old Style"/>
          <w:sz w:val="24"/>
          <w:szCs w:val="24"/>
        </w:rPr>
      </w:pPr>
      <w:r>
        <w:rPr>
          <w:rFonts w:ascii="Bookman Old Style" w:hAnsi="Bookman Old Style" w:cs="Bookman Old Style"/>
          <w:sz w:val="24"/>
          <w:szCs w:val="24"/>
        </w:rPr>
        <w:t>Pasal 87 ayat (1) menegaskan bahwa Jenis Retribusi terdiri atas:</w:t>
      </w:r>
    </w:p>
    <w:p w:rsidR="00A62857" w:rsidRDefault="00DA1DED">
      <w:pPr>
        <w:pStyle w:val="ListParagraph"/>
        <w:numPr>
          <w:ilvl w:val="0"/>
          <w:numId w:val="51"/>
        </w:numPr>
        <w:tabs>
          <w:tab w:val="left" w:pos="3472"/>
        </w:tabs>
        <w:spacing w:line="360" w:lineRule="auto"/>
        <w:ind w:left="1276" w:right="1698" w:hanging="425"/>
        <w:rPr>
          <w:rFonts w:ascii="Bookman Old Style" w:hAnsi="Bookman Old Style" w:cs="Bookman Old Style"/>
          <w:sz w:val="24"/>
          <w:szCs w:val="24"/>
        </w:rPr>
      </w:pPr>
      <w:r>
        <w:rPr>
          <w:rFonts w:ascii="Bookman Old Style" w:hAnsi="Bookman Old Style" w:cs="Bookman Old Style"/>
          <w:sz w:val="24"/>
          <w:szCs w:val="24"/>
        </w:rPr>
        <w:t>Retribusi Jasa Um</w:t>
      </w:r>
      <w:r>
        <w:rPr>
          <w:rFonts w:ascii="Bookman Old Style" w:hAnsi="Bookman Old Style" w:cs="Bookman Old Style"/>
          <w:sz w:val="24"/>
          <w:szCs w:val="24"/>
        </w:rPr>
        <w:t>um;</w:t>
      </w:r>
    </w:p>
    <w:p w:rsidR="00A62857" w:rsidRDefault="00DA1DED">
      <w:pPr>
        <w:pStyle w:val="ListParagraph"/>
        <w:numPr>
          <w:ilvl w:val="0"/>
          <w:numId w:val="51"/>
        </w:numPr>
        <w:tabs>
          <w:tab w:val="left" w:pos="3472"/>
        </w:tabs>
        <w:spacing w:line="360" w:lineRule="auto"/>
        <w:ind w:left="1276" w:right="1698" w:hanging="425"/>
        <w:rPr>
          <w:rFonts w:ascii="Bookman Old Style" w:hAnsi="Bookman Old Style" w:cs="Bookman Old Style"/>
          <w:sz w:val="24"/>
          <w:szCs w:val="24"/>
        </w:rPr>
      </w:pPr>
      <w:r>
        <w:rPr>
          <w:rFonts w:ascii="Bookman Old Style" w:hAnsi="Bookman Old Style" w:cs="Bookman Old Style"/>
          <w:sz w:val="24"/>
          <w:szCs w:val="24"/>
        </w:rPr>
        <w:t>Retribusi Jasa Usaha; dan</w:t>
      </w:r>
    </w:p>
    <w:p w:rsidR="00A62857" w:rsidRDefault="00DA1DED">
      <w:pPr>
        <w:pStyle w:val="ListParagraph"/>
        <w:numPr>
          <w:ilvl w:val="0"/>
          <w:numId w:val="51"/>
        </w:numPr>
        <w:tabs>
          <w:tab w:val="left" w:pos="3472"/>
        </w:tabs>
        <w:spacing w:line="360" w:lineRule="auto"/>
        <w:ind w:left="1276" w:right="1698" w:hanging="425"/>
        <w:rPr>
          <w:rFonts w:ascii="Bookman Old Style" w:hAnsi="Bookman Old Style" w:cs="Bookman Old Style"/>
          <w:sz w:val="24"/>
          <w:szCs w:val="24"/>
        </w:rPr>
      </w:pPr>
      <w:r>
        <w:rPr>
          <w:rFonts w:ascii="Bookman Old Style" w:hAnsi="Bookman Old Style" w:cs="Bookman Old Style"/>
          <w:sz w:val="24"/>
          <w:szCs w:val="24"/>
        </w:rPr>
        <w:t>Retribusi Pedzinan Tertentu.</w:t>
      </w:r>
    </w:p>
    <w:p w:rsidR="00A62857" w:rsidRDefault="00DA1DED">
      <w:pPr>
        <w:pStyle w:val="ListParagraph"/>
        <w:numPr>
          <w:ilvl w:val="0"/>
          <w:numId w:val="48"/>
        </w:numPr>
        <w:tabs>
          <w:tab w:val="left" w:pos="3472"/>
        </w:tabs>
        <w:spacing w:line="360" w:lineRule="auto"/>
        <w:ind w:left="851" w:right="110" w:hanging="425"/>
        <w:rPr>
          <w:rFonts w:ascii="Bookman Old Style" w:hAnsi="Bookman Old Style" w:cs="Bookman Old Style"/>
          <w:sz w:val="24"/>
          <w:szCs w:val="24"/>
        </w:rPr>
      </w:pPr>
      <w:r>
        <w:rPr>
          <w:rFonts w:ascii="Bookman Old Style" w:hAnsi="Bookman Old Style" w:cs="Bookman Old Style"/>
          <w:sz w:val="24"/>
          <w:szCs w:val="24"/>
        </w:rPr>
        <w:t>Pasal 88 ayat (1) menegaskan bahwa Jenis pelayanan yang merupakan objek Retribusi Jasa Umum meliputi:</w:t>
      </w:r>
    </w:p>
    <w:p w:rsidR="00A62857" w:rsidRDefault="00DA1DED">
      <w:pPr>
        <w:pStyle w:val="ListParagraph"/>
        <w:numPr>
          <w:ilvl w:val="0"/>
          <w:numId w:val="52"/>
        </w:numPr>
        <w:spacing w:line="360" w:lineRule="auto"/>
        <w:ind w:left="1276" w:hanging="425"/>
        <w:rPr>
          <w:rFonts w:ascii="Bookman Old Style" w:hAnsi="Bookman Old Style" w:cs="Bookman Old Style"/>
          <w:sz w:val="24"/>
          <w:szCs w:val="24"/>
        </w:rPr>
      </w:pPr>
      <w:r>
        <w:rPr>
          <w:rFonts w:ascii="Bookman Old Style" w:hAnsi="Bookman Old Style" w:cs="Bookman Old Style"/>
          <w:sz w:val="24"/>
          <w:szCs w:val="24"/>
        </w:rPr>
        <w:t>pelayanankesehatan;</w:t>
      </w:r>
    </w:p>
    <w:p w:rsidR="00A62857" w:rsidRDefault="00DA1DED">
      <w:pPr>
        <w:pStyle w:val="ListParagraph"/>
        <w:numPr>
          <w:ilvl w:val="0"/>
          <w:numId w:val="52"/>
        </w:numPr>
        <w:spacing w:line="360" w:lineRule="auto"/>
        <w:ind w:left="1276" w:hanging="425"/>
        <w:rPr>
          <w:rFonts w:ascii="Bookman Old Style" w:hAnsi="Bookman Old Style" w:cs="Bookman Old Style"/>
          <w:sz w:val="24"/>
          <w:szCs w:val="24"/>
        </w:rPr>
      </w:pPr>
      <w:r>
        <w:rPr>
          <w:rFonts w:ascii="Bookman Old Style" w:hAnsi="Bookman Old Style" w:cs="Bookman Old Style"/>
          <w:sz w:val="24"/>
          <w:szCs w:val="24"/>
        </w:rPr>
        <w:t>pelayanan kebersihan;</w:t>
      </w:r>
    </w:p>
    <w:p w:rsidR="00A62857" w:rsidRDefault="00DA1DED">
      <w:pPr>
        <w:pStyle w:val="ListParagraph"/>
        <w:numPr>
          <w:ilvl w:val="0"/>
          <w:numId w:val="52"/>
        </w:numPr>
        <w:spacing w:line="360" w:lineRule="auto"/>
        <w:ind w:left="1276" w:hanging="425"/>
        <w:rPr>
          <w:rFonts w:ascii="Bookman Old Style" w:hAnsi="Bookman Old Style" w:cs="Bookman Old Style"/>
          <w:sz w:val="24"/>
          <w:szCs w:val="24"/>
        </w:rPr>
      </w:pPr>
      <w:r>
        <w:rPr>
          <w:rFonts w:ascii="Bookman Old Style" w:hAnsi="Bookman Old Style" w:cs="Bookman Old Style"/>
          <w:sz w:val="24"/>
          <w:szCs w:val="24"/>
        </w:rPr>
        <w:t>pelayanan parkir di tepi Jalan umum;</w:t>
      </w:r>
    </w:p>
    <w:p w:rsidR="00A62857" w:rsidRDefault="00DA1DED">
      <w:pPr>
        <w:pStyle w:val="ListParagraph"/>
        <w:numPr>
          <w:ilvl w:val="0"/>
          <w:numId w:val="52"/>
        </w:numPr>
        <w:spacing w:line="360" w:lineRule="auto"/>
        <w:ind w:left="1276" w:hanging="425"/>
        <w:rPr>
          <w:rFonts w:ascii="Bookman Old Style" w:hAnsi="Bookman Old Style" w:cs="Bookman Old Style"/>
          <w:sz w:val="24"/>
          <w:szCs w:val="24"/>
        </w:rPr>
      </w:pPr>
      <w:r>
        <w:rPr>
          <w:rFonts w:ascii="Bookman Old Style" w:hAnsi="Bookman Old Style" w:cs="Bookman Old Style"/>
          <w:sz w:val="24"/>
          <w:szCs w:val="24"/>
        </w:rPr>
        <w:t>pelayanan pasar;</w:t>
      </w:r>
      <w:r>
        <w:rPr>
          <w:rFonts w:ascii="Bookman Old Style" w:hAnsi="Bookman Old Style" w:cs="Bookman Old Style"/>
          <w:sz w:val="24"/>
          <w:szCs w:val="24"/>
        </w:rPr>
        <w:t xml:space="preserve"> dan </w:t>
      </w:r>
    </w:p>
    <w:p w:rsidR="00A62857" w:rsidRDefault="00DA1DED">
      <w:pPr>
        <w:pStyle w:val="ListParagraph"/>
        <w:numPr>
          <w:ilvl w:val="0"/>
          <w:numId w:val="52"/>
        </w:numPr>
        <w:spacing w:line="360" w:lineRule="auto"/>
        <w:ind w:left="1276" w:hanging="425"/>
        <w:rPr>
          <w:rFonts w:ascii="Bookman Old Style" w:hAnsi="Bookman Old Style" w:cs="Bookman Old Style"/>
          <w:sz w:val="24"/>
          <w:szCs w:val="24"/>
        </w:rPr>
      </w:pPr>
      <w:proofErr w:type="gramStart"/>
      <w:r>
        <w:rPr>
          <w:rFonts w:ascii="Bookman Old Style" w:hAnsi="Bookman Old Style" w:cs="Bookman Old Style"/>
          <w:sz w:val="24"/>
          <w:szCs w:val="24"/>
        </w:rPr>
        <w:lastRenderedPageBreak/>
        <w:t>pengendalian</w:t>
      </w:r>
      <w:proofErr w:type="gramEnd"/>
      <w:r>
        <w:rPr>
          <w:rFonts w:ascii="Bookman Old Style" w:hAnsi="Bookman Old Style" w:cs="Bookman Old Style"/>
          <w:sz w:val="24"/>
          <w:szCs w:val="24"/>
        </w:rPr>
        <w:t xml:space="preserve"> lalu lintas.</w:t>
      </w:r>
    </w:p>
    <w:p w:rsidR="00A62857" w:rsidRDefault="00DA1DED">
      <w:pPr>
        <w:tabs>
          <w:tab w:val="left" w:pos="3472"/>
        </w:tabs>
        <w:spacing w:line="360" w:lineRule="auto"/>
        <w:ind w:left="851" w:right="110"/>
        <w:jc w:val="both"/>
        <w:rPr>
          <w:rFonts w:ascii="Bookman Old Style" w:hAnsi="Bookman Old Style" w:cs="Bookman Old Style"/>
          <w:sz w:val="24"/>
          <w:szCs w:val="24"/>
        </w:rPr>
      </w:pPr>
      <w:proofErr w:type="gramStart"/>
      <w:r>
        <w:rPr>
          <w:rFonts w:ascii="Bookman Old Style" w:hAnsi="Bookman Old Style" w:cs="Bookman Old Style"/>
          <w:sz w:val="24"/>
          <w:szCs w:val="24"/>
        </w:rPr>
        <w:t>Jenis pelayanan sebagaimana dimaksud ditas dapat tidak dipungut Retribusi apabila potensi penerimaannya kecil dan/atau dalam rangka pelaksanaan kebijakan nasional/daerah untuk memberikan pelayanan tersebut secara cuma-cuma.</w:t>
      </w:r>
      <w:proofErr w:type="gramEnd"/>
    </w:p>
    <w:p w:rsidR="00A62857" w:rsidRDefault="00DA1DED">
      <w:pPr>
        <w:pStyle w:val="ListParagraph"/>
        <w:numPr>
          <w:ilvl w:val="0"/>
          <w:numId w:val="48"/>
        </w:numPr>
        <w:tabs>
          <w:tab w:val="left" w:pos="3472"/>
        </w:tabs>
        <w:spacing w:line="360" w:lineRule="auto"/>
        <w:ind w:left="851" w:right="110" w:hanging="425"/>
        <w:rPr>
          <w:rFonts w:ascii="Bookman Old Style" w:hAnsi="Bookman Old Style" w:cs="Bookman Old Style"/>
          <w:sz w:val="24"/>
          <w:szCs w:val="24"/>
        </w:rPr>
      </w:pPr>
      <w:r>
        <w:rPr>
          <w:rFonts w:ascii="Bookman Old Style" w:hAnsi="Bookman Old Style" w:cs="Bookman Old Style"/>
          <w:sz w:val="24"/>
          <w:szCs w:val="24"/>
        </w:rPr>
        <w:t>Pasal 88 ayat (3) menegaskan bahwa Jenis penyediaan/pelayanan barang dan/atau jasa yang merupakan objek Retribusi Jasa Usaha meliputi:</w:t>
      </w:r>
    </w:p>
    <w:p w:rsidR="00A62857" w:rsidRDefault="00DA1DED">
      <w:pPr>
        <w:pStyle w:val="ListParagraph"/>
        <w:numPr>
          <w:ilvl w:val="0"/>
          <w:numId w:val="53"/>
        </w:numPr>
        <w:tabs>
          <w:tab w:val="left" w:pos="3472"/>
          <w:tab w:val="left" w:pos="10370"/>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penyediaan tempat kegiatan usaha berupa pasar grosir, pertokoan, dan tempat kegiatan usaha lainnya;</w:t>
      </w:r>
    </w:p>
    <w:p w:rsidR="00A62857" w:rsidRDefault="00DA1DED">
      <w:pPr>
        <w:pStyle w:val="ListParagraph"/>
        <w:numPr>
          <w:ilvl w:val="0"/>
          <w:numId w:val="53"/>
        </w:numPr>
        <w:tabs>
          <w:tab w:val="left" w:pos="3472"/>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 xml:space="preserve">penyediaan tempat </w:t>
      </w:r>
      <w:r>
        <w:rPr>
          <w:rFonts w:ascii="Bookman Old Style" w:hAnsi="Bookman Old Style" w:cs="Bookman Old Style"/>
          <w:sz w:val="24"/>
          <w:szCs w:val="24"/>
        </w:rPr>
        <w:t>pelelangan ikan, ternak, hasil bumi, dan hasil hutan termasuk fasilitas lainnya dalam lingkungan tempat pelelangan;</w:t>
      </w:r>
    </w:p>
    <w:p w:rsidR="00A62857" w:rsidRDefault="00DA1DED">
      <w:pPr>
        <w:pStyle w:val="ListParagraph"/>
        <w:numPr>
          <w:ilvl w:val="0"/>
          <w:numId w:val="53"/>
        </w:numPr>
        <w:tabs>
          <w:tab w:val="left" w:pos="3472"/>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 xml:space="preserve">penyediaan tempat khusus parkir di luar badan </w:t>
      </w:r>
    </w:p>
    <w:p w:rsidR="00A62857" w:rsidRDefault="00DA1DED">
      <w:pPr>
        <w:pStyle w:val="ListParagraph"/>
        <w:numPr>
          <w:ilvl w:val="0"/>
          <w:numId w:val="53"/>
        </w:numPr>
        <w:tabs>
          <w:tab w:val="left" w:pos="3472"/>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penyediaan tempat penginapan/pesanggrahan/vila;</w:t>
      </w:r>
    </w:p>
    <w:p w:rsidR="00A62857" w:rsidRDefault="00DA1DED">
      <w:pPr>
        <w:pStyle w:val="ListParagraph"/>
        <w:numPr>
          <w:ilvl w:val="0"/>
          <w:numId w:val="53"/>
        </w:numPr>
        <w:tabs>
          <w:tab w:val="left" w:pos="3472"/>
          <w:tab w:val="left" w:pos="7040"/>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pelayanan rumah pemotongan hewan ternak;</w:t>
      </w:r>
    </w:p>
    <w:p w:rsidR="00A62857" w:rsidRDefault="00DA1DED">
      <w:pPr>
        <w:pStyle w:val="ListParagraph"/>
        <w:numPr>
          <w:ilvl w:val="0"/>
          <w:numId w:val="53"/>
        </w:numPr>
        <w:tabs>
          <w:tab w:val="left" w:pos="3472"/>
        </w:tabs>
        <w:spacing w:line="360" w:lineRule="auto"/>
        <w:ind w:left="1276" w:right="1698" w:hanging="425"/>
        <w:rPr>
          <w:rFonts w:ascii="Bookman Old Style" w:hAnsi="Bookman Old Style" w:cs="Bookman Old Style"/>
          <w:sz w:val="24"/>
          <w:szCs w:val="24"/>
        </w:rPr>
      </w:pPr>
      <w:r>
        <w:rPr>
          <w:rFonts w:ascii="Bookman Old Style" w:hAnsi="Bookman Old Style" w:cs="Bookman Old Style"/>
          <w:sz w:val="24"/>
          <w:szCs w:val="24"/>
        </w:rPr>
        <w:t>pela</w:t>
      </w:r>
      <w:r>
        <w:rPr>
          <w:rFonts w:ascii="Bookman Old Style" w:hAnsi="Bookman Old Style" w:cs="Bookman Old Style"/>
          <w:sz w:val="24"/>
          <w:szCs w:val="24"/>
        </w:rPr>
        <w:t>yanan jasa kepelabuhanan;</w:t>
      </w:r>
    </w:p>
    <w:p w:rsidR="00A62857" w:rsidRDefault="00DA1DED">
      <w:pPr>
        <w:pStyle w:val="ListParagraph"/>
        <w:numPr>
          <w:ilvl w:val="0"/>
          <w:numId w:val="53"/>
        </w:numPr>
        <w:tabs>
          <w:tab w:val="left" w:pos="3472"/>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pelayanan tempat rekreasi, pariwisata, dan olahraga;</w:t>
      </w:r>
    </w:p>
    <w:p w:rsidR="00A62857" w:rsidRDefault="00DA1DED">
      <w:pPr>
        <w:pStyle w:val="ListParagraph"/>
        <w:numPr>
          <w:ilvl w:val="0"/>
          <w:numId w:val="53"/>
        </w:numPr>
        <w:tabs>
          <w:tab w:val="left" w:pos="3472"/>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pelayanan penyeberangan orang atau barang dengan menggunakan kendaraan di air;</w:t>
      </w:r>
    </w:p>
    <w:p w:rsidR="00A62857" w:rsidRDefault="00DA1DED">
      <w:pPr>
        <w:pStyle w:val="ListParagraph"/>
        <w:numPr>
          <w:ilvl w:val="0"/>
          <w:numId w:val="53"/>
        </w:numPr>
        <w:tabs>
          <w:tab w:val="left" w:pos="3472"/>
        </w:tabs>
        <w:spacing w:line="360" w:lineRule="auto"/>
        <w:ind w:left="1276" w:right="110" w:hanging="425"/>
        <w:rPr>
          <w:rFonts w:ascii="Bookman Old Style" w:hAnsi="Bookman Old Style" w:cs="Bookman Old Style"/>
          <w:sz w:val="24"/>
          <w:szCs w:val="24"/>
        </w:rPr>
      </w:pPr>
      <w:r>
        <w:rPr>
          <w:rFonts w:ascii="Bookman Old Style" w:hAnsi="Bookman Old Style" w:cs="Bookman Old Style"/>
          <w:sz w:val="24"/>
          <w:szCs w:val="24"/>
        </w:rPr>
        <w:t>penjualan hasil produksi usaha Pemerintah Daerah; dan</w:t>
      </w:r>
    </w:p>
    <w:p w:rsidR="00A62857" w:rsidRDefault="00DA1DED">
      <w:pPr>
        <w:pStyle w:val="ListParagraph"/>
        <w:numPr>
          <w:ilvl w:val="0"/>
          <w:numId w:val="53"/>
        </w:numPr>
        <w:tabs>
          <w:tab w:val="left" w:pos="3472"/>
        </w:tabs>
        <w:spacing w:line="360" w:lineRule="auto"/>
        <w:ind w:left="1276" w:right="110" w:hanging="567"/>
        <w:rPr>
          <w:rFonts w:ascii="Bookman Old Style" w:hAnsi="Bookman Old Style" w:cs="Bookman Old Style"/>
          <w:sz w:val="24"/>
          <w:szCs w:val="24"/>
        </w:rPr>
      </w:pPr>
      <w:proofErr w:type="gramStart"/>
      <w:r>
        <w:rPr>
          <w:rFonts w:ascii="Bookman Old Style" w:hAnsi="Bookman Old Style" w:cs="Bookman Old Style"/>
          <w:sz w:val="24"/>
          <w:szCs w:val="24"/>
        </w:rPr>
        <w:t>pemanfaatan</w:t>
      </w:r>
      <w:proofErr w:type="gramEnd"/>
      <w:r>
        <w:rPr>
          <w:rFonts w:ascii="Bookman Old Style" w:hAnsi="Bookman Old Style" w:cs="Bookman Old Style"/>
          <w:sz w:val="24"/>
          <w:szCs w:val="24"/>
        </w:rPr>
        <w:t xml:space="preserve"> aset Daerah yang tidak menggangg</w:t>
      </w:r>
      <w:r>
        <w:rPr>
          <w:rFonts w:ascii="Bookman Old Style" w:hAnsi="Bookman Old Style" w:cs="Bookman Old Style"/>
          <w:sz w:val="24"/>
          <w:szCs w:val="24"/>
        </w:rPr>
        <w:t>u penyelenggaraan tugas dan fungsi organisasi perangkat Daerah dan/atau optimalisasi asset Daerah dengan tidak mengubah status kepemilikan sesuai dengan ketentuan peraturan perundang-undangan.</w:t>
      </w:r>
    </w:p>
    <w:p w:rsidR="00A62857" w:rsidRDefault="00DA1DED">
      <w:pPr>
        <w:pStyle w:val="ListParagraph"/>
        <w:numPr>
          <w:ilvl w:val="0"/>
          <w:numId w:val="48"/>
        </w:numPr>
        <w:tabs>
          <w:tab w:val="left" w:pos="3472"/>
        </w:tabs>
        <w:spacing w:line="360" w:lineRule="auto"/>
        <w:ind w:left="709" w:right="110" w:hanging="283"/>
        <w:rPr>
          <w:rFonts w:ascii="Bookman Old Style" w:hAnsi="Bookman Old Style" w:cs="Bookman Old Style"/>
          <w:sz w:val="24"/>
          <w:szCs w:val="24"/>
        </w:rPr>
      </w:pPr>
      <w:r>
        <w:rPr>
          <w:rFonts w:ascii="Bookman Old Style" w:hAnsi="Bookman Old Style" w:cs="Bookman Old Style"/>
          <w:sz w:val="24"/>
          <w:szCs w:val="24"/>
        </w:rPr>
        <w:t>Pasal 88 ayat (4) menegaskan bahwa Jenis pelayanan pemberian iz</w:t>
      </w:r>
      <w:r>
        <w:rPr>
          <w:rFonts w:ascii="Bookman Old Style" w:hAnsi="Bookman Old Style" w:cs="Bookman Old Style"/>
          <w:sz w:val="24"/>
          <w:szCs w:val="24"/>
        </w:rPr>
        <w:t>in yang merupakan objek Retribusi Perizinan Tertentu meliputi:</w:t>
      </w:r>
    </w:p>
    <w:p w:rsidR="00A62857" w:rsidRDefault="00DA1DED">
      <w:pPr>
        <w:pStyle w:val="ListParagraph"/>
        <w:numPr>
          <w:ilvl w:val="3"/>
          <w:numId w:val="54"/>
        </w:numPr>
        <w:spacing w:line="360" w:lineRule="auto"/>
        <w:ind w:left="1134" w:hanging="425"/>
        <w:rPr>
          <w:rFonts w:ascii="Bookman Old Style" w:hAnsi="Bookman Old Style" w:cs="Bookman Old Style"/>
          <w:sz w:val="24"/>
          <w:szCs w:val="24"/>
        </w:rPr>
      </w:pPr>
      <w:r>
        <w:rPr>
          <w:rFonts w:ascii="Bookman Old Style" w:hAnsi="Bookman Old Style" w:cs="Bookman Old Style"/>
          <w:sz w:val="24"/>
          <w:szCs w:val="24"/>
        </w:rPr>
        <w:t xml:space="preserve">persetujuan bangunan gedung; </w:t>
      </w:r>
    </w:p>
    <w:p w:rsidR="00A62857" w:rsidRDefault="00DA1DED">
      <w:pPr>
        <w:pStyle w:val="ListParagraph"/>
        <w:numPr>
          <w:ilvl w:val="3"/>
          <w:numId w:val="54"/>
        </w:numPr>
        <w:spacing w:line="360" w:lineRule="auto"/>
        <w:ind w:left="1134" w:hanging="425"/>
        <w:rPr>
          <w:rFonts w:ascii="Bookman Old Style" w:hAnsi="Bookman Old Style" w:cs="Bookman Old Style"/>
          <w:sz w:val="24"/>
          <w:szCs w:val="24"/>
        </w:rPr>
      </w:pPr>
      <w:r>
        <w:rPr>
          <w:rFonts w:ascii="Bookman Old Style" w:hAnsi="Bookman Old Style" w:cs="Bookman Old Style"/>
          <w:sz w:val="24"/>
          <w:szCs w:val="24"/>
        </w:rPr>
        <w:t>penggunaan tenaga kerja asing; dan</w:t>
      </w:r>
    </w:p>
    <w:p w:rsidR="00A62857" w:rsidRDefault="00DA1DED">
      <w:pPr>
        <w:pStyle w:val="ListParagraph"/>
        <w:numPr>
          <w:ilvl w:val="3"/>
          <w:numId w:val="54"/>
        </w:numPr>
        <w:spacing w:line="360" w:lineRule="auto"/>
        <w:ind w:left="1134" w:hanging="425"/>
        <w:rPr>
          <w:rFonts w:ascii="Bookman Old Style" w:hAnsi="Bookman Old Style" w:cs="Bookman Old Style"/>
          <w:sz w:val="24"/>
          <w:szCs w:val="24"/>
        </w:rPr>
      </w:pPr>
      <w:proofErr w:type="gramStart"/>
      <w:r>
        <w:rPr>
          <w:rFonts w:ascii="Bookman Old Style" w:hAnsi="Bookman Old Style" w:cs="Bookman Old Style"/>
          <w:sz w:val="24"/>
          <w:szCs w:val="24"/>
        </w:rPr>
        <w:t>pengelolaan</w:t>
      </w:r>
      <w:proofErr w:type="gramEnd"/>
      <w:r>
        <w:rPr>
          <w:rFonts w:ascii="Bookman Old Style" w:hAnsi="Bookman Old Style" w:cs="Bookman Old Style"/>
          <w:sz w:val="24"/>
          <w:szCs w:val="24"/>
        </w:rPr>
        <w:t xml:space="preserve"> pertambangan rakyat.</w:t>
      </w:r>
    </w:p>
    <w:p w:rsidR="00A62857" w:rsidRDefault="00DA1DED">
      <w:pPr>
        <w:pStyle w:val="ListParagraph"/>
        <w:numPr>
          <w:ilvl w:val="0"/>
          <w:numId w:val="48"/>
        </w:numPr>
        <w:tabs>
          <w:tab w:val="left" w:pos="3472"/>
        </w:tabs>
        <w:spacing w:line="360" w:lineRule="auto"/>
        <w:ind w:left="709" w:right="110" w:hanging="283"/>
        <w:rPr>
          <w:rFonts w:ascii="Bookman Old Style" w:hAnsi="Bookman Old Style" w:cs="Bookman Old Style"/>
          <w:sz w:val="24"/>
          <w:szCs w:val="24"/>
        </w:rPr>
      </w:pPr>
      <w:r>
        <w:rPr>
          <w:rFonts w:ascii="Bookman Old Style" w:hAnsi="Bookman Old Style" w:cs="Bookman Old Style"/>
          <w:sz w:val="24"/>
          <w:szCs w:val="24"/>
        </w:rPr>
        <w:lastRenderedPageBreak/>
        <w:t xml:space="preserve">Pasal 88 ayat (8) menegaskan bahwa Penambahan jenis Retribusi selain jenis Retribusi </w:t>
      </w:r>
      <w:r>
        <w:rPr>
          <w:rFonts w:ascii="Bookman Old Style" w:hAnsi="Bookman Old Style" w:cs="Bookman Old Style"/>
          <w:sz w:val="24"/>
          <w:szCs w:val="24"/>
        </w:rPr>
        <w:t>sebagaimana dimaksud diatas ditetapkan dengan Peraturan Pemerintah.</w:t>
      </w:r>
    </w:p>
    <w:p w:rsidR="00A62857" w:rsidRDefault="00A62857">
      <w:pPr>
        <w:pStyle w:val="BodyText"/>
        <w:spacing w:before="100" w:line="360" w:lineRule="auto"/>
        <w:ind w:right="1682" w:firstLine="0"/>
        <w:jc w:val="both"/>
        <w:rPr>
          <w:rFonts w:ascii="Bookman Old Style" w:hAnsi="Bookman Old Style" w:cs="Bookman Old Style"/>
          <w:b/>
        </w:rPr>
      </w:pPr>
    </w:p>
    <w:p w:rsidR="00A62857" w:rsidRDefault="00A62857">
      <w:pPr>
        <w:pStyle w:val="BodyText"/>
        <w:spacing w:before="100" w:line="360" w:lineRule="auto"/>
        <w:ind w:right="1682" w:firstLine="0"/>
        <w:jc w:val="both"/>
        <w:rPr>
          <w:rFonts w:ascii="Bookman Old Style" w:hAnsi="Bookman Old Style" w:cs="Bookman Old Style"/>
          <w:b/>
        </w:rPr>
      </w:pPr>
    </w:p>
    <w:p w:rsidR="00A62857" w:rsidRDefault="00DA1DED">
      <w:pPr>
        <w:pStyle w:val="BodyText"/>
        <w:spacing w:before="100" w:line="360" w:lineRule="auto"/>
        <w:ind w:left="1190" w:right="1682"/>
        <w:jc w:val="center"/>
        <w:rPr>
          <w:rFonts w:ascii="Bookman Old Style" w:hAnsi="Bookman Old Style" w:cs="Bookman Old Style"/>
          <w:b/>
        </w:rPr>
      </w:pPr>
      <w:r>
        <w:rPr>
          <w:rFonts w:ascii="Bookman Old Style" w:hAnsi="Bookman Old Style" w:cs="Bookman Old Style"/>
          <w:b/>
        </w:rPr>
        <w:t>BAB IV</w:t>
      </w:r>
    </w:p>
    <w:p w:rsidR="00A62857" w:rsidRDefault="00DA1DED">
      <w:pPr>
        <w:pStyle w:val="BodyText"/>
        <w:spacing w:before="146" w:line="360" w:lineRule="auto"/>
        <w:ind w:left="1189" w:right="1683"/>
        <w:jc w:val="center"/>
        <w:rPr>
          <w:rFonts w:ascii="Bookman Old Style" w:hAnsi="Bookman Old Style" w:cs="Bookman Old Style"/>
          <w:b/>
        </w:rPr>
      </w:pPr>
      <w:r>
        <w:rPr>
          <w:rFonts w:ascii="Bookman Old Style" w:hAnsi="Bookman Old Style" w:cs="Bookman Old Style"/>
          <w:b/>
        </w:rPr>
        <w:t>LANDASAN FILOSOFIS, SOSIOLOGIS, DAN YURIDIS</w:t>
      </w:r>
    </w:p>
    <w:p w:rsidR="00A62857" w:rsidRDefault="00A62857">
      <w:pPr>
        <w:pStyle w:val="BodyText"/>
        <w:spacing w:line="360" w:lineRule="auto"/>
        <w:rPr>
          <w:rFonts w:ascii="Bookman Old Style" w:hAnsi="Bookman Old Style" w:cs="Bookman Old Style"/>
          <w:b/>
        </w:rPr>
      </w:pPr>
    </w:p>
    <w:p w:rsidR="00A62857" w:rsidRDefault="00DA1DED">
      <w:pPr>
        <w:pStyle w:val="ListParagraph"/>
        <w:numPr>
          <w:ilvl w:val="0"/>
          <w:numId w:val="55"/>
        </w:numPr>
        <w:tabs>
          <w:tab w:val="left" w:pos="567"/>
        </w:tabs>
        <w:spacing w:line="360" w:lineRule="auto"/>
        <w:ind w:hanging="1630"/>
        <w:jc w:val="both"/>
        <w:rPr>
          <w:rFonts w:ascii="Bookman Old Style" w:hAnsi="Bookman Old Style" w:cs="Bookman Old Style"/>
          <w:b/>
          <w:sz w:val="24"/>
          <w:szCs w:val="24"/>
        </w:rPr>
      </w:pPr>
      <w:r>
        <w:rPr>
          <w:rFonts w:ascii="Bookman Old Style" w:hAnsi="Bookman Old Style" w:cs="Bookman Old Style"/>
          <w:b/>
          <w:sz w:val="24"/>
          <w:szCs w:val="24"/>
        </w:rPr>
        <w:t>Landasan Filosofis</w:t>
      </w:r>
    </w:p>
    <w:p w:rsidR="00A62857" w:rsidRDefault="00DA1DED">
      <w:pPr>
        <w:pStyle w:val="BodyText"/>
        <w:spacing w:before="141" w:line="360" w:lineRule="auto"/>
        <w:ind w:left="567" w:right="110" w:firstLine="851"/>
        <w:jc w:val="both"/>
        <w:rPr>
          <w:rFonts w:ascii="Bookman Old Style" w:hAnsi="Bookman Old Style" w:cs="Bookman Old Style"/>
        </w:rPr>
      </w:pPr>
      <w:r>
        <w:rPr>
          <w:rFonts w:ascii="Bookman Old Style" w:hAnsi="Bookman Old Style" w:cs="Bookman Old Style"/>
        </w:rPr>
        <w:t xml:space="preserve">Paragraf keempat Pembukaan UUD NKRI 1945 memberikan arah, tujuan, dan cita-cita luhur bangsa Indonesia, yaitu </w:t>
      </w:r>
      <w:r>
        <w:rPr>
          <w:rFonts w:ascii="Bookman Old Style" w:hAnsi="Bookman Old Style" w:cs="Bookman Old Style"/>
        </w:rPr>
        <w:t xml:space="preserve">melindungi segenap bangsa Indonesia dan seluruh tumpah darah Indonesia, memajukan kesejahteraan umum, mencerdaskan kehidupan bangsa, dan ikut melaksanakan ketertiban dunia yang berdasarkan kemerdekaan, perdamaian abadi dan keadilan sosial. </w:t>
      </w:r>
      <w:proofErr w:type="gramStart"/>
      <w:r>
        <w:rPr>
          <w:rFonts w:ascii="Bookman Old Style" w:hAnsi="Bookman Old Style" w:cs="Bookman Old Style"/>
        </w:rPr>
        <w:t>Untuk mewujudkan</w:t>
      </w:r>
      <w:r>
        <w:rPr>
          <w:rFonts w:ascii="Bookman Old Style" w:hAnsi="Bookman Old Style" w:cs="Bookman Old Style"/>
        </w:rPr>
        <w:t xml:space="preserve"> tujuan tersebut dibentuklah Negara Kesatuan Republik Indonesia dengan mendasarkan pada Pancasila sebagai pandangan hidup dan filosofi bangsa.</w:t>
      </w:r>
      <w:proofErr w:type="gramEnd"/>
      <w:r>
        <w:rPr>
          <w:rFonts w:ascii="Bookman Old Style" w:hAnsi="Bookman Old Style" w:cs="Bookman Old Style"/>
        </w:rPr>
        <w:t xml:space="preserve"> </w:t>
      </w:r>
      <w:proofErr w:type="gramStart"/>
      <w:r>
        <w:rPr>
          <w:rFonts w:ascii="Bookman Old Style" w:hAnsi="Bookman Old Style" w:cs="Bookman Old Style"/>
        </w:rPr>
        <w:t>Tujuan dan cita-cita luhur bangsa tersebut menjadi landasan konstitusional yang harus tercermin dalam seluruh asp</w:t>
      </w:r>
      <w:r>
        <w:rPr>
          <w:rFonts w:ascii="Bookman Old Style" w:hAnsi="Bookman Old Style" w:cs="Bookman Old Style"/>
        </w:rPr>
        <w:t>ek penyelenggaraan pemerintahan negara Indonesia, salah satunya adalah aspek pengelolaan keuangan negara sebagai bagian yang tidak terpisahkan dari fungsi penyelenggaraan negara.</w:t>
      </w:r>
      <w:proofErr w:type="gramEnd"/>
    </w:p>
    <w:p w:rsidR="00A62857" w:rsidRDefault="00DA1DED">
      <w:pPr>
        <w:pStyle w:val="BodyText"/>
        <w:spacing w:line="360" w:lineRule="auto"/>
        <w:ind w:left="567" w:right="110" w:firstLine="851"/>
        <w:jc w:val="both"/>
        <w:rPr>
          <w:rFonts w:ascii="Bookman Old Style" w:hAnsi="Bookman Old Style" w:cs="Bookman Old Style"/>
        </w:rPr>
      </w:pPr>
      <w:proofErr w:type="gramStart"/>
      <w:r>
        <w:rPr>
          <w:rFonts w:ascii="Bookman Old Style" w:hAnsi="Bookman Old Style" w:cs="Bookman Old Style"/>
        </w:rPr>
        <w:t>Fungsi penyelenggaraan negara dilaksanakan secara bersama-sama antara Pemerin</w:t>
      </w:r>
      <w:r>
        <w:rPr>
          <w:rFonts w:ascii="Bookman Old Style" w:hAnsi="Bookman Old Style" w:cs="Bookman Old Style"/>
        </w:rPr>
        <w:t>tah Pusat dan Pemda dalam bingkai Negara Kesatuan Republik Indonesia.</w:t>
      </w:r>
      <w:proofErr w:type="gramEnd"/>
      <w:r>
        <w:rPr>
          <w:rFonts w:ascii="Bookman Old Style" w:hAnsi="Bookman Old Style" w:cs="Bookman Old Style"/>
        </w:rPr>
        <w:t xml:space="preserve"> Hal ini dapat dipahami karena negara Indonesia dibagi atas daerah provinsi yang terbagi atas daerah kabupaten dan </w:t>
      </w:r>
      <w:proofErr w:type="gramStart"/>
      <w:r>
        <w:rPr>
          <w:rFonts w:ascii="Bookman Old Style" w:hAnsi="Bookman Old Style" w:cs="Bookman Old Style"/>
        </w:rPr>
        <w:t>kota</w:t>
      </w:r>
      <w:proofErr w:type="gramEnd"/>
      <w:r>
        <w:rPr>
          <w:rFonts w:ascii="Bookman Old Style" w:hAnsi="Bookman Old Style" w:cs="Bookman Old Style"/>
        </w:rPr>
        <w:t>, yang tiap-tiap provinsi, kabupaten, dan kota tersebut mempunyai pe</w:t>
      </w:r>
      <w:r>
        <w:rPr>
          <w:rFonts w:ascii="Bookman Old Style" w:hAnsi="Bookman Old Style" w:cs="Bookman Old Style"/>
        </w:rPr>
        <w:t xml:space="preserve">merintahan daerah. </w:t>
      </w:r>
      <w:proofErr w:type="gramStart"/>
      <w:r>
        <w:rPr>
          <w:rFonts w:ascii="Bookman Old Style" w:hAnsi="Bookman Old Style" w:cs="Bookman Old Style"/>
        </w:rPr>
        <w:t>Pemerintahan daerah mengatur dan mengurus sendiri urusan pemerintahan menurut asas otonomi dan tugas pembantuan.</w:t>
      </w:r>
      <w:proofErr w:type="gramEnd"/>
      <w:r>
        <w:rPr>
          <w:rFonts w:ascii="Bookman Old Style" w:hAnsi="Bookman Old Style" w:cs="Bookman Old Style"/>
        </w:rPr>
        <w:t xml:space="preserve"> </w:t>
      </w:r>
      <w:proofErr w:type="gramStart"/>
      <w:r>
        <w:rPr>
          <w:rFonts w:ascii="Bookman Old Style" w:hAnsi="Bookman Old Style" w:cs="Bookman Old Style"/>
        </w:rPr>
        <w:t xml:space="preserve">Penyelenggaraan pemerintahan </w:t>
      </w:r>
      <w:r>
        <w:rPr>
          <w:rFonts w:ascii="Bookman Old Style" w:hAnsi="Bookman Old Style" w:cs="Bookman Old Style"/>
        </w:rPr>
        <w:lastRenderedPageBreak/>
        <w:t>daerah sebagai sub-sistem pemerintahan negara dimaksudkan untuk meningkatkan daya guna dan hasi</w:t>
      </w:r>
      <w:r>
        <w:rPr>
          <w:rFonts w:ascii="Bookman Old Style" w:hAnsi="Bookman Old Style" w:cs="Bookman Old Style"/>
        </w:rPr>
        <w:t>l guna penyelenggaraan pemerintahan itu sendiri dalam melaksanakan fungsi pelayanan kepada masyarakat.</w:t>
      </w:r>
      <w:proofErr w:type="gramEnd"/>
      <w:r>
        <w:rPr>
          <w:rFonts w:ascii="Bookman Old Style" w:hAnsi="Bookman Old Style" w:cs="Bookman Old Style"/>
        </w:rPr>
        <w:t xml:space="preserve"> </w:t>
      </w:r>
      <w:proofErr w:type="gramStart"/>
      <w:r>
        <w:rPr>
          <w:rFonts w:ascii="Bookman Old Style" w:hAnsi="Bookman Old Style" w:cs="Bookman Old Style"/>
        </w:rPr>
        <w:t>Sebagai daerah otonom, Daerah mempunyai kewenangan dan tanggung jawab menyelenggarakan fungsi pelayanan masyarakat berdasarkan prinsip-prinsip keterbukaa</w:t>
      </w:r>
      <w:r>
        <w:rPr>
          <w:rFonts w:ascii="Bookman Old Style" w:hAnsi="Bookman Old Style" w:cs="Bookman Old Style"/>
        </w:rPr>
        <w:t>n, partisipatif, dan pertanggungjawaban kepada masyarakat.</w:t>
      </w:r>
      <w:proofErr w:type="gramEnd"/>
    </w:p>
    <w:p w:rsidR="00A62857" w:rsidRDefault="00DA1DED">
      <w:pPr>
        <w:pStyle w:val="BodyText"/>
        <w:spacing w:before="4" w:line="360" w:lineRule="auto"/>
        <w:ind w:left="567" w:right="110" w:firstLine="851"/>
        <w:jc w:val="both"/>
        <w:rPr>
          <w:rFonts w:ascii="Bookman Old Style" w:hAnsi="Bookman Old Style" w:cs="Bookman Old Style"/>
        </w:rPr>
      </w:pPr>
      <w:proofErr w:type="gramStart"/>
      <w:r>
        <w:rPr>
          <w:rFonts w:ascii="Bookman Old Style" w:hAnsi="Bookman Old Style" w:cs="Bookman Old Style"/>
        </w:rPr>
        <w:t>Penyelenggaraan fungsi pemerintahan, pelayanan masyarakat, dan pembangunan dengan pendekatan berdasarkan pada tiga fungsi utama.</w:t>
      </w:r>
      <w:proofErr w:type="gramEnd"/>
      <w:r>
        <w:rPr>
          <w:rFonts w:ascii="Bookman Old Style" w:hAnsi="Bookman Old Style" w:cs="Bookman Old Style"/>
        </w:rPr>
        <w:t xml:space="preserve"> </w:t>
      </w:r>
      <w:proofErr w:type="gramStart"/>
      <w:r>
        <w:rPr>
          <w:rFonts w:ascii="Bookman Old Style" w:hAnsi="Bookman Old Style" w:cs="Bookman Old Style"/>
          <w:i/>
        </w:rPr>
        <w:t xml:space="preserve">Pertama </w:t>
      </w:r>
      <w:r>
        <w:rPr>
          <w:rFonts w:ascii="Bookman Old Style" w:hAnsi="Bookman Old Style" w:cs="Bookman Old Style"/>
        </w:rPr>
        <w:t>fungsi alokasi yang meliputi, antara lain sumber-sumber ekon</w:t>
      </w:r>
      <w:r>
        <w:rPr>
          <w:rFonts w:ascii="Bookman Old Style" w:hAnsi="Bookman Old Style" w:cs="Bookman Old Style"/>
        </w:rPr>
        <w:t>omi dalam bentuk barang dan jasa pelayanan masyarakat.</w:t>
      </w:r>
      <w:proofErr w:type="gramEnd"/>
      <w:r>
        <w:rPr>
          <w:rFonts w:ascii="Bookman Old Style" w:hAnsi="Bookman Old Style" w:cs="Bookman Old Style"/>
        </w:rPr>
        <w:t xml:space="preserve"> </w:t>
      </w:r>
      <w:r>
        <w:rPr>
          <w:rFonts w:ascii="Bookman Old Style" w:hAnsi="Bookman Old Style" w:cs="Bookman Old Style"/>
          <w:i/>
        </w:rPr>
        <w:t xml:space="preserve">Kedua </w:t>
      </w:r>
      <w:r>
        <w:rPr>
          <w:rFonts w:ascii="Bookman Old Style" w:hAnsi="Bookman Old Style" w:cs="Bookman Old Style"/>
        </w:rPr>
        <w:t xml:space="preserve">fungsi distribusi yang meliputi, antara lain pendapatan dan kekayaan masyarakat, pemerataan pembangunan. </w:t>
      </w:r>
      <w:r>
        <w:rPr>
          <w:rFonts w:ascii="Bookman Old Style" w:hAnsi="Bookman Old Style" w:cs="Bookman Old Style"/>
          <w:i/>
        </w:rPr>
        <w:t xml:space="preserve">Ketiga </w:t>
      </w:r>
      <w:r>
        <w:rPr>
          <w:rFonts w:ascii="Bookman Old Style" w:hAnsi="Bookman Old Style" w:cs="Bookman Old Style"/>
        </w:rPr>
        <w:t>fungsi stabilisasi yang meliputi, antara lain pertahanan keamanan, ekonomi dan mone</w:t>
      </w:r>
      <w:r>
        <w:rPr>
          <w:rFonts w:ascii="Bookman Old Style" w:hAnsi="Bookman Old Style" w:cs="Bookman Old Style"/>
        </w:rPr>
        <w:t>ter.</w:t>
      </w:r>
    </w:p>
    <w:p w:rsidR="00A62857" w:rsidRDefault="00DA1DED">
      <w:pPr>
        <w:pStyle w:val="BodyText"/>
        <w:spacing w:line="360" w:lineRule="auto"/>
        <w:ind w:left="567" w:right="110" w:firstLine="851"/>
        <w:jc w:val="both"/>
        <w:rPr>
          <w:rFonts w:ascii="Bookman Old Style" w:hAnsi="Bookman Old Style" w:cs="Bookman Old Style"/>
        </w:rPr>
      </w:pPr>
      <w:proofErr w:type="gramStart"/>
      <w:r>
        <w:rPr>
          <w:rFonts w:ascii="Bookman Old Style" w:hAnsi="Bookman Old Style" w:cs="Bookman Old Style"/>
        </w:rPr>
        <w:t>Fungsi distribusi dan fungsi stabilisasi pada umumnya lebih efektif dilaksanakan oleh Pemerintah Pusat, adapun fungsi alokasi pada umumnya lebih efektif dilaksanakan Pemda.</w:t>
      </w:r>
      <w:proofErr w:type="gramEnd"/>
      <w:r>
        <w:rPr>
          <w:rFonts w:ascii="Bookman Old Style" w:hAnsi="Bookman Old Style" w:cs="Bookman Old Style"/>
        </w:rPr>
        <w:t xml:space="preserve"> </w:t>
      </w:r>
      <w:proofErr w:type="gramStart"/>
      <w:r>
        <w:rPr>
          <w:rFonts w:ascii="Bookman Old Style" w:hAnsi="Bookman Old Style" w:cs="Bookman Old Style"/>
        </w:rPr>
        <w:t xml:space="preserve">Hal ini disebabkan karena yang lebih dekat dengan masyarakat dan mengetahui </w:t>
      </w:r>
      <w:r>
        <w:rPr>
          <w:rFonts w:ascii="Bookman Old Style" w:hAnsi="Bookman Old Style" w:cs="Bookman Old Style"/>
        </w:rPr>
        <w:t>kebutuhan riil masyarakat serta standar pelayanan masyarakat yang ada di daerah adalah Pemda.</w:t>
      </w:r>
      <w:proofErr w:type="gramEnd"/>
      <w:r>
        <w:rPr>
          <w:rFonts w:ascii="Bookman Old Style" w:hAnsi="Bookman Old Style" w:cs="Bookman Old Style"/>
        </w:rPr>
        <w:t xml:space="preserve"> </w:t>
      </w:r>
      <w:proofErr w:type="gramStart"/>
      <w:r>
        <w:rPr>
          <w:rFonts w:ascii="Bookman Old Style" w:hAnsi="Bookman Old Style" w:cs="Bookman Old Style"/>
        </w:rPr>
        <w:t xml:space="preserve">Dengan demikian, pembagian ketiga fungsi dimaksud secara seimbang sangat penting sebagai landasan dalam membangun suatu hubungan keuangan antara Pemerintah Pusat </w:t>
      </w:r>
      <w:r>
        <w:rPr>
          <w:rFonts w:ascii="Bookman Old Style" w:hAnsi="Bookman Old Style" w:cs="Bookman Old Style"/>
        </w:rPr>
        <w:t>dan Pemda dalam sistem Keuangan Negara.</w:t>
      </w:r>
      <w:proofErr w:type="gramEnd"/>
      <w:r>
        <w:rPr>
          <w:rFonts w:ascii="Bookman Old Style" w:hAnsi="Bookman Old Style" w:cs="Bookman Old Style"/>
        </w:rPr>
        <w:t xml:space="preserve"> </w:t>
      </w:r>
      <w:proofErr w:type="gramStart"/>
      <w:r>
        <w:rPr>
          <w:rFonts w:ascii="Bookman Old Style" w:hAnsi="Bookman Old Style" w:cs="Bookman Old Style"/>
        </w:rPr>
        <w:t>Keuangan Negara dimaksud yaitu mencakup penerimaan daerah dan pengeluaran daerah.</w:t>
      </w:r>
      <w:proofErr w:type="gramEnd"/>
    </w:p>
    <w:p w:rsidR="00A62857" w:rsidRDefault="00DA1DED">
      <w:pPr>
        <w:pStyle w:val="BodyText"/>
        <w:spacing w:line="360" w:lineRule="auto"/>
        <w:ind w:left="567" w:right="110" w:firstLine="851"/>
        <w:jc w:val="both"/>
        <w:rPr>
          <w:rFonts w:ascii="Bookman Old Style" w:hAnsi="Bookman Old Style" w:cs="Bookman Old Style"/>
        </w:rPr>
      </w:pPr>
      <w:proofErr w:type="gramStart"/>
      <w:r>
        <w:rPr>
          <w:rFonts w:ascii="Bookman Old Style" w:hAnsi="Bookman Old Style" w:cs="Bookman Old Style"/>
        </w:rPr>
        <w:t>Oleh karena itu, untuk mendukung terwujudnya tujuan negara khususnya dalam menyejahterakan rakyat denganmendorong terwujudnya penyelen</w:t>
      </w:r>
      <w:r>
        <w:rPr>
          <w:rFonts w:ascii="Bookman Old Style" w:hAnsi="Bookman Old Style" w:cs="Bookman Old Style"/>
        </w:rPr>
        <w:t xml:space="preserve">ggaraan pemerintahan daerah yang efektif dan efisien melalui pembagian urusan berikut distribusi sumber keuangan negara secara adil dan transparan, perlu diatur hubungan keuangan </w:t>
      </w:r>
      <w:r>
        <w:rPr>
          <w:rFonts w:ascii="Bookman Old Style" w:hAnsi="Bookman Old Style" w:cs="Bookman Old Style"/>
        </w:rPr>
        <w:lastRenderedPageBreak/>
        <w:t>antara Pemerintah Pusat dan Pemda berdasarkan Pancasila dan UUD NKRI Tahun 19</w:t>
      </w:r>
      <w:r>
        <w:rPr>
          <w:rFonts w:ascii="Bookman Old Style" w:hAnsi="Bookman Old Style" w:cs="Bookman Old Style"/>
        </w:rPr>
        <w:t>45.</w:t>
      </w:r>
      <w:proofErr w:type="gramEnd"/>
      <w:r>
        <w:rPr>
          <w:rFonts w:ascii="Bookman Old Style" w:hAnsi="Bookman Old Style" w:cs="Bookman Old Style"/>
        </w:rPr>
        <w:t xml:space="preserve"> </w:t>
      </w:r>
      <w:proofErr w:type="gramStart"/>
      <w:r>
        <w:rPr>
          <w:rFonts w:ascii="Bookman Old Style" w:hAnsi="Bookman Old Style" w:cs="Bookman Old Style"/>
        </w:rPr>
        <w:t>Selain itu, pengaturan hubungan keuangan antara Pusat dan Daerah diperlukan dalam rangka memperkokoh persatuan dan kesatuan bangsa melalui penguatan pelaksanaan penyelenggaraan urusan Pemerintah yang telah diserahkan ke daerah, serta menjaga kesinambun</w:t>
      </w:r>
      <w:r>
        <w:rPr>
          <w:rFonts w:ascii="Bookman Old Style" w:hAnsi="Bookman Old Style" w:cs="Bookman Old Style"/>
        </w:rPr>
        <w:t>gan fiskal nasional.</w:t>
      </w:r>
      <w:proofErr w:type="gramEnd"/>
    </w:p>
    <w:p w:rsidR="00A62857" w:rsidRDefault="00A62857">
      <w:pPr>
        <w:pStyle w:val="BodyText"/>
        <w:spacing w:before="3" w:line="360" w:lineRule="auto"/>
        <w:rPr>
          <w:rFonts w:ascii="Bookman Old Style" w:hAnsi="Bookman Old Style" w:cs="Bookman Old Style"/>
        </w:rPr>
      </w:pPr>
    </w:p>
    <w:p w:rsidR="00A62857" w:rsidRDefault="00DA1DED">
      <w:pPr>
        <w:pStyle w:val="ListParagraph"/>
        <w:numPr>
          <w:ilvl w:val="0"/>
          <w:numId w:val="55"/>
        </w:numPr>
        <w:tabs>
          <w:tab w:val="left" w:pos="567"/>
        </w:tabs>
        <w:spacing w:line="360" w:lineRule="auto"/>
        <w:ind w:hanging="1630"/>
        <w:jc w:val="both"/>
        <w:rPr>
          <w:rFonts w:ascii="Bookman Old Style" w:hAnsi="Bookman Old Style" w:cs="Bookman Old Style"/>
          <w:b/>
          <w:sz w:val="24"/>
          <w:szCs w:val="24"/>
        </w:rPr>
      </w:pPr>
      <w:r>
        <w:rPr>
          <w:rFonts w:ascii="Bookman Old Style" w:hAnsi="Bookman Old Style" w:cs="Bookman Old Style"/>
          <w:b/>
          <w:sz w:val="24"/>
          <w:szCs w:val="24"/>
        </w:rPr>
        <w:t>Landasan Sosiologis</w:t>
      </w:r>
    </w:p>
    <w:p w:rsidR="00A62857" w:rsidRDefault="00DA1DED">
      <w:pPr>
        <w:pStyle w:val="BodyText"/>
        <w:spacing w:before="141" w:line="360" w:lineRule="auto"/>
        <w:ind w:left="567" w:right="110" w:firstLine="851"/>
        <w:jc w:val="both"/>
        <w:rPr>
          <w:rFonts w:ascii="Bookman Old Style" w:hAnsi="Bookman Old Style" w:cs="Bookman Old Style"/>
        </w:rPr>
      </w:pPr>
      <w:proofErr w:type="gramStart"/>
      <w:r>
        <w:rPr>
          <w:rFonts w:ascii="Bookman Old Style" w:hAnsi="Bookman Old Style" w:cs="Bookman Old Style"/>
        </w:rPr>
        <w:t>Landasan sosiologis memuat suatu tinjauan terhadap gejala-gejala sosial ekonomi politik yang berkembang di masyarakat, yang mendorong perlu dibuatnya Naskah Akademik.</w:t>
      </w:r>
      <w:proofErr w:type="gramEnd"/>
      <w:r>
        <w:rPr>
          <w:rFonts w:ascii="Bookman Old Style" w:hAnsi="Bookman Old Style" w:cs="Bookman Old Style"/>
        </w:rPr>
        <w:t xml:space="preserve"> </w:t>
      </w:r>
      <w:proofErr w:type="gramStart"/>
      <w:r>
        <w:rPr>
          <w:rFonts w:ascii="Bookman Old Style" w:hAnsi="Bookman Old Style" w:cs="Bookman Old Style"/>
        </w:rPr>
        <w:t>Landasan sosiologis juga memuat analisis kecend</w:t>
      </w:r>
      <w:r>
        <w:rPr>
          <w:rFonts w:ascii="Bookman Old Style" w:hAnsi="Bookman Old Style" w:cs="Bookman Old Style"/>
        </w:rPr>
        <w:t>erungan sosiologis-futuristik tentang sejauhmana tingkah laku sosial itu sejalan dengan arah dan tujuan pembangunan hukum yang ingin dicapai.</w:t>
      </w:r>
      <w:proofErr w:type="gramEnd"/>
    </w:p>
    <w:p w:rsidR="00A62857" w:rsidRDefault="00DA1DED">
      <w:pPr>
        <w:pStyle w:val="BodyText"/>
        <w:spacing w:before="141" w:line="360" w:lineRule="auto"/>
        <w:ind w:left="567" w:right="110" w:firstLine="851"/>
        <w:jc w:val="both"/>
        <w:rPr>
          <w:rFonts w:ascii="Bookman Old Style" w:hAnsi="Bookman Old Style" w:cs="Bookman Old Style"/>
        </w:rPr>
      </w:pPr>
      <w:r>
        <w:rPr>
          <w:rFonts w:ascii="Bookman Old Style" w:hAnsi="Bookman Old Style" w:cs="Bookman Old Style"/>
        </w:rPr>
        <w:t xml:space="preserve">Landasan sosiologis mensyaratkan setiap </w:t>
      </w:r>
      <w:proofErr w:type="gramStart"/>
      <w:r>
        <w:rPr>
          <w:rFonts w:ascii="Bookman Old Style" w:hAnsi="Bookman Old Style" w:cs="Bookman Old Style"/>
        </w:rPr>
        <w:t>norma</w:t>
      </w:r>
      <w:proofErr w:type="gramEnd"/>
      <w:r>
        <w:rPr>
          <w:rFonts w:ascii="Bookman Old Style" w:hAnsi="Bookman Old Style" w:cs="Bookman Old Style"/>
        </w:rPr>
        <w:t xml:space="preserve"> hukum yang dituangkan dalam Peraturan Daerah harus mencerminkan tunt</w:t>
      </w:r>
      <w:r>
        <w:rPr>
          <w:rFonts w:ascii="Bookman Old Style" w:hAnsi="Bookman Old Style" w:cs="Bookman Old Style"/>
        </w:rPr>
        <w:t xml:space="preserve">utan kebutuhan masyarakat sendiri akan norma hukum yang sesuai dengan realitas kesadaran hukum masyarakat. </w:t>
      </w:r>
    </w:p>
    <w:p w:rsidR="00A62857" w:rsidRDefault="00DA1DED">
      <w:pPr>
        <w:pStyle w:val="BodyText"/>
        <w:spacing w:before="141" w:line="360" w:lineRule="auto"/>
        <w:ind w:left="567" w:right="110" w:firstLine="851"/>
        <w:jc w:val="both"/>
        <w:rPr>
          <w:rFonts w:ascii="Bookman Old Style" w:hAnsi="Bookman Old Style" w:cs="Bookman Old Style"/>
        </w:rPr>
      </w:pPr>
      <w:proofErr w:type="gramStart"/>
      <w:r>
        <w:rPr>
          <w:rFonts w:ascii="Bookman Old Style" w:hAnsi="Bookman Old Style" w:cs="Bookman Old Style"/>
        </w:rPr>
        <w:t>Karena itu, dalam konsideran, harus dirumuskan dengan baik pertimbangan-pertimbangan yang bersifat empiris, sehingga suatu gagasan normatif yang dit</w:t>
      </w:r>
      <w:r>
        <w:rPr>
          <w:rFonts w:ascii="Bookman Old Style" w:hAnsi="Bookman Old Style" w:cs="Bookman Old Style"/>
        </w:rPr>
        <w:t>uangkan dalam Peraturan Daerah benar-benar didasarkan atas kenyataanyang hidup dalam kesadaran hukum masyarakat.</w:t>
      </w:r>
      <w:proofErr w:type="gramEnd"/>
      <w:r>
        <w:rPr>
          <w:rFonts w:ascii="Bookman Old Style" w:hAnsi="Bookman Old Style" w:cs="Bookman Old Style"/>
        </w:rPr>
        <w:t xml:space="preserve"> </w:t>
      </w:r>
      <w:proofErr w:type="gramStart"/>
      <w:r>
        <w:rPr>
          <w:rFonts w:ascii="Bookman Old Style" w:hAnsi="Bookman Old Style" w:cs="Bookman Old Style"/>
        </w:rPr>
        <w:t>Dengan demikian, normahukum yang tertuang dalam Peraturan Daerah kelak dapat dilaksanakan dengan sebaik-baiknya di tengah-tengah masyarakat huk</w:t>
      </w:r>
      <w:r>
        <w:rPr>
          <w:rFonts w:ascii="Bookman Old Style" w:hAnsi="Bookman Old Style" w:cs="Bookman Old Style"/>
        </w:rPr>
        <w:t>um yang diaturnya.</w:t>
      </w:r>
      <w:proofErr w:type="gramEnd"/>
    </w:p>
    <w:p w:rsidR="00A62857" w:rsidRDefault="00DA1DED">
      <w:pPr>
        <w:pStyle w:val="BodyText"/>
        <w:spacing w:before="141" w:line="360" w:lineRule="auto"/>
        <w:ind w:left="567" w:right="110" w:firstLine="851"/>
        <w:jc w:val="both"/>
        <w:rPr>
          <w:rFonts w:ascii="Bookman Old Style" w:hAnsi="Bookman Old Style" w:cs="Bookman Old Style"/>
        </w:rPr>
      </w:pPr>
      <w:r>
        <w:rPr>
          <w:rFonts w:ascii="Bookman Old Style" w:hAnsi="Bookman Old Style" w:cs="Bookman Old Style"/>
        </w:rPr>
        <w:t>Dalam hal ini, landasan sosiologis pembentukan Peraturan Daerah tentang Pajak Daerah dan Retribusi Daerah, yaitu kondisi faktual adanya pengaturanmengenai pajak daerah dan retribusi daerah yang ditetapkan secara nasional, sehingga harusd</w:t>
      </w:r>
      <w:r>
        <w:rPr>
          <w:rFonts w:ascii="Bookman Old Style" w:hAnsi="Bookman Old Style" w:cs="Bookman Old Style"/>
        </w:rPr>
        <w:t xml:space="preserve">ilakukan </w:t>
      </w:r>
      <w:r>
        <w:rPr>
          <w:rFonts w:ascii="Bookman Old Style" w:hAnsi="Bookman Old Style" w:cs="Bookman Old Style"/>
        </w:rPr>
        <w:lastRenderedPageBreak/>
        <w:t>penyesuaian dengan Peraturan Daerah yang lama, serta harmonisasi dengan potensi Daerah yang dimiliki.</w:t>
      </w:r>
    </w:p>
    <w:p w:rsidR="00A62857" w:rsidRDefault="00A62857">
      <w:pPr>
        <w:pStyle w:val="BodyText"/>
        <w:spacing w:before="1" w:line="360" w:lineRule="auto"/>
        <w:rPr>
          <w:rFonts w:ascii="Bookman Old Style" w:hAnsi="Bookman Old Style" w:cs="Bookman Old Style"/>
        </w:rPr>
      </w:pPr>
    </w:p>
    <w:p w:rsidR="00A62857" w:rsidRDefault="00DA1DED">
      <w:pPr>
        <w:pStyle w:val="ListParagraph"/>
        <w:numPr>
          <w:ilvl w:val="0"/>
          <w:numId w:val="55"/>
        </w:numPr>
        <w:tabs>
          <w:tab w:val="left" w:pos="567"/>
        </w:tabs>
        <w:spacing w:before="1" w:line="360" w:lineRule="auto"/>
        <w:ind w:hanging="1630"/>
        <w:jc w:val="both"/>
        <w:rPr>
          <w:rFonts w:ascii="Bookman Old Style" w:hAnsi="Bookman Old Style" w:cs="Bookman Old Style"/>
          <w:b/>
          <w:sz w:val="24"/>
          <w:szCs w:val="24"/>
        </w:rPr>
      </w:pPr>
      <w:r>
        <w:rPr>
          <w:rFonts w:ascii="Bookman Old Style" w:hAnsi="Bookman Old Style" w:cs="Bookman Old Style"/>
          <w:b/>
          <w:sz w:val="24"/>
          <w:szCs w:val="24"/>
        </w:rPr>
        <w:t>LandasanYuridis</w:t>
      </w:r>
    </w:p>
    <w:p w:rsidR="00A62857" w:rsidRDefault="00DA1DED">
      <w:pPr>
        <w:pStyle w:val="BodyText"/>
        <w:spacing w:before="140" w:line="360" w:lineRule="auto"/>
        <w:ind w:left="567" w:right="110" w:firstLine="851"/>
        <w:jc w:val="both"/>
        <w:rPr>
          <w:rFonts w:ascii="Bookman Old Style" w:hAnsi="Bookman Old Style" w:cs="Bookman Old Style"/>
        </w:rPr>
      </w:pPr>
      <w:r>
        <w:rPr>
          <w:rFonts w:ascii="Bookman Old Style" w:hAnsi="Bookman Old Style" w:cs="Bookman Old Style"/>
        </w:rPr>
        <w:t>Landasan yuridis memuat suatu tinjauan terhadap peraturan perundang undangan yang ada kaitannya dengan judul Rancangan Peraturan</w:t>
      </w:r>
      <w:r>
        <w:rPr>
          <w:rFonts w:ascii="Bookman Old Style" w:hAnsi="Bookman Old Style" w:cs="Bookman Old Style"/>
        </w:rPr>
        <w:t xml:space="preserve"> Daerah dan hukum positif, yang ditujukan untuk mengatasi permasalahan hukum guna menjamin kepastian hukum, ketertiban dan memenuhi rasa keadilan masyarakat.</w:t>
      </w:r>
    </w:p>
    <w:p w:rsidR="00A62857" w:rsidRDefault="00DA1DED">
      <w:pPr>
        <w:pStyle w:val="BodyText"/>
        <w:spacing w:before="140" w:line="360" w:lineRule="auto"/>
        <w:ind w:left="567" w:right="110" w:firstLine="851"/>
        <w:jc w:val="both"/>
        <w:rPr>
          <w:rFonts w:ascii="Bookman Old Style" w:hAnsi="Bookman Old Style" w:cs="Bookman Old Style"/>
        </w:rPr>
      </w:pPr>
      <w:r>
        <w:rPr>
          <w:rFonts w:ascii="Bookman Old Style" w:hAnsi="Bookman Old Style" w:cs="Bookman Old Style"/>
        </w:rPr>
        <w:t>Landasan yuridis atau normatif suatu peraturan atau kaidah merupakan bagian dari suatu kaidah huku</w:t>
      </w:r>
      <w:r>
        <w:rPr>
          <w:rFonts w:ascii="Bookman Old Style" w:hAnsi="Bookman Old Style" w:cs="Bookman Old Style"/>
        </w:rPr>
        <w:t>m tertentu yang di dalam kaidah-kaidah hukum saling menunjuk yang satu terhadap yang lain.</w:t>
      </w:r>
    </w:p>
    <w:p w:rsidR="00A62857" w:rsidRDefault="00DA1DED">
      <w:pPr>
        <w:pStyle w:val="BodyText"/>
        <w:spacing w:before="140" w:line="360" w:lineRule="auto"/>
        <w:ind w:left="567" w:right="110" w:firstLine="851"/>
        <w:jc w:val="both"/>
        <w:rPr>
          <w:rFonts w:ascii="Bookman Old Style" w:hAnsi="Bookman Old Style" w:cs="Bookman Old Style"/>
        </w:rPr>
      </w:pPr>
      <w:r>
        <w:rPr>
          <w:rFonts w:ascii="Bookman Old Style" w:hAnsi="Bookman Old Style" w:cs="Bookman Old Style"/>
        </w:rPr>
        <w:t xml:space="preserve">Berdasarkan amanat Pasal 18 UUD NRI Tahun 1945, Negara Kesatuan Republik Indonesia (NKRI) dibagi atas daerah provinsi, dan daerah provinsi itu dibagi atas kabupaten </w:t>
      </w:r>
      <w:r>
        <w:rPr>
          <w:rFonts w:ascii="Bookman Old Style" w:hAnsi="Bookman Old Style" w:cs="Bookman Old Style"/>
        </w:rPr>
        <w:t xml:space="preserve">dan </w:t>
      </w:r>
      <w:proofErr w:type="gramStart"/>
      <w:r>
        <w:rPr>
          <w:rFonts w:ascii="Bookman Old Style" w:hAnsi="Bookman Old Style" w:cs="Bookman Old Style"/>
        </w:rPr>
        <w:t>kota</w:t>
      </w:r>
      <w:proofErr w:type="gramEnd"/>
      <w:r>
        <w:rPr>
          <w:rFonts w:ascii="Bookman Old Style" w:hAnsi="Bookman Old Style" w:cs="Bookman Old Style"/>
        </w:rPr>
        <w:t xml:space="preserve">. Masing-masing provinsi, kabupaten dan </w:t>
      </w:r>
      <w:proofErr w:type="gramStart"/>
      <w:r>
        <w:rPr>
          <w:rFonts w:ascii="Bookman Old Style" w:hAnsi="Bookman Old Style" w:cs="Bookman Old Style"/>
        </w:rPr>
        <w:t>kota</w:t>
      </w:r>
      <w:proofErr w:type="gramEnd"/>
      <w:r>
        <w:rPr>
          <w:rFonts w:ascii="Bookman Old Style" w:hAnsi="Bookman Old Style" w:cs="Bookman Old Style"/>
        </w:rPr>
        <w:t xml:space="preserve"> mempunyai pemerintahan sendiri. </w:t>
      </w:r>
      <w:proofErr w:type="gramStart"/>
      <w:r>
        <w:rPr>
          <w:rFonts w:ascii="Bookman Old Style" w:hAnsi="Bookman Old Style" w:cs="Bookman Old Style"/>
        </w:rPr>
        <w:t>Dalam konteks negara kesatuan, Pemerintah Nasional atau Pemerintah Pusat dibentuk terlebih dahulu sebelum pembentukan Pemda.</w:t>
      </w:r>
      <w:proofErr w:type="gramEnd"/>
      <w:r>
        <w:rPr>
          <w:rFonts w:ascii="Bookman Old Style" w:hAnsi="Bookman Old Style" w:cs="Bookman Old Style"/>
        </w:rPr>
        <w:t xml:space="preserve"> Dengandemikian</w:t>
      </w:r>
      <w:proofErr w:type="gramStart"/>
      <w:r>
        <w:rPr>
          <w:rFonts w:ascii="Bookman Old Style" w:hAnsi="Bookman Old Style" w:cs="Bookman Old Style"/>
        </w:rPr>
        <w:t>,urusan</w:t>
      </w:r>
      <w:proofErr w:type="gramEnd"/>
      <w:r>
        <w:rPr>
          <w:rFonts w:ascii="Bookman Old Style" w:hAnsi="Bookman Old Style" w:cs="Bookman Old Style"/>
        </w:rPr>
        <w:t xml:space="preserve"> pemerintahan akan disele</w:t>
      </w:r>
      <w:r>
        <w:rPr>
          <w:rFonts w:ascii="Bookman Old Style" w:hAnsi="Bookman Old Style" w:cs="Bookman Old Style"/>
        </w:rPr>
        <w:t xml:space="preserve">nggarakan oleh Pemerintah Pusat, provinsi dan kabupaten/kota. </w:t>
      </w:r>
      <w:proofErr w:type="gramStart"/>
      <w:r>
        <w:rPr>
          <w:rFonts w:ascii="Bookman Old Style" w:hAnsi="Bookman Old Style" w:cs="Bookman Old Style"/>
        </w:rPr>
        <w:t>Masing-masing pemerintahan mempunyai urusan sendiri namun tanggung jawab akhir dari urusan tersebut tetap ada ditangan Pemerintah Pusat.</w:t>
      </w:r>
      <w:proofErr w:type="gramEnd"/>
    </w:p>
    <w:p w:rsidR="00A62857" w:rsidRDefault="00DA1DED">
      <w:pPr>
        <w:pStyle w:val="BodyText"/>
        <w:spacing w:before="3" w:line="360" w:lineRule="auto"/>
        <w:ind w:left="567" w:right="110" w:firstLine="851"/>
        <w:jc w:val="both"/>
        <w:rPr>
          <w:rFonts w:ascii="Bookman Old Style" w:hAnsi="Bookman Old Style" w:cs="Bookman Old Style"/>
        </w:rPr>
      </w:pPr>
      <w:r>
        <w:rPr>
          <w:rFonts w:ascii="Bookman Old Style" w:hAnsi="Bookman Old Style" w:cs="Bookman Old Style"/>
        </w:rPr>
        <w:t xml:space="preserve">Berdasarkan UU Nomor 1 Tahun 2022, Pemerintah mengatur </w:t>
      </w:r>
      <w:r>
        <w:rPr>
          <w:rFonts w:ascii="Bookman Old Style" w:hAnsi="Bookman Old Style" w:cs="Bookman Old Style"/>
        </w:rPr>
        <w:t>tentang pemberian kewenangan memungut perpajakan daerah melalui pemungutan Pajak Daerah dan Retribusi Daerah (PDRD) dalam rangka mendorong kapasitas fiskal daerah otonom. Pengaturan dalam Perda PDRD yang merupakan landasan kebijakan PDRD di daerah juga per</w:t>
      </w:r>
      <w:r>
        <w:rPr>
          <w:rFonts w:ascii="Bookman Old Style" w:hAnsi="Bookman Old Style" w:cs="Bookman Old Style"/>
        </w:rPr>
        <w:t>lu dilakukan penyesuaian materi mengingat:</w:t>
      </w:r>
    </w:p>
    <w:p w:rsidR="00A62857" w:rsidRDefault="00DA1DED">
      <w:pPr>
        <w:pStyle w:val="ListParagraph"/>
        <w:numPr>
          <w:ilvl w:val="1"/>
          <w:numId w:val="55"/>
        </w:numPr>
        <w:tabs>
          <w:tab w:val="left" w:pos="993"/>
        </w:tabs>
        <w:spacing w:line="360" w:lineRule="auto"/>
        <w:ind w:left="993" w:right="110" w:hanging="426"/>
        <w:jc w:val="both"/>
        <w:rPr>
          <w:rFonts w:ascii="Bookman Old Style" w:hAnsi="Bookman Old Style" w:cs="Bookman Old Style"/>
          <w:sz w:val="24"/>
          <w:szCs w:val="24"/>
        </w:rPr>
      </w:pPr>
      <w:r>
        <w:rPr>
          <w:rFonts w:ascii="Bookman Old Style" w:hAnsi="Bookman Old Style" w:cs="Bookman Old Style"/>
          <w:sz w:val="24"/>
          <w:szCs w:val="24"/>
        </w:rPr>
        <w:lastRenderedPageBreak/>
        <w:t>Beberapa materi yang diatur dalam Perda PDRD sebelumnya sudah tidak sesuai dengan perkembangan peraturan perundang-undangan terkini, antara lain:</w:t>
      </w:r>
    </w:p>
    <w:p w:rsidR="00A62857" w:rsidRDefault="00DA1DED">
      <w:pPr>
        <w:pStyle w:val="ListParagraph"/>
        <w:numPr>
          <w:ilvl w:val="2"/>
          <w:numId w:val="55"/>
        </w:numPr>
        <w:tabs>
          <w:tab w:val="left" w:pos="1418"/>
        </w:tabs>
        <w:spacing w:line="360" w:lineRule="auto"/>
        <w:ind w:left="1418" w:right="110" w:hanging="425"/>
        <w:jc w:val="both"/>
        <w:rPr>
          <w:rFonts w:ascii="Bookman Old Style" w:hAnsi="Bookman Old Style" w:cs="Bookman Old Style"/>
          <w:sz w:val="24"/>
          <w:szCs w:val="24"/>
        </w:rPr>
      </w:pPr>
      <w:r>
        <w:rPr>
          <w:rFonts w:ascii="Bookman Old Style" w:hAnsi="Bookman Old Style" w:cs="Bookman Old Style"/>
          <w:sz w:val="24"/>
          <w:szCs w:val="24"/>
        </w:rPr>
        <w:t xml:space="preserve">Pembatalan sebagian ketentuan dalam Undang-Undang PDRD Berdasarkan </w:t>
      </w:r>
      <w:r>
        <w:rPr>
          <w:rFonts w:ascii="Bookman Old Style" w:hAnsi="Bookman Old Style" w:cs="Bookman Old Style"/>
          <w:sz w:val="24"/>
          <w:szCs w:val="24"/>
        </w:rPr>
        <w:t>putusan Mahkamah Konstitusi sebagai berikut:</w:t>
      </w:r>
    </w:p>
    <w:p w:rsidR="00A62857" w:rsidRDefault="00DA1DED">
      <w:pPr>
        <w:pStyle w:val="ListParagraph"/>
        <w:numPr>
          <w:ilvl w:val="3"/>
          <w:numId w:val="55"/>
        </w:numPr>
        <w:tabs>
          <w:tab w:val="left" w:pos="1843"/>
        </w:tabs>
        <w:spacing w:line="360" w:lineRule="auto"/>
        <w:ind w:left="1843" w:right="110" w:hanging="425"/>
        <w:jc w:val="both"/>
        <w:rPr>
          <w:rFonts w:ascii="Bookman Old Style" w:hAnsi="Bookman Old Style" w:cs="Bookman Old Style"/>
          <w:sz w:val="24"/>
          <w:szCs w:val="24"/>
        </w:rPr>
      </w:pPr>
      <w:r>
        <w:rPr>
          <w:rFonts w:ascii="Bookman Old Style" w:hAnsi="Bookman Old Style" w:cs="Bookman Old Style"/>
          <w:sz w:val="24"/>
          <w:szCs w:val="24"/>
        </w:rPr>
        <w:t>Putusan Mahkamah Konstitusi Nomor 52/PUU- IX/2011, menyatakan bahwa Pasal 42 ayat (2) huruf g Undang-Undang PDRD sepanjang mengatur “golf” inkonstitusional dan tidak memiliki kekuatan hukum yang mengikat.</w:t>
      </w:r>
    </w:p>
    <w:p w:rsidR="00A62857" w:rsidRDefault="00DA1DED">
      <w:pPr>
        <w:pStyle w:val="ListParagraph"/>
        <w:numPr>
          <w:ilvl w:val="3"/>
          <w:numId w:val="55"/>
        </w:numPr>
        <w:tabs>
          <w:tab w:val="left" w:pos="1843"/>
        </w:tabs>
        <w:spacing w:before="100" w:line="360" w:lineRule="auto"/>
        <w:ind w:left="1843" w:right="110" w:hanging="425"/>
        <w:jc w:val="both"/>
        <w:rPr>
          <w:rFonts w:ascii="Bookman Old Style" w:hAnsi="Bookman Old Style" w:cs="Bookman Old Style"/>
          <w:sz w:val="24"/>
          <w:szCs w:val="24"/>
        </w:rPr>
      </w:pPr>
      <w:r>
        <w:rPr>
          <w:rFonts w:ascii="Bookman Old Style" w:hAnsi="Bookman Old Style" w:cs="Bookman Old Style"/>
          <w:sz w:val="24"/>
          <w:szCs w:val="24"/>
        </w:rPr>
        <w:t>Putusa</w:t>
      </w:r>
      <w:r>
        <w:rPr>
          <w:rFonts w:ascii="Bookman Old Style" w:hAnsi="Bookman Old Style" w:cs="Bookman Old Style"/>
          <w:sz w:val="24"/>
          <w:szCs w:val="24"/>
        </w:rPr>
        <w:t>n Mahkamah Konstitusi Nomor 46/PUU- XII/2014, menyatakan bahwa Penjelasan Pasal 124 UU PDRD inkonstitusional dan tidak memiliki kekuatan hukum yangmengikat.</w:t>
      </w:r>
    </w:p>
    <w:p w:rsidR="00A62857" w:rsidRDefault="00DA1DED">
      <w:pPr>
        <w:pStyle w:val="ListParagraph"/>
        <w:numPr>
          <w:ilvl w:val="2"/>
          <w:numId w:val="55"/>
        </w:numPr>
        <w:tabs>
          <w:tab w:val="left" w:pos="1418"/>
        </w:tabs>
        <w:spacing w:line="360" w:lineRule="auto"/>
        <w:ind w:left="1418" w:right="110" w:hanging="425"/>
        <w:jc w:val="both"/>
        <w:rPr>
          <w:rFonts w:ascii="Bookman Old Style" w:hAnsi="Bookman Old Style" w:cs="Bookman Old Style"/>
          <w:sz w:val="24"/>
          <w:szCs w:val="24"/>
        </w:rPr>
      </w:pPr>
      <w:r>
        <w:rPr>
          <w:rFonts w:ascii="Bookman Old Style" w:hAnsi="Bookman Old Style" w:cs="Bookman Old Style"/>
          <w:sz w:val="24"/>
          <w:szCs w:val="24"/>
        </w:rPr>
        <w:t>Penetapan Undang-Undang Nomor 24 Tahun 2013 tentang Perubahan atas Undang-Undang Nomor 23 Tahun 200</w:t>
      </w:r>
      <w:r>
        <w:rPr>
          <w:rFonts w:ascii="Bookman Old Style" w:hAnsi="Bookman Old Style" w:cs="Bookman Old Style"/>
          <w:sz w:val="24"/>
          <w:szCs w:val="24"/>
        </w:rPr>
        <w:t>6 Tentang Administrasi Kependudukan (Adminduk) yang mengatur mengenai pembebasan retribusi penggantian biaya cetak KTP dan Akte Catatan Sipil.</w:t>
      </w:r>
    </w:p>
    <w:p w:rsidR="00A62857" w:rsidRDefault="00DA1DED">
      <w:pPr>
        <w:pStyle w:val="ListParagraph"/>
        <w:numPr>
          <w:ilvl w:val="2"/>
          <w:numId w:val="55"/>
        </w:numPr>
        <w:tabs>
          <w:tab w:val="left" w:pos="1418"/>
        </w:tabs>
        <w:spacing w:line="360" w:lineRule="auto"/>
        <w:ind w:left="1418" w:right="110" w:hanging="425"/>
        <w:jc w:val="both"/>
        <w:rPr>
          <w:rFonts w:ascii="Bookman Old Style" w:hAnsi="Bookman Old Style" w:cs="Bookman Old Style"/>
          <w:sz w:val="24"/>
          <w:szCs w:val="24"/>
        </w:rPr>
      </w:pPr>
      <w:r>
        <w:rPr>
          <w:rFonts w:ascii="Bookman Old Style" w:hAnsi="Bookman Old Style" w:cs="Bookman Old Style"/>
          <w:sz w:val="24"/>
          <w:szCs w:val="24"/>
        </w:rPr>
        <w:t>Terdapat perubahan urusan yang diatur dalam Undang-  Undang Nomor 23 Tahun 2014 terkait dengan penetapan Nilai Pe</w:t>
      </w:r>
      <w:r>
        <w:rPr>
          <w:rFonts w:ascii="Bookman Old Style" w:hAnsi="Bookman Old Style" w:cs="Bookman Old Style"/>
          <w:sz w:val="24"/>
          <w:szCs w:val="24"/>
        </w:rPr>
        <w:t>rolehan Air Tanah (NPAT) ditetapkan oleh Gubernur.</w:t>
      </w:r>
    </w:p>
    <w:p w:rsidR="00A62857" w:rsidRDefault="00DA1DED">
      <w:pPr>
        <w:pStyle w:val="ListParagraph"/>
        <w:numPr>
          <w:ilvl w:val="2"/>
          <w:numId w:val="55"/>
        </w:numPr>
        <w:tabs>
          <w:tab w:val="left" w:pos="1418"/>
        </w:tabs>
        <w:spacing w:line="360" w:lineRule="auto"/>
        <w:ind w:left="1418" w:right="110" w:hanging="425"/>
        <w:jc w:val="both"/>
        <w:rPr>
          <w:rFonts w:ascii="Bookman Old Style" w:hAnsi="Bookman Old Style" w:cs="Bookman Old Style"/>
          <w:sz w:val="24"/>
          <w:szCs w:val="24"/>
        </w:rPr>
      </w:pPr>
      <w:r>
        <w:rPr>
          <w:rFonts w:ascii="Bookman Old Style" w:hAnsi="Bookman Old Style" w:cs="Bookman Old Style"/>
          <w:sz w:val="24"/>
          <w:szCs w:val="24"/>
        </w:rPr>
        <w:t>Penetapan Undang-Undang Nomor 25 Tahun 2009 tentang Pelayanan Publik, beberapa jenis retribusi harus disesuaikan dengan Pasal 31 undang-undang tersebut yang mengatur bahwa biaya/tarif pelayanan publik yang</w:t>
      </w:r>
      <w:r>
        <w:rPr>
          <w:rFonts w:ascii="Bookman Old Style" w:hAnsi="Bookman Old Style" w:cs="Bookman Old Style"/>
          <w:sz w:val="24"/>
          <w:szCs w:val="24"/>
        </w:rPr>
        <w:t xml:space="preserve"> merupakan tanggung jawab negara sesuai peraturan perundang-undangan dibebankan kepada negara.</w:t>
      </w:r>
    </w:p>
    <w:p w:rsidR="00A62857" w:rsidRDefault="00A62857">
      <w:pPr>
        <w:pStyle w:val="ListParagraph"/>
        <w:tabs>
          <w:tab w:val="left" w:pos="2127"/>
        </w:tabs>
        <w:spacing w:line="360" w:lineRule="auto"/>
        <w:ind w:left="2127" w:right="110" w:firstLine="0"/>
        <w:jc w:val="left"/>
        <w:rPr>
          <w:rFonts w:ascii="Bookman Old Style" w:hAnsi="Bookman Old Style" w:cs="Bookman Old Style"/>
          <w:sz w:val="24"/>
          <w:szCs w:val="24"/>
        </w:rPr>
      </w:pPr>
    </w:p>
    <w:p w:rsidR="00A62857" w:rsidRDefault="00DA1DED">
      <w:pPr>
        <w:pStyle w:val="ListParagraph"/>
        <w:numPr>
          <w:ilvl w:val="1"/>
          <w:numId w:val="55"/>
        </w:numPr>
        <w:tabs>
          <w:tab w:val="left" w:pos="567"/>
        </w:tabs>
        <w:spacing w:line="360" w:lineRule="auto"/>
        <w:ind w:left="993" w:hanging="426"/>
        <w:jc w:val="both"/>
        <w:rPr>
          <w:rFonts w:ascii="Bookman Old Style" w:hAnsi="Bookman Old Style" w:cs="Bookman Old Style"/>
          <w:sz w:val="24"/>
          <w:szCs w:val="24"/>
        </w:rPr>
      </w:pPr>
      <w:r>
        <w:rPr>
          <w:rFonts w:ascii="Bookman Old Style" w:hAnsi="Bookman Old Style" w:cs="Bookman Old Style"/>
          <w:sz w:val="24"/>
          <w:szCs w:val="24"/>
        </w:rPr>
        <w:t>Perluasan basis pajak daerah.</w:t>
      </w:r>
    </w:p>
    <w:p w:rsidR="00A62857" w:rsidRDefault="00DA1DED">
      <w:pPr>
        <w:pStyle w:val="BodyText"/>
        <w:spacing w:before="132" w:line="360" w:lineRule="auto"/>
        <w:ind w:left="993" w:right="110" w:firstLine="708"/>
        <w:jc w:val="both"/>
        <w:rPr>
          <w:rFonts w:ascii="Bookman Old Style" w:hAnsi="Bookman Old Style" w:cs="Bookman Old Style"/>
        </w:rPr>
      </w:pPr>
      <w:r>
        <w:rPr>
          <w:rFonts w:ascii="Bookman Old Style" w:hAnsi="Bookman Old Style" w:cs="Bookman Old Style"/>
        </w:rPr>
        <w:lastRenderedPageBreak/>
        <w:t xml:space="preserve">Basis pajak daerah sebagai salah satu sumber pendapatan daerah yang diatur dalam Undang-Undang PDRD sangat terbatas jika </w:t>
      </w:r>
      <w:r>
        <w:rPr>
          <w:rFonts w:ascii="Bookman Old Style" w:hAnsi="Bookman Old Style" w:cs="Bookman Old Style"/>
        </w:rPr>
        <w:t>dibandingkan dengan tanggung jawab pengeluaran yang diberikan kepada daerah, sehingga perlu penambahan jenis pajak baru antara lain Opsen PKB, Opsen BBNKB, dan perluasan objek PBJT dengan mengambil sebagian objek PPN saat ini.</w:t>
      </w:r>
    </w:p>
    <w:p w:rsidR="00A62857" w:rsidRDefault="00A62857">
      <w:pPr>
        <w:pStyle w:val="BodyText"/>
        <w:spacing w:before="132" w:line="360" w:lineRule="auto"/>
        <w:ind w:left="1701" w:right="110" w:firstLine="0"/>
        <w:jc w:val="both"/>
        <w:rPr>
          <w:rFonts w:ascii="Bookman Old Style" w:hAnsi="Bookman Old Style" w:cs="Bookman Old Style"/>
        </w:rPr>
      </w:pPr>
    </w:p>
    <w:p w:rsidR="00A62857" w:rsidRDefault="00DA1DED">
      <w:pPr>
        <w:pStyle w:val="ListParagraph"/>
        <w:numPr>
          <w:ilvl w:val="1"/>
          <w:numId w:val="55"/>
        </w:numPr>
        <w:tabs>
          <w:tab w:val="left" w:pos="993"/>
        </w:tabs>
        <w:spacing w:before="3" w:line="360" w:lineRule="auto"/>
        <w:ind w:left="993" w:right="110" w:hanging="426"/>
        <w:jc w:val="both"/>
        <w:rPr>
          <w:rFonts w:ascii="Bookman Old Style" w:hAnsi="Bookman Old Style" w:cs="Bookman Old Style"/>
          <w:sz w:val="24"/>
          <w:szCs w:val="24"/>
        </w:rPr>
      </w:pPr>
      <w:r>
        <w:rPr>
          <w:rFonts w:ascii="Bookman Old Style" w:hAnsi="Bookman Old Style" w:cs="Bookman Old Style"/>
          <w:sz w:val="24"/>
          <w:szCs w:val="24"/>
        </w:rPr>
        <w:t xml:space="preserve">Pemberian kewenangan kepada </w:t>
      </w:r>
      <w:r>
        <w:rPr>
          <w:rFonts w:ascii="Bookman Old Style" w:hAnsi="Bookman Old Style" w:cs="Bookman Old Style"/>
          <w:sz w:val="24"/>
          <w:szCs w:val="24"/>
        </w:rPr>
        <w:t>Pemerintah Pusat untuk meninjau kembali tarif pajak daerah dalam rangka pemberian insentif fiskal untuk mendorong perkembangan investasi di daerah.</w:t>
      </w:r>
    </w:p>
    <w:p w:rsidR="00A62857" w:rsidRDefault="00A62857">
      <w:pPr>
        <w:pStyle w:val="ListParagraph"/>
        <w:tabs>
          <w:tab w:val="left" w:pos="993"/>
        </w:tabs>
        <w:spacing w:before="3" w:line="360" w:lineRule="auto"/>
        <w:ind w:left="993" w:right="110" w:firstLine="0"/>
        <w:jc w:val="left"/>
        <w:rPr>
          <w:rFonts w:ascii="Bookman Old Style" w:hAnsi="Bookman Old Style" w:cs="Bookman Old Style"/>
          <w:sz w:val="24"/>
          <w:szCs w:val="24"/>
        </w:rPr>
      </w:pPr>
    </w:p>
    <w:p w:rsidR="00A62857" w:rsidRDefault="00DA1DED">
      <w:pPr>
        <w:pStyle w:val="BodyText"/>
        <w:spacing w:line="360" w:lineRule="auto"/>
        <w:ind w:leftChars="257" w:left="565" w:right="110" w:firstLine="853"/>
        <w:jc w:val="both"/>
        <w:rPr>
          <w:rFonts w:ascii="Bookman Old Style" w:hAnsi="Bookman Old Style" w:cs="Bookman Old Style"/>
        </w:rPr>
      </w:pPr>
      <w:r>
        <w:rPr>
          <w:rFonts w:ascii="Bookman Old Style" w:hAnsi="Bookman Old Style" w:cs="Bookman Old Style"/>
        </w:rPr>
        <w:t>Sejalan dengan semangat yang dibawa oleh UU Nomor 11 Tahun 2020 tentang Cipta Kerja, melalui kebijakan ini,</w:t>
      </w:r>
      <w:r>
        <w:rPr>
          <w:rFonts w:ascii="Bookman Old Style" w:hAnsi="Bookman Old Style" w:cs="Bookman Old Style"/>
        </w:rPr>
        <w:t xml:space="preserve"> Pemerintah Pusat mendapatkan kewenangan untuk dapat mengubah tarif Pajak dan tarif Retribusi dengan penetapan tarif Pajak dan tarif Retribusi yang berlaku secara nasional, dan melakukan pengawasan dan evaluasi terhadap Peraturan Daerah mengenai Pajak dan </w:t>
      </w:r>
      <w:r>
        <w:rPr>
          <w:rFonts w:ascii="Bookman Old Style" w:hAnsi="Bookman Old Style" w:cs="Bookman Old Style"/>
        </w:rPr>
        <w:t>Retribusi yang menghambat ekosistem investasi dan kemudahan dalam berusaha.</w:t>
      </w:r>
    </w:p>
    <w:p w:rsidR="00A62857" w:rsidRDefault="00DA1DED">
      <w:pPr>
        <w:pStyle w:val="BodyText"/>
        <w:spacing w:before="112" w:line="360" w:lineRule="auto"/>
        <w:ind w:leftChars="257" w:left="565" w:rightChars="50" w:right="110" w:firstLine="853"/>
        <w:jc w:val="both"/>
        <w:rPr>
          <w:rFonts w:ascii="Bookman Old Style" w:hAnsi="Bookman Old Style" w:cs="Bookman Old Style"/>
        </w:rPr>
      </w:pPr>
      <w:proofErr w:type="gramStart"/>
      <w:r>
        <w:rPr>
          <w:rFonts w:ascii="Bookman Old Style" w:hAnsi="Bookman Old Style" w:cs="Bookman Old Style"/>
        </w:rPr>
        <w:t>Berdasarkan hal tersebut, dalam rangka menjaga harmonisasi dan keselarasan kebijakan antara pembagian urusan dengan pengaturan mengenai sumber-sumber penerimaan daerah, serta menja</w:t>
      </w:r>
      <w:r>
        <w:rPr>
          <w:rFonts w:ascii="Bookman Old Style" w:hAnsi="Bookman Old Style" w:cs="Bookman Old Style"/>
        </w:rPr>
        <w:t>ga kesinambungan fiskal daerah, perlu menyusun Rancangan Peraturan Daerah tentang PDRD.</w:t>
      </w:r>
      <w:proofErr w:type="gramEnd"/>
    </w:p>
    <w:p w:rsidR="00A62857" w:rsidRDefault="00A62857">
      <w:pPr>
        <w:rPr>
          <w:rFonts w:ascii="Bookman Old Style" w:hAnsi="Bookman Old Style" w:cs="Bookman Old Style"/>
          <w:sz w:val="24"/>
          <w:szCs w:val="24"/>
        </w:rPr>
      </w:pPr>
    </w:p>
    <w:p w:rsidR="00A62857" w:rsidRDefault="00A62857">
      <w:pPr>
        <w:rPr>
          <w:rFonts w:ascii="Bookman Old Style" w:hAnsi="Bookman Old Style" w:cs="Bookman Old Style"/>
          <w:sz w:val="24"/>
          <w:szCs w:val="24"/>
        </w:rPr>
      </w:pPr>
    </w:p>
    <w:p w:rsidR="00A62857" w:rsidRDefault="00A62857">
      <w:pPr>
        <w:rPr>
          <w:rFonts w:ascii="Bookman Old Style" w:hAnsi="Bookman Old Style" w:cs="Bookman Old Style"/>
          <w:sz w:val="24"/>
          <w:szCs w:val="24"/>
        </w:rPr>
      </w:pPr>
    </w:p>
    <w:p w:rsidR="00A62857" w:rsidRDefault="00A62857">
      <w:pPr>
        <w:rPr>
          <w:rFonts w:ascii="Bookman Old Style" w:hAnsi="Bookman Old Style" w:cs="Bookman Old Style"/>
          <w:sz w:val="24"/>
          <w:szCs w:val="24"/>
        </w:rPr>
      </w:pPr>
    </w:p>
    <w:p w:rsidR="00A62857" w:rsidRDefault="00A62857">
      <w:pPr>
        <w:rPr>
          <w:rFonts w:ascii="Bookman Old Style" w:hAnsi="Bookman Old Style" w:cs="Bookman Old Style"/>
          <w:sz w:val="24"/>
          <w:szCs w:val="24"/>
        </w:rPr>
      </w:pPr>
    </w:p>
    <w:p w:rsidR="00A62857" w:rsidRDefault="00A62857">
      <w:pPr>
        <w:rPr>
          <w:rFonts w:ascii="Bookman Old Style" w:hAnsi="Bookman Old Style" w:cs="Bookman Old Style"/>
          <w:sz w:val="24"/>
          <w:szCs w:val="24"/>
        </w:rPr>
      </w:pPr>
    </w:p>
    <w:p w:rsidR="00A62857" w:rsidRDefault="00A62857">
      <w:pPr>
        <w:rPr>
          <w:rFonts w:ascii="Bookman Old Style" w:hAnsi="Bookman Old Style" w:cs="Bookman Old Style"/>
          <w:sz w:val="24"/>
          <w:szCs w:val="24"/>
        </w:rPr>
      </w:pPr>
    </w:p>
    <w:p w:rsidR="00A62857" w:rsidRDefault="00A62857">
      <w:pPr>
        <w:rPr>
          <w:rFonts w:ascii="Bookman Old Style" w:hAnsi="Bookman Old Style" w:cs="Bookman Old Style"/>
          <w:sz w:val="24"/>
          <w:szCs w:val="24"/>
        </w:rPr>
      </w:pPr>
    </w:p>
    <w:p w:rsidR="00A62857" w:rsidRDefault="00A62857">
      <w:pPr>
        <w:rPr>
          <w:rFonts w:ascii="Bookman Old Style" w:hAnsi="Bookman Old Style" w:cs="Bookman Old Style"/>
          <w:sz w:val="24"/>
          <w:szCs w:val="24"/>
        </w:rPr>
      </w:pPr>
    </w:p>
    <w:p w:rsidR="00A62857" w:rsidRDefault="00A62857">
      <w:pPr>
        <w:tabs>
          <w:tab w:val="center" w:pos="5420"/>
        </w:tabs>
        <w:rPr>
          <w:rFonts w:ascii="Bookman Old Style" w:hAnsi="Bookman Old Style" w:cs="Bookman Old Style"/>
          <w:sz w:val="24"/>
          <w:szCs w:val="24"/>
        </w:rPr>
        <w:sectPr w:rsidR="00A62857">
          <w:footerReference w:type="default" r:id="rId12"/>
          <w:pgSz w:w="11900" w:h="16840"/>
          <w:pgMar w:top="1600" w:right="1460" w:bottom="1920" w:left="1530" w:header="720" w:footer="720" w:gutter="0"/>
          <w:cols w:space="720"/>
        </w:sectPr>
      </w:pPr>
    </w:p>
    <w:p w:rsidR="00A62857" w:rsidRDefault="00DA1DED">
      <w:pPr>
        <w:spacing w:line="360" w:lineRule="auto"/>
        <w:jc w:val="center"/>
        <w:rPr>
          <w:rFonts w:ascii="Bookman Old Style" w:hAnsi="Bookman Old Style" w:cs="Bookman Old Style"/>
          <w:b/>
          <w:sz w:val="24"/>
          <w:szCs w:val="24"/>
        </w:rPr>
      </w:pPr>
      <w:r>
        <w:rPr>
          <w:rFonts w:ascii="Bookman Old Style" w:hAnsi="Bookman Old Style" w:cs="Bookman Old Style"/>
          <w:b/>
          <w:sz w:val="24"/>
          <w:szCs w:val="24"/>
        </w:rPr>
        <w:lastRenderedPageBreak/>
        <w:t>BAB V</w:t>
      </w:r>
    </w:p>
    <w:p w:rsidR="00A62857" w:rsidRDefault="00DA1DED">
      <w:pPr>
        <w:spacing w:line="360" w:lineRule="auto"/>
        <w:jc w:val="center"/>
        <w:rPr>
          <w:rFonts w:ascii="Bookman Old Style" w:hAnsi="Bookman Old Style" w:cs="Bookman Old Style"/>
          <w:b/>
          <w:sz w:val="24"/>
          <w:szCs w:val="24"/>
        </w:rPr>
      </w:pPr>
      <w:r>
        <w:rPr>
          <w:rFonts w:ascii="Bookman Old Style" w:hAnsi="Bookman Old Style" w:cs="Bookman Old Style"/>
          <w:b/>
          <w:sz w:val="24"/>
          <w:szCs w:val="24"/>
        </w:rPr>
        <w:t>JANGKAUAN, ARAH PENGATURAN DAN RUANG LINGKUP</w:t>
      </w:r>
    </w:p>
    <w:p w:rsidR="00A62857" w:rsidRDefault="00DA1DED">
      <w:pPr>
        <w:spacing w:line="360" w:lineRule="auto"/>
        <w:jc w:val="center"/>
        <w:rPr>
          <w:rFonts w:ascii="Bookman Old Style" w:hAnsi="Bookman Old Style" w:cs="Bookman Old Style"/>
          <w:b/>
          <w:sz w:val="24"/>
          <w:szCs w:val="24"/>
        </w:rPr>
      </w:pPr>
      <w:r>
        <w:rPr>
          <w:rFonts w:ascii="Bookman Old Style" w:hAnsi="Bookman Old Style" w:cs="Bookman Old Style"/>
          <w:b/>
          <w:sz w:val="24"/>
          <w:szCs w:val="24"/>
        </w:rPr>
        <w:t>MATERI MUATAN PERATURAN DAERAH</w:t>
      </w:r>
    </w:p>
    <w:p w:rsidR="00A62857" w:rsidRDefault="00A62857">
      <w:pPr>
        <w:spacing w:line="360" w:lineRule="auto"/>
        <w:jc w:val="both"/>
        <w:rPr>
          <w:rFonts w:ascii="Bookman Old Style" w:hAnsi="Bookman Old Style" w:cs="Bookman Old Style"/>
          <w:b/>
          <w:sz w:val="24"/>
          <w:szCs w:val="24"/>
        </w:rPr>
      </w:pPr>
    </w:p>
    <w:p w:rsidR="00A62857" w:rsidRDefault="00DA1DED">
      <w:pPr>
        <w:spacing w:line="360" w:lineRule="auto"/>
        <w:ind w:firstLine="567"/>
        <w:jc w:val="both"/>
        <w:rPr>
          <w:rFonts w:ascii="Bookman Old Style" w:hAnsi="Bookman Old Style" w:cs="Bookman Old Style"/>
          <w:sz w:val="24"/>
          <w:szCs w:val="24"/>
        </w:rPr>
      </w:pPr>
      <w:r>
        <w:rPr>
          <w:rFonts w:ascii="Bookman Old Style" w:hAnsi="Bookman Old Style" w:cs="Bookman Old Style"/>
          <w:sz w:val="24"/>
          <w:szCs w:val="24"/>
        </w:rPr>
        <w:t xml:space="preserve">Naskah Akademik pada </w:t>
      </w:r>
      <w:r>
        <w:rPr>
          <w:rFonts w:ascii="Bookman Old Style" w:hAnsi="Bookman Old Style" w:cs="Bookman Old Style"/>
          <w:sz w:val="24"/>
          <w:szCs w:val="24"/>
        </w:rPr>
        <w:t xml:space="preserve">prinsipnya berfungsi mengarahkan ruang lingkup materi muatan Rancangan Peraturan Daerah yang </w:t>
      </w:r>
      <w:proofErr w:type="gramStart"/>
      <w:r>
        <w:rPr>
          <w:rFonts w:ascii="Bookman Old Style" w:hAnsi="Bookman Old Style" w:cs="Bookman Old Style"/>
          <w:sz w:val="24"/>
          <w:szCs w:val="24"/>
        </w:rPr>
        <w:t>akan</w:t>
      </w:r>
      <w:proofErr w:type="gramEnd"/>
      <w:r>
        <w:rPr>
          <w:rFonts w:ascii="Bookman Old Style" w:hAnsi="Bookman Old Style" w:cs="Bookman Old Style"/>
          <w:sz w:val="24"/>
          <w:szCs w:val="24"/>
        </w:rPr>
        <w:t xml:space="preserve"> dibentuk. Dalam Bab ini, </w:t>
      </w:r>
      <w:proofErr w:type="gramStart"/>
      <w:r>
        <w:rPr>
          <w:rFonts w:ascii="Bookman Old Style" w:hAnsi="Bookman Old Style" w:cs="Bookman Old Style"/>
          <w:sz w:val="24"/>
          <w:szCs w:val="24"/>
        </w:rPr>
        <w:t>akan</w:t>
      </w:r>
      <w:proofErr w:type="gramEnd"/>
      <w:r>
        <w:rPr>
          <w:rFonts w:ascii="Bookman Old Style" w:hAnsi="Bookman Old Style" w:cs="Bookman Old Style"/>
          <w:sz w:val="24"/>
          <w:szCs w:val="24"/>
        </w:rPr>
        <w:t xml:space="preserve"> diuraikan sasaran yang akan diwujudkan, arah dan jangkauan pengaturan serta ruang lingkup materi muatan dari Rancangan Peraturan</w:t>
      </w:r>
      <w:r>
        <w:rPr>
          <w:rFonts w:ascii="Bookman Old Style" w:hAnsi="Bookman Old Style" w:cs="Bookman Old Style"/>
          <w:sz w:val="24"/>
          <w:szCs w:val="24"/>
        </w:rPr>
        <w:t xml:space="preserve"> Daerah Provinsi Sumatera Barat tentang Pajak Daerah dan Retribusi Daerah.</w:t>
      </w:r>
    </w:p>
    <w:p w:rsidR="00A62857" w:rsidRDefault="00A62857">
      <w:pPr>
        <w:adjustRightInd w:val="0"/>
        <w:spacing w:line="360" w:lineRule="auto"/>
        <w:ind w:firstLine="720"/>
        <w:jc w:val="both"/>
        <w:rPr>
          <w:rFonts w:ascii="Bookman Old Style" w:hAnsi="Bookman Old Style" w:cs="Bookman Old Style"/>
          <w:sz w:val="24"/>
          <w:szCs w:val="24"/>
          <w:lang w:val="zh-CN" w:eastAsia="id-ID"/>
        </w:rPr>
      </w:pPr>
    </w:p>
    <w:p w:rsidR="00A62857" w:rsidRDefault="00DA1DED">
      <w:pPr>
        <w:numPr>
          <w:ilvl w:val="0"/>
          <w:numId w:val="56"/>
        </w:numPr>
        <w:adjustRightInd w:val="0"/>
        <w:spacing w:line="360" w:lineRule="auto"/>
        <w:ind w:left="425" w:hanging="425"/>
        <w:jc w:val="both"/>
        <w:rPr>
          <w:rFonts w:ascii="Bookman Old Style" w:eastAsia="Times New Roman" w:hAnsi="Bookman Old Style" w:cs="Bookman Old Style"/>
          <w:b/>
          <w:sz w:val="24"/>
          <w:szCs w:val="24"/>
        </w:rPr>
      </w:pPr>
      <w:r>
        <w:rPr>
          <w:rFonts w:ascii="Bookman Old Style" w:eastAsia="Times New Roman" w:hAnsi="Bookman Old Style" w:cs="Bookman Old Style"/>
          <w:b/>
          <w:sz w:val="24"/>
          <w:szCs w:val="24"/>
          <w:lang w:val="zh-CN"/>
        </w:rPr>
        <w:t xml:space="preserve">Jangkauan dan Arah Pengaturan </w:t>
      </w:r>
      <w:r>
        <w:rPr>
          <w:rFonts w:ascii="Bookman Old Style" w:hAnsi="Bookman Old Style" w:cs="Bookman Old Style"/>
          <w:b/>
          <w:sz w:val="24"/>
          <w:szCs w:val="24"/>
        </w:rPr>
        <w:t>Rancangan Peraturan Daerah Provinsi Sumatera Barat tentang Pajak Daerah dan Retribusi Daerah</w:t>
      </w:r>
    </w:p>
    <w:p w:rsidR="00A62857" w:rsidRDefault="00A62857">
      <w:pPr>
        <w:spacing w:line="360" w:lineRule="auto"/>
        <w:ind w:firstLine="567"/>
        <w:jc w:val="both"/>
        <w:rPr>
          <w:rFonts w:ascii="Bookman Old Style" w:hAnsi="Bookman Old Style" w:cs="Bookman Old Style"/>
          <w:sz w:val="24"/>
          <w:szCs w:val="24"/>
        </w:rPr>
      </w:pPr>
    </w:p>
    <w:p w:rsidR="00A62857" w:rsidRDefault="00DA1DED">
      <w:pPr>
        <w:spacing w:line="360" w:lineRule="auto"/>
        <w:ind w:firstLine="851"/>
        <w:jc w:val="both"/>
        <w:rPr>
          <w:rFonts w:ascii="Bookman Old Style" w:hAnsi="Bookman Old Style" w:cs="Bookman Old Style"/>
          <w:sz w:val="24"/>
          <w:szCs w:val="24"/>
        </w:rPr>
      </w:pPr>
      <w:r>
        <w:rPr>
          <w:rFonts w:ascii="Bookman Old Style" w:hAnsi="Bookman Old Style" w:cs="Bookman Old Style"/>
          <w:sz w:val="24"/>
          <w:szCs w:val="24"/>
        </w:rPr>
        <w:t>Berdasarkan ketentuan yang terdapat dalam Pasal 18 ayat (2) dan ayat (5) Undang-Undang Dasar Negara Republik Indonesia Tahun 1945, dinyatakan bahwa Pemerintahan Daerah berwenang untuk mengatur dan mengurus sendiri Urusan Pemerintahan menurut Asas Otonomi d</w:t>
      </w:r>
      <w:r>
        <w:rPr>
          <w:rFonts w:ascii="Bookman Old Style" w:hAnsi="Bookman Old Style" w:cs="Bookman Old Style"/>
          <w:sz w:val="24"/>
          <w:szCs w:val="24"/>
        </w:rPr>
        <w:t>an Tugas Pembantuan dan diberikan otonomi yang seluas-luasnya. Berdasarkan ketentuan yang terdapat dalam Undang-Undang Nomor 23 Tahun 2014 tentang Pemerintahan Daerah, pemberian otonomi yang seluas-luasnya kepada Daerah tersebut diarahkan untuk mempercepat</w:t>
      </w:r>
      <w:r>
        <w:rPr>
          <w:rFonts w:ascii="Bookman Old Style" w:hAnsi="Bookman Old Style" w:cs="Bookman Old Style"/>
          <w:sz w:val="24"/>
          <w:szCs w:val="24"/>
        </w:rPr>
        <w:t xml:space="preserve"> terwujudnya kesejahteraan masyarakat melalui peningkatan pelayanan, pemberdayaan, dan peran serta masyarakat. Di samping itu melalui otonomi luas, Pemerintah Daerah diharapkan mampu meningkatkan daya saing dengan memperhatikan prinsip demokrasi, pemerataa</w:t>
      </w:r>
      <w:r>
        <w:rPr>
          <w:rFonts w:ascii="Bookman Old Style" w:hAnsi="Bookman Old Style" w:cs="Bookman Old Style"/>
          <w:sz w:val="24"/>
          <w:szCs w:val="24"/>
        </w:rPr>
        <w:t xml:space="preserve">n, keadilan, keistimewaan dan kekhususan serta potensi dan keanekaragaman Daerah dalam sistem Negara Kesatuan Republik Indonesia. </w:t>
      </w:r>
    </w:p>
    <w:p w:rsidR="00A62857" w:rsidRDefault="00DA1DED">
      <w:pPr>
        <w:spacing w:line="360" w:lineRule="auto"/>
        <w:ind w:firstLine="851"/>
        <w:jc w:val="both"/>
        <w:rPr>
          <w:rFonts w:ascii="Bookman Old Style" w:hAnsi="Bookman Old Style" w:cs="Bookman Old Style"/>
          <w:sz w:val="24"/>
          <w:szCs w:val="24"/>
        </w:rPr>
      </w:pPr>
      <w:proofErr w:type="gramStart"/>
      <w:r>
        <w:rPr>
          <w:rFonts w:ascii="Bookman Old Style" w:hAnsi="Bookman Old Style" w:cs="Bookman Old Style"/>
          <w:sz w:val="24"/>
          <w:szCs w:val="24"/>
        </w:rPr>
        <w:lastRenderedPageBreak/>
        <w:t>Namun tentu saja pemberian otonomi yang seluas-seluasnya kepada Daerah ini tetap dilaksanakan berdasarkan prinsip negara kesa</w:t>
      </w:r>
      <w:r>
        <w:rPr>
          <w:rFonts w:ascii="Bookman Old Style" w:hAnsi="Bookman Old Style" w:cs="Bookman Old Style"/>
          <w:sz w:val="24"/>
          <w:szCs w:val="24"/>
        </w:rPr>
        <w:t>tuan.</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Dalam negara kesatuan kedaulatan hanya ada pada pemerintahan negara atau pemerintahan nasional dan tidak ada kedaulatan pada Daerah.</w:t>
      </w:r>
      <w:proofErr w:type="gramEnd"/>
      <w:r>
        <w:rPr>
          <w:rFonts w:ascii="Bookman Old Style" w:hAnsi="Bookman Old Style" w:cs="Bookman Old Style"/>
          <w:sz w:val="24"/>
          <w:szCs w:val="24"/>
        </w:rPr>
        <w:t xml:space="preserve"> Oleh karena itu, seluas </w:t>
      </w:r>
      <w:proofErr w:type="gramStart"/>
      <w:r>
        <w:rPr>
          <w:rFonts w:ascii="Bookman Old Style" w:hAnsi="Bookman Old Style" w:cs="Bookman Old Style"/>
          <w:sz w:val="24"/>
          <w:szCs w:val="24"/>
        </w:rPr>
        <w:t>apa</w:t>
      </w:r>
      <w:proofErr w:type="gramEnd"/>
      <w:r>
        <w:rPr>
          <w:rFonts w:ascii="Bookman Old Style" w:hAnsi="Bookman Old Style" w:cs="Bookman Old Style"/>
          <w:sz w:val="24"/>
          <w:szCs w:val="24"/>
        </w:rPr>
        <w:t xml:space="preserve"> pun otonomi yang diberikan kepada Daerah, tanggung jawab akhir penyelenggaraan Pemerintah</w:t>
      </w:r>
      <w:r>
        <w:rPr>
          <w:rFonts w:ascii="Bookman Old Style" w:hAnsi="Bookman Old Style" w:cs="Bookman Old Style"/>
          <w:sz w:val="24"/>
          <w:szCs w:val="24"/>
        </w:rPr>
        <w:t xml:space="preserve">an Daerah akan tetap ada ditangan Pemerintah Pusat. </w:t>
      </w:r>
      <w:proofErr w:type="gramStart"/>
      <w:r>
        <w:rPr>
          <w:rFonts w:ascii="Bookman Old Style" w:hAnsi="Bookman Old Style" w:cs="Bookman Old Style"/>
          <w:sz w:val="24"/>
          <w:szCs w:val="24"/>
        </w:rPr>
        <w:t>Untuk itu Pemerintahan Daerah pada negara kesatuan merupakan satu kesatuan dengan Pemerintahan Nasional.</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Sejalan dengan itu, kebijakan yang dibuat dan dilaksanakan oleh Daerah merupakan bagian integral da</w:t>
      </w:r>
      <w:r>
        <w:rPr>
          <w:rFonts w:ascii="Bookman Old Style" w:hAnsi="Bookman Old Style" w:cs="Bookman Old Style"/>
          <w:sz w:val="24"/>
          <w:szCs w:val="24"/>
        </w:rPr>
        <w:t>ri kebijakan nasional.</w:t>
      </w:r>
      <w:proofErr w:type="gramEnd"/>
      <w:r>
        <w:rPr>
          <w:rFonts w:ascii="Bookman Old Style" w:hAnsi="Bookman Old Style" w:cs="Bookman Old Style"/>
          <w:sz w:val="24"/>
          <w:szCs w:val="24"/>
        </w:rPr>
        <w:t xml:space="preserve"> Pembedanya adalah terletak pada bagaimana memanfaatkan kearifan, potensi, inovasi, daya saing, dan kreativitas Daerah untuk mencapai tujuan nasional tersebut di tingkat lokal yang pada gilirannya </w:t>
      </w:r>
      <w:proofErr w:type="gramStart"/>
      <w:r>
        <w:rPr>
          <w:rFonts w:ascii="Bookman Old Style" w:hAnsi="Bookman Old Style" w:cs="Bookman Old Style"/>
          <w:sz w:val="24"/>
          <w:szCs w:val="24"/>
        </w:rPr>
        <w:t>akan</w:t>
      </w:r>
      <w:proofErr w:type="gramEnd"/>
      <w:r>
        <w:rPr>
          <w:rFonts w:ascii="Bookman Old Style" w:hAnsi="Bookman Old Style" w:cs="Bookman Old Style"/>
          <w:sz w:val="24"/>
          <w:szCs w:val="24"/>
        </w:rPr>
        <w:t xml:space="preserve"> mendukung pencapaian tujuan nasi</w:t>
      </w:r>
      <w:r>
        <w:rPr>
          <w:rFonts w:ascii="Bookman Old Style" w:hAnsi="Bookman Old Style" w:cs="Bookman Old Style"/>
          <w:sz w:val="24"/>
          <w:szCs w:val="24"/>
        </w:rPr>
        <w:t xml:space="preserve">onal secara keseluruhan. </w:t>
      </w:r>
    </w:p>
    <w:p w:rsidR="00A62857" w:rsidRDefault="00DA1DED">
      <w:pPr>
        <w:spacing w:line="360" w:lineRule="auto"/>
        <w:ind w:firstLine="851"/>
        <w:jc w:val="both"/>
        <w:rPr>
          <w:rFonts w:ascii="Bookman Old Style" w:hAnsi="Bookman Old Style" w:cs="Bookman Old Style"/>
          <w:sz w:val="24"/>
          <w:szCs w:val="24"/>
        </w:rPr>
      </w:pPr>
      <w:proofErr w:type="gramStart"/>
      <w:r>
        <w:rPr>
          <w:rFonts w:ascii="Bookman Old Style" w:hAnsi="Bookman Old Style" w:cs="Bookman Old Style"/>
          <w:sz w:val="24"/>
          <w:szCs w:val="24"/>
        </w:rPr>
        <w:t>Prinsip tersebut diatas juga diterapkan dalam hubungan keuangan antara pusat dan daerah serta ketentuan pajak daerah dan retribusi daerah.</w:t>
      </w:r>
      <w:proofErr w:type="gramEnd"/>
      <w:r>
        <w:rPr>
          <w:rFonts w:ascii="Bookman Old Style" w:hAnsi="Bookman Old Style" w:cs="Bookman Old Style"/>
          <w:sz w:val="24"/>
          <w:szCs w:val="24"/>
        </w:rPr>
        <w:t xml:space="preserve"> Pada tanggal 5 Januari 2022 telah diundangkan Undang-Undang Nomor 1 Tahun 2022 tentang Hubungan Keuangan antara Pemer</w:t>
      </w:r>
      <w:r>
        <w:rPr>
          <w:rFonts w:ascii="Bookman Old Style" w:hAnsi="Bookman Old Style" w:cs="Bookman Old Style"/>
          <w:sz w:val="24"/>
          <w:szCs w:val="24"/>
        </w:rPr>
        <w:t>intah Pusat dan Pemerintah Daerah, yang telah mencabut pemberlakukan Undang-Undang Nomor 28 Tahun 2009 tentang Pajak Daerah dan Retribusi Daerah, yang selama ini menjadi dasar penyelenggaraan pajak daerah dan retribusi daerah. Ada beberapa hal baru berkait</w:t>
      </w:r>
      <w:r>
        <w:rPr>
          <w:rFonts w:ascii="Bookman Old Style" w:hAnsi="Bookman Old Style" w:cs="Bookman Old Style"/>
          <w:sz w:val="24"/>
          <w:szCs w:val="24"/>
        </w:rPr>
        <w:t>an dengan pajak daerah dan retribusi daerah yang diatur dalam Undang-Undang tersebut, yakni restrukturisasi jenis Pajak, pemberian sumber-sumber perpajakan Daerah yang baru, penyederhanaan jenis Retribusi, dan harmonisasi dengan Undang-Undang Nomor 11 Tahu</w:t>
      </w:r>
      <w:r>
        <w:rPr>
          <w:rFonts w:ascii="Bookman Old Style" w:hAnsi="Bookman Old Style" w:cs="Bookman Old Style"/>
          <w:sz w:val="24"/>
          <w:szCs w:val="24"/>
        </w:rPr>
        <w:t xml:space="preserve">n 2020 tentang Cipta Kerja. </w:t>
      </w:r>
    </w:p>
    <w:p w:rsidR="00A62857" w:rsidRDefault="00DA1DED">
      <w:pPr>
        <w:spacing w:line="360" w:lineRule="auto"/>
        <w:ind w:firstLine="851"/>
        <w:jc w:val="both"/>
        <w:rPr>
          <w:rFonts w:ascii="Bookman Old Style" w:hAnsi="Bookman Old Style" w:cs="Bookman Old Style"/>
          <w:sz w:val="24"/>
          <w:szCs w:val="24"/>
        </w:rPr>
      </w:pPr>
      <w:r>
        <w:rPr>
          <w:rFonts w:ascii="Bookman Old Style" w:hAnsi="Bookman Old Style" w:cs="Bookman Old Style"/>
          <w:sz w:val="24"/>
          <w:szCs w:val="24"/>
        </w:rPr>
        <w:t>Restrukturisasi Pajak dilakukan melalui reklasifikasi 5 (</w:t>
      </w:r>
      <w:proofErr w:type="gramStart"/>
      <w:r>
        <w:rPr>
          <w:rFonts w:ascii="Bookman Old Style" w:hAnsi="Bookman Old Style" w:cs="Bookman Old Style"/>
          <w:sz w:val="24"/>
          <w:szCs w:val="24"/>
        </w:rPr>
        <w:t>lima</w:t>
      </w:r>
      <w:proofErr w:type="gramEnd"/>
      <w:r>
        <w:rPr>
          <w:rFonts w:ascii="Bookman Old Style" w:hAnsi="Bookman Old Style" w:cs="Bookman Old Style"/>
          <w:sz w:val="24"/>
          <w:szCs w:val="24"/>
        </w:rPr>
        <w:t xml:space="preserve">) jenis Pajak yang berbasis konsumsi menjadi satu jenis Pajak, yaitu </w:t>
      </w:r>
      <w:r>
        <w:rPr>
          <w:rFonts w:ascii="Bookman Old Style" w:hAnsi="Bookman Old Style" w:cs="Bookman Old Style"/>
          <w:sz w:val="24"/>
          <w:szCs w:val="24"/>
        </w:rPr>
        <w:lastRenderedPageBreak/>
        <w:t>PBJT. Hal ini memiliki tujuan untuk (a) menyelaraskan Objek Pajak antara pajak pusat dan pajak da</w:t>
      </w:r>
      <w:r>
        <w:rPr>
          <w:rFonts w:ascii="Bookman Old Style" w:hAnsi="Bookman Old Style" w:cs="Bookman Old Style"/>
          <w:sz w:val="24"/>
          <w:szCs w:val="24"/>
        </w:rPr>
        <w:t>erah sehingga menghindari adanya duplikasi pemungutan pajak; (b) menyederhanakan administrasi perpajakan sehingga manfaat yang diperoleh lebih tinggi dibandingkan dengan biaya pemungutan; (c) memudahkan pemantauan pemungutan Pajak terintegrasi oleh Daerah;</w:t>
      </w:r>
      <w:r>
        <w:rPr>
          <w:rFonts w:ascii="Bookman Old Style" w:hAnsi="Bookman Old Style" w:cs="Bookman Old Style"/>
          <w:sz w:val="24"/>
          <w:szCs w:val="24"/>
        </w:rPr>
        <w:t xml:space="preserve"> dan (d) mempermudah masyarakat dalam memenuhi kewajiban perpajakannya, sekaligus mendukung kemudahan berusaha dengan adanya simplifikasi administrasi perpajakan. </w:t>
      </w:r>
      <w:proofErr w:type="gramStart"/>
      <w:r>
        <w:rPr>
          <w:rFonts w:ascii="Bookman Old Style" w:hAnsi="Bookman Old Style" w:cs="Bookman Old Style"/>
          <w:sz w:val="24"/>
          <w:szCs w:val="24"/>
        </w:rPr>
        <w:t>Selain itu juga terdapat kewenangan baru yakni pemungutan Opsen Pajak MBLB bagi Pemerintah Pr</w:t>
      </w:r>
      <w:r>
        <w:rPr>
          <w:rFonts w:ascii="Bookman Old Style" w:hAnsi="Bookman Old Style" w:cs="Bookman Old Style"/>
          <w:sz w:val="24"/>
          <w:szCs w:val="24"/>
        </w:rPr>
        <w:t>ovinsi.</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Penambahan Opsen Pajak MBLB untuk provinsi sebagai sumber penerimaan baru diharapkan dapat memperkuat fungsi penerbitan izin dan pengawasan kegiatan pertambangan di Daerah.</w:t>
      </w:r>
      <w:proofErr w:type="gramEnd"/>
      <w:r>
        <w:rPr>
          <w:rFonts w:ascii="Bookman Old Style" w:hAnsi="Bookman Old Style" w:cs="Bookman Old Style"/>
          <w:sz w:val="24"/>
          <w:szCs w:val="24"/>
        </w:rPr>
        <w:t xml:space="preserve"> </w:t>
      </w:r>
    </w:p>
    <w:p w:rsidR="00A62857" w:rsidRDefault="00DA1DED">
      <w:pPr>
        <w:spacing w:line="360" w:lineRule="auto"/>
        <w:ind w:firstLine="851"/>
        <w:jc w:val="both"/>
        <w:rPr>
          <w:rFonts w:ascii="Bookman Old Style" w:hAnsi="Bookman Old Style" w:cs="Bookman Old Style"/>
          <w:sz w:val="24"/>
          <w:szCs w:val="24"/>
        </w:rPr>
      </w:pPr>
      <w:r>
        <w:rPr>
          <w:rFonts w:ascii="Bookman Old Style" w:hAnsi="Bookman Old Style" w:cs="Bookman Old Style"/>
          <w:sz w:val="24"/>
          <w:szCs w:val="24"/>
        </w:rPr>
        <w:t xml:space="preserve">Hal ini </w:t>
      </w:r>
      <w:proofErr w:type="gramStart"/>
      <w:r>
        <w:rPr>
          <w:rFonts w:ascii="Bookman Old Style" w:hAnsi="Bookman Old Style" w:cs="Bookman Old Style"/>
          <w:sz w:val="24"/>
          <w:szCs w:val="24"/>
        </w:rPr>
        <w:t>akan</w:t>
      </w:r>
      <w:proofErr w:type="gramEnd"/>
      <w:r>
        <w:rPr>
          <w:rFonts w:ascii="Bookman Old Style" w:hAnsi="Bookman Old Style" w:cs="Bookman Old Style"/>
          <w:sz w:val="24"/>
          <w:szCs w:val="24"/>
        </w:rPr>
        <w:t xml:space="preserve"> mendukung pengelolaan Keuangan Daerah yang lebih berkualitas </w:t>
      </w:r>
      <w:r>
        <w:rPr>
          <w:rFonts w:ascii="Bookman Old Style" w:hAnsi="Bookman Old Style" w:cs="Bookman Old Style"/>
          <w:sz w:val="24"/>
          <w:szCs w:val="24"/>
        </w:rPr>
        <w:t xml:space="preserve">karena perencanaan, penganggaran, dan realisasi APBD akan lebih baik. </w:t>
      </w:r>
      <w:proofErr w:type="gramStart"/>
      <w:r>
        <w:rPr>
          <w:rFonts w:ascii="Bookman Old Style" w:hAnsi="Bookman Old Style" w:cs="Bookman Old Style"/>
          <w:sz w:val="24"/>
          <w:szCs w:val="24"/>
        </w:rPr>
        <w:t>Opsen Pajak juga mendorong peran Daerah untuk melakukan ekstensifikasi perpajakan Daerah.</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Penyederhanaan Retribusi dilakukan melalui rasionalisasi jumlah Retribusi.</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Retribusi diklasifika</w:t>
      </w:r>
      <w:r>
        <w:rPr>
          <w:rFonts w:ascii="Bookman Old Style" w:hAnsi="Bookman Old Style" w:cs="Bookman Old Style"/>
          <w:sz w:val="24"/>
          <w:szCs w:val="24"/>
        </w:rPr>
        <w:t>sikan dalam 3 (tiga) jenis, yaitu Retribusi Jasa Umum, Retribusi Jasa Usaha, dan Retribusi Perizinan Tertentu.</w:t>
      </w:r>
      <w:proofErr w:type="gramEnd"/>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Lebih lanjut, jumlah atas jenis Objek Retribusi disederhanakan dari 32 (tiga puluh dua) jenis menjadi 18 (delapan belas) jenis pelayanan.</w:t>
      </w:r>
      <w:proofErr w:type="gramEnd"/>
      <w:r>
        <w:rPr>
          <w:rFonts w:ascii="Bookman Old Style" w:hAnsi="Bookman Old Style" w:cs="Bookman Old Style"/>
          <w:sz w:val="24"/>
          <w:szCs w:val="24"/>
        </w:rPr>
        <w:t xml:space="preserve"> Rasiona</w:t>
      </w:r>
      <w:r>
        <w:rPr>
          <w:rFonts w:ascii="Bookman Old Style" w:hAnsi="Bookman Old Style" w:cs="Bookman Old Style"/>
          <w:sz w:val="24"/>
          <w:szCs w:val="24"/>
        </w:rPr>
        <w:t xml:space="preserve">lisasi tersebut memiliki tujuan agar Retribusi yang </w:t>
      </w:r>
      <w:proofErr w:type="gramStart"/>
      <w:r>
        <w:rPr>
          <w:rFonts w:ascii="Bookman Old Style" w:hAnsi="Bookman Old Style" w:cs="Bookman Old Style"/>
          <w:sz w:val="24"/>
          <w:szCs w:val="24"/>
        </w:rPr>
        <w:t>akan</w:t>
      </w:r>
      <w:proofErr w:type="gramEnd"/>
      <w:r>
        <w:rPr>
          <w:rFonts w:ascii="Bookman Old Style" w:hAnsi="Bookman Old Style" w:cs="Bookman Old Style"/>
          <w:sz w:val="24"/>
          <w:szCs w:val="24"/>
        </w:rPr>
        <w:t xml:space="preserve"> dipungut Pemerintah Daerah adalah Retribusi yang dapat dipungut dengan efektif, serta dengan biaya pemungutan dan biaya kepatuhan yang rendah. </w:t>
      </w:r>
      <w:proofErr w:type="gramStart"/>
      <w:r>
        <w:rPr>
          <w:rFonts w:ascii="Bookman Old Style" w:hAnsi="Bookman Old Style" w:cs="Bookman Old Style"/>
          <w:sz w:val="24"/>
          <w:szCs w:val="24"/>
        </w:rPr>
        <w:t>Selain itu, rasionalisasi dimaksudkan untuk mengurangi b</w:t>
      </w:r>
      <w:r>
        <w:rPr>
          <w:rFonts w:ascii="Bookman Old Style" w:hAnsi="Bookman Old Style" w:cs="Bookman Old Style"/>
          <w:sz w:val="24"/>
          <w:szCs w:val="24"/>
        </w:rPr>
        <w:t>eban masyarakat dalam mengakses layanan dasar publik yang menjadi kewajiban Pemerintah Daerah.</w:t>
      </w:r>
      <w:proofErr w:type="gramEnd"/>
      <w:r>
        <w:rPr>
          <w:rFonts w:ascii="Bookman Old Style" w:hAnsi="Bookman Old Style" w:cs="Bookman Old Style"/>
          <w:sz w:val="24"/>
          <w:szCs w:val="24"/>
        </w:rPr>
        <w:t xml:space="preserve"> Rasionalisasi juga sejalan dengan implementasi Undang-Undang Nomor 11 Tahun 2O2O tentang Cipta Kerja dalam </w:t>
      </w:r>
      <w:r>
        <w:rPr>
          <w:rFonts w:ascii="Bookman Old Style" w:hAnsi="Bookman Old Style" w:cs="Bookman Old Style"/>
          <w:sz w:val="24"/>
          <w:szCs w:val="24"/>
        </w:rPr>
        <w:lastRenderedPageBreak/>
        <w:t>rangka mendorong kemudahan berusaha, iklim investasi y</w:t>
      </w:r>
      <w:r>
        <w:rPr>
          <w:rFonts w:ascii="Bookman Old Style" w:hAnsi="Bookman Old Style" w:cs="Bookman Old Style"/>
          <w:sz w:val="24"/>
          <w:szCs w:val="24"/>
        </w:rPr>
        <w:t xml:space="preserve">ang kondusif, daya saing Daerah, dan penciptaan lapangan kerja yang lebih luas. </w:t>
      </w:r>
    </w:p>
    <w:p w:rsidR="00A62857" w:rsidRDefault="00DA1DED">
      <w:pPr>
        <w:spacing w:line="360" w:lineRule="auto"/>
        <w:ind w:firstLine="851"/>
        <w:jc w:val="both"/>
        <w:rPr>
          <w:rFonts w:ascii="Bookman Old Style" w:eastAsia="Times New Roman" w:hAnsi="Bookman Old Style" w:cs="Bookman Old Style"/>
          <w:sz w:val="24"/>
          <w:szCs w:val="24"/>
          <w:lang w:val="zh-CN"/>
        </w:rPr>
      </w:pPr>
      <w:r>
        <w:rPr>
          <w:rFonts w:ascii="Bookman Old Style" w:hAnsi="Bookman Old Style" w:cs="Bookman Old Style"/>
          <w:sz w:val="24"/>
          <w:szCs w:val="24"/>
        </w:rPr>
        <w:t xml:space="preserve">Berdasarkan hal tersebut diatas, </w:t>
      </w:r>
      <w:r>
        <w:rPr>
          <w:rFonts w:ascii="Bookman Old Style" w:eastAsia="Times New Roman" w:hAnsi="Bookman Old Style" w:cs="Bookman Old Style"/>
          <w:sz w:val="24"/>
          <w:szCs w:val="24"/>
          <w:lang w:val="zh-CN"/>
        </w:rPr>
        <w:t xml:space="preserve">sasaran yang akan diwujudkan dalam pengaturan pajak daerah dan retribusi daerah </w:t>
      </w:r>
      <w:proofErr w:type="gramStart"/>
      <w:r>
        <w:rPr>
          <w:rFonts w:ascii="Bookman Old Style" w:eastAsia="Times New Roman" w:hAnsi="Bookman Old Style" w:cs="Bookman Old Style"/>
          <w:sz w:val="24"/>
          <w:szCs w:val="24"/>
          <w:lang w:val="zh-CN"/>
        </w:rPr>
        <w:t>meliputi :</w:t>
      </w:r>
      <w:proofErr w:type="gramEnd"/>
    </w:p>
    <w:p w:rsidR="00A62857" w:rsidRDefault="00DA1DED">
      <w:pPr>
        <w:pStyle w:val="ListParagraph"/>
        <w:numPr>
          <w:ilvl w:val="0"/>
          <w:numId w:val="57"/>
        </w:numPr>
        <w:spacing w:line="360" w:lineRule="auto"/>
        <w:ind w:left="426"/>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lang w:val="zh-CN"/>
        </w:rPr>
        <w:t>meningkatkan pendapatan asli daerah dalam bidang pa</w:t>
      </w:r>
      <w:r>
        <w:rPr>
          <w:rFonts w:ascii="Bookman Old Style" w:eastAsia="Times New Roman" w:hAnsi="Bookman Old Style" w:cs="Bookman Old Style"/>
          <w:sz w:val="24"/>
          <w:szCs w:val="24"/>
          <w:lang w:val="zh-CN"/>
        </w:rPr>
        <w:t>jak daerah dan retribusi daerah guna mendukun</w:t>
      </w:r>
      <w:r>
        <w:rPr>
          <w:rFonts w:ascii="Bookman Old Style" w:eastAsia="Times New Roman" w:hAnsi="Bookman Old Style" w:cs="Bookman Old Style"/>
          <w:sz w:val="24"/>
          <w:szCs w:val="24"/>
        </w:rPr>
        <w:t>g</w:t>
      </w:r>
      <w:r>
        <w:rPr>
          <w:rFonts w:ascii="Bookman Old Style" w:eastAsia="Times New Roman" w:hAnsi="Bookman Old Style" w:cs="Bookman Old Style"/>
          <w:sz w:val="24"/>
          <w:szCs w:val="24"/>
          <w:lang w:val="zh-CN"/>
        </w:rPr>
        <w:t xml:space="preserve"> pemerataan pembangunan di daerah;</w:t>
      </w:r>
    </w:p>
    <w:p w:rsidR="00A62857" w:rsidRDefault="00DA1DED">
      <w:pPr>
        <w:pStyle w:val="ListParagraph"/>
        <w:numPr>
          <w:ilvl w:val="0"/>
          <w:numId w:val="57"/>
        </w:numPr>
        <w:spacing w:line="360" w:lineRule="auto"/>
        <w:ind w:left="426"/>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lang w:val="zh-CN"/>
        </w:rPr>
        <w:t>mewujudkan simplifikasi administrasi perpajakan dalam rangka mendukung kemudahan berusaha di daerah;</w:t>
      </w:r>
    </w:p>
    <w:p w:rsidR="00A62857" w:rsidRDefault="00DA1DED">
      <w:pPr>
        <w:pStyle w:val="ListParagraph"/>
        <w:numPr>
          <w:ilvl w:val="0"/>
          <w:numId w:val="57"/>
        </w:numPr>
        <w:spacing w:line="360" w:lineRule="auto"/>
        <w:ind w:left="426"/>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lang w:val="zh-CN"/>
        </w:rPr>
        <w:t>melakukan optimalisasi tata kelola pemungutan pajak daerah dan retribusi d</w:t>
      </w:r>
      <w:r>
        <w:rPr>
          <w:rFonts w:ascii="Bookman Old Style" w:eastAsia="Times New Roman" w:hAnsi="Bookman Old Style" w:cs="Bookman Old Style"/>
          <w:sz w:val="24"/>
          <w:szCs w:val="24"/>
          <w:lang w:val="zh-CN"/>
        </w:rPr>
        <w:t xml:space="preserve">aerah; </w:t>
      </w:r>
    </w:p>
    <w:p w:rsidR="00A62857" w:rsidRDefault="00DA1DED">
      <w:pPr>
        <w:pStyle w:val="ListParagraph"/>
        <w:numPr>
          <w:ilvl w:val="0"/>
          <w:numId w:val="57"/>
        </w:numPr>
        <w:spacing w:line="360" w:lineRule="auto"/>
        <w:ind w:left="426"/>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lang w:val="zh-CN"/>
        </w:rPr>
        <w:t xml:space="preserve">meningkatkan kepatuhan masyarakat dalam membayar pajak daerah dan retribusi daerah; </w:t>
      </w:r>
    </w:p>
    <w:p w:rsidR="00A62857" w:rsidRDefault="00DA1DED">
      <w:pPr>
        <w:pStyle w:val="ListParagraph"/>
        <w:numPr>
          <w:ilvl w:val="0"/>
          <w:numId w:val="57"/>
        </w:numPr>
        <w:spacing w:line="360" w:lineRule="auto"/>
        <w:ind w:left="426"/>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lang w:val="zh-CN"/>
        </w:rPr>
        <w:t>mewujudkan penyelenggaraan pajak daerah dan retribusi daerah yang efektif dan efisien; dan</w:t>
      </w:r>
    </w:p>
    <w:p w:rsidR="00A62857" w:rsidRDefault="00DA1DED">
      <w:pPr>
        <w:pStyle w:val="ListParagraph"/>
        <w:numPr>
          <w:ilvl w:val="0"/>
          <w:numId w:val="57"/>
        </w:numPr>
        <w:spacing w:line="360" w:lineRule="auto"/>
        <w:ind w:left="426"/>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lang w:val="zh-CN"/>
        </w:rPr>
        <w:t>memberikan pedoman dan arahan bagi aparatur dan masyarakat dalam melaksa</w:t>
      </w:r>
      <w:r>
        <w:rPr>
          <w:rFonts w:ascii="Bookman Old Style" w:eastAsia="Times New Roman" w:hAnsi="Bookman Old Style" w:cs="Bookman Old Style"/>
          <w:sz w:val="24"/>
          <w:szCs w:val="24"/>
          <w:lang w:val="zh-CN"/>
        </w:rPr>
        <w:t>nakan pemungutan pajak daerah dan retribusi daerah.</w:t>
      </w:r>
    </w:p>
    <w:p w:rsidR="00A62857" w:rsidRDefault="00A62857">
      <w:pPr>
        <w:spacing w:line="360" w:lineRule="auto"/>
        <w:ind w:firstLine="567"/>
        <w:jc w:val="both"/>
        <w:rPr>
          <w:rFonts w:ascii="Bookman Old Style" w:hAnsi="Bookman Old Style" w:cs="Bookman Old Style"/>
          <w:sz w:val="24"/>
          <w:szCs w:val="24"/>
        </w:rPr>
      </w:pPr>
    </w:p>
    <w:p w:rsidR="00A62857" w:rsidRDefault="00DA1DED">
      <w:pPr>
        <w:spacing w:line="360" w:lineRule="auto"/>
        <w:ind w:firstLine="851"/>
        <w:jc w:val="both"/>
        <w:rPr>
          <w:rFonts w:ascii="Bookman Old Style" w:hAnsi="Bookman Old Style" w:cs="Bookman Old Style"/>
          <w:sz w:val="24"/>
          <w:szCs w:val="24"/>
        </w:rPr>
      </w:pPr>
      <w:r>
        <w:rPr>
          <w:rFonts w:ascii="Bookman Old Style" w:hAnsi="Bookman Old Style" w:cs="Bookman Old Style"/>
          <w:sz w:val="24"/>
          <w:szCs w:val="24"/>
        </w:rPr>
        <w:t>Jangkauan dari rancangan Peraturan Daerah Provinsi Sumatera Barat tentang Rancangan Peraturan Daerah tentang Pajak Daerah dan Retribusi Daerah adalah pengaturan Pajak Daerah dan Retribusi Daerah yang men</w:t>
      </w:r>
      <w:r>
        <w:rPr>
          <w:rFonts w:ascii="Bookman Old Style" w:hAnsi="Bookman Old Style" w:cs="Bookman Old Style"/>
          <w:sz w:val="24"/>
          <w:szCs w:val="24"/>
        </w:rPr>
        <w:t xml:space="preserve">jadi kewenangan Pemerintah Provinsi berdasarkan ketentuan yang terdapat dalam Undang-Undang Nomor 1 Tahun 2022 tentang Hubungan Keuangan antara Pemerintah Pusat dan Pemerintah Daerah. Pengaturan Pajak Daerah yang menjadi kewenangan Provinsi adalah sebagai </w:t>
      </w:r>
      <w:r>
        <w:rPr>
          <w:rFonts w:ascii="Bookman Old Style" w:hAnsi="Bookman Old Style" w:cs="Bookman Old Style"/>
          <w:sz w:val="24"/>
          <w:szCs w:val="24"/>
        </w:rPr>
        <w:t>berikut:</w:t>
      </w:r>
    </w:p>
    <w:p w:rsidR="00A62857" w:rsidRDefault="00DA1DED">
      <w:pPr>
        <w:pStyle w:val="ListParagraph"/>
        <w:numPr>
          <w:ilvl w:val="0"/>
          <w:numId w:val="58"/>
        </w:numPr>
        <w:spacing w:line="360" w:lineRule="auto"/>
        <w:ind w:left="425" w:hanging="425"/>
        <w:rPr>
          <w:rFonts w:ascii="Bookman Old Style" w:hAnsi="Bookman Old Style" w:cs="Bookman Old Style"/>
          <w:sz w:val="24"/>
          <w:szCs w:val="24"/>
        </w:rPr>
      </w:pPr>
      <w:r>
        <w:rPr>
          <w:rFonts w:ascii="Bookman Old Style" w:hAnsi="Bookman Old Style" w:cs="Bookman Old Style"/>
          <w:sz w:val="24"/>
          <w:szCs w:val="24"/>
        </w:rPr>
        <w:t>Pajak Kendaraan Bermotor;</w:t>
      </w:r>
    </w:p>
    <w:p w:rsidR="00A62857" w:rsidRDefault="00DA1DED">
      <w:pPr>
        <w:pStyle w:val="ListParagraph"/>
        <w:numPr>
          <w:ilvl w:val="0"/>
          <w:numId w:val="58"/>
        </w:numPr>
        <w:spacing w:line="360" w:lineRule="auto"/>
        <w:ind w:left="425" w:hanging="425"/>
        <w:rPr>
          <w:rFonts w:ascii="Bookman Old Style" w:hAnsi="Bookman Old Style" w:cs="Bookman Old Style"/>
          <w:sz w:val="24"/>
          <w:szCs w:val="24"/>
        </w:rPr>
      </w:pPr>
      <w:r>
        <w:rPr>
          <w:rFonts w:ascii="Bookman Old Style" w:hAnsi="Bookman Old Style" w:cs="Bookman Old Style"/>
          <w:sz w:val="24"/>
          <w:szCs w:val="24"/>
        </w:rPr>
        <w:t>Bea Balik Nama Kendaraan Bermotor;</w:t>
      </w:r>
    </w:p>
    <w:p w:rsidR="00A62857" w:rsidRDefault="00DA1DED">
      <w:pPr>
        <w:pStyle w:val="ListParagraph"/>
        <w:numPr>
          <w:ilvl w:val="0"/>
          <w:numId w:val="58"/>
        </w:numPr>
        <w:spacing w:line="360" w:lineRule="auto"/>
        <w:ind w:left="425" w:hanging="425"/>
        <w:rPr>
          <w:rFonts w:ascii="Bookman Old Style" w:hAnsi="Bookman Old Style" w:cs="Bookman Old Style"/>
          <w:sz w:val="24"/>
          <w:szCs w:val="24"/>
        </w:rPr>
      </w:pPr>
      <w:r>
        <w:rPr>
          <w:rFonts w:ascii="Bookman Old Style" w:hAnsi="Bookman Old Style" w:cs="Bookman Old Style"/>
          <w:sz w:val="24"/>
          <w:szCs w:val="24"/>
        </w:rPr>
        <w:t>Pajak Alat Berat;</w:t>
      </w:r>
    </w:p>
    <w:p w:rsidR="00A62857" w:rsidRDefault="00DA1DED">
      <w:pPr>
        <w:pStyle w:val="ListParagraph"/>
        <w:numPr>
          <w:ilvl w:val="0"/>
          <w:numId w:val="58"/>
        </w:numPr>
        <w:spacing w:line="360" w:lineRule="auto"/>
        <w:ind w:left="425" w:hanging="425"/>
        <w:rPr>
          <w:rFonts w:ascii="Bookman Old Style" w:hAnsi="Bookman Old Style" w:cs="Bookman Old Style"/>
          <w:sz w:val="24"/>
          <w:szCs w:val="24"/>
        </w:rPr>
      </w:pPr>
      <w:r>
        <w:rPr>
          <w:rFonts w:ascii="Bookman Old Style" w:hAnsi="Bookman Old Style" w:cs="Bookman Old Style"/>
          <w:sz w:val="24"/>
          <w:szCs w:val="24"/>
        </w:rPr>
        <w:lastRenderedPageBreak/>
        <w:t>Pajak Bahan Bakar Kendaraan Bermotor;</w:t>
      </w:r>
    </w:p>
    <w:p w:rsidR="00A62857" w:rsidRDefault="00DA1DED">
      <w:pPr>
        <w:pStyle w:val="ListParagraph"/>
        <w:numPr>
          <w:ilvl w:val="0"/>
          <w:numId w:val="58"/>
        </w:numPr>
        <w:spacing w:line="360" w:lineRule="auto"/>
        <w:ind w:left="425" w:hanging="425"/>
        <w:rPr>
          <w:rFonts w:ascii="Bookman Old Style" w:hAnsi="Bookman Old Style" w:cs="Bookman Old Style"/>
          <w:sz w:val="24"/>
          <w:szCs w:val="24"/>
        </w:rPr>
      </w:pPr>
      <w:r>
        <w:rPr>
          <w:rFonts w:ascii="Bookman Old Style" w:hAnsi="Bookman Old Style" w:cs="Bookman Old Style"/>
          <w:sz w:val="24"/>
          <w:szCs w:val="24"/>
        </w:rPr>
        <w:t>Pajak Air Permukaan;</w:t>
      </w:r>
      <w:r>
        <w:rPr>
          <w:rFonts w:ascii="Bookman Old Style" w:hAnsi="Bookman Old Style" w:cs="Bookman Old Style"/>
          <w:sz w:val="24"/>
          <w:szCs w:val="24"/>
        </w:rPr>
        <w:tab/>
      </w:r>
    </w:p>
    <w:p w:rsidR="00A62857" w:rsidRDefault="00DA1DED">
      <w:pPr>
        <w:pStyle w:val="ListParagraph"/>
        <w:numPr>
          <w:ilvl w:val="0"/>
          <w:numId w:val="58"/>
        </w:numPr>
        <w:spacing w:line="360" w:lineRule="auto"/>
        <w:ind w:left="425" w:hanging="425"/>
        <w:rPr>
          <w:rFonts w:ascii="Bookman Old Style" w:hAnsi="Bookman Old Style" w:cs="Bookman Old Style"/>
          <w:sz w:val="24"/>
          <w:szCs w:val="24"/>
        </w:rPr>
      </w:pPr>
      <w:r>
        <w:rPr>
          <w:rFonts w:ascii="Bookman Old Style" w:hAnsi="Bookman Old Style" w:cs="Bookman Old Style"/>
          <w:sz w:val="24"/>
          <w:szCs w:val="24"/>
        </w:rPr>
        <w:t>Pajak Rokok; dan</w:t>
      </w:r>
    </w:p>
    <w:p w:rsidR="00A62857" w:rsidRDefault="00DA1DED">
      <w:pPr>
        <w:pStyle w:val="ListParagraph"/>
        <w:numPr>
          <w:ilvl w:val="0"/>
          <w:numId w:val="58"/>
        </w:numPr>
        <w:spacing w:line="360" w:lineRule="auto"/>
        <w:ind w:left="425" w:hanging="425"/>
        <w:rPr>
          <w:rFonts w:ascii="Bookman Old Style" w:hAnsi="Bookman Old Style" w:cs="Bookman Old Style"/>
          <w:sz w:val="24"/>
          <w:szCs w:val="24"/>
        </w:rPr>
      </w:pPr>
      <w:r>
        <w:rPr>
          <w:rFonts w:ascii="Bookman Old Style" w:hAnsi="Bookman Old Style" w:cs="Bookman Old Style"/>
          <w:sz w:val="24"/>
          <w:szCs w:val="24"/>
        </w:rPr>
        <w:t>Opsen Pajak Mineral Bukan Logam dan Batuan.</w:t>
      </w:r>
    </w:p>
    <w:p w:rsidR="00A62857" w:rsidRDefault="00A62857">
      <w:pPr>
        <w:spacing w:line="360" w:lineRule="auto"/>
        <w:ind w:firstLine="567"/>
        <w:jc w:val="both"/>
        <w:rPr>
          <w:rFonts w:ascii="Bookman Old Style" w:hAnsi="Bookman Old Style" w:cs="Bookman Old Style"/>
          <w:sz w:val="24"/>
          <w:szCs w:val="24"/>
        </w:rPr>
      </w:pPr>
    </w:p>
    <w:p w:rsidR="00A62857" w:rsidRDefault="00DA1DED">
      <w:pPr>
        <w:spacing w:line="360" w:lineRule="auto"/>
        <w:ind w:firstLine="851"/>
        <w:jc w:val="both"/>
        <w:rPr>
          <w:rFonts w:ascii="Bookman Old Style" w:hAnsi="Bookman Old Style" w:cs="Bookman Old Style"/>
          <w:sz w:val="24"/>
          <w:szCs w:val="24"/>
        </w:rPr>
      </w:pPr>
      <w:r>
        <w:rPr>
          <w:rFonts w:ascii="Bookman Old Style" w:hAnsi="Bookman Old Style" w:cs="Bookman Old Style"/>
          <w:sz w:val="24"/>
          <w:szCs w:val="24"/>
        </w:rPr>
        <w:t xml:space="preserve">Pengaturan Retribusi Daerah yang menjadi </w:t>
      </w:r>
      <w:r>
        <w:rPr>
          <w:rFonts w:ascii="Bookman Old Style" w:hAnsi="Bookman Old Style" w:cs="Bookman Old Style"/>
          <w:sz w:val="24"/>
          <w:szCs w:val="24"/>
        </w:rPr>
        <w:t>kewenangan Provinsi adalah sebagai berikut:</w:t>
      </w:r>
    </w:p>
    <w:p w:rsidR="00A62857" w:rsidRDefault="00DA1DED">
      <w:pPr>
        <w:pStyle w:val="ListParagraph"/>
        <w:numPr>
          <w:ilvl w:val="0"/>
          <w:numId w:val="59"/>
        </w:numPr>
        <w:spacing w:line="360" w:lineRule="auto"/>
        <w:ind w:left="426"/>
        <w:rPr>
          <w:rFonts w:ascii="Bookman Old Style" w:hAnsi="Bookman Old Style" w:cs="Bookman Old Style"/>
          <w:sz w:val="24"/>
          <w:szCs w:val="24"/>
        </w:rPr>
      </w:pPr>
      <w:r>
        <w:rPr>
          <w:rFonts w:ascii="Bookman Old Style" w:hAnsi="Bookman Old Style" w:cs="Bookman Old Style"/>
          <w:sz w:val="24"/>
          <w:szCs w:val="24"/>
        </w:rPr>
        <w:t>Retribusi Jasa Umum, terdiri atas:</w:t>
      </w:r>
    </w:p>
    <w:p w:rsidR="00A62857" w:rsidRDefault="00DA1DED">
      <w:pPr>
        <w:pStyle w:val="ListParagraph"/>
        <w:numPr>
          <w:ilvl w:val="0"/>
          <w:numId w:val="60"/>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pelayanan kesehatan;</w:t>
      </w:r>
    </w:p>
    <w:p w:rsidR="00A62857" w:rsidRDefault="00DA1DED">
      <w:pPr>
        <w:pStyle w:val="ListParagraph"/>
        <w:numPr>
          <w:ilvl w:val="0"/>
          <w:numId w:val="60"/>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pelayanan kebersihan;</w:t>
      </w:r>
    </w:p>
    <w:p w:rsidR="00A62857" w:rsidRDefault="00DA1DED">
      <w:pPr>
        <w:pStyle w:val="ListParagraph"/>
        <w:numPr>
          <w:ilvl w:val="0"/>
          <w:numId w:val="59"/>
        </w:numPr>
        <w:spacing w:line="360" w:lineRule="auto"/>
        <w:ind w:left="426"/>
        <w:rPr>
          <w:rFonts w:ascii="Bookman Old Style" w:hAnsi="Bookman Old Style" w:cs="Bookman Old Style"/>
          <w:sz w:val="24"/>
          <w:szCs w:val="24"/>
        </w:rPr>
      </w:pPr>
      <w:r>
        <w:rPr>
          <w:rFonts w:ascii="Bookman Old Style" w:hAnsi="Bookman Old Style" w:cs="Bookman Old Style"/>
          <w:sz w:val="24"/>
          <w:szCs w:val="24"/>
        </w:rPr>
        <w:t>Retribusi Jasa Usaha, terdiri atas :</w:t>
      </w:r>
    </w:p>
    <w:p w:rsidR="00A62857" w:rsidRDefault="00DA1DED">
      <w:pPr>
        <w:pStyle w:val="ListParagraph"/>
        <w:numPr>
          <w:ilvl w:val="0"/>
          <w:numId w:val="61"/>
        </w:numPr>
        <w:tabs>
          <w:tab w:val="left" w:pos="2835"/>
        </w:tabs>
        <w:spacing w:line="360" w:lineRule="auto"/>
        <w:ind w:left="851"/>
        <w:rPr>
          <w:rFonts w:ascii="Bookman Old Style" w:hAnsi="Bookman Old Style" w:cs="Bookman Old Style"/>
          <w:sz w:val="24"/>
          <w:szCs w:val="24"/>
        </w:rPr>
      </w:pPr>
      <w:r>
        <w:rPr>
          <w:rFonts w:ascii="Bookman Old Style" w:hAnsi="Bookman Old Style" w:cs="Bookman Old Style"/>
          <w:sz w:val="24"/>
          <w:szCs w:val="24"/>
        </w:rPr>
        <w:t>Penyediaan tempat khusus parkir diluar badan jalan;</w:t>
      </w:r>
    </w:p>
    <w:p w:rsidR="00A62857" w:rsidRDefault="00DA1DED">
      <w:pPr>
        <w:pStyle w:val="ListParagraph"/>
        <w:numPr>
          <w:ilvl w:val="0"/>
          <w:numId w:val="61"/>
        </w:numPr>
        <w:tabs>
          <w:tab w:val="left" w:pos="2835"/>
        </w:tabs>
        <w:spacing w:line="360" w:lineRule="auto"/>
        <w:ind w:left="851"/>
        <w:rPr>
          <w:rFonts w:ascii="Bookman Old Style" w:hAnsi="Bookman Old Style" w:cs="Bookman Old Style"/>
          <w:sz w:val="24"/>
          <w:szCs w:val="24"/>
        </w:rPr>
      </w:pPr>
      <w:r>
        <w:rPr>
          <w:rFonts w:ascii="Bookman Old Style" w:hAnsi="Bookman Old Style" w:cs="Bookman Old Style"/>
          <w:sz w:val="24"/>
          <w:szCs w:val="24"/>
        </w:rPr>
        <w:t>Penyediaan tempat penginapan/pesanggrahan/vil</w:t>
      </w:r>
      <w:r>
        <w:rPr>
          <w:rFonts w:ascii="Bookman Old Style" w:hAnsi="Bookman Old Style" w:cs="Bookman Old Style"/>
          <w:sz w:val="24"/>
          <w:szCs w:val="24"/>
        </w:rPr>
        <w:t>la;</w:t>
      </w:r>
    </w:p>
    <w:p w:rsidR="00A62857" w:rsidRDefault="00DA1DED">
      <w:pPr>
        <w:pStyle w:val="ListParagraph"/>
        <w:numPr>
          <w:ilvl w:val="0"/>
          <w:numId w:val="61"/>
        </w:numPr>
        <w:tabs>
          <w:tab w:val="left" w:pos="2835"/>
        </w:tabs>
        <w:spacing w:line="360" w:lineRule="auto"/>
        <w:ind w:left="851"/>
        <w:rPr>
          <w:rFonts w:ascii="Bookman Old Style" w:hAnsi="Bookman Old Style" w:cs="Bookman Old Style"/>
          <w:sz w:val="24"/>
          <w:szCs w:val="24"/>
        </w:rPr>
      </w:pPr>
      <w:r>
        <w:rPr>
          <w:rFonts w:ascii="Bookman Old Style" w:hAnsi="Bookman Old Style" w:cs="Bookman Old Style"/>
          <w:sz w:val="24"/>
          <w:szCs w:val="24"/>
        </w:rPr>
        <w:t>pelayanan jasa kepelabuhanan;</w:t>
      </w:r>
    </w:p>
    <w:p w:rsidR="00A62857" w:rsidRDefault="00DA1DED">
      <w:pPr>
        <w:pStyle w:val="ListParagraph"/>
        <w:numPr>
          <w:ilvl w:val="0"/>
          <w:numId w:val="61"/>
        </w:numPr>
        <w:tabs>
          <w:tab w:val="left" w:pos="2835"/>
        </w:tabs>
        <w:spacing w:line="360" w:lineRule="auto"/>
        <w:ind w:left="851"/>
        <w:rPr>
          <w:rFonts w:ascii="Bookman Old Style" w:hAnsi="Bookman Old Style" w:cs="Bookman Old Style"/>
          <w:sz w:val="24"/>
          <w:szCs w:val="24"/>
        </w:rPr>
      </w:pPr>
      <w:r>
        <w:rPr>
          <w:rFonts w:ascii="Bookman Old Style" w:hAnsi="Bookman Old Style" w:cs="Bookman Old Style"/>
          <w:sz w:val="24"/>
          <w:szCs w:val="24"/>
        </w:rPr>
        <w:t>pelayanan tempat rekreasi, pariwisata, dan olahraga;</w:t>
      </w:r>
    </w:p>
    <w:p w:rsidR="00A62857" w:rsidRDefault="00DA1DED">
      <w:pPr>
        <w:pStyle w:val="ListParagraph"/>
        <w:numPr>
          <w:ilvl w:val="0"/>
          <w:numId w:val="61"/>
        </w:numPr>
        <w:tabs>
          <w:tab w:val="left" w:pos="3119"/>
        </w:tabs>
        <w:spacing w:line="360" w:lineRule="auto"/>
        <w:ind w:left="851"/>
        <w:rPr>
          <w:rFonts w:ascii="Bookman Old Style" w:hAnsi="Bookman Old Style" w:cs="Bookman Old Style"/>
          <w:sz w:val="24"/>
          <w:szCs w:val="24"/>
        </w:rPr>
      </w:pPr>
      <w:r>
        <w:rPr>
          <w:rFonts w:ascii="Bookman Old Style" w:hAnsi="Bookman Old Style" w:cs="Bookman Old Style"/>
          <w:sz w:val="24"/>
          <w:szCs w:val="24"/>
        </w:rPr>
        <w:t>penjualan hasil produksi usaha Pemerintah Daerah;</w:t>
      </w:r>
    </w:p>
    <w:p w:rsidR="00A62857" w:rsidRDefault="00DA1DED">
      <w:pPr>
        <w:pStyle w:val="ListParagraph"/>
        <w:numPr>
          <w:ilvl w:val="0"/>
          <w:numId w:val="61"/>
        </w:numPr>
        <w:tabs>
          <w:tab w:val="left" w:pos="3119"/>
        </w:tabs>
        <w:spacing w:line="360" w:lineRule="auto"/>
        <w:ind w:left="851"/>
        <w:rPr>
          <w:rFonts w:ascii="Bookman Old Style" w:hAnsi="Bookman Old Style" w:cs="Bookman Old Style"/>
          <w:sz w:val="24"/>
          <w:szCs w:val="24"/>
        </w:rPr>
      </w:pPr>
      <w:proofErr w:type="gramStart"/>
      <w:r>
        <w:rPr>
          <w:rFonts w:ascii="Bookman Old Style" w:hAnsi="Bookman Old Style" w:cs="Bookman Old Style"/>
          <w:sz w:val="24"/>
          <w:szCs w:val="24"/>
        </w:rPr>
        <w:t>pemanfaatan</w:t>
      </w:r>
      <w:proofErr w:type="gramEnd"/>
      <w:r>
        <w:rPr>
          <w:rFonts w:ascii="Bookman Old Style" w:hAnsi="Bookman Old Style" w:cs="Bookman Old Style"/>
          <w:sz w:val="24"/>
          <w:szCs w:val="24"/>
        </w:rPr>
        <w:t xml:space="preserve"> aset Daerah yang tidak mengganggu penyelenggaraan tugas dan fungsi organisasi perangkat Daerah dan/atau opt</w:t>
      </w:r>
      <w:r>
        <w:rPr>
          <w:rFonts w:ascii="Bookman Old Style" w:hAnsi="Bookman Old Style" w:cs="Bookman Old Style"/>
          <w:sz w:val="24"/>
          <w:szCs w:val="24"/>
        </w:rPr>
        <w:t>imalisasi aset Daerah dengan tidak mengubah status kepemilikan sesuai dengan ketentuan peraturan perundang-undangan.</w:t>
      </w:r>
    </w:p>
    <w:p w:rsidR="00A62857" w:rsidRDefault="00DA1DED">
      <w:pPr>
        <w:pStyle w:val="ListParagraph"/>
        <w:numPr>
          <w:ilvl w:val="0"/>
          <w:numId w:val="59"/>
        </w:numPr>
        <w:spacing w:line="360" w:lineRule="auto"/>
        <w:ind w:left="426"/>
        <w:rPr>
          <w:rFonts w:ascii="Bookman Old Style" w:hAnsi="Bookman Old Style" w:cs="Bookman Old Style"/>
          <w:sz w:val="24"/>
          <w:szCs w:val="24"/>
        </w:rPr>
      </w:pPr>
      <w:r>
        <w:rPr>
          <w:rFonts w:ascii="Bookman Old Style" w:hAnsi="Bookman Old Style" w:cs="Bookman Old Style"/>
          <w:sz w:val="24"/>
          <w:szCs w:val="24"/>
        </w:rPr>
        <w:t>Retribusi Perizinan Tertentu, terdiri atas:</w:t>
      </w:r>
    </w:p>
    <w:p w:rsidR="00A62857" w:rsidRDefault="00DA1DED">
      <w:pPr>
        <w:pStyle w:val="ListParagraph"/>
        <w:numPr>
          <w:ilvl w:val="0"/>
          <w:numId w:val="62"/>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penggunaan tenaga kerja asing; dan</w:t>
      </w:r>
    </w:p>
    <w:p w:rsidR="00A62857" w:rsidRDefault="00DA1DED">
      <w:pPr>
        <w:pStyle w:val="ListParagraph"/>
        <w:numPr>
          <w:ilvl w:val="0"/>
          <w:numId w:val="62"/>
        </w:numPr>
        <w:spacing w:line="360" w:lineRule="auto"/>
        <w:ind w:left="851"/>
        <w:rPr>
          <w:rFonts w:ascii="Bookman Old Style" w:hAnsi="Bookman Old Style" w:cs="Bookman Old Style"/>
          <w:sz w:val="24"/>
          <w:szCs w:val="24"/>
        </w:rPr>
      </w:pPr>
      <w:proofErr w:type="gramStart"/>
      <w:r>
        <w:rPr>
          <w:rFonts w:ascii="Bookman Old Style" w:hAnsi="Bookman Old Style" w:cs="Bookman Old Style"/>
          <w:sz w:val="24"/>
          <w:szCs w:val="24"/>
        </w:rPr>
        <w:t>pengelolaan</w:t>
      </w:r>
      <w:proofErr w:type="gramEnd"/>
      <w:r>
        <w:rPr>
          <w:rFonts w:ascii="Bookman Old Style" w:hAnsi="Bookman Old Style" w:cs="Bookman Old Style"/>
          <w:sz w:val="24"/>
          <w:szCs w:val="24"/>
        </w:rPr>
        <w:t xml:space="preserve"> pertambangan rakyat.</w:t>
      </w:r>
    </w:p>
    <w:p w:rsidR="00A62857" w:rsidRDefault="00DA1DED">
      <w:pPr>
        <w:spacing w:line="360" w:lineRule="auto"/>
        <w:ind w:firstLine="851"/>
        <w:jc w:val="both"/>
        <w:rPr>
          <w:rFonts w:ascii="Bookman Old Style" w:hAnsi="Bookman Old Style" w:cs="Bookman Old Style"/>
          <w:sz w:val="24"/>
          <w:szCs w:val="24"/>
        </w:rPr>
      </w:pPr>
      <w:r>
        <w:rPr>
          <w:rFonts w:ascii="Bookman Old Style" w:hAnsi="Bookman Old Style" w:cs="Bookman Old Style"/>
          <w:sz w:val="24"/>
          <w:szCs w:val="24"/>
        </w:rPr>
        <w:t xml:space="preserve">Arah pengaturan dari </w:t>
      </w:r>
      <w:r>
        <w:rPr>
          <w:rFonts w:ascii="Bookman Old Style" w:hAnsi="Bookman Old Style" w:cs="Bookman Old Style"/>
          <w:sz w:val="24"/>
          <w:szCs w:val="24"/>
        </w:rPr>
        <w:t>Rancangan Peraturan Daerah Provinsi Sumatera Barat tentang Pajak Daerah dan Retribusi Daerah sebagai berikut:</w:t>
      </w:r>
    </w:p>
    <w:p w:rsidR="00A62857" w:rsidRDefault="00DA1DED">
      <w:pPr>
        <w:pStyle w:val="MediumGrid21"/>
        <w:numPr>
          <w:ilvl w:val="0"/>
          <w:numId w:val="63"/>
        </w:numPr>
        <w:spacing w:line="360" w:lineRule="auto"/>
        <w:ind w:left="425" w:hanging="425"/>
        <w:jc w:val="both"/>
        <w:rPr>
          <w:rFonts w:ascii="Bookman Old Style" w:hAnsi="Bookman Old Style" w:cs="Bookman Old Style"/>
          <w:sz w:val="24"/>
          <w:szCs w:val="24"/>
        </w:rPr>
      </w:pPr>
      <w:r>
        <w:rPr>
          <w:rFonts w:ascii="Bookman Old Style" w:hAnsi="Bookman Old Style" w:cs="Bookman Old Style"/>
          <w:sz w:val="24"/>
          <w:szCs w:val="24"/>
        </w:rPr>
        <w:t xml:space="preserve">Pajak Daerah </w:t>
      </w:r>
    </w:p>
    <w:p w:rsidR="00A62857" w:rsidRDefault="00DA1DED">
      <w:pPr>
        <w:pStyle w:val="MediumGrid21"/>
        <w:spacing w:line="360" w:lineRule="auto"/>
        <w:ind w:left="425"/>
        <w:jc w:val="both"/>
        <w:rPr>
          <w:rFonts w:ascii="Bookman Old Style" w:hAnsi="Bookman Old Style" w:cs="Bookman Old Style"/>
          <w:sz w:val="24"/>
          <w:szCs w:val="24"/>
        </w:rPr>
      </w:pPr>
      <w:r>
        <w:rPr>
          <w:rFonts w:ascii="Bookman Old Style" w:hAnsi="Bookman Old Style" w:cs="Bookman Old Style"/>
          <w:sz w:val="24"/>
          <w:szCs w:val="24"/>
        </w:rPr>
        <w:t xml:space="preserve">Pengaturan mengenai pajak daerah dalam peraturan daerah ini diarahkan untuk mengatur Jenis Pajak yang menjadi kewenangan </w:t>
      </w:r>
      <w:r>
        <w:rPr>
          <w:rFonts w:ascii="Bookman Old Style" w:hAnsi="Bookman Old Style" w:cs="Bookman Old Style"/>
          <w:sz w:val="24"/>
          <w:szCs w:val="24"/>
        </w:rPr>
        <w:lastRenderedPageBreak/>
        <w:t xml:space="preserve">Provinsi, Subjek Pajak dan Wajib Pajak, objek Pajak, dasar pengenaan Pajak, saat terutang Pajak, wilayah pemungutan Pajak, serta tarif </w:t>
      </w:r>
      <w:r>
        <w:rPr>
          <w:rFonts w:ascii="Bookman Old Style" w:hAnsi="Bookman Old Style" w:cs="Bookman Old Style"/>
          <w:sz w:val="24"/>
          <w:szCs w:val="24"/>
        </w:rPr>
        <w:t xml:space="preserve">Pajak. </w:t>
      </w:r>
    </w:p>
    <w:p w:rsidR="00A62857" w:rsidRDefault="00DA1DED">
      <w:pPr>
        <w:pStyle w:val="MediumGrid21"/>
        <w:numPr>
          <w:ilvl w:val="0"/>
          <w:numId w:val="63"/>
        </w:numPr>
        <w:spacing w:line="360" w:lineRule="auto"/>
        <w:ind w:left="425" w:hanging="425"/>
        <w:jc w:val="both"/>
        <w:rPr>
          <w:rFonts w:ascii="Bookman Old Style" w:hAnsi="Bookman Old Style" w:cs="Bookman Old Style"/>
          <w:sz w:val="24"/>
          <w:szCs w:val="24"/>
        </w:rPr>
      </w:pPr>
      <w:r>
        <w:rPr>
          <w:rFonts w:ascii="Bookman Old Style" w:hAnsi="Bookman Old Style" w:cs="Bookman Old Style"/>
          <w:sz w:val="24"/>
          <w:szCs w:val="24"/>
        </w:rPr>
        <w:t>Retribusi Daerah</w:t>
      </w:r>
    </w:p>
    <w:p w:rsidR="00A62857" w:rsidRDefault="00DA1DED">
      <w:pPr>
        <w:pStyle w:val="MediumGrid21"/>
        <w:spacing w:line="360" w:lineRule="auto"/>
        <w:ind w:left="426"/>
        <w:jc w:val="both"/>
        <w:rPr>
          <w:rFonts w:ascii="Bookman Old Style" w:hAnsi="Bookman Old Style" w:cs="Bookman Old Style"/>
          <w:sz w:val="24"/>
          <w:szCs w:val="24"/>
        </w:rPr>
      </w:pPr>
      <w:r>
        <w:rPr>
          <w:rFonts w:ascii="Bookman Old Style" w:hAnsi="Bookman Old Style" w:cs="Bookman Old Style"/>
          <w:sz w:val="24"/>
          <w:szCs w:val="24"/>
        </w:rPr>
        <w:t>Pengaturan mengenai retribusi daerah dalam peraturan daerah ini diarahkan untuk mengatur Jenis Retribusi yang menjadi kewenangan Provinsi, Subjek Retribusi dan Wajib Retribusi, objek Retribusi, tingkat penggunaan jasa Retribusi, se</w:t>
      </w:r>
      <w:r>
        <w:rPr>
          <w:rFonts w:ascii="Bookman Old Style" w:hAnsi="Bookman Old Style" w:cs="Bookman Old Style"/>
          <w:sz w:val="24"/>
          <w:szCs w:val="24"/>
        </w:rPr>
        <w:t>rta tarif Retribusi.</w:t>
      </w:r>
    </w:p>
    <w:p w:rsidR="00A62857" w:rsidRDefault="00DA1DED">
      <w:pPr>
        <w:pStyle w:val="MediumGrid21"/>
        <w:numPr>
          <w:ilvl w:val="0"/>
          <w:numId w:val="63"/>
        </w:numPr>
        <w:spacing w:line="360" w:lineRule="auto"/>
        <w:ind w:left="425" w:hanging="425"/>
        <w:jc w:val="both"/>
        <w:rPr>
          <w:rFonts w:ascii="Bookman Old Style" w:hAnsi="Bookman Old Style" w:cs="Bookman Old Style"/>
          <w:sz w:val="24"/>
          <w:szCs w:val="24"/>
        </w:rPr>
      </w:pPr>
      <w:r>
        <w:rPr>
          <w:rFonts w:ascii="Bookman Old Style" w:hAnsi="Bookman Old Style" w:cs="Bookman Old Style"/>
          <w:sz w:val="24"/>
          <w:szCs w:val="24"/>
          <w:lang w:val="zh-CN"/>
        </w:rPr>
        <w:t>Pemungutan Pajak Daerah dan Retribusi Daerah</w:t>
      </w:r>
    </w:p>
    <w:p w:rsidR="00A62857" w:rsidRDefault="00DA1DED">
      <w:pPr>
        <w:pStyle w:val="MediumGrid21"/>
        <w:spacing w:line="360" w:lineRule="auto"/>
        <w:ind w:left="425"/>
        <w:jc w:val="both"/>
        <w:rPr>
          <w:rFonts w:ascii="Bookman Old Style" w:hAnsi="Bookman Old Style" w:cs="Bookman Old Style"/>
          <w:sz w:val="24"/>
          <w:szCs w:val="24"/>
          <w:lang w:val="zh-CN"/>
        </w:rPr>
      </w:pPr>
      <w:r>
        <w:rPr>
          <w:rFonts w:ascii="Bookman Old Style" w:hAnsi="Bookman Old Style" w:cs="Bookman Old Style"/>
          <w:sz w:val="24"/>
          <w:szCs w:val="24"/>
          <w:lang w:val="zh-CN"/>
        </w:rPr>
        <w:t>Pengaturan ini diarahkan untuk mengatur hal-hal umum terkait dengan tata cara pemungutan pajak daerah dan retribusi daerah, pemberian keringanan, pengurangan dan pembebasan, pemberian fasili</w:t>
      </w:r>
      <w:r>
        <w:rPr>
          <w:rFonts w:ascii="Bookman Old Style" w:hAnsi="Bookman Old Style" w:cs="Bookman Old Style"/>
          <w:sz w:val="24"/>
          <w:szCs w:val="24"/>
          <w:lang w:val="zh-CN"/>
        </w:rPr>
        <w:t>tas pajak dan retribusi, penetapan target penerimaan pajak daerah dan retr</w:t>
      </w:r>
      <w:r>
        <w:rPr>
          <w:rFonts w:ascii="Bookman Old Style" w:hAnsi="Bookman Old Style" w:cs="Bookman Old Style"/>
          <w:sz w:val="24"/>
          <w:szCs w:val="24"/>
          <w:lang w:val="en-US"/>
        </w:rPr>
        <w:t>i</w:t>
      </w:r>
      <w:r>
        <w:rPr>
          <w:rFonts w:ascii="Bookman Old Style" w:hAnsi="Bookman Old Style" w:cs="Bookman Old Style"/>
          <w:sz w:val="24"/>
          <w:szCs w:val="24"/>
          <w:lang w:val="zh-CN"/>
        </w:rPr>
        <w:t>busi daerah, kerahasiaan data wajib pajak, dan insentif pemungutan pajak daerah dan retribusi daerah.</w:t>
      </w:r>
    </w:p>
    <w:p w:rsidR="00A62857" w:rsidRDefault="00DA1DED">
      <w:pPr>
        <w:pStyle w:val="MediumGrid21"/>
        <w:numPr>
          <w:ilvl w:val="0"/>
          <w:numId w:val="63"/>
        </w:numPr>
        <w:spacing w:line="360" w:lineRule="auto"/>
        <w:ind w:left="425" w:hanging="425"/>
        <w:jc w:val="both"/>
        <w:rPr>
          <w:rFonts w:ascii="Bookman Old Style" w:hAnsi="Bookman Old Style" w:cs="Bookman Old Style"/>
          <w:sz w:val="24"/>
          <w:szCs w:val="24"/>
        </w:rPr>
      </w:pPr>
      <w:r>
        <w:rPr>
          <w:rFonts w:ascii="Bookman Old Style" w:hAnsi="Bookman Old Style" w:cs="Bookman Old Style"/>
          <w:sz w:val="24"/>
          <w:szCs w:val="24"/>
          <w:lang w:val="zh-CN"/>
        </w:rPr>
        <w:t>Pembinaan dan Pengawasan</w:t>
      </w:r>
    </w:p>
    <w:p w:rsidR="00A62857" w:rsidRDefault="00DA1DED">
      <w:pPr>
        <w:pStyle w:val="MediumGrid21"/>
        <w:spacing w:line="360" w:lineRule="auto"/>
        <w:ind w:left="425"/>
        <w:jc w:val="both"/>
        <w:rPr>
          <w:rFonts w:ascii="Bookman Old Style" w:hAnsi="Bookman Old Style" w:cs="Bookman Old Style"/>
          <w:sz w:val="24"/>
          <w:szCs w:val="24"/>
        </w:rPr>
      </w:pPr>
      <w:r>
        <w:rPr>
          <w:rFonts w:ascii="Bookman Old Style" w:hAnsi="Bookman Old Style" w:cs="Bookman Old Style"/>
          <w:sz w:val="24"/>
          <w:szCs w:val="24"/>
          <w:lang w:val="zh-CN"/>
        </w:rPr>
        <w:t xml:space="preserve">Pengaturan ini diarahkan untuk mengatur pembinaan dan </w:t>
      </w:r>
      <w:r>
        <w:rPr>
          <w:rFonts w:ascii="Bookman Old Style" w:hAnsi="Bookman Old Style" w:cs="Bookman Old Style"/>
          <w:sz w:val="24"/>
          <w:szCs w:val="24"/>
          <w:lang w:val="zh-CN"/>
        </w:rPr>
        <w:t>pengawasan yang dilakukan oleh pemerintah daerah dalam rangka menjamin penyelenggaraan pajak daerah dan retribusi daerah dapat dilakukan secara efektif dan efisien. Pembinaan ini dapat dilakukan dalam bentuk sosialisasi, peningkatan kapasitas aparatur, fas</w:t>
      </w:r>
      <w:r>
        <w:rPr>
          <w:rFonts w:ascii="Bookman Old Style" w:hAnsi="Bookman Old Style" w:cs="Bookman Old Style"/>
          <w:sz w:val="24"/>
          <w:szCs w:val="24"/>
          <w:lang w:val="zh-CN"/>
        </w:rPr>
        <w:t>ilitasi mediasi dan konsultasi, dan/atau pemberian penghargaan. Pengawasan dapat diarahkan dalam bentuk  pemantauan, evaluasi secara berkala, dan/atau penerimaan pengaduan masyarakat.</w:t>
      </w:r>
    </w:p>
    <w:p w:rsidR="00A62857" w:rsidRDefault="00DA1DED">
      <w:pPr>
        <w:pStyle w:val="MediumGrid21"/>
        <w:numPr>
          <w:ilvl w:val="0"/>
          <w:numId w:val="63"/>
        </w:numPr>
        <w:spacing w:line="360" w:lineRule="auto"/>
        <w:ind w:left="425" w:hanging="425"/>
        <w:jc w:val="both"/>
        <w:rPr>
          <w:rFonts w:ascii="Bookman Old Style" w:hAnsi="Bookman Old Style" w:cs="Bookman Old Style"/>
          <w:sz w:val="24"/>
          <w:szCs w:val="24"/>
        </w:rPr>
      </w:pPr>
      <w:r>
        <w:rPr>
          <w:rFonts w:ascii="Bookman Old Style" w:hAnsi="Bookman Old Style" w:cs="Bookman Old Style"/>
          <w:sz w:val="24"/>
          <w:szCs w:val="24"/>
        </w:rPr>
        <w:t>Ketentuan penyidikan</w:t>
      </w:r>
    </w:p>
    <w:p w:rsidR="00A62857" w:rsidRDefault="00DA1DED">
      <w:pPr>
        <w:spacing w:line="360" w:lineRule="auto"/>
        <w:ind w:left="426"/>
        <w:jc w:val="both"/>
        <w:rPr>
          <w:rFonts w:ascii="Bookman Old Style" w:hAnsi="Bookman Old Style" w:cs="Bookman Old Style"/>
          <w:sz w:val="24"/>
          <w:szCs w:val="24"/>
        </w:rPr>
      </w:pPr>
      <w:proofErr w:type="gramStart"/>
      <w:r>
        <w:rPr>
          <w:rFonts w:ascii="Bookman Old Style" w:hAnsi="Bookman Old Style" w:cs="Bookman Old Style"/>
          <w:sz w:val="24"/>
          <w:szCs w:val="24"/>
        </w:rPr>
        <w:t>Ketentuan penyidikan diarahkan untuk memuat pemberi</w:t>
      </w:r>
      <w:r>
        <w:rPr>
          <w:rFonts w:ascii="Bookman Old Style" w:hAnsi="Bookman Old Style" w:cs="Bookman Old Style"/>
          <w:sz w:val="24"/>
          <w:szCs w:val="24"/>
        </w:rPr>
        <w:t>an kewenangan kepada Penyidik Pegawai Negeri Sipil dilingkungan pemerintah daerah untuk menyidik pelanggaran terhadap ketentuan Peraturan Daerah tentang Pajak Daerah dan Retribusi Daerah.</w:t>
      </w:r>
      <w:proofErr w:type="gramEnd"/>
      <w:r>
        <w:rPr>
          <w:rFonts w:ascii="Bookman Old Style" w:hAnsi="Bookman Old Style" w:cs="Bookman Old Style"/>
          <w:sz w:val="24"/>
          <w:szCs w:val="24"/>
        </w:rPr>
        <w:t xml:space="preserve">  </w:t>
      </w:r>
    </w:p>
    <w:p w:rsidR="00A62857" w:rsidRDefault="00DA1DED">
      <w:pPr>
        <w:pStyle w:val="MediumGrid21"/>
        <w:numPr>
          <w:ilvl w:val="0"/>
          <w:numId w:val="63"/>
        </w:numPr>
        <w:spacing w:line="360" w:lineRule="auto"/>
        <w:ind w:left="425" w:hanging="425"/>
        <w:jc w:val="both"/>
        <w:rPr>
          <w:rFonts w:ascii="Bookman Old Style" w:hAnsi="Bookman Old Style" w:cs="Bookman Old Style"/>
          <w:sz w:val="24"/>
          <w:szCs w:val="24"/>
        </w:rPr>
      </w:pPr>
      <w:r>
        <w:rPr>
          <w:rFonts w:ascii="Bookman Old Style" w:hAnsi="Bookman Old Style" w:cs="Bookman Old Style"/>
          <w:sz w:val="24"/>
          <w:szCs w:val="24"/>
        </w:rPr>
        <w:t>Ketentuan pidana</w:t>
      </w:r>
    </w:p>
    <w:p w:rsidR="00A62857" w:rsidRDefault="00DA1DED">
      <w:pPr>
        <w:spacing w:line="360" w:lineRule="auto"/>
        <w:ind w:left="426"/>
        <w:jc w:val="both"/>
        <w:rPr>
          <w:rFonts w:ascii="Bookman Old Style" w:hAnsi="Bookman Old Style" w:cs="Bookman Old Style"/>
          <w:sz w:val="24"/>
          <w:szCs w:val="24"/>
        </w:rPr>
      </w:pPr>
      <w:r>
        <w:rPr>
          <w:rFonts w:ascii="Bookman Old Style" w:hAnsi="Bookman Old Style" w:cs="Bookman Old Style"/>
          <w:sz w:val="24"/>
          <w:szCs w:val="24"/>
        </w:rPr>
        <w:lastRenderedPageBreak/>
        <w:t>Ketentuan pidana diarahkan untuk memuat rumusan y</w:t>
      </w:r>
      <w:r>
        <w:rPr>
          <w:rFonts w:ascii="Bookman Old Style" w:hAnsi="Bookman Old Style" w:cs="Bookman Old Style"/>
          <w:sz w:val="24"/>
          <w:szCs w:val="24"/>
        </w:rPr>
        <w:t xml:space="preserve">ang menyatakan penjatuhan pidana atas pelanggaran terhadap ketentuan yang berisi </w:t>
      </w:r>
      <w:proofErr w:type="gramStart"/>
      <w:r>
        <w:rPr>
          <w:rFonts w:ascii="Bookman Old Style" w:hAnsi="Bookman Old Style" w:cs="Bookman Old Style"/>
          <w:sz w:val="24"/>
          <w:szCs w:val="24"/>
        </w:rPr>
        <w:t>norma</w:t>
      </w:r>
      <w:proofErr w:type="gramEnd"/>
      <w:r>
        <w:rPr>
          <w:rFonts w:ascii="Bookman Old Style" w:hAnsi="Bookman Old Style" w:cs="Bookman Old Style"/>
          <w:sz w:val="24"/>
          <w:szCs w:val="24"/>
        </w:rPr>
        <w:t xml:space="preserve"> larangan atau norma perintah. </w:t>
      </w:r>
      <w:proofErr w:type="gramStart"/>
      <w:r>
        <w:rPr>
          <w:rFonts w:ascii="Bookman Old Style" w:hAnsi="Bookman Old Style" w:cs="Bookman Old Style"/>
          <w:sz w:val="24"/>
          <w:szCs w:val="24"/>
        </w:rPr>
        <w:t>Dalam menentukan lamanya pidana atau banyaknya denda dalam Peraturan Daerah tentang Pajak Daerah dan Retribusi Daerah perlu dipertimbangkan</w:t>
      </w:r>
      <w:r>
        <w:rPr>
          <w:rFonts w:ascii="Bookman Old Style" w:hAnsi="Bookman Old Style" w:cs="Bookman Old Style"/>
          <w:sz w:val="24"/>
          <w:szCs w:val="24"/>
        </w:rPr>
        <w:t xml:space="preserve"> mengenai dampak yang ditimbulkan oleh tindak pidana dalam masyarakat serta unsur kesalahan pelaku.</w:t>
      </w:r>
      <w:proofErr w:type="gramEnd"/>
      <w:r>
        <w:rPr>
          <w:rFonts w:ascii="Bookman Old Style" w:hAnsi="Bookman Old Style" w:cs="Bookman Old Style"/>
          <w:sz w:val="24"/>
          <w:szCs w:val="24"/>
        </w:rPr>
        <w:t xml:space="preserve"> </w:t>
      </w:r>
    </w:p>
    <w:p w:rsidR="00A62857" w:rsidRDefault="00DA1DED">
      <w:pPr>
        <w:pStyle w:val="MediumGrid21"/>
        <w:numPr>
          <w:ilvl w:val="0"/>
          <w:numId w:val="63"/>
        </w:numPr>
        <w:spacing w:line="360" w:lineRule="auto"/>
        <w:ind w:left="425" w:hanging="425"/>
        <w:jc w:val="both"/>
        <w:rPr>
          <w:rFonts w:ascii="Bookman Old Style" w:hAnsi="Bookman Old Style" w:cs="Bookman Old Style"/>
          <w:sz w:val="24"/>
          <w:szCs w:val="24"/>
        </w:rPr>
      </w:pPr>
      <w:r>
        <w:rPr>
          <w:rFonts w:ascii="Bookman Old Style" w:hAnsi="Bookman Old Style" w:cs="Bookman Old Style"/>
          <w:sz w:val="24"/>
          <w:szCs w:val="24"/>
        </w:rPr>
        <w:t>Ketentuan Peralihan (jika diperlukan)</w:t>
      </w:r>
    </w:p>
    <w:p w:rsidR="00A62857" w:rsidRDefault="00DA1DED">
      <w:pPr>
        <w:spacing w:line="360" w:lineRule="auto"/>
        <w:ind w:left="426"/>
        <w:jc w:val="both"/>
        <w:rPr>
          <w:rFonts w:ascii="Bookman Old Style" w:hAnsi="Bookman Old Style" w:cs="Bookman Old Style"/>
          <w:sz w:val="24"/>
          <w:szCs w:val="24"/>
        </w:rPr>
      </w:pPr>
      <w:r>
        <w:rPr>
          <w:rFonts w:ascii="Bookman Old Style" w:hAnsi="Bookman Old Style" w:cs="Bookman Old Style"/>
          <w:sz w:val="24"/>
          <w:szCs w:val="24"/>
        </w:rPr>
        <w:t>Ketentuan Peralihan diarahkan untuk memuat penyesuaian pengaturan tindakan hukum atau hubungan hukum yang sudah ada b</w:t>
      </w:r>
      <w:r>
        <w:rPr>
          <w:rFonts w:ascii="Bookman Old Style" w:hAnsi="Bookman Old Style" w:cs="Bookman Old Style"/>
          <w:sz w:val="24"/>
          <w:szCs w:val="24"/>
        </w:rPr>
        <w:t xml:space="preserve">erdasarkan Peraturan Daerah yang lama terhadap Peraturan Daerah yang baru, yang bertujuan untuk: </w:t>
      </w:r>
    </w:p>
    <w:p w:rsidR="00A62857" w:rsidRDefault="00DA1DED">
      <w:pPr>
        <w:pStyle w:val="ListParagraph"/>
        <w:numPr>
          <w:ilvl w:val="0"/>
          <w:numId w:val="64"/>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menghindari terjadinya kekosongan hukum;  </w:t>
      </w:r>
    </w:p>
    <w:p w:rsidR="00A62857" w:rsidRDefault="00DA1DED">
      <w:pPr>
        <w:pStyle w:val="ListParagraph"/>
        <w:numPr>
          <w:ilvl w:val="0"/>
          <w:numId w:val="64"/>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menjamin kepastian hukum;  </w:t>
      </w:r>
    </w:p>
    <w:p w:rsidR="00A62857" w:rsidRDefault="00DA1DED">
      <w:pPr>
        <w:pStyle w:val="ListParagraph"/>
        <w:numPr>
          <w:ilvl w:val="0"/>
          <w:numId w:val="64"/>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memberikan perlindungan hukum bagi pihak yang terkena dampak  perubahan ketentuan Perat</w:t>
      </w:r>
      <w:r>
        <w:rPr>
          <w:rFonts w:ascii="Bookman Old Style" w:hAnsi="Bookman Old Style" w:cs="Bookman Old Style"/>
          <w:sz w:val="24"/>
          <w:szCs w:val="24"/>
        </w:rPr>
        <w:t>uran Perundang-undangan; dan  </w:t>
      </w:r>
    </w:p>
    <w:p w:rsidR="00A62857" w:rsidRDefault="00DA1DED">
      <w:pPr>
        <w:pStyle w:val="ListParagraph"/>
        <w:numPr>
          <w:ilvl w:val="0"/>
          <w:numId w:val="64"/>
        </w:numPr>
        <w:spacing w:line="360" w:lineRule="auto"/>
        <w:ind w:left="851"/>
        <w:rPr>
          <w:rFonts w:ascii="Bookman Old Style" w:hAnsi="Bookman Old Style" w:cs="Bookman Old Style"/>
          <w:sz w:val="24"/>
          <w:szCs w:val="24"/>
        </w:rPr>
      </w:pPr>
      <w:proofErr w:type="gramStart"/>
      <w:r>
        <w:rPr>
          <w:rFonts w:ascii="Bookman Old Style" w:hAnsi="Bookman Old Style" w:cs="Bookman Old Style"/>
          <w:sz w:val="24"/>
          <w:szCs w:val="24"/>
        </w:rPr>
        <w:t>mengatur</w:t>
      </w:r>
      <w:proofErr w:type="gramEnd"/>
      <w:r>
        <w:rPr>
          <w:rFonts w:ascii="Bookman Old Style" w:hAnsi="Bookman Old Style" w:cs="Bookman Old Style"/>
          <w:sz w:val="24"/>
          <w:szCs w:val="24"/>
        </w:rPr>
        <w:t xml:space="preserve"> hal-hal yang bersifat transisional atau bersifat sementara.  </w:t>
      </w:r>
    </w:p>
    <w:p w:rsidR="00A62857" w:rsidRDefault="00DA1DED">
      <w:pPr>
        <w:pStyle w:val="MediumGrid21"/>
        <w:numPr>
          <w:ilvl w:val="0"/>
          <w:numId w:val="63"/>
        </w:numPr>
        <w:spacing w:line="360" w:lineRule="auto"/>
        <w:ind w:left="425" w:hanging="425"/>
        <w:jc w:val="both"/>
        <w:rPr>
          <w:rFonts w:ascii="Bookman Old Style" w:hAnsi="Bookman Old Style" w:cs="Bookman Old Style"/>
          <w:sz w:val="24"/>
          <w:szCs w:val="24"/>
        </w:rPr>
      </w:pPr>
      <w:r>
        <w:rPr>
          <w:rFonts w:ascii="Bookman Old Style" w:hAnsi="Bookman Old Style" w:cs="Bookman Old Style"/>
          <w:sz w:val="24"/>
          <w:szCs w:val="24"/>
        </w:rPr>
        <w:t>Ketentuan Penutup</w:t>
      </w:r>
    </w:p>
    <w:p w:rsidR="00A62857" w:rsidRDefault="00DA1DED">
      <w:pPr>
        <w:pStyle w:val="MediumGrid21"/>
        <w:spacing w:line="360" w:lineRule="auto"/>
        <w:ind w:left="425"/>
        <w:jc w:val="both"/>
        <w:rPr>
          <w:rFonts w:ascii="Bookman Old Style" w:hAnsi="Bookman Old Style" w:cs="Bookman Old Style"/>
          <w:sz w:val="24"/>
          <w:szCs w:val="24"/>
          <w:lang w:val="zh-CN"/>
        </w:rPr>
      </w:pPr>
      <w:r>
        <w:rPr>
          <w:rFonts w:ascii="Bookman Old Style" w:hAnsi="Bookman Old Style" w:cs="Bookman Old Style"/>
          <w:sz w:val="24"/>
          <w:szCs w:val="24"/>
          <w:lang w:val="zh-CN"/>
        </w:rPr>
        <w:t>Ketentuan penutup diarahkan untuk mengatur ketentuan mengenai:</w:t>
      </w:r>
    </w:p>
    <w:p w:rsidR="00A62857" w:rsidRDefault="00DA1DED">
      <w:pPr>
        <w:pStyle w:val="ListParagraph"/>
        <w:numPr>
          <w:ilvl w:val="0"/>
          <w:numId w:val="65"/>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 xml:space="preserve">penunjukan organ atau alat kelengkapan yang melaksanakan  Peraturan </w:t>
      </w:r>
      <w:r>
        <w:rPr>
          <w:rFonts w:ascii="Bookman Old Style" w:hAnsi="Bookman Old Style" w:cs="Bookman Old Style"/>
          <w:sz w:val="24"/>
          <w:szCs w:val="24"/>
        </w:rPr>
        <w:t>Perundang-undangan;  </w:t>
      </w:r>
    </w:p>
    <w:p w:rsidR="00A62857" w:rsidRDefault="00DA1DED">
      <w:pPr>
        <w:pStyle w:val="ListParagraph"/>
        <w:numPr>
          <w:ilvl w:val="0"/>
          <w:numId w:val="65"/>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nama singkat Peraturan Perundang-undangan;  </w:t>
      </w:r>
    </w:p>
    <w:p w:rsidR="00A62857" w:rsidRDefault="00DA1DED">
      <w:pPr>
        <w:pStyle w:val="ListParagraph"/>
        <w:numPr>
          <w:ilvl w:val="0"/>
          <w:numId w:val="65"/>
        </w:numPr>
        <w:spacing w:line="360" w:lineRule="auto"/>
        <w:ind w:left="851"/>
        <w:rPr>
          <w:rFonts w:ascii="Bookman Old Style" w:hAnsi="Bookman Old Style" w:cs="Bookman Old Style"/>
          <w:sz w:val="24"/>
          <w:szCs w:val="24"/>
        </w:rPr>
      </w:pPr>
      <w:r>
        <w:rPr>
          <w:rFonts w:ascii="Bookman Old Style" w:hAnsi="Bookman Old Style" w:cs="Bookman Old Style"/>
          <w:sz w:val="24"/>
          <w:szCs w:val="24"/>
        </w:rPr>
        <w:t>status Peraturan Perundang-undangan yang sudah ada; dan  </w:t>
      </w:r>
    </w:p>
    <w:p w:rsidR="00A62857" w:rsidRDefault="00DA1DED">
      <w:pPr>
        <w:pStyle w:val="ListParagraph"/>
        <w:numPr>
          <w:ilvl w:val="0"/>
          <w:numId w:val="65"/>
        </w:numPr>
        <w:spacing w:line="360" w:lineRule="auto"/>
        <w:ind w:left="851"/>
        <w:rPr>
          <w:rFonts w:ascii="Bookman Old Style" w:hAnsi="Bookman Old Style" w:cs="Bookman Old Style"/>
          <w:sz w:val="24"/>
          <w:szCs w:val="24"/>
        </w:rPr>
      </w:pPr>
      <w:proofErr w:type="gramStart"/>
      <w:r>
        <w:rPr>
          <w:rFonts w:ascii="Bookman Old Style" w:hAnsi="Bookman Old Style" w:cs="Bookman Old Style"/>
          <w:sz w:val="24"/>
          <w:szCs w:val="24"/>
        </w:rPr>
        <w:t>saat</w:t>
      </w:r>
      <w:proofErr w:type="gramEnd"/>
      <w:r>
        <w:rPr>
          <w:rFonts w:ascii="Bookman Old Style" w:hAnsi="Bookman Old Style" w:cs="Bookman Old Style"/>
          <w:sz w:val="24"/>
          <w:szCs w:val="24"/>
        </w:rPr>
        <w:t xml:space="preserve"> mulai berlaku Peraturan Perundang-undangan.  </w:t>
      </w:r>
    </w:p>
    <w:p w:rsidR="00A62857" w:rsidRDefault="00A62857">
      <w:pPr>
        <w:pStyle w:val="MediumGrid21"/>
        <w:spacing w:line="360" w:lineRule="auto"/>
        <w:ind w:left="425"/>
        <w:jc w:val="both"/>
        <w:rPr>
          <w:rFonts w:ascii="Bookman Old Style" w:hAnsi="Bookman Old Style" w:cs="Bookman Old Style"/>
          <w:sz w:val="24"/>
          <w:szCs w:val="24"/>
        </w:rPr>
      </w:pPr>
    </w:p>
    <w:p w:rsidR="00A62857" w:rsidRDefault="00DA1DED">
      <w:pPr>
        <w:numPr>
          <w:ilvl w:val="0"/>
          <w:numId w:val="56"/>
        </w:numPr>
        <w:adjustRightInd w:val="0"/>
        <w:spacing w:line="360" w:lineRule="auto"/>
        <w:ind w:left="425" w:hanging="425"/>
        <w:jc w:val="both"/>
        <w:rPr>
          <w:rFonts w:ascii="Bookman Old Style" w:eastAsia="Times New Roman" w:hAnsi="Bookman Old Style" w:cs="Bookman Old Style"/>
          <w:b/>
          <w:sz w:val="24"/>
          <w:szCs w:val="24"/>
        </w:rPr>
      </w:pPr>
      <w:r>
        <w:rPr>
          <w:rFonts w:ascii="Bookman Old Style" w:eastAsia="Times New Roman" w:hAnsi="Bookman Old Style" w:cs="Bookman Old Style"/>
          <w:b/>
          <w:sz w:val="24"/>
          <w:szCs w:val="24"/>
          <w:lang w:val="zh-CN"/>
        </w:rPr>
        <w:t>Ruang</w:t>
      </w:r>
      <w:r>
        <w:rPr>
          <w:rFonts w:ascii="Bookman Old Style" w:eastAsia="Times New Roman" w:hAnsi="Bookman Old Style" w:cs="Bookman Old Style"/>
          <w:b/>
          <w:sz w:val="24"/>
          <w:szCs w:val="24"/>
        </w:rPr>
        <w:t xml:space="preserve"> Lingkup Materi Muatan </w:t>
      </w:r>
      <w:r>
        <w:rPr>
          <w:rFonts w:ascii="Bookman Old Style" w:hAnsi="Bookman Old Style" w:cs="Bookman Old Style"/>
          <w:b/>
          <w:sz w:val="24"/>
          <w:szCs w:val="24"/>
        </w:rPr>
        <w:t xml:space="preserve">Rancangan Peraturan Daerah Provinsi Sumatera Barat </w:t>
      </w:r>
      <w:r>
        <w:rPr>
          <w:rFonts w:ascii="Bookman Old Style" w:hAnsi="Bookman Old Style" w:cs="Bookman Old Style"/>
          <w:b/>
          <w:sz w:val="24"/>
          <w:szCs w:val="24"/>
        </w:rPr>
        <w:t>tentang Pajak Daerah dan Retribusi Daerah</w:t>
      </w:r>
    </w:p>
    <w:p w:rsidR="00A62857" w:rsidRDefault="00A62857">
      <w:pPr>
        <w:adjustRightInd w:val="0"/>
        <w:spacing w:line="360" w:lineRule="auto"/>
        <w:ind w:firstLine="426"/>
        <w:jc w:val="both"/>
        <w:rPr>
          <w:rFonts w:ascii="Bookman Old Style" w:eastAsia="Times New Roman" w:hAnsi="Bookman Old Style" w:cs="Bookman Old Style"/>
          <w:sz w:val="24"/>
          <w:szCs w:val="24"/>
          <w:lang w:val="zh-CN"/>
        </w:rPr>
      </w:pPr>
    </w:p>
    <w:p w:rsidR="00A62857" w:rsidRDefault="00DA1DED">
      <w:pPr>
        <w:adjustRightInd w:val="0"/>
        <w:spacing w:line="360" w:lineRule="auto"/>
        <w:ind w:firstLine="851"/>
        <w:jc w:val="both"/>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lang w:val="zh-CN"/>
        </w:rPr>
        <w:t>Ruang lingkup muatan Rancangan Peraturan Daerah Provinsi Sumatera Barat tentang Pajak Daerah dan Retribusi Daerah sebagai berikut:</w:t>
      </w:r>
    </w:p>
    <w:p w:rsidR="00A62857" w:rsidRDefault="00A62857">
      <w:pPr>
        <w:adjustRightInd w:val="0"/>
        <w:spacing w:line="360" w:lineRule="auto"/>
        <w:ind w:firstLine="426"/>
        <w:jc w:val="both"/>
        <w:rPr>
          <w:rFonts w:ascii="Bookman Old Style" w:eastAsia="Times New Roman" w:hAnsi="Bookman Old Style" w:cs="Bookman Old Style"/>
          <w:sz w:val="24"/>
          <w:szCs w:val="24"/>
        </w:rPr>
      </w:pPr>
    </w:p>
    <w:p w:rsidR="00A62857" w:rsidRDefault="00A62857">
      <w:pPr>
        <w:adjustRightInd w:val="0"/>
        <w:spacing w:line="360" w:lineRule="auto"/>
        <w:ind w:firstLine="426"/>
        <w:jc w:val="both"/>
        <w:rPr>
          <w:rFonts w:ascii="Bookman Old Style" w:eastAsia="Times New Roman" w:hAnsi="Bookman Old Style" w:cs="Bookman Old Style"/>
          <w:sz w:val="24"/>
          <w:szCs w:val="24"/>
        </w:rPr>
      </w:pPr>
    </w:p>
    <w:p w:rsidR="00A62857" w:rsidRDefault="00DA1DED">
      <w:pPr>
        <w:pStyle w:val="ListParagraph"/>
        <w:numPr>
          <w:ilvl w:val="0"/>
          <w:numId w:val="66"/>
        </w:numPr>
        <w:adjustRightInd w:val="0"/>
        <w:spacing w:line="360" w:lineRule="auto"/>
        <w:ind w:left="426" w:hanging="425"/>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BAB I : KETENTUAN UMUM</w:t>
      </w:r>
    </w:p>
    <w:p w:rsidR="00A62857" w:rsidRDefault="00DA1DED">
      <w:pPr>
        <w:adjustRightInd w:val="0"/>
        <w:spacing w:line="360" w:lineRule="auto"/>
        <w:ind w:left="426"/>
        <w:jc w:val="both"/>
        <w:rPr>
          <w:rFonts w:ascii="Bookman Old Style" w:hAnsi="Bookman Old Style" w:cs="Bookman Old Style"/>
          <w:sz w:val="24"/>
          <w:szCs w:val="24"/>
          <w:lang w:eastAsia="id-ID"/>
        </w:rPr>
      </w:pPr>
      <w:proofErr w:type="gramStart"/>
      <w:r>
        <w:rPr>
          <w:rFonts w:ascii="Bookman Old Style" w:eastAsia="Times New Roman" w:hAnsi="Bookman Old Style" w:cs="Bookman Old Style"/>
          <w:sz w:val="24"/>
          <w:szCs w:val="24"/>
          <w:lang w:val="en-GB"/>
        </w:rPr>
        <w:t xml:space="preserve">BAB Ketentuan </w:t>
      </w:r>
      <w:r>
        <w:rPr>
          <w:rFonts w:ascii="Bookman Old Style" w:hAnsi="Bookman Old Style" w:cs="Bookman Old Style"/>
          <w:sz w:val="24"/>
          <w:szCs w:val="24"/>
          <w:lang w:eastAsia="id-ID"/>
        </w:rPr>
        <w:t>umum</w:t>
      </w:r>
      <w:r>
        <w:rPr>
          <w:rFonts w:ascii="Bookman Old Style" w:eastAsia="Times New Roman" w:hAnsi="Bookman Old Style" w:cs="Bookman Old Style"/>
          <w:sz w:val="24"/>
          <w:szCs w:val="24"/>
          <w:lang w:val="en-GB"/>
        </w:rPr>
        <w:t xml:space="preserve"> ini berisi definisi/pengertian untuk beberapa kata/istilah </w:t>
      </w:r>
      <w:r>
        <w:rPr>
          <w:rFonts w:ascii="Bookman Old Style" w:hAnsi="Bookman Old Style" w:cs="Bookman Old Style"/>
          <w:sz w:val="24"/>
          <w:szCs w:val="24"/>
        </w:rPr>
        <w:t>dan hal-hal lain yang bersifat umum yang berlaku bagi pasal-pasal berikutnya sebagaimana diatur dalam Lampiran Nomor 98 Undang-Undang Nomor 12 Tahun 2011 tentang Pembentukan Peraturan Perundang-Un</w:t>
      </w:r>
      <w:r>
        <w:rPr>
          <w:rFonts w:ascii="Bookman Old Style" w:hAnsi="Bookman Old Style" w:cs="Bookman Old Style"/>
          <w:sz w:val="24"/>
          <w:szCs w:val="24"/>
        </w:rPr>
        <w:t>dangan</w:t>
      </w:r>
      <w:r>
        <w:rPr>
          <w:rFonts w:ascii="Bookman Old Style" w:hAnsi="Bookman Old Style" w:cs="Bookman Old Style"/>
          <w:sz w:val="24"/>
          <w:szCs w:val="24"/>
          <w:lang w:eastAsia="id-ID"/>
        </w:rPr>
        <w:t>.</w:t>
      </w:r>
      <w:proofErr w:type="gramEnd"/>
      <w:r>
        <w:rPr>
          <w:rFonts w:ascii="Bookman Old Style" w:hAnsi="Bookman Old Style" w:cs="Bookman Old Style"/>
          <w:sz w:val="24"/>
          <w:szCs w:val="24"/>
          <w:lang w:eastAsia="id-ID"/>
        </w:rPr>
        <w:t xml:space="preserve"> Dalam BAB Ketentuan Umum ini memuat:</w:t>
      </w:r>
    </w:p>
    <w:p w:rsidR="00A62857" w:rsidRDefault="00DA1DED">
      <w:pPr>
        <w:pStyle w:val="ListParagraph"/>
        <w:numPr>
          <w:ilvl w:val="1"/>
          <w:numId w:val="67"/>
        </w:numPr>
        <w:adjustRightInd w:val="0"/>
        <w:spacing w:line="360" w:lineRule="auto"/>
        <w:ind w:left="993" w:hanging="425"/>
        <w:rPr>
          <w:rFonts w:ascii="Bookman Old Style" w:hAnsi="Bookman Old Style" w:cs="Bookman Old Style"/>
          <w:sz w:val="24"/>
          <w:szCs w:val="24"/>
          <w:lang w:val="en-GB" w:eastAsia="id-ID"/>
        </w:rPr>
      </w:pPr>
      <w:r>
        <w:rPr>
          <w:rFonts w:ascii="Bookman Old Style" w:hAnsi="Bookman Old Style" w:cs="Bookman Old Style"/>
          <w:sz w:val="24"/>
          <w:szCs w:val="24"/>
          <w:lang w:val="en-GB" w:eastAsia="id-ID"/>
        </w:rPr>
        <w:t>batasan pengertian atau definisi;</w:t>
      </w:r>
    </w:p>
    <w:p w:rsidR="00A62857" w:rsidRDefault="00DA1DED">
      <w:pPr>
        <w:pStyle w:val="ListParagraph"/>
        <w:numPr>
          <w:ilvl w:val="1"/>
          <w:numId w:val="67"/>
        </w:numPr>
        <w:adjustRightInd w:val="0"/>
        <w:spacing w:line="360" w:lineRule="auto"/>
        <w:ind w:left="993" w:hanging="425"/>
        <w:rPr>
          <w:rFonts w:ascii="Bookman Old Style" w:hAnsi="Bookman Old Style" w:cs="Bookman Old Style"/>
          <w:sz w:val="24"/>
          <w:szCs w:val="24"/>
          <w:lang w:val="en-GB" w:eastAsia="id-ID"/>
        </w:rPr>
      </w:pPr>
      <w:r>
        <w:rPr>
          <w:rFonts w:ascii="Bookman Old Style" w:hAnsi="Bookman Old Style" w:cs="Bookman Old Style"/>
          <w:sz w:val="24"/>
          <w:szCs w:val="24"/>
          <w:lang w:val="en-GB" w:eastAsia="id-ID"/>
        </w:rPr>
        <w:t>singkatan atau akronim yang dituangkan dalam batasan pengertian atau definisi; dan/atau</w:t>
      </w:r>
    </w:p>
    <w:p w:rsidR="00A62857" w:rsidRDefault="00DA1DED">
      <w:pPr>
        <w:pStyle w:val="ListParagraph"/>
        <w:numPr>
          <w:ilvl w:val="1"/>
          <w:numId w:val="67"/>
        </w:numPr>
        <w:adjustRightInd w:val="0"/>
        <w:spacing w:line="360" w:lineRule="auto"/>
        <w:ind w:left="993" w:hanging="425"/>
        <w:rPr>
          <w:rFonts w:ascii="Bookman Old Style" w:hAnsi="Bookman Old Style" w:cs="Bookman Old Style"/>
          <w:sz w:val="24"/>
          <w:szCs w:val="24"/>
          <w:lang w:val="en-GB" w:eastAsia="id-ID"/>
        </w:rPr>
      </w:pPr>
      <w:proofErr w:type="gramStart"/>
      <w:r>
        <w:rPr>
          <w:rFonts w:ascii="Bookman Old Style" w:hAnsi="Bookman Old Style" w:cs="Bookman Old Style"/>
          <w:sz w:val="24"/>
          <w:szCs w:val="24"/>
          <w:lang w:val="en-GB" w:eastAsia="id-ID"/>
        </w:rPr>
        <w:t>hal-hal</w:t>
      </w:r>
      <w:proofErr w:type="gramEnd"/>
      <w:r>
        <w:rPr>
          <w:rFonts w:ascii="Bookman Old Style" w:hAnsi="Bookman Old Style" w:cs="Bookman Old Style"/>
          <w:sz w:val="24"/>
          <w:szCs w:val="24"/>
          <w:lang w:val="en-GB" w:eastAsia="id-ID"/>
        </w:rPr>
        <w:t xml:space="preserve"> lain yang bersifat umum yang berlaku bagi pasal atau beberapa pasal berikutnya </w:t>
      </w:r>
      <w:r>
        <w:rPr>
          <w:rFonts w:ascii="Bookman Old Style" w:hAnsi="Bookman Old Style" w:cs="Bookman Old Style"/>
          <w:sz w:val="24"/>
          <w:szCs w:val="24"/>
          <w:lang w:val="en-GB" w:eastAsia="id-ID"/>
        </w:rPr>
        <w:t>antara lain ketentuan yang mencerminkan asas, maksud, dan tujuan tanpa dirumuskan tersendiri dalam pasal atau bab.</w:t>
      </w:r>
    </w:p>
    <w:p w:rsidR="00A62857" w:rsidRDefault="00A62857">
      <w:pPr>
        <w:pStyle w:val="ListParagraph"/>
        <w:adjustRightInd w:val="0"/>
        <w:spacing w:line="360" w:lineRule="auto"/>
        <w:ind w:left="993" w:firstLine="0"/>
        <w:rPr>
          <w:rFonts w:ascii="Bookman Old Style" w:hAnsi="Bookman Old Style" w:cs="Bookman Old Style"/>
          <w:sz w:val="24"/>
          <w:szCs w:val="24"/>
          <w:lang w:val="en-GB" w:eastAsia="id-ID"/>
        </w:rPr>
      </w:pPr>
    </w:p>
    <w:p w:rsidR="00A62857" w:rsidRDefault="00DA1DED">
      <w:pPr>
        <w:spacing w:line="360" w:lineRule="auto"/>
        <w:ind w:left="426"/>
        <w:jc w:val="both"/>
        <w:rPr>
          <w:rFonts w:ascii="Bookman Old Style" w:hAnsi="Bookman Old Style" w:cs="Bookman Old Style"/>
          <w:sz w:val="24"/>
          <w:szCs w:val="24"/>
        </w:rPr>
      </w:pPr>
      <w:r>
        <w:rPr>
          <w:rFonts w:ascii="Bookman Old Style" w:hAnsi="Bookman Old Style" w:cs="Bookman Old Style"/>
          <w:sz w:val="24"/>
          <w:szCs w:val="24"/>
        </w:rPr>
        <w:t xml:space="preserve">Berikut disampaikan ketentuan umum yang </w:t>
      </w:r>
      <w:proofErr w:type="gramStart"/>
      <w:r>
        <w:rPr>
          <w:rFonts w:ascii="Bookman Old Style" w:hAnsi="Bookman Old Style" w:cs="Bookman Old Style"/>
          <w:sz w:val="24"/>
          <w:szCs w:val="24"/>
        </w:rPr>
        <w:t>akan</w:t>
      </w:r>
      <w:proofErr w:type="gramEnd"/>
      <w:r>
        <w:rPr>
          <w:rFonts w:ascii="Bookman Old Style" w:hAnsi="Bookman Old Style" w:cs="Bookman Old Style"/>
          <w:sz w:val="24"/>
          <w:szCs w:val="24"/>
        </w:rPr>
        <w:t xml:space="preserve"> dimuat dalam Rancangan Peraturan Daerah:</w:t>
      </w:r>
    </w:p>
    <w:p w:rsidR="00A62857" w:rsidRDefault="00DA1DED">
      <w:pPr>
        <w:pStyle w:val="ListParagraph"/>
        <w:numPr>
          <w:ilvl w:val="0"/>
          <w:numId w:val="68"/>
        </w:numPr>
        <w:tabs>
          <w:tab w:val="left" w:pos="2127"/>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Daerah adalah Provinsi Sumatera Barat.</w:t>
      </w:r>
    </w:p>
    <w:p w:rsidR="00A62857" w:rsidRDefault="00DA1DED">
      <w:pPr>
        <w:pStyle w:val="ListParagraph"/>
        <w:numPr>
          <w:ilvl w:val="0"/>
          <w:numId w:val="68"/>
        </w:numPr>
        <w:tabs>
          <w:tab w:val="left" w:pos="2127"/>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Gubernur adalah</w:t>
      </w:r>
      <w:r>
        <w:rPr>
          <w:rFonts w:ascii="Bookman Old Style" w:hAnsi="Bookman Old Style" w:cs="Bookman Old Style"/>
          <w:sz w:val="24"/>
          <w:szCs w:val="24"/>
        </w:rPr>
        <w:t xml:space="preserve"> Gubernur Sumatera Barat.</w:t>
      </w:r>
    </w:p>
    <w:p w:rsidR="00A62857" w:rsidRDefault="00DA1DED">
      <w:pPr>
        <w:pStyle w:val="ListParagraph"/>
        <w:numPr>
          <w:ilvl w:val="0"/>
          <w:numId w:val="68"/>
        </w:numPr>
        <w:tabs>
          <w:tab w:val="left" w:pos="2127"/>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Pajak Daerah yang selanjutnya disebut Pajak adalah kontribusi wajib kepada daerah yang terutang oleh orang pribadi atau badan yang bersifat memaksa berdasarkan undang-undang, dengan tidak mendapatkan imbalan secara langsung dan di</w:t>
      </w:r>
      <w:r>
        <w:rPr>
          <w:rFonts w:ascii="Bookman Old Style" w:hAnsi="Bookman Old Style" w:cs="Bookman Old Style"/>
          <w:sz w:val="24"/>
          <w:szCs w:val="24"/>
        </w:rPr>
        <w:t xml:space="preserve">gunakan </w:t>
      </w:r>
      <w:r>
        <w:rPr>
          <w:rFonts w:ascii="Bookman Old Style" w:hAnsi="Bookman Old Style" w:cs="Bookman Old Style"/>
          <w:sz w:val="24"/>
          <w:szCs w:val="24"/>
        </w:rPr>
        <w:lastRenderedPageBreak/>
        <w:t>untuk keperluan daerah bagi sebesar-besarnya kemakmuran rakyat.</w:t>
      </w:r>
    </w:p>
    <w:p w:rsidR="00A62857" w:rsidRDefault="00DA1DED">
      <w:pPr>
        <w:pStyle w:val="ListParagraph"/>
        <w:numPr>
          <w:ilvl w:val="0"/>
          <w:numId w:val="68"/>
        </w:numPr>
        <w:tabs>
          <w:tab w:val="left" w:pos="2127"/>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Retribusi Daerah yang selanjutnya disebut Retribusi adalah pungutan Daerah sebagai pembayaran atas jasa atau pemberian izin tertentu yang khusus disediakan dan/atau diberikan oleh Peme</w:t>
      </w:r>
      <w:r>
        <w:rPr>
          <w:rFonts w:ascii="Bookman Old Style" w:hAnsi="Bookman Old Style" w:cs="Bookman Old Style"/>
          <w:sz w:val="24"/>
          <w:szCs w:val="24"/>
        </w:rPr>
        <w:t>rintah Daerah untuk kepentingan orang pribadi atau badan.</w:t>
      </w:r>
    </w:p>
    <w:p w:rsidR="00A62857" w:rsidRDefault="00DA1DED">
      <w:pPr>
        <w:pStyle w:val="ListParagraph"/>
        <w:numPr>
          <w:ilvl w:val="0"/>
          <w:numId w:val="68"/>
        </w:numPr>
        <w:tabs>
          <w:tab w:val="left" w:pos="2127"/>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Subjek Pajak adalah orang pribadi atau badan yang dapat dikenai Pajak.</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 xml:space="preserve">Wajib Pajak adalah orang pribadi atau badan, melipgti pembayar pajak, pemotong pajak, dan pemungut pajak, yang mempunyai hak </w:t>
      </w:r>
      <w:r>
        <w:rPr>
          <w:rFonts w:ascii="Bookman Old Style" w:hAnsi="Bookman Old Style" w:cs="Bookman Old Style"/>
          <w:sz w:val="24"/>
          <w:szCs w:val="24"/>
        </w:rPr>
        <w:t>dan kewajiban perpajakan sesuai dengan ketentuan peraturan perundang-undangan.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Subjek Retribusi adalah orang pribadi atau badan yang menggunakan/menikmati pelayanan barang, jasa, dan/ atau perizinan.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Wajib Retribusi adalah orang pribadi atau badan yang men</w:t>
      </w:r>
      <w:r>
        <w:rPr>
          <w:rFonts w:ascii="Bookman Old Style" w:hAnsi="Bookman Old Style" w:cs="Bookman Old Style"/>
          <w:sz w:val="24"/>
          <w:szCs w:val="24"/>
        </w:rPr>
        <w:t>urut peraturan perundang-undangan diwajibkan untuk melakukan pembayaran retribusi, termasuk pemungut retribusi tertentu.</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 xml:space="preserve">Badan adalah sekumpulan orang dan/atau modal yang merupakan kesatuan, baik yang melakukan usaha maupun yang tidak melakukan usaha yang </w:t>
      </w:r>
      <w:r>
        <w:rPr>
          <w:rFonts w:ascii="Bookman Old Style" w:hAnsi="Bookman Old Style" w:cs="Bookman Old Style"/>
          <w:sz w:val="24"/>
          <w:szCs w:val="24"/>
        </w:rPr>
        <w:t>meliputi perseroan terbatas, perseroan komanditer, perseroan lainnya, badan usaha milik negara, BUMD, atau badan usaha milik desa, dengan nama dan dalam bentuk apa pun, firma, kongsi, koperasi, dana pensiun, persekutuan, perkumpulan, yayasan, organisasi ma</w:t>
      </w:r>
      <w:r>
        <w:rPr>
          <w:rFonts w:ascii="Bookman Old Style" w:hAnsi="Bookman Old Style" w:cs="Bookman Old Style"/>
          <w:sz w:val="24"/>
          <w:szCs w:val="24"/>
        </w:rPr>
        <w:t>ssa, organisasi sosial politik, atau organisasi lainnya, lembaga dan bentuk badan lainnya, termasuk kontrak investasi kolektif dan bentuk usaha tetap.</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lastRenderedPageBreak/>
        <w:t>Pajak Kendaraan Bermotor yang selanjutnya disingkat PKB adalah Pajak atas kepemilikan dan/atau penguasaan</w:t>
      </w:r>
      <w:r>
        <w:rPr>
          <w:rFonts w:ascii="Bookman Old Style" w:hAnsi="Bookman Old Style" w:cs="Bookman Old Style"/>
          <w:sz w:val="24"/>
          <w:szCs w:val="24"/>
        </w:rPr>
        <w:t xml:space="preserve"> kendaraan bermotor.</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Bea Balik Nama Kendaraan Bermotor yang selanjutnya disingkat BBNKB adalah Pajak atas penyerahan hak milik kendaraan bermotor sebagai akibat perjanjian dua pihak atau perbuatan sepihak atau keadaan yang terjadi karena jual beli, tukar-m</w:t>
      </w:r>
      <w:r>
        <w:rPr>
          <w:rFonts w:ascii="Bookman Old Style" w:hAnsi="Bookman Old Style" w:cs="Bookman Old Style"/>
          <w:sz w:val="24"/>
          <w:szCs w:val="24"/>
        </w:rPr>
        <w:t>enukar, hibah, warisq.n, atau pemasukan ke dalam badan usaha.</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Kendaraan Bermotor adalah semua kendaraan beroda beserta gandengannya yang digunakan di semua jenis jalan darat atau kendaraan yang dioperasikan di air yang digerakkan oleh peralatan teknik beru</w:t>
      </w:r>
      <w:r>
        <w:rPr>
          <w:rFonts w:ascii="Bookman Old Style" w:hAnsi="Bookman Old Style" w:cs="Bookman Old Style"/>
          <w:sz w:val="24"/>
          <w:szCs w:val="24"/>
        </w:rPr>
        <w:t>pa motor atau peralatan lainnya yang berfungsi untuk mengubah suatu sumber daya energi tertentu menjadi tenaga gerak kendaraan bermotor yang bersangkutan.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Pajak Alat Berat yang selanjutnya disingkat PAB adalah Pajak atas kepemilikan dan/atau penguasaan ala</w:t>
      </w:r>
      <w:r>
        <w:rPr>
          <w:rFonts w:ascii="Bookman Old Style" w:hAnsi="Bookman Old Style" w:cs="Bookman Old Style"/>
          <w:sz w:val="24"/>
          <w:szCs w:val="24"/>
        </w:rPr>
        <w:t>t berat.</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Alat Berat adalah alat yang diciptakan untuk membantu pekerjaan konstruksi dan pekerjaan teknik sipil lainnya yang sifatnya berat apabila dikerjakan oleh tenaga manusia, beroperasi menggunakan motor dengan atau tanpa roda, tidak melekat secara per</w:t>
      </w:r>
      <w:r>
        <w:rPr>
          <w:rFonts w:ascii="Bookman Old Style" w:hAnsi="Bookman Old Style" w:cs="Bookman Old Style"/>
          <w:sz w:val="24"/>
          <w:szCs w:val="24"/>
        </w:rPr>
        <w:t>manen serta beroperasi pada area tertentu, termasuk tetapi tidak terbatas pada area konstruksi, perkebunan, kehutanan, dan pertambangan.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Pajak Bahan Bakar Kendaraan Bermotor yang selanjutnya disingkat PBBKB adalah Pajak atas penggunaan bahan bakar Kendaraa</w:t>
      </w:r>
      <w:r>
        <w:rPr>
          <w:rFonts w:ascii="Bookman Old Style" w:hAnsi="Bookman Old Style" w:cs="Bookman Old Style"/>
          <w:sz w:val="24"/>
          <w:szCs w:val="24"/>
        </w:rPr>
        <w:t>n Bermotor dan Alat Berat termasuk didalamnya mesin genset dan mesin industri.</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 xml:space="preserve">Bahan Bakar Kendaraan Bermotor yang selanjutnya disingkat BBKB adalah semua jenis bahan bakar cair atau gas yang </w:t>
      </w:r>
      <w:r>
        <w:rPr>
          <w:rFonts w:ascii="Bookman Old Style" w:hAnsi="Bookman Old Style" w:cs="Bookman Old Style"/>
          <w:sz w:val="24"/>
          <w:szCs w:val="24"/>
        </w:rPr>
        <w:lastRenderedPageBreak/>
        <w:t>digunakan untuk Kendaraan Bermotor dan Alat Berat termasuk didal</w:t>
      </w:r>
      <w:r>
        <w:rPr>
          <w:rFonts w:ascii="Bookman Old Style" w:hAnsi="Bookman Old Style" w:cs="Bookman Old Style"/>
          <w:sz w:val="24"/>
          <w:szCs w:val="24"/>
        </w:rPr>
        <w:t>amnya mesin genset dan mesin industri.</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Pajak Air Permukaan yang selanjutnya disingkat PAP adalah Pajak atas pengambilan dan/atau pemanfaatan air permukaan.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Air Permukaan adalah semua air yang terdapat pada permukaan tanah.</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 xml:space="preserve">Pajak Rokok adalah pungutan atas </w:t>
      </w:r>
      <w:r>
        <w:rPr>
          <w:rFonts w:ascii="Bookman Old Style" w:hAnsi="Bookman Old Style" w:cs="Bookman Old Style"/>
          <w:sz w:val="24"/>
          <w:szCs w:val="24"/>
        </w:rPr>
        <w:t>cukai rokok yang dipungut oleh Pemerintah.</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Pajak Mineral Bukan Logam dan Batuan adalah Pajak atas kegiatan pengambilan mineral bukan logam dan batuan dari sumber alam di dalam dan/atau di permukaan bumi untuk dimanfaatkan.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Mineral Bukan Logam dan Batuan ya</w:t>
      </w:r>
      <w:r>
        <w:rPr>
          <w:rFonts w:ascii="Bookman Old Style" w:hAnsi="Bookman Old Style" w:cs="Bookman Old Style"/>
          <w:sz w:val="24"/>
          <w:szCs w:val="24"/>
        </w:rPr>
        <w:t>ng selanjutnya disingkat MBLB adalah mineral bukan logam dan batuan sebagaimana dimaksud di dalam peraturan perundang-undangan di bidang mineral dan batubara.</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Opsen adalah pungutan tambahan Pajak menurut persentase tertentu.</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 xml:space="preserve">Opsen Pajak Kendaraan Bermotor </w:t>
      </w:r>
      <w:r>
        <w:rPr>
          <w:rFonts w:ascii="Bookman Old Style" w:hAnsi="Bookman Old Style" w:cs="Bookman Old Style"/>
          <w:sz w:val="24"/>
          <w:szCs w:val="24"/>
        </w:rPr>
        <w:t>yang selanjutnya disebut Opsen PKB adalah Opsen yang dikenakan oleh kabupaten/kota atas pokok PKB sesuai dengan ketentuan peraturan perundang-undangan.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Opsen Bea Balik Nama Kendaraan Bermotor yang selanjutnya disebut Opsen BBNKB adalah Opsen yang dikenakan</w:t>
      </w:r>
      <w:r>
        <w:rPr>
          <w:rFonts w:ascii="Bookman Old Style" w:hAnsi="Bookman Old Style" w:cs="Bookman Old Style"/>
          <w:sz w:val="24"/>
          <w:szCs w:val="24"/>
        </w:rPr>
        <w:t xml:space="preserve"> oleh kabupaten/kota atas pokok BBNKB sesuai dengan ketentuan peraturan perundang.</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 xml:space="preserve">Opsen Pajak Mineral Bukan Logam dan Batuan yang selanjutnya disebut Opsen Pajak MBLB adalah Opsen yang dikenakan oleh provinsi atas pokok Pajak MBLB sesuai dengan ketentuan </w:t>
      </w:r>
      <w:r>
        <w:rPr>
          <w:rFonts w:ascii="Bookman Old Style" w:hAnsi="Bookman Old Style" w:cs="Bookman Old Style"/>
          <w:sz w:val="24"/>
          <w:szCs w:val="24"/>
        </w:rPr>
        <w:t>peraturan perundang-undangan.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lastRenderedPageBreak/>
        <w:t xml:space="preserve">Tahun Pajak adalah jangka waktu yang lamanya 1 (satu) tahun kalender, kecuali apabila Wajib Pajak menggunakan tahun buku yang tidak </w:t>
      </w:r>
      <w:proofErr w:type="gramStart"/>
      <w:r>
        <w:rPr>
          <w:rFonts w:ascii="Bookman Old Style" w:hAnsi="Bookman Old Style" w:cs="Bookman Old Style"/>
          <w:sz w:val="24"/>
          <w:szCs w:val="24"/>
        </w:rPr>
        <w:t>sama</w:t>
      </w:r>
      <w:proofErr w:type="gramEnd"/>
      <w:r>
        <w:rPr>
          <w:rFonts w:ascii="Bookman Old Style" w:hAnsi="Bookman Old Style" w:cs="Bookman Old Style"/>
          <w:sz w:val="24"/>
          <w:szCs w:val="24"/>
        </w:rPr>
        <w:t xml:space="preserve"> dengan tahun kalender.</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Jasa Umum adalah jasa yang disediakan atau diberikan oleh Pemerint</w:t>
      </w:r>
      <w:r>
        <w:rPr>
          <w:rFonts w:ascii="Bookman Old Style" w:hAnsi="Bookman Old Style" w:cs="Bookman Old Style"/>
          <w:sz w:val="24"/>
          <w:szCs w:val="24"/>
        </w:rPr>
        <w:t>ah Daerah untuk tujuan kepentingan dan kemanfaatan umum serta dapat dinikmati oleh orang pribadi atau Badan.</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Jasa Usaha adalah jasa yang disediakan atau diberikan oleh Pemerintah Daerah yang dapat bersifat mencari keuntungan karena pada dasarnya dapat pula</w:t>
      </w:r>
      <w:r>
        <w:rPr>
          <w:rFonts w:ascii="Bookman Old Style" w:hAnsi="Bookman Old Style" w:cs="Bookman Old Style"/>
          <w:sz w:val="24"/>
          <w:szCs w:val="24"/>
        </w:rPr>
        <w:t xml:space="preserve"> disediakan oleh sektor swasta.</w:t>
      </w:r>
    </w:p>
    <w:p w:rsidR="00A62857" w:rsidRDefault="00DA1DED">
      <w:pPr>
        <w:pStyle w:val="ListParagraph"/>
        <w:numPr>
          <w:ilvl w:val="0"/>
          <w:numId w:val="68"/>
        </w:numPr>
        <w:tabs>
          <w:tab w:val="left" w:pos="2352"/>
        </w:tabs>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Perizinan Tertentu adalah kegiatan tertentu Pemerintah Daerah dalam rangka pemberian izin kepada orang pribadi atau Badan yang dimaksudkan untuk pembinaan, pengaturan, pengendalian dan pengawasan atas kegiatan, pemanfaatan r</w:t>
      </w:r>
      <w:r>
        <w:rPr>
          <w:rFonts w:ascii="Bookman Old Style" w:hAnsi="Bookman Old Style" w:cs="Bookman Old Style"/>
          <w:sz w:val="24"/>
          <w:szCs w:val="24"/>
        </w:rPr>
        <w:t>uang, serta penggunaan sumber daya alam, barang, prasarana, sarana, atau fasilitas tertentu guna melindungi kepentingan umum dan menjaga kelestarian lingkungan.</w:t>
      </w:r>
    </w:p>
    <w:p w:rsidR="00A62857" w:rsidRDefault="00A62857">
      <w:pPr>
        <w:spacing w:line="360" w:lineRule="auto"/>
        <w:jc w:val="both"/>
        <w:rPr>
          <w:rFonts w:ascii="Bookman Old Style" w:hAnsi="Bookman Old Style" w:cs="Bookman Old Style"/>
          <w:sz w:val="24"/>
          <w:szCs w:val="24"/>
        </w:rPr>
      </w:pPr>
    </w:p>
    <w:p w:rsidR="00A62857" w:rsidRDefault="00DA1DED">
      <w:pPr>
        <w:pStyle w:val="ListParagraph"/>
        <w:numPr>
          <w:ilvl w:val="0"/>
          <w:numId w:val="66"/>
        </w:numPr>
        <w:adjustRightInd w:val="0"/>
        <w:spacing w:line="360" w:lineRule="auto"/>
        <w:ind w:left="851" w:hanging="426"/>
        <w:rPr>
          <w:rFonts w:ascii="Bookman Old Style" w:hAnsi="Bookman Old Style" w:cs="Bookman Old Style"/>
          <w:sz w:val="24"/>
          <w:szCs w:val="24"/>
        </w:rPr>
      </w:pPr>
      <w:r>
        <w:rPr>
          <w:rFonts w:ascii="Bookman Old Style" w:hAnsi="Bookman Old Style" w:cs="Bookman Old Style"/>
          <w:sz w:val="24"/>
          <w:szCs w:val="24"/>
        </w:rPr>
        <w:t xml:space="preserve">BAB II : </w:t>
      </w:r>
      <w:r>
        <w:rPr>
          <w:rFonts w:ascii="Bookman Old Style" w:eastAsia="Times New Roman" w:hAnsi="Bookman Old Style" w:cs="Bookman Old Style"/>
          <w:sz w:val="24"/>
          <w:szCs w:val="24"/>
          <w:lang w:val="zh-CN"/>
        </w:rPr>
        <w:t xml:space="preserve">PAJAK DAERAH </w:t>
      </w:r>
    </w:p>
    <w:p w:rsidR="00A62857" w:rsidRDefault="00DA1DED">
      <w:pPr>
        <w:pStyle w:val="ListParagraph"/>
        <w:adjustRightInd w:val="0"/>
        <w:spacing w:line="360" w:lineRule="auto"/>
        <w:ind w:left="850" w:firstLine="1"/>
        <w:rPr>
          <w:rFonts w:ascii="Bookman Old Style" w:hAnsi="Bookman Old Style" w:cs="Bookman Old Style"/>
          <w:sz w:val="24"/>
          <w:szCs w:val="24"/>
        </w:rPr>
      </w:pPr>
      <w:r>
        <w:rPr>
          <w:rFonts w:ascii="Bookman Old Style" w:hAnsi="Bookman Old Style" w:cs="Bookman Old Style"/>
          <w:sz w:val="24"/>
          <w:szCs w:val="24"/>
        </w:rPr>
        <w:t>Bab mengenai pajak daerah ini mengatur mengenai:</w:t>
      </w:r>
    </w:p>
    <w:p w:rsidR="00A62857" w:rsidRDefault="00DA1DED">
      <w:pPr>
        <w:pStyle w:val="ListParagraph"/>
        <w:numPr>
          <w:ilvl w:val="1"/>
          <w:numId w:val="69"/>
        </w:numPr>
        <w:tabs>
          <w:tab w:val="clear" w:pos="72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lang w:val="zh-CN"/>
        </w:rPr>
        <w:t xml:space="preserve">Bagian Kesatu : </w:t>
      </w:r>
      <w:r>
        <w:rPr>
          <w:rFonts w:ascii="Bookman Old Style" w:hAnsi="Bookman Old Style" w:cs="Bookman Old Style"/>
          <w:sz w:val="24"/>
          <w:szCs w:val="24"/>
        </w:rPr>
        <w:t xml:space="preserve">Jenis </w:t>
      </w:r>
      <w:r>
        <w:rPr>
          <w:rFonts w:ascii="Bookman Old Style" w:hAnsi="Bookman Old Style" w:cs="Bookman Old Style"/>
          <w:sz w:val="24"/>
          <w:szCs w:val="24"/>
        </w:rPr>
        <w:t>Pajak</w:t>
      </w:r>
    </w:p>
    <w:p w:rsidR="00A62857" w:rsidRDefault="00DA1DED">
      <w:pPr>
        <w:pStyle w:val="ListParagraph"/>
        <w:tabs>
          <w:tab w:val="left" w:pos="360"/>
        </w:tabs>
        <w:adjustRightInd w:val="0"/>
        <w:spacing w:line="360" w:lineRule="auto"/>
        <w:ind w:left="1275" w:firstLine="1"/>
        <w:rPr>
          <w:rFonts w:ascii="Bookman Old Style" w:hAnsi="Bookman Old Style" w:cs="Bookman Old Style"/>
          <w:sz w:val="24"/>
          <w:szCs w:val="24"/>
        </w:rPr>
      </w:pPr>
      <w:r>
        <w:rPr>
          <w:rFonts w:ascii="Bookman Old Style" w:hAnsi="Bookman Old Style" w:cs="Bookman Old Style"/>
          <w:sz w:val="24"/>
          <w:szCs w:val="24"/>
          <w:lang w:val="zh-CN"/>
        </w:rPr>
        <w:t>Memuat penetapan jenis pajak daerah yang menjadi kewenangan daerah dan jenis pajak yang tidak dipungut oleh daerah</w:t>
      </w:r>
    </w:p>
    <w:p w:rsidR="00A62857" w:rsidRDefault="00DA1DED">
      <w:pPr>
        <w:pStyle w:val="ListParagraph"/>
        <w:numPr>
          <w:ilvl w:val="1"/>
          <w:numId w:val="69"/>
        </w:numPr>
        <w:tabs>
          <w:tab w:val="clear" w:pos="72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lang w:val="zh-CN"/>
        </w:rPr>
        <w:t xml:space="preserve">Bagian Kedua : </w:t>
      </w:r>
      <w:r>
        <w:rPr>
          <w:rFonts w:ascii="Bookman Old Style" w:hAnsi="Bookman Old Style" w:cs="Bookman Old Style"/>
          <w:sz w:val="24"/>
          <w:szCs w:val="24"/>
        </w:rPr>
        <w:t>Rincian Pajak</w:t>
      </w:r>
    </w:p>
    <w:p w:rsidR="00A62857" w:rsidRDefault="00DA1DED">
      <w:pPr>
        <w:pStyle w:val="ListParagraph"/>
        <w:adjustRightInd w:val="0"/>
        <w:spacing w:line="360" w:lineRule="auto"/>
        <w:ind w:left="840" w:firstLine="420"/>
        <w:rPr>
          <w:rFonts w:ascii="Bookman Old Style" w:hAnsi="Bookman Old Style" w:cs="Bookman Old Style"/>
          <w:sz w:val="24"/>
          <w:szCs w:val="24"/>
        </w:rPr>
      </w:pPr>
      <w:r>
        <w:rPr>
          <w:rFonts w:ascii="Bookman Old Style" w:hAnsi="Bookman Old Style" w:cs="Bookman Old Style"/>
          <w:sz w:val="24"/>
          <w:szCs w:val="24"/>
        </w:rPr>
        <w:t xml:space="preserve">Paragraf </w:t>
      </w:r>
      <w:proofErr w:type="gramStart"/>
      <w:r>
        <w:rPr>
          <w:rFonts w:ascii="Bookman Old Style" w:hAnsi="Bookman Old Style" w:cs="Bookman Old Style"/>
          <w:sz w:val="24"/>
          <w:szCs w:val="24"/>
        </w:rPr>
        <w:t>I :</w:t>
      </w:r>
      <w:proofErr w:type="gramEnd"/>
      <w:r>
        <w:rPr>
          <w:rFonts w:ascii="Bookman Old Style" w:hAnsi="Bookman Old Style" w:cs="Bookman Old Style"/>
          <w:sz w:val="24"/>
          <w:szCs w:val="24"/>
        </w:rPr>
        <w:t xml:space="preserve"> </w:t>
      </w:r>
      <w:r>
        <w:rPr>
          <w:rFonts w:ascii="Bookman Old Style" w:hAnsi="Bookman Old Style" w:cs="Bookman Old Style"/>
          <w:sz w:val="24"/>
          <w:szCs w:val="24"/>
          <w:lang w:val="zh-CN"/>
        </w:rPr>
        <w:t>Pajak Kendaraan Bermotor</w:t>
      </w:r>
    </w:p>
    <w:p w:rsidR="00A62857" w:rsidRDefault="00DA1DED">
      <w:pPr>
        <w:pStyle w:val="ListParagraph"/>
        <w:tabs>
          <w:tab w:val="left" w:pos="360"/>
        </w:tabs>
        <w:adjustRightInd w:val="0"/>
        <w:spacing w:line="360" w:lineRule="auto"/>
        <w:ind w:left="1275" w:firstLine="1"/>
        <w:rPr>
          <w:rFonts w:ascii="Bookman Old Style" w:hAnsi="Bookman Old Style" w:cs="Bookman Old Style"/>
          <w:sz w:val="24"/>
          <w:szCs w:val="24"/>
        </w:rPr>
      </w:pPr>
      <w:r>
        <w:rPr>
          <w:rFonts w:ascii="Bookman Old Style" w:hAnsi="Bookman Old Style" w:cs="Bookman Old Style"/>
          <w:sz w:val="24"/>
          <w:szCs w:val="24"/>
          <w:lang w:val="zh-CN"/>
        </w:rPr>
        <w:t xml:space="preserve">Memuat ketentuan mengenai objek pajak, pengecualian pajak, subjek dan wajib pajak, dasar pengenaan pajak, </w:t>
      </w:r>
      <w:r>
        <w:rPr>
          <w:rFonts w:ascii="Bookman Old Style" w:hAnsi="Bookman Old Style" w:cs="Bookman Old Style"/>
          <w:sz w:val="24"/>
          <w:szCs w:val="24"/>
        </w:rPr>
        <w:t xml:space="preserve">saat terutang pajak, wilayah pemungutan pajak, </w:t>
      </w:r>
      <w:r>
        <w:rPr>
          <w:rFonts w:ascii="Bookman Old Style" w:hAnsi="Bookman Old Style" w:cs="Bookman Old Style"/>
          <w:sz w:val="24"/>
          <w:szCs w:val="24"/>
          <w:lang w:val="zh-CN"/>
        </w:rPr>
        <w:t>dan tarif pajak kendaraan bermotor.</w:t>
      </w:r>
    </w:p>
    <w:p w:rsidR="00A62857" w:rsidRDefault="00DA1DED">
      <w:pPr>
        <w:pStyle w:val="ListParagraph"/>
        <w:adjustRightInd w:val="0"/>
        <w:spacing w:line="360" w:lineRule="auto"/>
        <w:ind w:left="850" w:firstLine="420"/>
        <w:rPr>
          <w:rFonts w:ascii="Bookman Old Style" w:hAnsi="Bookman Old Style" w:cs="Bookman Old Style"/>
          <w:sz w:val="24"/>
          <w:szCs w:val="24"/>
        </w:rPr>
      </w:pPr>
      <w:r>
        <w:rPr>
          <w:rFonts w:ascii="Bookman Old Style" w:hAnsi="Bookman Old Style" w:cs="Bookman Old Style"/>
          <w:sz w:val="24"/>
          <w:szCs w:val="24"/>
        </w:rPr>
        <w:t xml:space="preserve">Paragraf </w:t>
      </w:r>
      <w:proofErr w:type="gramStart"/>
      <w:r>
        <w:rPr>
          <w:rFonts w:ascii="Bookman Old Style" w:hAnsi="Bookman Old Style" w:cs="Bookman Old Style"/>
          <w:sz w:val="24"/>
          <w:szCs w:val="24"/>
        </w:rPr>
        <w:t>2</w:t>
      </w:r>
      <w:r>
        <w:rPr>
          <w:rFonts w:ascii="Bookman Old Style" w:hAnsi="Bookman Old Style" w:cs="Bookman Old Style"/>
          <w:sz w:val="24"/>
          <w:szCs w:val="24"/>
          <w:lang w:val="zh-CN"/>
        </w:rPr>
        <w:t xml:space="preserve"> :</w:t>
      </w:r>
      <w:proofErr w:type="gramEnd"/>
      <w:r>
        <w:rPr>
          <w:rFonts w:ascii="Bookman Old Style" w:hAnsi="Bookman Old Style" w:cs="Bookman Old Style"/>
          <w:sz w:val="24"/>
          <w:szCs w:val="24"/>
          <w:lang w:val="zh-CN"/>
        </w:rPr>
        <w:t xml:space="preserve"> </w:t>
      </w:r>
      <w:r>
        <w:rPr>
          <w:rFonts w:ascii="Bookman Old Style" w:hAnsi="Bookman Old Style" w:cs="Bookman Old Style"/>
          <w:sz w:val="24"/>
          <w:szCs w:val="24"/>
        </w:rPr>
        <w:t>Bea Balik Nama Kendaraan Bermotor</w:t>
      </w:r>
      <w:r>
        <w:rPr>
          <w:rFonts w:ascii="Bookman Old Style" w:hAnsi="Bookman Old Style" w:cs="Bookman Old Style"/>
          <w:sz w:val="24"/>
          <w:szCs w:val="24"/>
          <w:lang w:val="zh-CN"/>
        </w:rPr>
        <w:t>.</w:t>
      </w:r>
    </w:p>
    <w:p w:rsidR="00A62857" w:rsidRDefault="00DA1DED">
      <w:pPr>
        <w:pStyle w:val="ListParagraph"/>
        <w:tabs>
          <w:tab w:val="left" w:pos="360"/>
        </w:tabs>
        <w:adjustRightInd w:val="0"/>
        <w:spacing w:line="360" w:lineRule="auto"/>
        <w:ind w:left="1275" w:firstLine="1"/>
        <w:rPr>
          <w:rFonts w:ascii="Bookman Old Style" w:hAnsi="Bookman Old Style" w:cs="Bookman Old Style"/>
          <w:sz w:val="24"/>
          <w:szCs w:val="24"/>
        </w:rPr>
      </w:pPr>
      <w:r>
        <w:rPr>
          <w:rFonts w:ascii="Bookman Old Style" w:hAnsi="Bookman Old Style" w:cs="Bookman Old Style"/>
          <w:sz w:val="24"/>
          <w:szCs w:val="24"/>
          <w:lang w:val="zh-CN"/>
        </w:rPr>
        <w:lastRenderedPageBreak/>
        <w:t xml:space="preserve">Memuat ketentuan mengenai objek pajak, pengecualian pajak, subjek dan wajib pajak, dasar pengenaan pajak, </w:t>
      </w:r>
      <w:r>
        <w:rPr>
          <w:rFonts w:ascii="Bookman Old Style" w:hAnsi="Bookman Old Style" w:cs="Bookman Old Style"/>
          <w:sz w:val="24"/>
          <w:szCs w:val="24"/>
        </w:rPr>
        <w:t xml:space="preserve">saat terutang pajak, wilayah pemungutan pajak, </w:t>
      </w:r>
      <w:r>
        <w:rPr>
          <w:rFonts w:ascii="Bookman Old Style" w:hAnsi="Bookman Old Style" w:cs="Bookman Old Style"/>
          <w:sz w:val="24"/>
          <w:szCs w:val="24"/>
          <w:lang w:val="zh-CN"/>
        </w:rPr>
        <w:t xml:space="preserve">dan tarif pajak </w:t>
      </w:r>
      <w:r>
        <w:rPr>
          <w:rFonts w:ascii="Bookman Old Style" w:hAnsi="Bookman Old Style" w:cs="Bookman Old Style"/>
          <w:sz w:val="24"/>
          <w:szCs w:val="24"/>
        </w:rPr>
        <w:t>bea balik nama kendaraan bermotor</w:t>
      </w:r>
      <w:r>
        <w:rPr>
          <w:rFonts w:ascii="Bookman Old Style" w:hAnsi="Bookman Old Style" w:cs="Bookman Old Style"/>
          <w:sz w:val="24"/>
          <w:szCs w:val="24"/>
          <w:lang w:val="zh-CN"/>
        </w:rPr>
        <w:t>.</w:t>
      </w:r>
    </w:p>
    <w:p w:rsidR="00A62857" w:rsidRDefault="00DA1DED">
      <w:pPr>
        <w:pStyle w:val="ListParagraph"/>
        <w:adjustRightInd w:val="0"/>
        <w:spacing w:line="360" w:lineRule="auto"/>
        <w:ind w:left="850" w:firstLine="420"/>
        <w:rPr>
          <w:rFonts w:ascii="Bookman Old Style" w:hAnsi="Bookman Old Style" w:cs="Bookman Old Style"/>
          <w:sz w:val="24"/>
          <w:szCs w:val="24"/>
        </w:rPr>
      </w:pPr>
      <w:r>
        <w:rPr>
          <w:rFonts w:ascii="Bookman Old Style" w:hAnsi="Bookman Old Style" w:cs="Bookman Old Style"/>
          <w:sz w:val="24"/>
          <w:szCs w:val="24"/>
        </w:rPr>
        <w:t xml:space="preserve">Paragraf </w:t>
      </w:r>
      <w:proofErr w:type="gramStart"/>
      <w:r>
        <w:rPr>
          <w:rFonts w:ascii="Bookman Old Style" w:hAnsi="Bookman Old Style" w:cs="Bookman Old Style"/>
          <w:sz w:val="24"/>
          <w:szCs w:val="24"/>
        </w:rPr>
        <w:t>3</w:t>
      </w:r>
      <w:r>
        <w:rPr>
          <w:rFonts w:ascii="Bookman Old Style" w:hAnsi="Bookman Old Style" w:cs="Bookman Old Style"/>
          <w:sz w:val="24"/>
          <w:szCs w:val="24"/>
          <w:lang w:val="zh-CN"/>
        </w:rPr>
        <w:t xml:space="preserve"> :</w:t>
      </w:r>
      <w:proofErr w:type="gramEnd"/>
      <w:r>
        <w:rPr>
          <w:rFonts w:ascii="Bookman Old Style" w:hAnsi="Bookman Old Style" w:cs="Bookman Old Style"/>
          <w:sz w:val="24"/>
          <w:szCs w:val="24"/>
          <w:lang w:val="zh-CN"/>
        </w:rPr>
        <w:t xml:space="preserve"> </w:t>
      </w:r>
      <w:r>
        <w:rPr>
          <w:rFonts w:ascii="Bookman Old Style" w:hAnsi="Bookman Old Style" w:cs="Bookman Old Style"/>
          <w:sz w:val="24"/>
          <w:szCs w:val="24"/>
        </w:rPr>
        <w:t>Pajak Alat Berat</w:t>
      </w:r>
      <w:r>
        <w:rPr>
          <w:rFonts w:ascii="Bookman Old Style" w:hAnsi="Bookman Old Style" w:cs="Bookman Old Style"/>
          <w:sz w:val="24"/>
          <w:szCs w:val="24"/>
          <w:lang w:val="zh-CN"/>
        </w:rPr>
        <w:t>.</w:t>
      </w:r>
    </w:p>
    <w:p w:rsidR="00A62857" w:rsidRDefault="00DA1DED">
      <w:pPr>
        <w:pStyle w:val="ListParagraph"/>
        <w:tabs>
          <w:tab w:val="left" w:pos="360"/>
        </w:tabs>
        <w:adjustRightInd w:val="0"/>
        <w:spacing w:line="360" w:lineRule="auto"/>
        <w:ind w:left="1275" w:firstLine="1"/>
        <w:rPr>
          <w:rFonts w:ascii="Bookman Old Style" w:hAnsi="Bookman Old Style" w:cs="Bookman Old Style"/>
          <w:sz w:val="24"/>
          <w:szCs w:val="24"/>
        </w:rPr>
      </w:pPr>
      <w:r>
        <w:rPr>
          <w:rFonts w:ascii="Bookman Old Style" w:hAnsi="Bookman Old Style" w:cs="Bookman Old Style"/>
          <w:sz w:val="24"/>
          <w:szCs w:val="24"/>
          <w:lang w:val="zh-CN"/>
        </w:rPr>
        <w:t>Memuat ketentuan meng</w:t>
      </w:r>
      <w:r>
        <w:rPr>
          <w:rFonts w:ascii="Bookman Old Style" w:hAnsi="Bookman Old Style" w:cs="Bookman Old Style"/>
          <w:sz w:val="24"/>
          <w:szCs w:val="24"/>
          <w:lang w:val="zh-CN"/>
        </w:rPr>
        <w:t xml:space="preserve">enai objek pajak, pengecualian pajak, subjek dan wajib pajak, dasar pengenaan pajak, </w:t>
      </w:r>
      <w:r>
        <w:rPr>
          <w:rFonts w:ascii="Bookman Old Style" w:hAnsi="Bookman Old Style" w:cs="Bookman Old Style"/>
          <w:sz w:val="24"/>
          <w:szCs w:val="24"/>
        </w:rPr>
        <w:t xml:space="preserve">saat terutang pajak, wilayah pemungutan pajak, </w:t>
      </w:r>
      <w:r>
        <w:rPr>
          <w:rFonts w:ascii="Bookman Old Style" w:hAnsi="Bookman Old Style" w:cs="Bookman Old Style"/>
          <w:sz w:val="24"/>
          <w:szCs w:val="24"/>
          <w:lang w:val="zh-CN"/>
        </w:rPr>
        <w:t>dan tarif pajak alat berat.</w:t>
      </w:r>
    </w:p>
    <w:p w:rsidR="00A62857" w:rsidRDefault="00DA1DED">
      <w:pPr>
        <w:pStyle w:val="ListParagraph"/>
        <w:adjustRightInd w:val="0"/>
        <w:spacing w:line="360" w:lineRule="auto"/>
        <w:ind w:left="850" w:firstLine="420"/>
        <w:rPr>
          <w:rFonts w:ascii="Bookman Old Style" w:hAnsi="Bookman Old Style" w:cs="Bookman Old Style"/>
          <w:sz w:val="24"/>
          <w:szCs w:val="24"/>
        </w:rPr>
      </w:pPr>
      <w:r>
        <w:rPr>
          <w:rFonts w:ascii="Bookman Old Style" w:hAnsi="Bookman Old Style" w:cs="Bookman Old Style"/>
          <w:sz w:val="24"/>
          <w:szCs w:val="24"/>
        </w:rPr>
        <w:t xml:space="preserve">Paragraf </w:t>
      </w:r>
      <w:proofErr w:type="gramStart"/>
      <w:r>
        <w:rPr>
          <w:rFonts w:ascii="Bookman Old Style" w:hAnsi="Bookman Old Style" w:cs="Bookman Old Style"/>
          <w:sz w:val="24"/>
          <w:szCs w:val="24"/>
        </w:rPr>
        <w:t>4</w:t>
      </w:r>
      <w:r>
        <w:rPr>
          <w:rFonts w:ascii="Bookman Old Style" w:hAnsi="Bookman Old Style" w:cs="Bookman Old Style"/>
          <w:sz w:val="24"/>
          <w:szCs w:val="24"/>
          <w:lang w:val="zh-CN"/>
        </w:rPr>
        <w:t xml:space="preserve"> :</w:t>
      </w:r>
      <w:proofErr w:type="gramEnd"/>
      <w:r>
        <w:rPr>
          <w:rFonts w:ascii="Bookman Old Style" w:hAnsi="Bookman Old Style" w:cs="Bookman Old Style"/>
          <w:sz w:val="24"/>
          <w:szCs w:val="24"/>
          <w:lang w:val="zh-CN"/>
        </w:rPr>
        <w:t xml:space="preserve"> </w:t>
      </w:r>
      <w:r>
        <w:rPr>
          <w:rFonts w:ascii="Bookman Old Style" w:hAnsi="Bookman Old Style" w:cs="Bookman Old Style"/>
          <w:sz w:val="24"/>
          <w:szCs w:val="24"/>
        </w:rPr>
        <w:t>Pajak Bahan Bakar Kendaraan Bermotor</w:t>
      </w:r>
    </w:p>
    <w:p w:rsidR="00A62857" w:rsidRDefault="00DA1DED">
      <w:pPr>
        <w:pStyle w:val="ListParagraph"/>
        <w:tabs>
          <w:tab w:val="left" w:pos="360"/>
        </w:tabs>
        <w:adjustRightInd w:val="0"/>
        <w:spacing w:line="360" w:lineRule="auto"/>
        <w:ind w:left="1275" w:firstLine="1"/>
        <w:rPr>
          <w:rFonts w:ascii="Bookman Old Style" w:hAnsi="Bookman Old Style" w:cs="Bookman Old Style"/>
          <w:sz w:val="24"/>
          <w:szCs w:val="24"/>
        </w:rPr>
      </w:pPr>
      <w:r>
        <w:rPr>
          <w:rFonts w:ascii="Bookman Old Style" w:hAnsi="Bookman Old Style" w:cs="Bookman Old Style"/>
          <w:sz w:val="24"/>
          <w:szCs w:val="24"/>
          <w:lang w:val="zh-CN"/>
        </w:rPr>
        <w:t>Memuat ketentuan mengenai objek pajak, pengecu</w:t>
      </w:r>
      <w:r>
        <w:rPr>
          <w:rFonts w:ascii="Bookman Old Style" w:hAnsi="Bookman Old Style" w:cs="Bookman Old Style"/>
          <w:sz w:val="24"/>
          <w:szCs w:val="24"/>
          <w:lang w:val="zh-CN"/>
        </w:rPr>
        <w:t xml:space="preserve">alian pajak, subjek dan wajib pajak, dasar pengenaan pajak, </w:t>
      </w:r>
      <w:r>
        <w:rPr>
          <w:rFonts w:ascii="Bookman Old Style" w:hAnsi="Bookman Old Style" w:cs="Bookman Old Style"/>
          <w:sz w:val="24"/>
          <w:szCs w:val="24"/>
        </w:rPr>
        <w:t xml:space="preserve">saat terutang pajak, wilayah pemungutan pajak, </w:t>
      </w:r>
      <w:r>
        <w:rPr>
          <w:rFonts w:ascii="Bookman Old Style" w:hAnsi="Bookman Old Style" w:cs="Bookman Old Style"/>
          <w:sz w:val="24"/>
          <w:szCs w:val="24"/>
          <w:lang w:val="zh-CN"/>
        </w:rPr>
        <w:t xml:space="preserve">dan tarif pajak </w:t>
      </w:r>
      <w:r>
        <w:rPr>
          <w:rFonts w:ascii="Bookman Old Style" w:hAnsi="Bookman Old Style" w:cs="Bookman Old Style"/>
          <w:sz w:val="24"/>
          <w:szCs w:val="24"/>
        </w:rPr>
        <w:t>bahan bakar kendaraan bermotor.</w:t>
      </w:r>
    </w:p>
    <w:p w:rsidR="00A62857" w:rsidRDefault="00DA1DED">
      <w:pPr>
        <w:pStyle w:val="ListParagraph"/>
        <w:adjustRightInd w:val="0"/>
        <w:spacing w:line="360" w:lineRule="auto"/>
        <w:ind w:left="850" w:firstLine="420"/>
        <w:rPr>
          <w:rFonts w:ascii="Bookman Old Style" w:hAnsi="Bookman Old Style" w:cs="Bookman Old Style"/>
          <w:sz w:val="24"/>
          <w:szCs w:val="24"/>
        </w:rPr>
      </w:pPr>
      <w:r>
        <w:rPr>
          <w:rFonts w:ascii="Bookman Old Style" w:hAnsi="Bookman Old Style" w:cs="Bookman Old Style"/>
          <w:sz w:val="24"/>
          <w:szCs w:val="24"/>
        </w:rPr>
        <w:t xml:space="preserve">Paragraf </w:t>
      </w:r>
      <w:proofErr w:type="gramStart"/>
      <w:r>
        <w:rPr>
          <w:rFonts w:ascii="Bookman Old Style" w:hAnsi="Bookman Old Style" w:cs="Bookman Old Style"/>
          <w:sz w:val="24"/>
          <w:szCs w:val="24"/>
        </w:rPr>
        <w:t>5</w:t>
      </w:r>
      <w:r>
        <w:rPr>
          <w:rFonts w:ascii="Bookman Old Style" w:hAnsi="Bookman Old Style" w:cs="Bookman Old Style"/>
          <w:sz w:val="24"/>
          <w:szCs w:val="24"/>
        </w:rPr>
        <w:t xml:space="preserve"> :</w:t>
      </w:r>
      <w:proofErr w:type="gramEnd"/>
      <w:r>
        <w:rPr>
          <w:rFonts w:ascii="Bookman Old Style" w:hAnsi="Bookman Old Style" w:cs="Bookman Old Style"/>
          <w:sz w:val="24"/>
          <w:szCs w:val="24"/>
        </w:rPr>
        <w:t xml:space="preserve"> Pajak Air Permukaan.</w:t>
      </w:r>
    </w:p>
    <w:p w:rsidR="00A62857" w:rsidRDefault="00DA1DED">
      <w:pPr>
        <w:pStyle w:val="ListParagraph"/>
        <w:tabs>
          <w:tab w:val="left" w:pos="360"/>
        </w:tabs>
        <w:adjustRightInd w:val="0"/>
        <w:spacing w:line="360" w:lineRule="auto"/>
        <w:ind w:left="1275" w:firstLine="1"/>
        <w:rPr>
          <w:rFonts w:ascii="Bookman Old Style" w:hAnsi="Bookman Old Style" w:cs="Bookman Old Style"/>
          <w:sz w:val="24"/>
          <w:szCs w:val="24"/>
        </w:rPr>
      </w:pPr>
      <w:r>
        <w:rPr>
          <w:rFonts w:ascii="Bookman Old Style" w:hAnsi="Bookman Old Style" w:cs="Bookman Old Style"/>
          <w:sz w:val="24"/>
          <w:szCs w:val="24"/>
          <w:lang w:val="zh-CN"/>
        </w:rPr>
        <w:t>Memuat ketentuan mengenai objek pajak, pengecualian pajak, subjek d</w:t>
      </w:r>
      <w:r>
        <w:rPr>
          <w:rFonts w:ascii="Bookman Old Style" w:hAnsi="Bookman Old Style" w:cs="Bookman Old Style"/>
          <w:sz w:val="24"/>
          <w:szCs w:val="24"/>
          <w:lang w:val="zh-CN"/>
        </w:rPr>
        <w:t xml:space="preserve">an wajib pajak, dasar pengenaan pajak, </w:t>
      </w:r>
      <w:r>
        <w:rPr>
          <w:rFonts w:ascii="Bookman Old Style" w:hAnsi="Bookman Old Style" w:cs="Bookman Old Style"/>
          <w:sz w:val="24"/>
          <w:szCs w:val="24"/>
        </w:rPr>
        <w:t xml:space="preserve">saat terutang pajak, wilayah pemungutan pajak, </w:t>
      </w:r>
      <w:r>
        <w:rPr>
          <w:rFonts w:ascii="Bookman Old Style" w:hAnsi="Bookman Old Style" w:cs="Bookman Old Style"/>
          <w:sz w:val="24"/>
          <w:szCs w:val="24"/>
          <w:lang w:val="zh-CN"/>
        </w:rPr>
        <w:t>dan tarif pajak air permukaan.</w:t>
      </w:r>
    </w:p>
    <w:p w:rsidR="00A62857" w:rsidRDefault="00DA1DED">
      <w:pPr>
        <w:pStyle w:val="ListParagraph"/>
        <w:adjustRightInd w:val="0"/>
        <w:spacing w:line="360" w:lineRule="auto"/>
        <w:ind w:left="850" w:firstLine="420"/>
        <w:rPr>
          <w:rFonts w:ascii="Bookman Old Style" w:hAnsi="Bookman Old Style" w:cs="Bookman Old Style"/>
          <w:sz w:val="24"/>
          <w:szCs w:val="24"/>
        </w:rPr>
      </w:pPr>
      <w:r>
        <w:rPr>
          <w:rFonts w:ascii="Bookman Old Style" w:hAnsi="Bookman Old Style" w:cs="Bookman Old Style"/>
          <w:sz w:val="24"/>
          <w:szCs w:val="24"/>
        </w:rPr>
        <w:t xml:space="preserve">Paragraf </w:t>
      </w:r>
      <w:proofErr w:type="gramStart"/>
      <w:r>
        <w:rPr>
          <w:rFonts w:ascii="Bookman Old Style" w:hAnsi="Bookman Old Style" w:cs="Bookman Old Style"/>
          <w:sz w:val="24"/>
          <w:szCs w:val="24"/>
        </w:rPr>
        <w:t>6</w:t>
      </w:r>
      <w:r>
        <w:rPr>
          <w:rFonts w:ascii="Bookman Old Style" w:hAnsi="Bookman Old Style" w:cs="Bookman Old Style"/>
          <w:sz w:val="24"/>
          <w:szCs w:val="24"/>
        </w:rPr>
        <w:t xml:space="preserve"> :</w:t>
      </w:r>
      <w:proofErr w:type="gramEnd"/>
      <w:r>
        <w:rPr>
          <w:rFonts w:ascii="Bookman Old Style" w:hAnsi="Bookman Old Style" w:cs="Bookman Old Style"/>
          <w:sz w:val="24"/>
          <w:szCs w:val="24"/>
        </w:rPr>
        <w:t xml:space="preserve"> Pajak Rokok.</w:t>
      </w:r>
    </w:p>
    <w:p w:rsidR="00A62857" w:rsidRDefault="00DA1DED">
      <w:pPr>
        <w:pStyle w:val="ListParagraph"/>
        <w:tabs>
          <w:tab w:val="left" w:pos="360"/>
        </w:tabs>
        <w:adjustRightInd w:val="0"/>
        <w:spacing w:line="360" w:lineRule="auto"/>
        <w:ind w:left="1275" w:firstLine="1"/>
        <w:rPr>
          <w:rFonts w:ascii="Bookman Old Style" w:hAnsi="Bookman Old Style" w:cs="Bookman Old Style"/>
          <w:sz w:val="24"/>
          <w:szCs w:val="24"/>
        </w:rPr>
      </w:pPr>
      <w:r>
        <w:rPr>
          <w:rFonts w:ascii="Bookman Old Style" w:hAnsi="Bookman Old Style" w:cs="Bookman Old Style"/>
          <w:sz w:val="24"/>
          <w:szCs w:val="24"/>
          <w:lang w:val="zh-CN"/>
        </w:rPr>
        <w:t xml:space="preserve">Memuat ketentuan mengenai objek pajak, pengecualian pajak, subjek dan wajib pajak, dasar pengenaan pajak, </w:t>
      </w:r>
      <w:r>
        <w:rPr>
          <w:rFonts w:ascii="Bookman Old Style" w:hAnsi="Bookman Old Style" w:cs="Bookman Old Style"/>
          <w:sz w:val="24"/>
          <w:szCs w:val="24"/>
        </w:rPr>
        <w:t>saat te</w:t>
      </w:r>
      <w:r>
        <w:rPr>
          <w:rFonts w:ascii="Bookman Old Style" w:hAnsi="Bookman Old Style" w:cs="Bookman Old Style"/>
          <w:sz w:val="24"/>
          <w:szCs w:val="24"/>
        </w:rPr>
        <w:t xml:space="preserve">rutang pajak, wilayah pemungutan pajak, </w:t>
      </w:r>
      <w:r>
        <w:rPr>
          <w:rFonts w:ascii="Bookman Old Style" w:hAnsi="Bookman Old Style" w:cs="Bookman Old Style"/>
          <w:sz w:val="24"/>
          <w:szCs w:val="24"/>
          <w:lang w:val="zh-CN"/>
        </w:rPr>
        <w:t>dan tarif pajak rokok.</w:t>
      </w:r>
    </w:p>
    <w:p w:rsidR="00A62857" w:rsidRDefault="00DA1DED">
      <w:pPr>
        <w:pStyle w:val="ListParagraph"/>
        <w:adjustRightInd w:val="0"/>
        <w:spacing w:line="360" w:lineRule="auto"/>
        <w:ind w:left="840" w:firstLine="420"/>
        <w:rPr>
          <w:rFonts w:ascii="Bookman Old Style" w:hAnsi="Bookman Old Style" w:cs="Bookman Old Style"/>
          <w:sz w:val="24"/>
          <w:szCs w:val="24"/>
        </w:rPr>
      </w:pPr>
      <w:r>
        <w:rPr>
          <w:rFonts w:ascii="Bookman Old Style" w:hAnsi="Bookman Old Style" w:cs="Bookman Old Style"/>
          <w:sz w:val="24"/>
          <w:szCs w:val="24"/>
        </w:rPr>
        <w:t xml:space="preserve">Paragraf </w:t>
      </w:r>
      <w:proofErr w:type="gramStart"/>
      <w:r>
        <w:rPr>
          <w:rFonts w:ascii="Bookman Old Style" w:hAnsi="Bookman Old Style" w:cs="Bookman Old Style"/>
          <w:sz w:val="24"/>
          <w:szCs w:val="24"/>
        </w:rPr>
        <w:t>7</w:t>
      </w:r>
      <w:r>
        <w:rPr>
          <w:rFonts w:ascii="Bookman Old Style" w:hAnsi="Bookman Old Style" w:cs="Bookman Old Style"/>
          <w:sz w:val="24"/>
          <w:szCs w:val="24"/>
        </w:rPr>
        <w:t xml:space="preserve"> :</w:t>
      </w:r>
      <w:proofErr w:type="gramEnd"/>
      <w:r>
        <w:rPr>
          <w:rFonts w:ascii="Bookman Old Style" w:hAnsi="Bookman Old Style" w:cs="Bookman Old Style"/>
          <w:sz w:val="24"/>
          <w:szCs w:val="24"/>
        </w:rPr>
        <w:t xml:space="preserve"> Opsen Pajak Mineral Bukan Logam dan Batuan.</w:t>
      </w:r>
    </w:p>
    <w:p w:rsidR="00A62857" w:rsidRDefault="00DA1DED">
      <w:pPr>
        <w:pStyle w:val="ListParagraph"/>
        <w:tabs>
          <w:tab w:val="left" w:pos="360"/>
        </w:tabs>
        <w:adjustRightInd w:val="0"/>
        <w:spacing w:line="360" w:lineRule="auto"/>
        <w:ind w:left="1275" w:firstLine="1"/>
        <w:rPr>
          <w:rFonts w:ascii="Bookman Old Style" w:hAnsi="Bookman Old Style" w:cs="Bookman Old Style"/>
          <w:sz w:val="24"/>
          <w:szCs w:val="24"/>
          <w:lang w:val="zh-CN"/>
        </w:rPr>
      </w:pPr>
      <w:r>
        <w:rPr>
          <w:rFonts w:ascii="Bookman Old Style" w:hAnsi="Bookman Old Style" w:cs="Bookman Old Style"/>
          <w:sz w:val="24"/>
          <w:szCs w:val="24"/>
          <w:lang w:val="zh-CN"/>
        </w:rPr>
        <w:t>Memuat ketentuan mengenai penetapan opsen pajak mineral bukan logam dan batuan sebesar 25 % (dua puluh lima persen).</w:t>
      </w:r>
    </w:p>
    <w:p w:rsidR="00A62857" w:rsidRDefault="00DA1DED">
      <w:pPr>
        <w:pStyle w:val="ListParagraph"/>
        <w:numPr>
          <w:ilvl w:val="1"/>
          <w:numId w:val="69"/>
        </w:numPr>
        <w:tabs>
          <w:tab w:val="clear" w:pos="72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rPr>
        <w:t>Bagian Ketiga : Mas</w:t>
      </w:r>
      <w:r>
        <w:rPr>
          <w:rFonts w:ascii="Bookman Old Style" w:hAnsi="Bookman Old Style" w:cs="Bookman Old Style"/>
          <w:sz w:val="24"/>
          <w:szCs w:val="24"/>
        </w:rPr>
        <w:t>a Pajak dan Tahun Pajak</w:t>
      </w:r>
    </w:p>
    <w:p w:rsidR="00A62857" w:rsidRDefault="00DA1DED">
      <w:pPr>
        <w:pStyle w:val="ListParagraph"/>
        <w:adjustRightInd w:val="0"/>
        <w:spacing w:line="360" w:lineRule="auto"/>
        <w:ind w:left="850" w:firstLine="0"/>
        <w:rPr>
          <w:rFonts w:ascii="Bookman Old Style" w:hAnsi="Bookman Old Style" w:cs="Bookman Old Style"/>
          <w:sz w:val="24"/>
          <w:szCs w:val="24"/>
        </w:rPr>
      </w:pPr>
      <w:r>
        <w:rPr>
          <w:rFonts w:ascii="Bookman Old Style" w:hAnsi="Bookman Old Style" w:cs="Bookman Old Style"/>
          <w:sz w:val="24"/>
          <w:szCs w:val="24"/>
        </w:rPr>
        <w:tab/>
        <w:t>Memuat ketentuan mengenai Masa Pajak dan Tahun Pajak</w:t>
      </w:r>
    </w:p>
    <w:p w:rsidR="00A62857" w:rsidRDefault="00DA1DED">
      <w:pPr>
        <w:pStyle w:val="ListParagraph"/>
        <w:numPr>
          <w:ilvl w:val="1"/>
          <w:numId w:val="69"/>
        </w:numPr>
        <w:tabs>
          <w:tab w:val="clear" w:pos="72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rPr>
        <w:lastRenderedPageBreak/>
        <w:t xml:space="preserve">Bagian </w:t>
      </w:r>
      <w:r>
        <w:rPr>
          <w:rFonts w:ascii="Bookman Old Style" w:hAnsi="Bookman Old Style" w:cs="Bookman Old Style"/>
          <w:sz w:val="24"/>
          <w:szCs w:val="24"/>
        </w:rPr>
        <w:t>Keempat</w:t>
      </w:r>
      <w:r>
        <w:rPr>
          <w:rFonts w:ascii="Bookman Old Style" w:hAnsi="Bookman Old Style" w:cs="Bookman Old Style"/>
          <w:sz w:val="24"/>
          <w:szCs w:val="24"/>
        </w:rPr>
        <w:t xml:space="preserve"> : Bagi Hasil Pajak Daerah</w:t>
      </w:r>
    </w:p>
    <w:p w:rsidR="00A62857" w:rsidRDefault="00DA1DED">
      <w:pPr>
        <w:pStyle w:val="ListParagraph"/>
        <w:tabs>
          <w:tab w:val="left" w:pos="360"/>
        </w:tabs>
        <w:adjustRightInd w:val="0"/>
        <w:spacing w:line="360" w:lineRule="auto"/>
        <w:ind w:left="1275"/>
        <w:rPr>
          <w:rFonts w:ascii="Bookman Old Style" w:hAnsi="Bookman Old Style" w:cs="Bookman Old Style"/>
          <w:sz w:val="24"/>
          <w:szCs w:val="24"/>
        </w:rPr>
      </w:pPr>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Memuat ketentuan mengenai penetapan bagi hasil pajak provinsi yang meliputi bagi hasil penerimaan Pajak Bahan Bakar Kendaraan Bermotor, Pajak Air Permukaan, dan Pajak Rokok.</w:t>
      </w:r>
      <w:proofErr w:type="gramEnd"/>
    </w:p>
    <w:p w:rsidR="00A62857" w:rsidRDefault="00DA1DED">
      <w:pPr>
        <w:pStyle w:val="ListParagraph"/>
        <w:numPr>
          <w:ilvl w:val="1"/>
          <w:numId w:val="69"/>
        </w:numPr>
        <w:tabs>
          <w:tab w:val="clear" w:pos="72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rPr>
        <w:t xml:space="preserve">Bagian </w:t>
      </w:r>
      <w:r>
        <w:rPr>
          <w:rFonts w:ascii="Bookman Old Style" w:hAnsi="Bookman Old Style" w:cs="Bookman Old Style"/>
          <w:sz w:val="24"/>
          <w:szCs w:val="24"/>
        </w:rPr>
        <w:t>Kelima</w:t>
      </w:r>
      <w:r>
        <w:rPr>
          <w:rFonts w:ascii="Bookman Old Style" w:hAnsi="Bookman Old Style" w:cs="Bookman Old Style"/>
          <w:sz w:val="24"/>
          <w:szCs w:val="24"/>
        </w:rPr>
        <w:t xml:space="preserve"> : Penggunaa</w:t>
      </w:r>
      <w:r>
        <w:rPr>
          <w:rFonts w:ascii="Bookman Old Style" w:hAnsi="Bookman Old Style" w:cs="Bookman Old Style"/>
          <w:sz w:val="24"/>
          <w:szCs w:val="24"/>
        </w:rPr>
        <w:t>n Hasil Penerimaan Pajak Yang Telah Ditentukan</w:t>
      </w:r>
    </w:p>
    <w:p w:rsidR="00A62857" w:rsidRDefault="00DA1DED">
      <w:pPr>
        <w:pStyle w:val="ListParagraph"/>
        <w:tabs>
          <w:tab w:val="left" w:pos="360"/>
        </w:tabs>
        <w:adjustRightInd w:val="0"/>
        <w:spacing w:line="360" w:lineRule="auto"/>
        <w:ind w:left="1275"/>
        <w:rPr>
          <w:rFonts w:ascii="Bookman Old Style" w:hAnsi="Bookman Old Style" w:cs="Bookman Old Style"/>
          <w:sz w:val="24"/>
          <w:szCs w:val="24"/>
        </w:rPr>
      </w:pPr>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Memu</w:t>
      </w:r>
      <w:r>
        <w:rPr>
          <w:rFonts w:ascii="Bookman Old Style" w:hAnsi="Bookman Old Style" w:cs="Bookman Old Style"/>
          <w:sz w:val="24"/>
          <w:szCs w:val="24"/>
        </w:rPr>
        <w:t>at ketentuan mengenai hasil penerimaan atas jenis pajak Pajak Kendaraan Bermotor dan Opsen Pajak Kendaraan Bermotor dan Pajak Rokok.</w:t>
      </w:r>
      <w:proofErr w:type="gramEnd"/>
    </w:p>
    <w:p w:rsidR="00A62857" w:rsidRDefault="00A62857">
      <w:pPr>
        <w:pStyle w:val="ListParagraph"/>
        <w:adjustRightInd w:val="0"/>
        <w:spacing w:line="360" w:lineRule="auto"/>
        <w:ind w:left="1275"/>
        <w:rPr>
          <w:rFonts w:ascii="Bookman Old Style" w:hAnsi="Bookman Old Style" w:cs="Bookman Old Style"/>
          <w:sz w:val="24"/>
          <w:szCs w:val="24"/>
        </w:rPr>
      </w:pPr>
    </w:p>
    <w:p w:rsidR="00A62857" w:rsidRDefault="00DA1DED">
      <w:pPr>
        <w:pStyle w:val="ListParagraph"/>
        <w:numPr>
          <w:ilvl w:val="0"/>
          <w:numId w:val="66"/>
        </w:numPr>
        <w:adjustRightInd w:val="0"/>
        <w:spacing w:line="360" w:lineRule="auto"/>
        <w:ind w:left="850" w:hanging="425"/>
        <w:rPr>
          <w:rFonts w:ascii="Bookman Old Style" w:hAnsi="Bookman Old Style" w:cs="Bookman Old Style"/>
          <w:sz w:val="24"/>
          <w:szCs w:val="24"/>
        </w:rPr>
      </w:pPr>
      <w:r>
        <w:rPr>
          <w:rFonts w:ascii="Bookman Old Style" w:hAnsi="Bookman Old Style" w:cs="Bookman Old Style"/>
          <w:sz w:val="24"/>
          <w:szCs w:val="24"/>
          <w:lang w:val="zh-CN"/>
        </w:rPr>
        <w:t>BAB III : RETRIBUSI DAERAH</w:t>
      </w:r>
    </w:p>
    <w:p w:rsidR="00A62857" w:rsidRDefault="00DA1DED">
      <w:pPr>
        <w:adjustRightInd w:val="0"/>
        <w:spacing w:line="360" w:lineRule="auto"/>
        <w:ind w:left="851" w:hanging="1"/>
        <w:jc w:val="both"/>
        <w:rPr>
          <w:rFonts w:ascii="Bookman Old Style" w:hAnsi="Bookman Old Style" w:cs="Bookman Old Style"/>
          <w:sz w:val="24"/>
          <w:szCs w:val="24"/>
        </w:rPr>
      </w:pPr>
      <w:r>
        <w:rPr>
          <w:rFonts w:ascii="Bookman Old Style" w:hAnsi="Bookman Old Style" w:cs="Bookman Old Style"/>
          <w:sz w:val="24"/>
          <w:szCs w:val="24"/>
        </w:rPr>
        <w:t>Bab mengenai retribusi daerah mengatur mengenai:</w:t>
      </w:r>
    </w:p>
    <w:p w:rsidR="00A62857" w:rsidRDefault="00DA1DED">
      <w:pPr>
        <w:pStyle w:val="ListParagraph"/>
        <w:numPr>
          <w:ilvl w:val="3"/>
          <w:numId w:val="69"/>
        </w:numPr>
        <w:tabs>
          <w:tab w:val="clear" w:pos="216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rPr>
        <w:t>Bagian Kesatu :</w:t>
      </w:r>
      <w:r>
        <w:rPr>
          <w:rFonts w:ascii="Bookman Old Style" w:hAnsi="Bookman Old Style" w:cs="Bookman Old Style"/>
          <w:sz w:val="24"/>
          <w:szCs w:val="24"/>
        </w:rPr>
        <w:t xml:space="preserve"> Jenis Retribusi</w:t>
      </w:r>
    </w:p>
    <w:p w:rsidR="00A62857" w:rsidRDefault="00DA1DED">
      <w:pPr>
        <w:pStyle w:val="ListParagraph"/>
        <w:tabs>
          <w:tab w:val="left" w:pos="360"/>
        </w:tabs>
        <w:adjustRightInd w:val="0"/>
        <w:spacing w:line="360" w:lineRule="auto"/>
        <w:ind w:left="1275"/>
        <w:rPr>
          <w:rFonts w:ascii="Bookman Old Style" w:hAnsi="Bookman Old Style" w:cs="Bookman Old Style"/>
          <w:sz w:val="24"/>
          <w:szCs w:val="24"/>
        </w:rPr>
      </w:pPr>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mengatur</w:t>
      </w:r>
      <w:proofErr w:type="gramEnd"/>
      <w:r>
        <w:rPr>
          <w:rFonts w:ascii="Bookman Old Style" w:hAnsi="Bookman Old Style" w:cs="Bookman Old Style"/>
          <w:sz w:val="24"/>
          <w:szCs w:val="24"/>
        </w:rPr>
        <w:t xml:space="preserve"> me</w:t>
      </w:r>
      <w:r>
        <w:rPr>
          <w:rFonts w:ascii="Bookman Old Style" w:hAnsi="Bookman Old Style" w:cs="Bookman Old Style"/>
          <w:sz w:val="24"/>
          <w:szCs w:val="24"/>
        </w:rPr>
        <w:t>ngenai penetapan jenis retribusi kewenangan Pemerintah Daerah yang akan dipungut oleh Pemerintah Daerah.</w:t>
      </w:r>
    </w:p>
    <w:p w:rsidR="00A62857" w:rsidRDefault="00DA1DED">
      <w:pPr>
        <w:pStyle w:val="ListParagraph"/>
        <w:numPr>
          <w:ilvl w:val="3"/>
          <w:numId w:val="69"/>
        </w:numPr>
        <w:tabs>
          <w:tab w:val="clear" w:pos="216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rPr>
        <w:t xml:space="preserve">Bagian Kedua : Retribusi Jasa Umum </w:t>
      </w:r>
    </w:p>
    <w:p w:rsidR="00A62857" w:rsidRDefault="00DA1DED">
      <w:pPr>
        <w:pStyle w:val="ListParagraph"/>
        <w:tabs>
          <w:tab w:val="left" w:pos="360"/>
        </w:tabs>
        <w:adjustRightInd w:val="0"/>
        <w:spacing w:line="360" w:lineRule="auto"/>
        <w:ind w:left="1275"/>
        <w:rPr>
          <w:rFonts w:ascii="Bookman Old Style" w:hAnsi="Bookman Old Style" w:cs="Bookman Old Style"/>
          <w:sz w:val="24"/>
          <w:szCs w:val="24"/>
        </w:rPr>
      </w:pPr>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mengatur</w:t>
      </w:r>
      <w:proofErr w:type="gramEnd"/>
      <w:r>
        <w:rPr>
          <w:rFonts w:ascii="Bookman Old Style" w:hAnsi="Bookman Old Style" w:cs="Bookman Old Style"/>
          <w:sz w:val="24"/>
          <w:szCs w:val="24"/>
        </w:rPr>
        <w:t xml:space="preserve"> mengenai subjek retribusi, wajib retribusi, objek retribusi, tingkat penggunaan jasa retribusi, serta tarif retribusi dari retribusi: </w:t>
      </w:r>
    </w:p>
    <w:p w:rsidR="00A62857" w:rsidRDefault="00DA1DED">
      <w:pPr>
        <w:pStyle w:val="ListParagraph"/>
        <w:numPr>
          <w:ilvl w:val="0"/>
          <w:numId w:val="70"/>
        </w:numPr>
        <w:spacing w:line="360" w:lineRule="auto"/>
        <w:ind w:left="1701"/>
        <w:rPr>
          <w:rFonts w:ascii="Bookman Old Style" w:hAnsi="Bookman Old Style" w:cs="Bookman Old Style"/>
          <w:sz w:val="24"/>
          <w:szCs w:val="24"/>
        </w:rPr>
      </w:pPr>
      <w:r>
        <w:rPr>
          <w:rFonts w:ascii="Bookman Old Style" w:hAnsi="Bookman Old Style" w:cs="Bookman Old Style"/>
          <w:sz w:val="24"/>
          <w:szCs w:val="24"/>
        </w:rPr>
        <w:t>pelayanan kesehatan;</w:t>
      </w:r>
    </w:p>
    <w:p w:rsidR="00A62857" w:rsidRDefault="00DA1DED">
      <w:pPr>
        <w:pStyle w:val="ListParagraph"/>
        <w:numPr>
          <w:ilvl w:val="0"/>
          <w:numId w:val="70"/>
        </w:numPr>
        <w:spacing w:line="360" w:lineRule="auto"/>
        <w:ind w:left="1701"/>
        <w:rPr>
          <w:rFonts w:ascii="Bookman Old Style" w:hAnsi="Bookman Old Style" w:cs="Bookman Old Style"/>
          <w:sz w:val="24"/>
          <w:szCs w:val="24"/>
        </w:rPr>
      </w:pPr>
      <w:r>
        <w:rPr>
          <w:rFonts w:ascii="Bookman Old Style" w:hAnsi="Bookman Old Style" w:cs="Bookman Old Style"/>
          <w:sz w:val="24"/>
          <w:szCs w:val="24"/>
        </w:rPr>
        <w:t>pelayanan kebersihan;</w:t>
      </w:r>
    </w:p>
    <w:p w:rsidR="00A62857" w:rsidRDefault="00DA1DED">
      <w:pPr>
        <w:pStyle w:val="ListParagraph"/>
        <w:numPr>
          <w:ilvl w:val="3"/>
          <w:numId w:val="69"/>
        </w:numPr>
        <w:tabs>
          <w:tab w:val="clear" w:pos="216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rPr>
        <w:t>Bagian Ketiga : Retribusi Jasa Usaha</w:t>
      </w:r>
    </w:p>
    <w:p w:rsidR="00A62857" w:rsidRDefault="00DA1DED">
      <w:pPr>
        <w:pStyle w:val="ListParagraph"/>
        <w:adjustRightInd w:val="0"/>
        <w:spacing w:line="360" w:lineRule="auto"/>
        <w:ind w:left="1276"/>
        <w:rPr>
          <w:rFonts w:ascii="Bookman Old Style" w:hAnsi="Bookman Old Style" w:cs="Bookman Old Style"/>
          <w:sz w:val="24"/>
          <w:szCs w:val="24"/>
        </w:rPr>
      </w:pPr>
      <w:r>
        <w:rPr>
          <w:rFonts w:ascii="Bookman Old Style" w:hAnsi="Bookman Old Style" w:cs="Bookman Old Style"/>
          <w:sz w:val="24"/>
          <w:szCs w:val="24"/>
        </w:rPr>
        <w:t xml:space="preserve">   </w:t>
      </w:r>
      <w:proofErr w:type="gramStart"/>
      <w:r>
        <w:rPr>
          <w:rFonts w:ascii="Bookman Old Style" w:hAnsi="Bookman Old Style" w:cs="Bookman Old Style"/>
          <w:sz w:val="24"/>
          <w:szCs w:val="24"/>
        </w:rPr>
        <w:t>mengatur</w:t>
      </w:r>
      <w:proofErr w:type="gramEnd"/>
      <w:r>
        <w:rPr>
          <w:rFonts w:ascii="Bookman Old Style" w:hAnsi="Bookman Old Style" w:cs="Bookman Old Style"/>
          <w:sz w:val="24"/>
          <w:szCs w:val="24"/>
        </w:rPr>
        <w:t xml:space="preserve"> mengenai subjek r</w:t>
      </w:r>
      <w:r>
        <w:rPr>
          <w:rFonts w:ascii="Bookman Old Style" w:hAnsi="Bookman Old Style" w:cs="Bookman Old Style"/>
          <w:sz w:val="24"/>
          <w:szCs w:val="24"/>
        </w:rPr>
        <w:t xml:space="preserve">etribusi, wajib retribusi, objek retribusi, tingkat penggunaan jasa retribusi, serta tarif retribusi dari retribusi: </w:t>
      </w:r>
    </w:p>
    <w:p w:rsidR="00A62857" w:rsidRDefault="00DA1DED">
      <w:pPr>
        <w:pStyle w:val="ListParagraph"/>
        <w:numPr>
          <w:ilvl w:val="0"/>
          <w:numId w:val="71"/>
        </w:numPr>
        <w:tabs>
          <w:tab w:val="left" w:pos="2835"/>
        </w:tabs>
        <w:spacing w:line="360" w:lineRule="auto"/>
        <w:ind w:left="1701"/>
        <w:rPr>
          <w:rFonts w:ascii="Bookman Old Style" w:hAnsi="Bookman Old Style" w:cs="Bookman Old Style"/>
          <w:sz w:val="24"/>
          <w:szCs w:val="24"/>
        </w:rPr>
      </w:pPr>
      <w:r>
        <w:rPr>
          <w:rFonts w:ascii="Bookman Old Style" w:hAnsi="Bookman Old Style" w:cs="Bookman Old Style"/>
          <w:sz w:val="24"/>
          <w:szCs w:val="24"/>
        </w:rPr>
        <w:t>Penyediaan tempat khusus parkir diluar badan jalan;</w:t>
      </w:r>
    </w:p>
    <w:p w:rsidR="00A62857" w:rsidRDefault="00DA1DED">
      <w:pPr>
        <w:pStyle w:val="ListParagraph"/>
        <w:numPr>
          <w:ilvl w:val="0"/>
          <w:numId w:val="71"/>
        </w:numPr>
        <w:tabs>
          <w:tab w:val="left" w:pos="2835"/>
        </w:tabs>
        <w:spacing w:line="360" w:lineRule="auto"/>
        <w:ind w:left="1701"/>
        <w:rPr>
          <w:rFonts w:ascii="Bookman Old Style" w:hAnsi="Bookman Old Style" w:cs="Bookman Old Style"/>
          <w:sz w:val="24"/>
          <w:szCs w:val="24"/>
        </w:rPr>
      </w:pPr>
      <w:r>
        <w:rPr>
          <w:rFonts w:ascii="Bookman Old Style" w:hAnsi="Bookman Old Style" w:cs="Bookman Old Style"/>
          <w:sz w:val="24"/>
          <w:szCs w:val="24"/>
        </w:rPr>
        <w:t>Penyediaan tempat penginapan/pesanggrahan/villa;</w:t>
      </w:r>
    </w:p>
    <w:p w:rsidR="00A62857" w:rsidRDefault="00DA1DED">
      <w:pPr>
        <w:pStyle w:val="ListParagraph"/>
        <w:numPr>
          <w:ilvl w:val="0"/>
          <w:numId w:val="71"/>
        </w:numPr>
        <w:tabs>
          <w:tab w:val="left" w:pos="2835"/>
        </w:tabs>
        <w:spacing w:line="360" w:lineRule="auto"/>
        <w:ind w:left="1701"/>
        <w:rPr>
          <w:rFonts w:ascii="Bookman Old Style" w:hAnsi="Bookman Old Style" w:cs="Bookman Old Style"/>
          <w:sz w:val="24"/>
          <w:szCs w:val="24"/>
        </w:rPr>
      </w:pPr>
      <w:r>
        <w:rPr>
          <w:rFonts w:ascii="Bookman Old Style" w:hAnsi="Bookman Old Style" w:cs="Bookman Old Style"/>
          <w:sz w:val="24"/>
          <w:szCs w:val="24"/>
        </w:rPr>
        <w:t>pelayanan jasa kepelabuhanan;</w:t>
      </w:r>
    </w:p>
    <w:p w:rsidR="00A62857" w:rsidRDefault="00DA1DED">
      <w:pPr>
        <w:pStyle w:val="ListParagraph"/>
        <w:numPr>
          <w:ilvl w:val="0"/>
          <w:numId w:val="71"/>
        </w:numPr>
        <w:tabs>
          <w:tab w:val="left" w:pos="2835"/>
        </w:tabs>
        <w:spacing w:line="360" w:lineRule="auto"/>
        <w:ind w:left="1701"/>
        <w:rPr>
          <w:rFonts w:ascii="Bookman Old Style" w:hAnsi="Bookman Old Style" w:cs="Bookman Old Style"/>
          <w:sz w:val="24"/>
          <w:szCs w:val="24"/>
        </w:rPr>
      </w:pPr>
      <w:r>
        <w:rPr>
          <w:rFonts w:ascii="Bookman Old Style" w:hAnsi="Bookman Old Style" w:cs="Bookman Old Style"/>
          <w:sz w:val="24"/>
          <w:szCs w:val="24"/>
        </w:rPr>
        <w:lastRenderedPageBreak/>
        <w:t>pelayanan tempat rekreasi, pariwisata, dan olahraga;</w:t>
      </w:r>
    </w:p>
    <w:p w:rsidR="00A62857" w:rsidRDefault="00DA1DED">
      <w:pPr>
        <w:pStyle w:val="ListParagraph"/>
        <w:numPr>
          <w:ilvl w:val="0"/>
          <w:numId w:val="71"/>
        </w:numPr>
        <w:tabs>
          <w:tab w:val="left" w:pos="3119"/>
        </w:tabs>
        <w:spacing w:line="360" w:lineRule="auto"/>
        <w:ind w:left="1701"/>
        <w:rPr>
          <w:rFonts w:ascii="Bookman Old Style" w:hAnsi="Bookman Old Style" w:cs="Bookman Old Style"/>
          <w:sz w:val="24"/>
          <w:szCs w:val="24"/>
        </w:rPr>
      </w:pPr>
      <w:r>
        <w:rPr>
          <w:rFonts w:ascii="Bookman Old Style" w:hAnsi="Bookman Old Style" w:cs="Bookman Old Style"/>
          <w:sz w:val="24"/>
          <w:szCs w:val="24"/>
        </w:rPr>
        <w:t>penjualan hasil produksi usaha Pemerintah Daerah;</w:t>
      </w:r>
    </w:p>
    <w:p w:rsidR="00A62857" w:rsidRDefault="00DA1DED">
      <w:pPr>
        <w:pStyle w:val="ListParagraph"/>
        <w:numPr>
          <w:ilvl w:val="0"/>
          <w:numId w:val="71"/>
        </w:numPr>
        <w:tabs>
          <w:tab w:val="left" w:pos="3119"/>
        </w:tabs>
        <w:spacing w:line="360" w:lineRule="auto"/>
        <w:ind w:left="1701"/>
        <w:rPr>
          <w:rFonts w:ascii="Bookman Old Style" w:hAnsi="Bookman Old Style" w:cs="Bookman Old Style"/>
          <w:sz w:val="24"/>
          <w:szCs w:val="24"/>
        </w:rPr>
      </w:pPr>
      <w:proofErr w:type="gramStart"/>
      <w:r>
        <w:rPr>
          <w:rFonts w:ascii="Bookman Old Style" w:hAnsi="Bookman Old Style" w:cs="Bookman Old Style"/>
          <w:sz w:val="24"/>
          <w:szCs w:val="24"/>
        </w:rPr>
        <w:t>pemanfaatan</w:t>
      </w:r>
      <w:proofErr w:type="gramEnd"/>
      <w:r>
        <w:rPr>
          <w:rFonts w:ascii="Bookman Old Style" w:hAnsi="Bookman Old Style" w:cs="Bookman Old Style"/>
          <w:sz w:val="24"/>
          <w:szCs w:val="24"/>
        </w:rPr>
        <w:t xml:space="preserve"> aset Daerah yang tidak mengganggu penyelenggaraan tugas dan fungsi organisasi perangkat Daerah dan/atau optimalisasi aset Daerah dengan tidak</w:t>
      </w:r>
      <w:r>
        <w:rPr>
          <w:rFonts w:ascii="Bookman Old Style" w:hAnsi="Bookman Old Style" w:cs="Bookman Old Style"/>
          <w:sz w:val="24"/>
          <w:szCs w:val="24"/>
        </w:rPr>
        <w:t xml:space="preserve"> mengubah status kepemilikan sesuai dengan ketentuan peraturan perundang-undangan.</w:t>
      </w:r>
    </w:p>
    <w:p w:rsidR="00A62857" w:rsidRDefault="00DA1DED">
      <w:pPr>
        <w:pStyle w:val="ListParagraph"/>
        <w:numPr>
          <w:ilvl w:val="3"/>
          <w:numId w:val="69"/>
        </w:numPr>
        <w:tabs>
          <w:tab w:val="clear" w:pos="2160"/>
        </w:tabs>
        <w:adjustRightInd w:val="0"/>
        <w:spacing w:line="360" w:lineRule="auto"/>
        <w:ind w:left="1275" w:hanging="425"/>
        <w:rPr>
          <w:rFonts w:ascii="Bookman Old Style" w:hAnsi="Bookman Old Style" w:cs="Bookman Old Style"/>
          <w:sz w:val="24"/>
          <w:szCs w:val="24"/>
        </w:rPr>
      </w:pPr>
      <w:r>
        <w:rPr>
          <w:rFonts w:ascii="Bookman Old Style" w:hAnsi="Bookman Old Style" w:cs="Bookman Old Style"/>
          <w:sz w:val="24"/>
          <w:szCs w:val="24"/>
        </w:rPr>
        <w:t>Bagian Keempat :Retribusi Perizinan Tertentu</w:t>
      </w:r>
    </w:p>
    <w:p w:rsidR="00A62857" w:rsidRDefault="00DA1DED">
      <w:pPr>
        <w:pStyle w:val="ListParagraph"/>
        <w:adjustRightInd w:val="0"/>
        <w:spacing w:line="360" w:lineRule="auto"/>
        <w:ind w:left="1276"/>
        <w:rPr>
          <w:rFonts w:ascii="Bookman Old Style" w:hAnsi="Bookman Old Style" w:cs="Bookman Old Style"/>
          <w:sz w:val="24"/>
          <w:szCs w:val="24"/>
        </w:rPr>
      </w:pPr>
      <w:r>
        <w:rPr>
          <w:rFonts w:ascii="Bookman Old Style" w:hAnsi="Bookman Old Style" w:cs="Bookman Old Style"/>
          <w:sz w:val="24"/>
          <w:szCs w:val="24"/>
        </w:rPr>
        <w:t xml:space="preserve">   Mengatur mengenai subjek retribusi, wajib retribusi, objek retribusi, tingkat penggunaan jasa retribusi, serta tarif retribus</w:t>
      </w:r>
      <w:r>
        <w:rPr>
          <w:rFonts w:ascii="Bookman Old Style" w:hAnsi="Bookman Old Style" w:cs="Bookman Old Style"/>
          <w:sz w:val="24"/>
          <w:szCs w:val="24"/>
        </w:rPr>
        <w:t xml:space="preserve">i dari retribusi: </w:t>
      </w:r>
    </w:p>
    <w:p w:rsidR="00A62857" w:rsidRDefault="00DA1DED">
      <w:pPr>
        <w:pStyle w:val="ListParagraph"/>
        <w:numPr>
          <w:ilvl w:val="0"/>
          <w:numId w:val="72"/>
        </w:numPr>
        <w:spacing w:line="360" w:lineRule="auto"/>
        <w:ind w:left="1560"/>
        <w:rPr>
          <w:rFonts w:ascii="Bookman Old Style" w:hAnsi="Bookman Old Style" w:cs="Bookman Old Style"/>
          <w:sz w:val="24"/>
          <w:szCs w:val="24"/>
        </w:rPr>
      </w:pPr>
      <w:r>
        <w:rPr>
          <w:rFonts w:ascii="Bookman Old Style" w:hAnsi="Bookman Old Style" w:cs="Bookman Old Style"/>
          <w:sz w:val="24"/>
          <w:szCs w:val="24"/>
        </w:rPr>
        <w:t>penggunaan tenaga kerja asing; dan</w:t>
      </w:r>
    </w:p>
    <w:p w:rsidR="00A62857" w:rsidRDefault="00DA1DED">
      <w:pPr>
        <w:pStyle w:val="ListParagraph"/>
        <w:numPr>
          <w:ilvl w:val="0"/>
          <w:numId w:val="72"/>
        </w:numPr>
        <w:spacing w:line="360" w:lineRule="auto"/>
        <w:ind w:left="1560"/>
        <w:rPr>
          <w:rFonts w:ascii="Bookman Old Style" w:hAnsi="Bookman Old Style" w:cs="Bookman Old Style"/>
          <w:bCs/>
          <w:sz w:val="24"/>
          <w:szCs w:val="24"/>
        </w:rPr>
      </w:pPr>
      <w:proofErr w:type="gramStart"/>
      <w:r>
        <w:rPr>
          <w:rFonts w:ascii="Bookman Old Style" w:hAnsi="Bookman Old Style" w:cs="Bookman Old Style"/>
          <w:bCs/>
          <w:sz w:val="24"/>
          <w:szCs w:val="24"/>
        </w:rPr>
        <w:t>pengelolaan</w:t>
      </w:r>
      <w:proofErr w:type="gramEnd"/>
      <w:r>
        <w:rPr>
          <w:rFonts w:ascii="Bookman Old Style" w:hAnsi="Bookman Old Style" w:cs="Bookman Old Style"/>
          <w:bCs/>
          <w:sz w:val="24"/>
          <w:szCs w:val="24"/>
        </w:rPr>
        <w:t xml:space="preserve"> pertambangan rakyat.</w:t>
      </w:r>
    </w:p>
    <w:p w:rsidR="00A62857" w:rsidRDefault="00DA1DED">
      <w:pPr>
        <w:pStyle w:val="ListParagraph"/>
        <w:numPr>
          <w:ilvl w:val="0"/>
          <w:numId w:val="73"/>
        </w:numPr>
        <w:tabs>
          <w:tab w:val="clear" w:pos="425"/>
        </w:tabs>
        <w:spacing w:line="360" w:lineRule="auto"/>
        <w:ind w:left="1320" w:hanging="440"/>
        <w:rPr>
          <w:rFonts w:ascii="Bookman Old Style" w:hAnsi="Bookman Old Style" w:cs="Bookman Old Style"/>
          <w:bCs/>
          <w:sz w:val="24"/>
          <w:szCs w:val="24"/>
        </w:rPr>
      </w:pPr>
      <w:r>
        <w:rPr>
          <w:rFonts w:ascii="Bookman Old Style" w:hAnsi="Bookman Old Style" w:cs="Bookman Old Style"/>
          <w:sz w:val="24"/>
          <w:szCs w:val="24"/>
        </w:rPr>
        <w:t>Bagian Ke</w:t>
      </w:r>
      <w:r>
        <w:rPr>
          <w:rFonts w:ascii="Bookman Old Style" w:hAnsi="Bookman Old Style" w:cs="Bookman Old Style"/>
          <w:sz w:val="24"/>
          <w:szCs w:val="24"/>
        </w:rPr>
        <w:t>lima</w:t>
      </w:r>
      <w:r>
        <w:rPr>
          <w:rFonts w:ascii="Bookman Old Style" w:hAnsi="Bookman Old Style" w:cs="Bookman Old Style"/>
          <w:sz w:val="24"/>
          <w:szCs w:val="24"/>
        </w:rPr>
        <w:t xml:space="preserve"> :</w:t>
      </w:r>
      <w:r>
        <w:rPr>
          <w:rFonts w:ascii="Bookman Old Style" w:hAnsi="Bookman Old Style" w:cs="Bookman Old Style"/>
          <w:sz w:val="24"/>
          <w:szCs w:val="24"/>
        </w:rPr>
        <w:t xml:space="preserve"> Pemanfaatan Penerimaan Retribusi</w:t>
      </w:r>
    </w:p>
    <w:p w:rsidR="00A62857" w:rsidRDefault="00DA1DED">
      <w:pPr>
        <w:pStyle w:val="ListParagraph"/>
        <w:spacing w:line="360" w:lineRule="auto"/>
        <w:ind w:left="880" w:firstLine="0"/>
        <w:rPr>
          <w:rFonts w:ascii="Bookman Old Style" w:hAnsi="Bookman Old Style" w:cs="Bookman Old Style"/>
          <w:bCs/>
          <w:sz w:val="24"/>
          <w:szCs w:val="24"/>
        </w:rPr>
      </w:pPr>
      <w:r>
        <w:rPr>
          <w:rFonts w:ascii="Bookman Old Style" w:hAnsi="Bookman Old Style" w:cs="Bookman Old Style"/>
          <w:sz w:val="24"/>
          <w:szCs w:val="24"/>
        </w:rPr>
        <w:tab/>
        <w:t>Mengatur mengenai pemanfaatan hasil penerimaan Retribusi</w:t>
      </w:r>
    </w:p>
    <w:p w:rsidR="00A62857" w:rsidRDefault="00A62857">
      <w:pPr>
        <w:adjustRightInd w:val="0"/>
        <w:spacing w:line="360" w:lineRule="auto"/>
        <w:jc w:val="both"/>
        <w:rPr>
          <w:rFonts w:ascii="Bookman Old Style" w:hAnsi="Bookman Old Style" w:cs="Bookman Old Style"/>
          <w:sz w:val="24"/>
          <w:szCs w:val="24"/>
        </w:rPr>
      </w:pPr>
    </w:p>
    <w:p w:rsidR="00A62857" w:rsidRDefault="00DA1DED">
      <w:pPr>
        <w:pStyle w:val="ListParagraph"/>
        <w:numPr>
          <w:ilvl w:val="0"/>
          <w:numId w:val="66"/>
        </w:numPr>
        <w:adjustRightInd w:val="0"/>
        <w:spacing w:line="360" w:lineRule="auto"/>
        <w:ind w:left="850" w:hanging="425"/>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BAB IV </w:t>
      </w:r>
      <w:r>
        <w:rPr>
          <w:rFonts w:ascii="Bookman Old Style" w:eastAsia="Times New Roman" w:hAnsi="Bookman Old Style" w:cs="Bookman Old Style"/>
          <w:sz w:val="24"/>
          <w:szCs w:val="24"/>
          <w:lang w:val="zh-CN"/>
        </w:rPr>
        <w:t xml:space="preserve">: </w:t>
      </w:r>
      <w:r>
        <w:rPr>
          <w:rFonts w:ascii="Bookman Old Style" w:hAnsi="Bookman Old Style" w:cs="Bookman Old Style"/>
          <w:sz w:val="24"/>
          <w:szCs w:val="24"/>
        </w:rPr>
        <w:t>PEMUNGUTAN PAJAK DAN RETRIBUSI</w:t>
      </w:r>
    </w:p>
    <w:p w:rsidR="00A62857" w:rsidRDefault="00DA1DED">
      <w:pPr>
        <w:adjustRightInd w:val="0"/>
        <w:spacing w:line="360" w:lineRule="auto"/>
        <w:ind w:left="850"/>
        <w:jc w:val="both"/>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Pada </w:t>
      </w:r>
      <w:proofErr w:type="gramStart"/>
      <w:r>
        <w:rPr>
          <w:rFonts w:ascii="Bookman Old Style" w:eastAsia="Times New Roman" w:hAnsi="Bookman Old Style" w:cs="Bookman Old Style"/>
          <w:sz w:val="24"/>
          <w:szCs w:val="24"/>
        </w:rPr>
        <w:t>bab</w:t>
      </w:r>
      <w:proofErr w:type="gramEnd"/>
      <w:r>
        <w:rPr>
          <w:rFonts w:ascii="Bookman Old Style" w:eastAsia="Times New Roman" w:hAnsi="Bookman Old Style" w:cs="Bookman Old Style"/>
          <w:sz w:val="24"/>
          <w:szCs w:val="24"/>
        </w:rPr>
        <w:t xml:space="preserve"> ini mengatur</w:t>
      </w:r>
      <w:r>
        <w:rPr>
          <w:rFonts w:ascii="Bookman Old Style" w:eastAsia="Times New Roman" w:hAnsi="Bookman Old Style" w:cs="Bookman Old Style"/>
          <w:sz w:val="24"/>
          <w:szCs w:val="24"/>
        </w:rPr>
        <w:t xml:space="preserve"> mengenai:</w:t>
      </w:r>
    </w:p>
    <w:p w:rsidR="00A62857" w:rsidRDefault="00DA1DED">
      <w:pPr>
        <w:pStyle w:val="ListParagraph"/>
        <w:numPr>
          <w:ilvl w:val="0"/>
          <w:numId w:val="74"/>
        </w:numPr>
        <w:adjustRightInd w:val="0"/>
        <w:spacing w:line="360" w:lineRule="auto"/>
        <w:ind w:left="1276" w:hanging="425"/>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rPr>
        <w:t>Bagian Kesatu Umum, mengatur mengenai Pe</w:t>
      </w:r>
      <w:r>
        <w:rPr>
          <w:rFonts w:ascii="Bookman Old Style" w:eastAsia="Times New Roman" w:hAnsi="Bookman Old Style" w:cs="Bookman Old Style"/>
          <w:sz w:val="24"/>
          <w:szCs w:val="24"/>
        </w:rPr>
        <w:t>mungutan Pajak</w:t>
      </w:r>
    </w:p>
    <w:p w:rsidR="00A62857" w:rsidRDefault="00DA1DED">
      <w:pPr>
        <w:pStyle w:val="ListParagraph"/>
        <w:numPr>
          <w:ilvl w:val="0"/>
          <w:numId w:val="74"/>
        </w:numPr>
        <w:adjustRightInd w:val="0"/>
        <w:spacing w:line="360" w:lineRule="auto"/>
        <w:ind w:left="1276" w:hanging="425"/>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rPr>
        <w:t xml:space="preserve">Bagian Kedua, mengatur mengenai </w:t>
      </w:r>
      <w:r>
        <w:rPr>
          <w:rFonts w:ascii="Bookman Old Style" w:eastAsia="Times New Roman" w:hAnsi="Bookman Old Style" w:cs="Bookman Old Style"/>
          <w:sz w:val="24"/>
          <w:szCs w:val="24"/>
        </w:rPr>
        <w:t>Pemungutan</w:t>
      </w:r>
      <w:r>
        <w:rPr>
          <w:rFonts w:ascii="Bookman Old Style" w:eastAsia="Times New Roman" w:hAnsi="Bookman Old Style" w:cs="Bookman Old Style"/>
          <w:sz w:val="24"/>
          <w:szCs w:val="24"/>
        </w:rPr>
        <w:t xml:space="preserve"> Retribusi.</w:t>
      </w:r>
    </w:p>
    <w:p w:rsidR="00A62857" w:rsidRDefault="00DA1DED">
      <w:pPr>
        <w:pStyle w:val="ListParagraph"/>
        <w:numPr>
          <w:ilvl w:val="0"/>
          <w:numId w:val="74"/>
        </w:numPr>
        <w:adjustRightInd w:val="0"/>
        <w:spacing w:line="360" w:lineRule="auto"/>
        <w:ind w:left="1276" w:hanging="425"/>
        <w:rPr>
          <w:rFonts w:ascii="Bookman Old Style" w:eastAsia="Times New Roman" w:hAnsi="Bookman Old Style" w:cs="Bookman Old Style"/>
          <w:sz w:val="24"/>
          <w:szCs w:val="24"/>
          <w:lang w:val="zh-CN"/>
        </w:rPr>
      </w:pPr>
      <w:r>
        <w:rPr>
          <w:rFonts w:ascii="Bookman Old Style" w:eastAsia="Times New Roman" w:hAnsi="Bookman Old Style" w:cs="Bookman Old Style"/>
          <w:sz w:val="24"/>
          <w:szCs w:val="24"/>
          <w:lang w:val="zh-CN"/>
        </w:rPr>
        <w:t xml:space="preserve">Bagian Ketiga, mengatur mengenai </w:t>
      </w:r>
      <w:r>
        <w:rPr>
          <w:rFonts w:ascii="Bookman Old Style" w:eastAsia="Times New Roman" w:hAnsi="Bookman Old Style" w:cs="Bookman Old Style"/>
          <w:sz w:val="24"/>
          <w:szCs w:val="24"/>
        </w:rPr>
        <w:t>Kadaluarsa Penagihan Pajak Dan Retribusi</w:t>
      </w:r>
      <w:r>
        <w:rPr>
          <w:rFonts w:ascii="Bookman Old Style" w:eastAsia="Times New Roman" w:hAnsi="Bookman Old Style" w:cs="Bookman Old Style"/>
          <w:sz w:val="24"/>
          <w:szCs w:val="24"/>
          <w:lang w:val="zh-CN"/>
        </w:rPr>
        <w:t>.</w:t>
      </w:r>
    </w:p>
    <w:p w:rsidR="00A62857" w:rsidRDefault="00A62857">
      <w:pPr>
        <w:adjustRightInd w:val="0"/>
        <w:spacing w:line="360" w:lineRule="auto"/>
        <w:jc w:val="both"/>
        <w:rPr>
          <w:rFonts w:ascii="Bookman Old Style" w:eastAsia="Times New Roman" w:hAnsi="Bookman Old Style" w:cs="Bookman Old Style"/>
          <w:sz w:val="24"/>
          <w:szCs w:val="24"/>
          <w:lang w:val="zh-CN"/>
        </w:rPr>
      </w:pPr>
    </w:p>
    <w:p w:rsidR="00A62857" w:rsidRDefault="00DA1DED">
      <w:pPr>
        <w:pStyle w:val="ListParagraph"/>
        <w:numPr>
          <w:ilvl w:val="0"/>
          <w:numId w:val="66"/>
        </w:numPr>
        <w:adjustRightInd w:val="0"/>
        <w:spacing w:line="360" w:lineRule="auto"/>
        <w:ind w:left="850" w:hanging="425"/>
        <w:rPr>
          <w:rFonts w:ascii="Bookman Old Style" w:hAnsi="Bookman Old Style" w:cs="Bookman Old Style"/>
          <w:sz w:val="24"/>
          <w:szCs w:val="24"/>
          <w:lang w:val="zh-CN"/>
        </w:rPr>
      </w:pPr>
      <w:r>
        <w:rPr>
          <w:rFonts w:ascii="Bookman Old Style" w:hAnsi="Bookman Old Style" w:cs="Bookman Old Style"/>
          <w:sz w:val="24"/>
          <w:szCs w:val="24"/>
        </w:rPr>
        <w:t xml:space="preserve">BAB V : PENGURANGAN, KERINGANAN, PEMBEBASAN, PENGHAPUSAN </w:t>
      </w:r>
      <w:r>
        <w:rPr>
          <w:rFonts w:ascii="Bookman Old Style" w:hAnsi="Bookman Old Style" w:cs="Bookman Old Style"/>
          <w:sz w:val="24"/>
          <w:szCs w:val="24"/>
        </w:rPr>
        <w:t>ATAU PENUNDAAN ATAS POKOK PAJAK/RETRIBUSI</w:t>
      </w:r>
    </w:p>
    <w:p w:rsidR="00A62857" w:rsidRDefault="00DA1DED">
      <w:pPr>
        <w:pStyle w:val="ListParagraph"/>
        <w:adjustRightInd w:val="0"/>
        <w:spacing w:line="360" w:lineRule="auto"/>
        <w:ind w:left="880" w:firstLine="0"/>
        <w:rPr>
          <w:rFonts w:ascii="Bookman Old Style" w:hAnsi="Bookman Old Style" w:cs="Bookman Old Style"/>
          <w:sz w:val="24"/>
          <w:szCs w:val="24"/>
        </w:rPr>
      </w:pPr>
      <w:r>
        <w:rPr>
          <w:rFonts w:ascii="Bookman Old Style" w:hAnsi="Bookman Old Style" w:cs="Bookman Old Style"/>
          <w:sz w:val="24"/>
          <w:szCs w:val="24"/>
        </w:rPr>
        <w:t>Bab ini memuat ketentuan yang mengatur mengenai pemberian pengurangan, keringanan, pembebasan, penghapusan atau penundaan atas pokok pajak/retribusi</w:t>
      </w:r>
    </w:p>
    <w:p w:rsidR="00A62857" w:rsidRDefault="00A62857">
      <w:pPr>
        <w:pStyle w:val="ListParagraph"/>
        <w:adjustRightInd w:val="0"/>
        <w:spacing w:line="360" w:lineRule="auto"/>
        <w:ind w:left="880" w:firstLine="0"/>
        <w:rPr>
          <w:rFonts w:ascii="Bookman Old Style" w:hAnsi="Bookman Old Style" w:cs="Bookman Old Style"/>
          <w:sz w:val="24"/>
          <w:szCs w:val="24"/>
        </w:rPr>
      </w:pPr>
    </w:p>
    <w:p w:rsidR="00A62857" w:rsidRDefault="00DA1DED">
      <w:pPr>
        <w:pStyle w:val="ListParagraph"/>
        <w:numPr>
          <w:ilvl w:val="0"/>
          <w:numId w:val="66"/>
        </w:numPr>
        <w:adjustRightInd w:val="0"/>
        <w:spacing w:line="360" w:lineRule="auto"/>
        <w:ind w:left="850" w:hanging="425"/>
        <w:rPr>
          <w:rFonts w:ascii="Bookman Old Style" w:hAnsi="Bookman Old Style" w:cs="Bookman Old Style"/>
          <w:sz w:val="24"/>
          <w:szCs w:val="24"/>
          <w:lang w:val="zh-CN"/>
        </w:rPr>
      </w:pPr>
      <w:r>
        <w:rPr>
          <w:rFonts w:ascii="Bookman Old Style" w:hAnsi="Bookman Old Style" w:cs="Bookman Old Style"/>
          <w:sz w:val="24"/>
          <w:szCs w:val="24"/>
        </w:rPr>
        <w:t>BAB VI : KERAHASIAAN DATA WAJIB PAJAK</w:t>
      </w:r>
    </w:p>
    <w:p w:rsidR="00A62857" w:rsidRDefault="00DA1DED">
      <w:pPr>
        <w:pStyle w:val="ListParagraph"/>
        <w:adjustRightInd w:val="0"/>
        <w:spacing w:line="360" w:lineRule="auto"/>
        <w:ind w:left="880" w:firstLine="0"/>
        <w:rPr>
          <w:rFonts w:ascii="Bookman Old Style" w:hAnsi="Bookman Old Style" w:cs="Bookman Old Style"/>
          <w:sz w:val="24"/>
          <w:szCs w:val="24"/>
        </w:rPr>
      </w:pPr>
      <w:r>
        <w:rPr>
          <w:rFonts w:ascii="Bookman Old Style" w:hAnsi="Bookman Old Style" w:cs="Bookman Old Style"/>
          <w:sz w:val="24"/>
          <w:szCs w:val="24"/>
        </w:rPr>
        <w:t>Bab Ini Memuat Ketentuan y</w:t>
      </w:r>
      <w:r>
        <w:rPr>
          <w:rFonts w:ascii="Bookman Old Style" w:hAnsi="Bookman Old Style" w:cs="Bookman Old Style"/>
          <w:sz w:val="24"/>
          <w:szCs w:val="24"/>
        </w:rPr>
        <w:t>ang mengatur mengenai kewajiban untuk kerahasiaan data wajib pajak, larangan memberitahukan data wajib pajak kepada pihak lain, dan pengecualian terhadap kerahasiaan data wajib pajak</w:t>
      </w:r>
      <w:proofErr w:type="gramStart"/>
      <w:r>
        <w:rPr>
          <w:rFonts w:ascii="Bookman Old Style" w:hAnsi="Bookman Old Style" w:cs="Bookman Old Style"/>
          <w:sz w:val="24"/>
          <w:szCs w:val="24"/>
        </w:rPr>
        <w:t>..</w:t>
      </w:r>
      <w:proofErr w:type="gramEnd"/>
    </w:p>
    <w:p w:rsidR="00A62857" w:rsidRDefault="00A62857">
      <w:pPr>
        <w:pStyle w:val="ListParagraph"/>
        <w:adjustRightInd w:val="0"/>
        <w:spacing w:line="360" w:lineRule="auto"/>
        <w:ind w:left="880" w:firstLine="0"/>
        <w:rPr>
          <w:rFonts w:ascii="Bookman Old Style" w:hAnsi="Bookman Old Style" w:cs="Bookman Old Style"/>
          <w:sz w:val="24"/>
          <w:szCs w:val="24"/>
        </w:rPr>
      </w:pPr>
    </w:p>
    <w:p w:rsidR="00A62857" w:rsidRDefault="00DA1DED">
      <w:pPr>
        <w:pStyle w:val="ListParagraph"/>
        <w:numPr>
          <w:ilvl w:val="0"/>
          <w:numId w:val="66"/>
        </w:numPr>
        <w:adjustRightInd w:val="0"/>
        <w:spacing w:line="360" w:lineRule="auto"/>
        <w:ind w:left="850" w:hanging="425"/>
        <w:rPr>
          <w:rFonts w:ascii="Bookman Old Style" w:hAnsi="Bookman Old Style" w:cs="Bookman Old Style"/>
          <w:sz w:val="24"/>
          <w:szCs w:val="24"/>
          <w:lang w:val="zh-CN"/>
        </w:rPr>
      </w:pPr>
      <w:r>
        <w:rPr>
          <w:rFonts w:ascii="Bookman Old Style" w:hAnsi="Bookman Old Style" w:cs="Bookman Old Style"/>
          <w:sz w:val="24"/>
          <w:szCs w:val="24"/>
        </w:rPr>
        <w:t>BAB VII : INSENTIF PEMUNGUTAN PAJAK DAN RETRIBUSI</w:t>
      </w:r>
    </w:p>
    <w:p w:rsidR="00A62857" w:rsidRDefault="00DA1DED">
      <w:pPr>
        <w:pStyle w:val="ListParagraph"/>
        <w:adjustRightInd w:val="0"/>
        <w:spacing w:line="360" w:lineRule="auto"/>
        <w:ind w:left="880" w:firstLine="0"/>
        <w:rPr>
          <w:rFonts w:ascii="Bookman Old Style" w:hAnsi="Bookman Old Style" w:cs="Bookman Old Style"/>
          <w:sz w:val="24"/>
          <w:szCs w:val="24"/>
        </w:rPr>
      </w:pPr>
      <w:proofErr w:type="gramStart"/>
      <w:r>
        <w:rPr>
          <w:rFonts w:ascii="Bookman Old Style" w:hAnsi="Bookman Old Style" w:cs="Bookman Old Style"/>
          <w:sz w:val="24"/>
          <w:szCs w:val="24"/>
        </w:rPr>
        <w:t>Bab ini memuat ketun</w:t>
      </w:r>
      <w:r>
        <w:rPr>
          <w:rFonts w:ascii="Bookman Old Style" w:hAnsi="Bookman Old Style" w:cs="Bookman Old Style"/>
          <w:sz w:val="24"/>
          <w:szCs w:val="24"/>
        </w:rPr>
        <w:t>tuan yang mengatur mengenai pemberian insentif pajak dan retribusi bagi instansi yang melaksanakan pemungutan pajak dan retribusi.</w:t>
      </w:r>
      <w:proofErr w:type="gramEnd"/>
    </w:p>
    <w:p w:rsidR="00A62857" w:rsidRDefault="00A62857">
      <w:pPr>
        <w:pStyle w:val="ListParagraph"/>
        <w:adjustRightInd w:val="0"/>
        <w:spacing w:line="360" w:lineRule="auto"/>
        <w:ind w:left="880" w:firstLine="0"/>
        <w:rPr>
          <w:rFonts w:ascii="Bookman Old Style" w:hAnsi="Bookman Old Style" w:cs="Bookman Old Style"/>
          <w:sz w:val="24"/>
          <w:szCs w:val="24"/>
        </w:rPr>
      </w:pPr>
    </w:p>
    <w:p w:rsidR="00A62857" w:rsidRDefault="00DA1DED">
      <w:pPr>
        <w:pStyle w:val="ListParagraph"/>
        <w:numPr>
          <w:ilvl w:val="0"/>
          <w:numId w:val="66"/>
        </w:numPr>
        <w:adjustRightInd w:val="0"/>
        <w:spacing w:line="360" w:lineRule="auto"/>
        <w:ind w:left="850" w:hanging="425"/>
        <w:rPr>
          <w:rFonts w:ascii="Bookman Old Style" w:hAnsi="Bookman Old Style" w:cs="Bookman Old Style"/>
          <w:sz w:val="24"/>
          <w:szCs w:val="24"/>
          <w:lang w:val="zh-CN"/>
        </w:rPr>
      </w:pPr>
      <w:r>
        <w:rPr>
          <w:rFonts w:ascii="Bookman Old Style" w:hAnsi="Bookman Old Style" w:cs="Bookman Old Style"/>
          <w:sz w:val="24"/>
          <w:szCs w:val="24"/>
          <w:lang w:val="zh-CN"/>
        </w:rPr>
        <w:t xml:space="preserve">BAB </w:t>
      </w:r>
      <w:r>
        <w:rPr>
          <w:rFonts w:ascii="Bookman Old Style" w:hAnsi="Bookman Old Style" w:cs="Bookman Old Style"/>
          <w:sz w:val="24"/>
          <w:szCs w:val="24"/>
        </w:rPr>
        <w:t xml:space="preserve">VIII </w:t>
      </w:r>
      <w:r>
        <w:rPr>
          <w:rFonts w:ascii="Bookman Old Style" w:hAnsi="Bookman Old Style" w:cs="Bookman Old Style"/>
          <w:sz w:val="24"/>
          <w:szCs w:val="24"/>
          <w:lang w:val="zh-CN"/>
        </w:rPr>
        <w:t>: PEMBINAAN DAN PENGAWASAN</w:t>
      </w:r>
    </w:p>
    <w:p w:rsidR="00A62857" w:rsidRDefault="00DA1DED">
      <w:pPr>
        <w:pStyle w:val="ListParagraph"/>
        <w:adjustRightInd w:val="0"/>
        <w:spacing w:line="360" w:lineRule="auto"/>
        <w:ind w:left="851"/>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   Pada </w:t>
      </w:r>
      <w:proofErr w:type="gramStart"/>
      <w:r>
        <w:rPr>
          <w:rFonts w:ascii="Bookman Old Style" w:eastAsia="Times New Roman" w:hAnsi="Bookman Old Style" w:cs="Bookman Old Style"/>
          <w:sz w:val="24"/>
          <w:szCs w:val="24"/>
        </w:rPr>
        <w:t>bab</w:t>
      </w:r>
      <w:proofErr w:type="gramEnd"/>
      <w:r>
        <w:rPr>
          <w:rFonts w:ascii="Bookman Old Style" w:eastAsia="Times New Roman" w:hAnsi="Bookman Old Style" w:cs="Bookman Old Style"/>
          <w:sz w:val="24"/>
          <w:szCs w:val="24"/>
        </w:rPr>
        <w:t xml:space="preserve"> ini mengatur mengenai:</w:t>
      </w:r>
    </w:p>
    <w:p w:rsidR="00A62857" w:rsidRDefault="00DA1DED">
      <w:pPr>
        <w:pStyle w:val="ListParagraph"/>
        <w:numPr>
          <w:ilvl w:val="1"/>
          <w:numId w:val="66"/>
        </w:numPr>
        <w:adjustRightInd w:val="0"/>
        <w:spacing w:line="360" w:lineRule="auto"/>
        <w:ind w:left="1276"/>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Bagian Kesatu : Pembinaan </w:t>
      </w:r>
    </w:p>
    <w:p w:rsidR="00A62857" w:rsidRDefault="00DA1DED">
      <w:pPr>
        <w:pStyle w:val="ListParagraph"/>
        <w:adjustRightInd w:val="0"/>
        <w:spacing w:line="360" w:lineRule="auto"/>
        <w:ind w:left="1276"/>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   </w:t>
      </w:r>
      <w:proofErr w:type="gramStart"/>
      <w:r>
        <w:rPr>
          <w:rFonts w:ascii="Bookman Old Style" w:eastAsia="Times New Roman" w:hAnsi="Bookman Old Style" w:cs="Bookman Old Style"/>
          <w:sz w:val="24"/>
          <w:szCs w:val="24"/>
        </w:rPr>
        <w:t>Mengatur mengenai pembinaan yang dilakukan oleh Pemerintah Daerah dalam rangka meningkatkan kesadaran masyarakat dan aparatur dalam penyelenggaraan pajak daerah dan retribusi daerah.</w:t>
      </w:r>
      <w:proofErr w:type="gramEnd"/>
      <w:r>
        <w:rPr>
          <w:rFonts w:ascii="Bookman Old Style" w:eastAsia="Times New Roman" w:hAnsi="Bookman Old Style" w:cs="Bookman Old Style"/>
          <w:sz w:val="24"/>
          <w:szCs w:val="24"/>
        </w:rPr>
        <w:t xml:space="preserve"> </w:t>
      </w:r>
      <w:proofErr w:type="gramStart"/>
      <w:r>
        <w:rPr>
          <w:rFonts w:ascii="Bookman Old Style" w:hAnsi="Bookman Old Style" w:cs="Bookman Old Style"/>
          <w:sz w:val="24"/>
          <w:szCs w:val="24"/>
        </w:rPr>
        <w:t>Pembinaan ini dapat dilakukan dalam bentuk sosialisasi dan penyuluhan,</w:t>
      </w:r>
      <w:r>
        <w:rPr>
          <w:rFonts w:ascii="Bookman Old Style" w:hAnsi="Bookman Old Style" w:cs="Bookman Old Style"/>
          <w:sz w:val="24"/>
          <w:szCs w:val="24"/>
        </w:rPr>
        <w:t xml:space="preserve"> peningkatan kapasitas sumber daya manusia penyelenggara Pajak dan Retribusi, fasilitasi mediasi dan konsultasi penyelesaian Pajak dan Retribusi dan/atau pemberian penghargaan.</w:t>
      </w:r>
      <w:proofErr w:type="gramEnd"/>
    </w:p>
    <w:p w:rsidR="00A62857" w:rsidRDefault="00DA1DED">
      <w:pPr>
        <w:pStyle w:val="ListParagraph"/>
        <w:numPr>
          <w:ilvl w:val="1"/>
          <w:numId w:val="66"/>
        </w:numPr>
        <w:adjustRightInd w:val="0"/>
        <w:spacing w:line="360" w:lineRule="auto"/>
        <w:ind w:left="1276"/>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Bagian Kedua : Pengawasan</w:t>
      </w:r>
    </w:p>
    <w:p w:rsidR="00A62857" w:rsidRDefault="00DA1DED">
      <w:pPr>
        <w:pStyle w:val="ListParagraph"/>
        <w:adjustRightInd w:val="0"/>
        <w:spacing w:line="360" w:lineRule="auto"/>
        <w:ind w:left="1276"/>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   </w:t>
      </w:r>
      <w:proofErr w:type="gramStart"/>
      <w:r>
        <w:rPr>
          <w:rFonts w:ascii="Bookman Old Style" w:eastAsia="Times New Roman" w:hAnsi="Bookman Old Style" w:cs="Bookman Old Style"/>
          <w:sz w:val="24"/>
          <w:szCs w:val="24"/>
        </w:rPr>
        <w:t>Mengatur mengenai pengawasan yang dilakukan oleh P</w:t>
      </w:r>
      <w:r>
        <w:rPr>
          <w:rFonts w:ascii="Bookman Old Style" w:eastAsia="Times New Roman" w:hAnsi="Bookman Old Style" w:cs="Bookman Old Style"/>
          <w:sz w:val="24"/>
          <w:szCs w:val="24"/>
        </w:rPr>
        <w:t>emerintah daerah dalam penyelenggaraan pajak dan retribusi daerah.</w:t>
      </w:r>
      <w:proofErr w:type="gramEnd"/>
      <w:r>
        <w:rPr>
          <w:rFonts w:ascii="Bookman Old Style" w:eastAsia="Times New Roman" w:hAnsi="Bookman Old Style" w:cs="Bookman Old Style"/>
          <w:sz w:val="24"/>
          <w:szCs w:val="24"/>
        </w:rPr>
        <w:t xml:space="preserve"> </w:t>
      </w:r>
      <w:proofErr w:type="gramStart"/>
      <w:r>
        <w:rPr>
          <w:rFonts w:ascii="Bookman Old Style" w:eastAsia="Times New Roman" w:hAnsi="Bookman Old Style" w:cs="Bookman Old Style"/>
          <w:sz w:val="24"/>
          <w:szCs w:val="24"/>
        </w:rPr>
        <w:t>Pengawasan ini dapat dilakukan dalam bentuk pemantauan, evaluasi secara berkala dan/atau penerimaan pengaduan masyarakat.</w:t>
      </w:r>
      <w:proofErr w:type="gramEnd"/>
    </w:p>
    <w:p w:rsidR="00A62857" w:rsidRDefault="00A62857">
      <w:pPr>
        <w:pStyle w:val="ListParagraph"/>
        <w:adjustRightInd w:val="0"/>
        <w:spacing w:line="360" w:lineRule="auto"/>
        <w:ind w:left="850"/>
        <w:rPr>
          <w:rFonts w:ascii="Bookman Old Style" w:hAnsi="Bookman Old Style" w:cs="Bookman Old Style"/>
          <w:sz w:val="24"/>
          <w:szCs w:val="24"/>
          <w:lang w:val="zh-CN"/>
        </w:rPr>
      </w:pPr>
    </w:p>
    <w:p w:rsidR="00A62857" w:rsidRDefault="00A62857">
      <w:pPr>
        <w:pStyle w:val="ListParagraph"/>
        <w:adjustRightInd w:val="0"/>
        <w:spacing w:line="360" w:lineRule="auto"/>
        <w:ind w:left="850"/>
        <w:rPr>
          <w:rFonts w:ascii="Bookman Old Style" w:hAnsi="Bookman Old Style" w:cs="Bookman Old Style"/>
          <w:sz w:val="24"/>
          <w:szCs w:val="24"/>
          <w:lang w:val="zh-CN"/>
        </w:rPr>
      </w:pPr>
    </w:p>
    <w:p w:rsidR="00A62857" w:rsidRDefault="00DA1DED">
      <w:pPr>
        <w:pStyle w:val="ListParagraph"/>
        <w:numPr>
          <w:ilvl w:val="0"/>
          <w:numId w:val="66"/>
        </w:numPr>
        <w:adjustRightInd w:val="0"/>
        <w:spacing w:line="360" w:lineRule="auto"/>
        <w:ind w:left="850" w:hanging="425"/>
        <w:rPr>
          <w:rFonts w:ascii="Bookman Old Style" w:hAnsi="Bookman Old Style" w:cs="Bookman Old Style"/>
          <w:sz w:val="24"/>
          <w:szCs w:val="24"/>
          <w:lang w:val="zh-CN"/>
        </w:rPr>
      </w:pPr>
      <w:r>
        <w:rPr>
          <w:rFonts w:ascii="Bookman Old Style" w:hAnsi="Bookman Old Style" w:cs="Bookman Old Style"/>
          <w:sz w:val="24"/>
          <w:szCs w:val="24"/>
          <w:lang w:val="zh-CN"/>
        </w:rPr>
        <w:t xml:space="preserve">BAB </w:t>
      </w:r>
      <w:r>
        <w:rPr>
          <w:rFonts w:ascii="Bookman Old Style" w:hAnsi="Bookman Old Style" w:cs="Bookman Old Style"/>
          <w:sz w:val="24"/>
          <w:szCs w:val="24"/>
        </w:rPr>
        <w:t xml:space="preserve">IX </w:t>
      </w:r>
      <w:r>
        <w:rPr>
          <w:rFonts w:ascii="Bookman Old Style" w:hAnsi="Bookman Old Style" w:cs="Bookman Old Style"/>
          <w:sz w:val="24"/>
          <w:szCs w:val="24"/>
          <w:lang w:val="zh-CN"/>
        </w:rPr>
        <w:t xml:space="preserve">: </w:t>
      </w:r>
      <w:r>
        <w:rPr>
          <w:rFonts w:ascii="Bookman Old Style" w:hAnsi="Bookman Old Style" w:cs="Bookman Old Style"/>
          <w:sz w:val="24"/>
          <w:szCs w:val="24"/>
        </w:rPr>
        <w:t>KETENTUAN</w:t>
      </w:r>
      <w:r>
        <w:rPr>
          <w:rFonts w:ascii="Bookman Old Style" w:hAnsi="Bookman Old Style" w:cs="Bookman Old Style"/>
          <w:sz w:val="24"/>
          <w:szCs w:val="24"/>
          <w:lang w:val="zh-CN"/>
        </w:rPr>
        <w:t xml:space="preserve"> PENYIDIKAN</w:t>
      </w:r>
    </w:p>
    <w:p w:rsidR="00A62857" w:rsidRDefault="00DA1DED">
      <w:pPr>
        <w:pStyle w:val="ListParagraph"/>
        <w:adjustRightInd w:val="0"/>
        <w:spacing w:line="360" w:lineRule="auto"/>
        <w:ind w:left="850" w:firstLine="1"/>
        <w:rPr>
          <w:rFonts w:ascii="Bookman Old Style" w:hAnsi="Bookman Old Style" w:cs="Bookman Old Style"/>
          <w:sz w:val="24"/>
          <w:szCs w:val="24"/>
          <w:lang w:val="zh-CN"/>
        </w:rPr>
      </w:pPr>
      <w:r>
        <w:rPr>
          <w:rFonts w:ascii="Bookman Old Style" w:hAnsi="Bookman Old Style" w:cs="Bookman Old Style"/>
          <w:sz w:val="24"/>
          <w:szCs w:val="24"/>
          <w:lang w:val="zh-CN"/>
        </w:rPr>
        <w:t xml:space="preserve">Bab ini </w:t>
      </w:r>
      <w:r>
        <w:rPr>
          <w:rFonts w:ascii="Bookman Old Style" w:hAnsi="Bookman Old Style" w:cs="Bookman Old Style"/>
          <w:sz w:val="24"/>
          <w:szCs w:val="24"/>
        </w:rPr>
        <w:t xml:space="preserve">mengatur mengenai pejabat </w:t>
      </w:r>
      <w:r>
        <w:rPr>
          <w:rFonts w:ascii="Bookman Old Style" w:hAnsi="Bookman Old Style" w:cs="Bookman Old Style"/>
          <w:sz w:val="24"/>
          <w:szCs w:val="24"/>
        </w:rPr>
        <w:t>pegawai negeri sipil tertentu di lingkungan pemerintah daerah yang diberi wewenang khusus sebagai penyidik untuk melakukan penyidikan tindak pidana di bidang pajak daerah dan retribusi daerah sebagaimana dimaksud dalam Undang-Undang mengenai Hukum Acara Pi</w:t>
      </w:r>
      <w:r>
        <w:rPr>
          <w:rFonts w:ascii="Bookman Old Style" w:hAnsi="Bookman Old Style" w:cs="Bookman Old Style"/>
          <w:sz w:val="24"/>
          <w:szCs w:val="24"/>
        </w:rPr>
        <w:t>dana</w:t>
      </w:r>
      <w:r>
        <w:rPr>
          <w:rFonts w:ascii="Bookman Old Style" w:hAnsi="Bookman Old Style" w:cs="Bookman Old Style"/>
          <w:sz w:val="24"/>
          <w:szCs w:val="24"/>
          <w:lang w:val="zh-CN"/>
        </w:rPr>
        <w:t>.</w:t>
      </w:r>
    </w:p>
    <w:p w:rsidR="00A62857" w:rsidRDefault="00A62857">
      <w:pPr>
        <w:pStyle w:val="ListParagraph"/>
        <w:adjustRightInd w:val="0"/>
        <w:spacing w:line="360" w:lineRule="auto"/>
        <w:ind w:left="850"/>
        <w:rPr>
          <w:rFonts w:ascii="Bookman Old Style" w:hAnsi="Bookman Old Style" w:cs="Bookman Old Style"/>
          <w:sz w:val="24"/>
          <w:szCs w:val="24"/>
          <w:lang w:val="zh-CN"/>
        </w:rPr>
      </w:pPr>
    </w:p>
    <w:p w:rsidR="00A62857" w:rsidRDefault="00DA1DED">
      <w:pPr>
        <w:pStyle w:val="ListParagraph"/>
        <w:numPr>
          <w:ilvl w:val="0"/>
          <w:numId w:val="66"/>
        </w:numPr>
        <w:adjustRightInd w:val="0"/>
        <w:spacing w:line="360" w:lineRule="auto"/>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BAB X : SANKSI</w:t>
      </w:r>
    </w:p>
    <w:p w:rsidR="00A62857" w:rsidRDefault="00DA1DED">
      <w:pPr>
        <w:pStyle w:val="ListParagraph"/>
        <w:numPr>
          <w:ilvl w:val="0"/>
          <w:numId w:val="75"/>
        </w:numPr>
        <w:tabs>
          <w:tab w:val="clear" w:pos="425"/>
        </w:tabs>
        <w:adjustRightInd w:val="0"/>
        <w:spacing w:line="360" w:lineRule="auto"/>
        <w:ind w:left="1320"/>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Bagian Kesatu : Pidana</w:t>
      </w:r>
    </w:p>
    <w:p w:rsidR="00A62857" w:rsidRDefault="00DA1DED">
      <w:pPr>
        <w:pStyle w:val="ListParagraph"/>
        <w:adjustRightInd w:val="0"/>
        <w:spacing w:line="360" w:lineRule="auto"/>
        <w:ind w:left="1320" w:hanging="40"/>
        <w:rPr>
          <w:rFonts w:ascii="Bookman Old Style" w:eastAsia="Times New Roman" w:hAnsi="Bookman Old Style" w:cs="Bookman Old Style"/>
          <w:sz w:val="24"/>
          <w:szCs w:val="24"/>
        </w:rPr>
      </w:pPr>
      <w:proofErr w:type="gramStart"/>
      <w:r>
        <w:rPr>
          <w:rFonts w:ascii="Bookman Old Style" w:eastAsia="Times New Roman" w:hAnsi="Bookman Old Style" w:cs="Bookman Old Style"/>
          <w:sz w:val="24"/>
          <w:szCs w:val="24"/>
        </w:rPr>
        <w:t>mengatur</w:t>
      </w:r>
      <w:proofErr w:type="gramEnd"/>
      <w:r>
        <w:rPr>
          <w:rFonts w:ascii="Bookman Old Style" w:eastAsia="Times New Roman" w:hAnsi="Bookman Old Style" w:cs="Bookman Old Style"/>
          <w:sz w:val="24"/>
          <w:szCs w:val="24"/>
        </w:rPr>
        <w:t xml:space="preserve"> mengenai mekanisme penjatuhan sanksi pidana terhadap wajib pajak, wajib retribusi, yang karena kealpaannya tidak memenuhi kewajiban perpajakan/retribusi</w:t>
      </w:r>
    </w:p>
    <w:p w:rsidR="00A62857" w:rsidRDefault="00DA1DED">
      <w:pPr>
        <w:pStyle w:val="ListParagraph"/>
        <w:numPr>
          <w:ilvl w:val="0"/>
          <w:numId w:val="75"/>
        </w:numPr>
        <w:tabs>
          <w:tab w:val="clear" w:pos="425"/>
        </w:tabs>
        <w:adjustRightInd w:val="0"/>
        <w:spacing w:line="360" w:lineRule="auto"/>
        <w:ind w:left="1320"/>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Bagian Kedua : Sanksi Administratif</w:t>
      </w:r>
    </w:p>
    <w:p w:rsidR="00A62857" w:rsidRDefault="00DA1DED">
      <w:pPr>
        <w:pStyle w:val="ListParagraph"/>
        <w:adjustRightInd w:val="0"/>
        <w:spacing w:line="360" w:lineRule="auto"/>
        <w:ind w:leftChars="600" w:left="1320" w:firstLine="0"/>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Mengatur meng</w:t>
      </w:r>
      <w:r>
        <w:rPr>
          <w:rFonts w:ascii="Bookman Old Style" w:eastAsia="Times New Roman" w:hAnsi="Bookman Old Style" w:cs="Bookman Old Style"/>
          <w:sz w:val="24"/>
          <w:szCs w:val="24"/>
        </w:rPr>
        <w:t>enai sanksi Administratif untuk Wajib Pajak atau Wajib Retribusi yang tidak memenuhi Kewajibannya</w:t>
      </w:r>
    </w:p>
    <w:p w:rsidR="00A62857" w:rsidRDefault="00A62857">
      <w:pPr>
        <w:pStyle w:val="ListParagraph"/>
        <w:adjustRightInd w:val="0"/>
        <w:spacing w:line="360" w:lineRule="auto"/>
        <w:ind w:left="851" w:hanging="31"/>
        <w:rPr>
          <w:rFonts w:ascii="Bookman Old Style" w:eastAsia="Times New Roman" w:hAnsi="Bookman Old Style" w:cs="Bookman Old Style"/>
          <w:sz w:val="24"/>
          <w:szCs w:val="24"/>
        </w:rPr>
      </w:pPr>
    </w:p>
    <w:p w:rsidR="00A62857" w:rsidRDefault="00DA1DED">
      <w:pPr>
        <w:pStyle w:val="ListParagraph"/>
        <w:numPr>
          <w:ilvl w:val="0"/>
          <w:numId w:val="66"/>
        </w:numPr>
        <w:adjustRightInd w:val="0"/>
        <w:spacing w:line="360" w:lineRule="auto"/>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BAB </w:t>
      </w:r>
      <w:r>
        <w:rPr>
          <w:rFonts w:ascii="Bookman Old Style" w:eastAsia="Times New Roman" w:hAnsi="Bookman Old Style" w:cs="Bookman Old Style"/>
          <w:sz w:val="24"/>
          <w:szCs w:val="24"/>
        </w:rPr>
        <w:t>XI</w:t>
      </w:r>
      <w:r>
        <w:rPr>
          <w:rFonts w:ascii="Bookman Old Style" w:eastAsia="Times New Roman" w:hAnsi="Bookman Old Style" w:cs="Bookman Old Style"/>
          <w:sz w:val="24"/>
          <w:szCs w:val="24"/>
        </w:rPr>
        <w:t xml:space="preserve"> KETENTUAN PERALIHAN</w:t>
      </w:r>
    </w:p>
    <w:p w:rsidR="00A62857" w:rsidRDefault="00DA1DED">
      <w:pPr>
        <w:pStyle w:val="ListParagraph"/>
        <w:adjustRightInd w:val="0"/>
        <w:spacing w:line="360" w:lineRule="auto"/>
        <w:ind w:left="851" w:hanging="31"/>
        <w:rPr>
          <w:rFonts w:ascii="Bookman Old Style" w:hAnsi="Bookman Old Style" w:cs="Bookman Old Style"/>
          <w:sz w:val="24"/>
          <w:szCs w:val="24"/>
        </w:rPr>
      </w:pPr>
      <w:r>
        <w:rPr>
          <w:rFonts w:ascii="Bookman Old Style" w:eastAsia="Times New Roman" w:hAnsi="Bookman Old Style" w:cs="Bookman Old Style"/>
          <w:sz w:val="24"/>
          <w:szCs w:val="24"/>
        </w:rPr>
        <w:t xml:space="preserve">Bab ini memuat </w:t>
      </w:r>
      <w:r>
        <w:rPr>
          <w:rFonts w:ascii="Bookman Old Style" w:hAnsi="Bookman Old Style" w:cs="Bookman Old Style"/>
          <w:sz w:val="24"/>
          <w:szCs w:val="24"/>
        </w:rPr>
        <w:t xml:space="preserve">penyesuaian pengaturan tindakan hukum atau hubungan hukum yang sudah ada berdasarkan Peraturan Daerah yang lama </w:t>
      </w:r>
      <w:r>
        <w:rPr>
          <w:rFonts w:ascii="Bookman Old Style" w:hAnsi="Bookman Old Style" w:cs="Bookman Old Style"/>
          <w:sz w:val="24"/>
          <w:szCs w:val="24"/>
        </w:rPr>
        <w:t>terhadap Peraturan Perundang-undangan yang baru, yang bertujuan untuk:</w:t>
      </w:r>
    </w:p>
    <w:p w:rsidR="00A62857" w:rsidRDefault="00DA1DED">
      <w:pPr>
        <w:pStyle w:val="ListParagraph"/>
        <w:numPr>
          <w:ilvl w:val="0"/>
          <w:numId w:val="76"/>
        </w:numPr>
        <w:adjustRightInd w:val="0"/>
        <w:spacing w:line="360" w:lineRule="auto"/>
        <w:ind w:left="1320" w:hanging="425"/>
        <w:rPr>
          <w:rFonts w:ascii="Bookman Old Style" w:hAnsi="Bookman Old Style" w:cs="Bookman Old Style"/>
          <w:sz w:val="24"/>
          <w:szCs w:val="24"/>
        </w:rPr>
      </w:pPr>
      <w:r>
        <w:rPr>
          <w:rFonts w:ascii="Bookman Old Style" w:hAnsi="Bookman Old Style" w:cs="Bookman Old Style"/>
          <w:sz w:val="24"/>
          <w:szCs w:val="24"/>
        </w:rPr>
        <w:t>menghindari terjadinya kekosongan hukum;</w:t>
      </w:r>
    </w:p>
    <w:p w:rsidR="00A62857" w:rsidRDefault="00DA1DED">
      <w:pPr>
        <w:pStyle w:val="ListParagraph"/>
        <w:numPr>
          <w:ilvl w:val="0"/>
          <w:numId w:val="76"/>
        </w:numPr>
        <w:adjustRightInd w:val="0"/>
        <w:spacing w:line="360" w:lineRule="auto"/>
        <w:ind w:left="1320" w:hanging="425"/>
        <w:rPr>
          <w:rFonts w:ascii="Bookman Old Style" w:hAnsi="Bookman Old Style" w:cs="Bookman Old Style"/>
          <w:sz w:val="24"/>
          <w:szCs w:val="24"/>
        </w:rPr>
      </w:pPr>
      <w:r>
        <w:rPr>
          <w:rFonts w:ascii="Bookman Old Style" w:hAnsi="Bookman Old Style" w:cs="Bookman Old Style"/>
          <w:sz w:val="24"/>
          <w:szCs w:val="24"/>
        </w:rPr>
        <w:t>menjamin kepastian hukum;</w:t>
      </w:r>
    </w:p>
    <w:p w:rsidR="00A62857" w:rsidRDefault="00DA1DED">
      <w:pPr>
        <w:pStyle w:val="ListParagraph"/>
        <w:numPr>
          <w:ilvl w:val="0"/>
          <w:numId w:val="76"/>
        </w:numPr>
        <w:adjustRightInd w:val="0"/>
        <w:spacing w:line="360" w:lineRule="auto"/>
        <w:ind w:left="1320" w:hanging="425"/>
        <w:rPr>
          <w:rFonts w:ascii="Bookman Old Style" w:hAnsi="Bookman Old Style" w:cs="Bookman Old Style"/>
          <w:sz w:val="24"/>
          <w:szCs w:val="24"/>
        </w:rPr>
      </w:pPr>
      <w:r>
        <w:rPr>
          <w:rFonts w:ascii="Bookman Old Style" w:hAnsi="Bookman Old Style" w:cs="Bookman Old Style"/>
          <w:sz w:val="24"/>
          <w:szCs w:val="24"/>
        </w:rPr>
        <w:t>memberikan perlindungan hukum bagi pihak yang terkena dampak perubahan ketentuan Peraturan Perundang-undangan; dan</w:t>
      </w:r>
    </w:p>
    <w:p w:rsidR="00A62857" w:rsidRDefault="00DA1DED">
      <w:pPr>
        <w:pStyle w:val="ListParagraph"/>
        <w:numPr>
          <w:ilvl w:val="0"/>
          <w:numId w:val="76"/>
        </w:numPr>
        <w:adjustRightInd w:val="0"/>
        <w:spacing w:line="360" w:lineRule="auto"/>
        <w:ind w:left="1320" w:hanging="425"/>
        <w:rPr>
          <w:rFonts w:ascii="Bookman Old Style" w:hAnsi="Bookman Old Style" w:cs="Bookman Old Style"/>
          <w:sz w:val="24"/>
          <w:szCs w:val="24"/>
        </w:rPr>
      </w:pPr>
      <w:proofErr w:type="gramStart"/>
      <w:r>
        <w:rPr>
          <w:rFonts w:ascii="Bookman Old Style" w:hAnsi="Bookman Old Style" w:cs="Bookman Old Style"/>
          <w:sz w:val="24"/>
          <w:szCs w:val="24"/>
        </w:rPr>
        <w:t>men</w:t>
      </w:r>
      <w:r>
        <w:rPr>
          <w:rFonts w:ascii="Bookman Old Style" w:hAnsi="Bookman Old Style" w:cs="Bookman Old Style"/>
          <w:sz w:val="24"/>
          <w:szCs w:val="24"/>
        </w:rPr>
        <w:t>gatur</w:t>
      </w:r>
      <w:proofErr w:type="gramEnd"/>
      <w:r>
        <w:rPr>
          <w:rFonts w:ascii="Bookman Old Style" w:hAnsi="Bookman Old Style" w:cs="Bookman Old Style"/>
          <w:sz w:val="24"/>
          <w:szCs w:val="24"/>
        </w:rPr>
        <w:t xml:space="preserve"> hal-hal yang bersifat transisional atau bersifat sementara.</w:t>
      </w:r>
    </w:p>
    <w:p w:rsidR="00A62857" w:rsidRDefault="00A62857">
      <w:pPr>
        <w:adjustRightInd w:val="0"/>
        <w:spacing w:line="360" w:lineRule="auto"/>
        <w:jc w:val="both"/>
        <w:rPr>
          <w:rFonts w:ascii="Bookman Old Style" w:eastAsia="Times New Roman" w:hAnsi="Bookman Old Style" w:cs="Bookman Old Style"/>
          <w:sz w:val="24"/>
          <w:szCs w:val="24"/>
        </w:rPr>
      </w:pPr>
    </w:p>
    <w:p w:rsidR="00A62857" w:rsidRDefault="00DA1DED">
      <w:pPr>
        <w:pStyle w:val="ListParagraph"/>
        <w:numPr>
          <w:ilvl w:val="0"/>
          <w:numId w:val="66"/>
        </w:numPr>
        <w:adjustRightInd w:val="0"/>
        <w:spacing w:line="360" w:lineRule="auto"/>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BAB XI</w:t>
      </w:r>
      <w:r>
        <w:rPr>
          <w:rFonts w:ascii="Bookman Old Style" w:eastAsia="Times New Roman" w:hAnsi="Bookman Old Style" w:cs="Bookman Old Style"/>
          <w:sz w:val="24"/>
          <w:szCs w:val="24"/>
        </w:rPr>
        <w:t>I</w:t>
      </w:r>
      <w:r>
        <w:rPr>
          <w:rFonts w:ascii="Bookman Old Style" w:eastAsia="Times New Roman" w:hAnsi="Bookman Old Style" w:cs="Bookman Old Style"/>
          <w:sz w:val="24"/>
          <w:szCs w:val="24"/>
        </w:rPr>
        <w:t xml:space="preserve"> : KETENTUAN PENUTUP</w:t>
      </w:r>
    </w:p>
    <w:p w:rsidR="00A62857" w:rsidRDefault="00DA1DED">
      <w:pPr>
        <w:adjustRightInd w:val="0"/>
        <w:spacing w:line="360" w:lineRule="auto"/>
        <w:ind w:left="720"/>
        <w:jc w:val="both"/>
        <w:rPr>
          <w:rFonts w:ascii="Bookman Old Style" w:hAnsi="Bookman Old Style" w:cs="Bookman Old Style"/>
          <w:sz w:val="24"/>
          <w:szCs w:val="24"/>
          <w:lang w:eastAsia="id-ID"/>
        </w:rPr>
      </w:pPr>
      <w:r>
        <w:rPr>
          <w:rFonts w:ascii="Bookman Old Style" w:eastAsia="Times New Roman" w:hAnsi="Bookman Old Style" w:cs="Bookman Old Style"/>
          <w:sz w:val="24"/>
          <w:szCs w:val="24"/>
          <w:lang w:val="zh-CN"/>
        </w:rPr>
        <w:t xml:space="preserve">Bab ini memuat </w:t>
      </w:r>
      <w:r>
        <w:rPr>
          <w:rFonts w:ascii="Bookman Old Style" w:hAnsi="Bookman Old Style" w:cs="Bookman Old Style"/>
          <w:sz w:val="24"/>
          <w:szCs w:val="24"/>
          <w:lang w:eastAsia="id-ID"/>
        </w:rPr>
        <w:t>ketentuan mengenai:</w:t>
      </w:r>
    </w:p>
    <w:p w:rsidR="00A62857" w:rsidRDefault="00DA1DED">
      <w:pPr>
        <w:numPr>
          <w:ilvl w:val="1"/>
          <w:numId w:val="77"/>
        </w:numPr>
        <w:adjustRightInd w:val="0"/>
        <w:spacing w:line="360" w:lineRule="auto"/>
        <w:ind w:left="1276" w:hanging="567"/>
        <w:jc w:val="both"/>
        <w:rPr>
          <w:rFonts w:ascii="Bookman Old Style" w:hAnsi="Bookman Old Style" w:cs="Bookman Old Style"/>
          <w:sz w:val="24"/>
          <w:szCs w:val="24"/>
          <w:lang w:eastAsia="id-ID"/>
        </w:rPr>
      </w:pPr>
      <w:r>
        <w:rPr>
          <w:rFonts w:ascii="Bookman Old Style" w:hAnsi="Bookman Old Style" w:cs="Bookman Old Style"/>
          <w:sz w:val="24"/>
          <w:szCs w:val="24"/>
          <w:lang w:eastAsia="id-ID"/>
        </w:rPr>
        <w:t>penunjukan organ atau alat kelengkapan yang melaksanakan Peraturan Daerah;</w:t>
      </w:r>
    </w:p>
    <w:p w:rsidR="00A62857" w:rsidRDefault="00DA1DED">
      <w:pPr>
        <w:numPr>
          <w:ilvl w:val="1"/>
          <w:numId w:val="77"/>
        </w:numPr>
        <w:adjustRightInd w:val="0"/>
        <w:spacing w:line="360" w:lineRule="auto"/>
        <w:ind w:left="1276" w:hanging="567"/>
        <w:jc w:val="both"/>
        <w:rPr>
          <w:rFonts w:ascii="Bookman Old Style" w:hAnsi="Bookman Old Style" w:cs="Bookman Old Style"/>
          <w:sz w:val="24"/>
          <w:szCs w:val="24"/>
          <w:lang w:eastAsia="id-ID"/>
        </w:rPr>
      </w:pPr>
      <w:r>
        <w:rPr>
          <w:rFonts w:ascii="Bookman Old Style" w:hAnsi="Bookman Old Style" w:cs="Bookman Old Style"/>
          <w:sz w:val="24"/>
          <w:szCs w:val="24"/>
          <w:lang w:eastAsia="id-ID"/>
        </w:rPr>
        <w:t>nama singkat Peraturan Daerah;</w:t>
      </w:r>
    </w:p>
    <w:p w:rsidR="00A62857" w:rsidRDefault="00DA1DED">
      <w:pPr>
        <w:numPr>
          <w:ilvl w:val="1"/>
          <w:numId w:val="77"/>
        </w:numPr>
        <w:adjustRightInd w:val="0"/>
        <w:spacing w:line="360" w:lineRule="auto"/>
        <w:ind w:left="1276" w:hanging="567"/>
        <w:jc w:val="both"/>
        <w:rPr>
          <w:rFonts w:ascii="Bookman Old Style" w:hAnsi="Bookman Old Style" w:cs="Bookman Old Style"/>
          <w:sz w:val="24"/>
          <w:szCs w:val="24"/>
          <w:lang w:eastAsia="id-ID"/>
        </w:rPr>
      </w:pPr>
      <w:r>
        <w:rPr>
          <w:rFonts w:ascii="Bookman Old Style" w:hAnsi="Bookman Old Style" w:cs="Bookman Old Style"/>
          <w:sz w:val="24"/>
          <w:szCs w:val="24"/>
          <w:lang w:eastAsia="id-ID"/>
        </w:rPr>
        <w:t xml:space="preserve">status Peraturan </w:t>
      </w:r>
      <w:r>
        <w:rPr>
          <w:rFonts w:ascii="Bookman Old Style" w:hAnsi="Bookman Old Style" w:cs="Bookman Old Style"/>
          <w:sz w:val="24"/>
          <w:szCs w:val="24"/>
          <w:lang w:eastAsia="id-ID"/>
        </w:rPr>
        <w:t>Perundang-undangan yang sudah ada; dan</w:t>
      </w:r>
    </w:p>
    <w:p w:rsidR="00A62857" w:rsidRDefault="00DA1DED">
      <w:pPr>
        <w:numPr>
          <w:ilvl w:val="1"/>
          <w:numId w:val="77"/>
        </w:numPr>
        <w:adjustRightInd w:val="0"/>
        <w:spacing w:line="360" w:lineRule="auto"/>
        <w:ind w:left="1276" w:hanging="567"/>
        <w:jc w:val="both"/>
        <w:rPr>
          <w:rFonts w:ascii="Bookman Old Style" w:hAnsi="Bookman Old Style" w:cs="Bookman Old Style"/>
          <w:sz w:val="24"/>
          <w:szCs w:val="24"/>
          <w:lang w:eastAsia="id-ID"/>
        </w:rPr>
      </w:pPr>
      <w:proofErr w:type="gramStart"/>
      <w:r>
        <w:rPr>
          <w:rFonts w:ascii="Bookman Old Style" w:hAnsi="Bookman Old Style" w:cs="Bookman Old Style"/>
          <w:sz w:val="24"/>
          <w:szCs w:val="24"/>
          <w:lang w:eastAsia="id-ID"/>
        </w:rPr>
        <w:t>saat</w:t>
      </w:r>
      <w:proofErr w:type="gramEnd"/>
      <w:r>
        <w:rPr>
          <w:rFonts w:ascii="Bookman Old Style" w:hAnsi="Bookman Old Style" w:cs="Bookman Old Style"/>
          <w:sz w:val="24"/>
          <w:szCs w:val="24"/>
          <w:lang w:eastAsia="id-ID"/>
        </w:rPr>
        <w:t xml:space="preserve"> mulai berlaku Peraturan Daerah.</w:t>
      </w:r>
    </w:p>
    <w:p w:rsidR="00A62857" w:rsidRDefault="00A62857">
      <w:pPr>
        <w:pStyle w:val="ListParagraph"/>
        <w:adjustRightInd w:val="0"/>
        <w:spacing w:line="360" w:lineRule="auto"/>
        <w:rPr>
          <w:rFonts w:ascii="Bookman Old Style" w:eastAsia="Times New Roman" w:hAnsi="Bookman Old Style" w:cs="Bookman Old Style"/>
          <w:sz w:val="24"/>
          <w:szCs w:val="24"/>
        </w:rPr>
      </w:pPr>
    </w:p>
    <w:p w:rsidR="00A62857" w:rsidRDefault="00DA1DED">
      <w:pPr>
        <w:pStyle w:val="ListParagraph"/>
        <w:numPr>
          <w:ilvl w:val="0"/>
          <w:numId w:val="66"/>
        </w:numPr>
        <w:adjustRightInd w:val="0"/>
        <w:spacing w:line="360" w:lineRule="auto"/>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PENJELASAN </w:t>
      </w:r>
    </w:p>
    <w:p w:rsidR="00A62857" w:rsidRDefault="00DA1DED">
      <w:pPr>
        <w:adjustRightInd w:val="0"/>
        <w:spacing w:line="360" w:lineRule="auto"/>
        <w:ind w:left="709"/>
        <w:jc w:val="both"/>
        <w:rPr>
          <w:rFonts w:ascii="Bookman Old Style" w:hAnsi="Bookman Old Style" w:cs="Bookman Old Style"/>
          <w:sz w:val="24"/>
          <w:szCs w:val="24"/>
          <w:lang w:eastAsia="id-ID"/>
        </w:rPr>
      </w:pPr>
      <w:r>
        <w:rPr>
          <w:rFonts w:ascii="Bookman Old Style" w:hAnsi="Bookman Old Style" w:cs="Bookman Old Style"/>
          <w:sz w:val="24"/>
          <w:szCs w:val="24"/>
          <w:lang w:eastAsia="id-ID"/>
        </w:rPr>
        <w:t xml:space="preserve">Ketentuan ini merupakan tafsir resmi pembentuk Peraturan Daerah atas </w:t>
      </w:r>
      <w:proofErr w:type="gramStart"/>
      <w:r>
        <w:rPr>
          <w:rFonts w:ascii="Bookman Old Style" w:hAnsi="Bookman Old Style" w:cs="Bookman Old Style"/>
          <w:sz w:val="24"/>
          <w:szCs w:val="24"/>
          <w:lang w:eastAsia="id-ID"/>
        </w:rPr>
        <w:t>norma</w:t>
      </w:r>
      <w:proofErr w:type="gramEnd"/>
      <w:r>
        <w:rPr>
          <w:rFonts w:ascii="Bookman Old Style" w:hAnsi="Bookman Old Style" w:cs="Bookman Old Style"/>
          <w:sz w:val="24"/>
          <w:szCs w:val="24"/>
          <w:lang w:eastAsia="id-ID"/>
        </w:rPr>
        <w:t xml:space="preserve"> tertentu dalam batang tubuh yang memerlukan keterangan yang rinci serta dapat berupa contoh.</w:t>
      </w:r>
      <w:r>
        <w:rPr>
          <w:rFonts w:ascii="Bookman Old Style" w:hAnsi="Bookman Old Style" w:cs="Bookman Old Style"/>
          <w:sz w:val="24"/>
          <w:szCs w:val="24"/>
          <w:lang w:eastAsia="id-ID"/>
        </w:rPr>
        <w:t xml:space="preserve"> Penjelasan juga merupakan sarana untuk memperjelas </w:t>
      </w:r>
      <w:proofErr w:type="gramStart"/>
      <w:r>
        <w:rPr>
          <w:rFonts w:ascii="Bookman Old Style" w:hAnsi="Bookman Old Style" w:cs="Bookman Old Style"/>
          <w:sz w:val="24"/>
          <w:szCs w:val="24"/>
          <w:lang w:eastAsia="id-ID"/>
        </w:rPr>
        <w:t>norma</w:t>
      </w:r>
      <w:proofErr w:type="gramEnd"/>
      <w:r>
        <w:rPr>
          <w:rFonts w:ascii="Bookman Old Style" w:hAnsi="Bookman Old Style" w:cs="Bookman Old Style"/>
          <w:sz w:val="24"/>
          <w:szCs w:val="24"/>
          <w:lang w:eastAsia="id-ID"/>
        </w:rPr>
        <w:t xml:space="preserve"> dalam batang tubuh, namun tidak boleh mengakibatkan terjadinya ketidakjelasan dari norma yang dimaksud.</w:t>
      </w:r>
    </w:p>
    <w:p w:rsidR="00A62857" w:rsidRDefault="00A62857">
      <w:pPr>
        <w:adjustRightInd w:val="0"/>
        <w:spacing w:line="360" w:lineRule="auto"/>
        <w:ind w:left="709"/>
        <w:jc w:val="both"/>
        <w:rPr>
          <w:rFonts w:ascii="Bookman Old Style" w:hAnsi="Bookman Old Style" w:cs="Bookman Old Style"/>
          <w:sz w:val="24"/>
          <w:szCs w:val="24"/>
          <w:lang w:eastAsia="id-ID"/>
        </w:rPr>
      </w:pPr>
    </w:p>
    <w:p w:rsidR="00A62857" w:rsidRDefault="00DA1DED">
      <w:pPr>
        <w:pStyle w:val="ListParagraph"/>
        <w:numPr>
          <w:ilvl w:val="0"/>
          <w:numId w:val="66"/>
        </w:numPr>
        <w:adjustRightInd w:val="0"/>
        <w:spacing w:line="360" w:lineRule="auto"/>
        <w:rPr>
          <w:rFonts w:ascii="Bookman Old Style" w:eastAsia="Times New Roman" w:hAnsi="Bookman Old Style" w:cs="Bookman Old Style"/>
          <w:sz w:val="24"/>
          <w:szCs w:val="24"/>
        </w:rPr>
      </w:pPr>
      <w:r>
        <w:rPr>
          <w:rFonts w:ascii="Bookman Old Style" w:hAnsi="Bookman Old Style" w:cs="Bookman Old Style"/>
          <w:sz w:val="24"/>
          <w:szCs w:val="24"/>
          <w:lang w:eastAsia="id-ID"/>
        </w:rPr>
        <w:t xml:space="preserve"> LAMPIRAN</w:t>
      </w:r>
    </w:p>
    <w:p w:rsidR="00A62857" w:rsidRDefault="00DA1DED">
      <w:pPr>
        <w:spacing w:line="360" w:lineRule="auto"/>
        <w:ind w:left="709"/>
        <w:jc w:val="both"/>
        <w:rPr>
          <w:rFonts w:ascii="Bookman Old Style" w:hAnsi="Bookman Old Style" w:cs="Bookman Old Style"/>
          <w:sz w:val="24"/>
          <w:szCs w:val="24"/>
        </w:rPr>
      </w:pPr>
      <w:proofErr w:type="gramStart"/>
      <w:r>
        <w:rPr>
          <w:rFonts w:ascii="Bookman Old Style" w:hAnsi="Bookman Old Style" w:cs="Bookman Old Style"/>
          <w:sz w:val="24"/>
          <w:szCs w:val="24"/>
        </w:rPr>
        <w:t xml:space="preserve">Ketentuan ini memuat lampiran tarif retribusi daerah yang sebelum nya telah </w:t>
      </w:r>
      <w:r>
        <w:rPr>
          <w:rFonts w:ascii="Bookman Old Style" w:hAnsi="Bookman Old Style" w:cs="Bookman Old Style"/>
          <w:sz w:val="24"/>
          <w:szCs w:val="24"/>
        </w:rPr>
        <w:t>dinyatakan dalam batang tubuh bahwa lampiran dimaksud merupakan bagian yang tidak terpisahkan dari Peraturan Daerah.</w:t>
      </w:r>
      <w:proofErr w:type="gramEnd"/>
    </w:p>
    <w:p w:rsidR="00A62857" w:rsidRDefault="00A62857">
      <w:pPr>
        <w:spacing w:line="360" w:lineRule="auto"/>
        <w:ind w:left="709"/>
        <w:jc w:val="both"/>
        <w:rPr>
          <w:rFonts w:ascii="Bookman Old Style" w:hAnsi="Bookman Old Style" w:cs="Bookman Old Style"/>
          <w:sz w:val="24"/>
          <w:szCs w:val="24"/>
        </w:rPr>
      </w:pPr>
    </w:p>
    <w:p w:rsidR="00A62857" w:rsidRDefault="00A62857">
      <w:pPr>
        <w:spacing w:line="360" w:lineRule="auto"/>
        <w:ind w:left="709"/>
        <w:jc w:val="both"/>
        <w:rPr>
          <w:rFonts w:ascii="Bookman Old Style" w:hAnsi="Bookman Old Style" w:cs="Bookman Old Style"/>
          <w:sz w:val="24"/>
          <w:szCs w:val="24"/>
        </w:rPr>
      </w:pPr>
    </w:p>
    <w:p w:rsidR="00A62857" w:rsidRDefault="00A62857">
      <w:pPr>
        <w:spacing w:line="360" w:lineRule="auto"/>
        <w:ind w:left="709"/>
        <w:jc w:val="both"/>
        <w:rPr>
          <w:rFonts w:ascii="Bookman Old Style" w:hAnsi="Bookman Old Style" w:cs="Bookman Old Style"/>
          <w:sz w:val="24"/>
          <w:szCs w:val="24"/>
        </w:rPr>
      </w:pPr>
    </w:p>
    <w:p w:rsidR="00A62857" w:rsidRDefault="00A62857">
      <w:pPr>
        <w:spacing w:line="360" w:lineRule="auto"/>
        <w:ind w:left="709"/>
        <w:jc w:val="both"/>
        <w:rPr>
          <w:rFonts w:ascii="Bookman Old Style" w:hAnsi="Bookman Old Style" w:cs="Bookman Old Style"/>
          <w:sz w:val="24"/>
          <w:szCs w:val="24"/>
        </w:rPr>
      </w:pPr>
    </w:p>
    <w:p w:rsidR="00A62857" w:rsidRDefault="00A62857">
      <w:pPr>
        <w:spacing w:line="360" w:lineRule="auto"/>
        <w:ind w:left="709"/>
        <w:jc w:val="both"/>
        <w:rPr>
          <w:rFonts w:ascii="Bookman Old Style" w:hAnsi="Bookman Old Style" w:cs="Bookman Old Style"/>
          <w:sz w:val="24"/>
          <w:szCs w:val="24"/>
        </w:rPr>
      </w:pPr>
    </w:p>
    <w:p w:rsidR="00A62857" w:rsidRDefault="00A62857">
      <w:pPr>
        <w:spacing w:line="360" w:lineRule="auto"/>
        <w:ind w:left="709"/>
        <w:jc w:val="both"/>
        <w:rPr>
          <w:rFonts w:ascii="Bookman Old Style" w:hAnsi="Bookman Old Style" w:cs="Bookman Old Style"/>
          <w:sz w:val="24"/>
          <w:szCs w:val="24"/>
        </w:rPr>
      </w:pPr>
    </w:p>
    <w:p w:rsidR="00A62857" w:rsidRDefault="00A62857">
      <w:pPr>
        <w:spacing w:line="360" w:lineRule="auto"/>
        <w:ind w:left="709"/>
        <w:jc w:val="both"/>
        <w:rPr>
          <w:rFonts w:ascii="Bookman Old Style" w:hAnsi="Bookman Old Style" w:cs="Bookman Old Style"/>
          <w:sz w:val="24"/>
          <w:szCs w:val="24"/>
        </w:rPr>
      </w:pPr>
    </w:p>
    <w:p w:rsidR="00A62857" w:rsidRDefault="00A62857">
      <w:pPr>
        <w:spacing w:line="360" w:lineRule="auto"/>
        <w:ind w:left="709"/>
        <w:jc w:val="both"/>
        <w:rPr>
          <w:rFonts w:ascii="Bookman Old Style" w:hAnsi="Bookman Old Style" w:cs="Bookman Old Style"/>
          <w:sz w:val="24"/>
          <w:szCs w:val="24"/>
        </w:rPr>
      </w:pPr>
    </w:p>
    <w:p w:rsidR="00A62857" w:rsidRDefault="00A62857">
      <w:pPr>
        <w:spacing w:line="360" w:lineRule="auto"/>
        <w:jc w:val="both"/>
        <w:rPr>
          <w:rFonts w:ascii="Bookman Old Style" w:hAnsi="Bookman Old Style" w:cs="Bookman Old Style"/>
          <w:sz w:val="24"/>
          <w:szCs w:val="24"/>
        </w:rPr>
      </w:pPr>
    </w:p>
    <w:p w:rsidR="00A62857" w:rsidRDefault="00A62857">
      <w:pPr>
        <w:spacing w:line="360" w:lineRule="auto"/>
        <w:ind w:left="709"/>
        <w:jc w:val="both"/>
        <w:rPr>
          <w:rFonts w:ascii="Bookman Old Style" w:hAnsi="Bookman Old Style" w:cs="Bookman Old Style"/>
          <w:sz w:val="24"/>
          <w:szCs w:val="24"/>
        </w:rPr>
      </w:pPr>
    </w:p>
    <w:p w:rsidR="00A62857" w:rsidRDefault="00DA1DED">
      <w:pPr>
        <w:pStyle w:val="Default"/>
        <w:jc w:val="center"/>
        <w:rPr>
          <w:b/>
          <w:color w:val="auto"/>
        </w:rPr>
      </w:pPr>
      <w:r>
        <w:rPr>
          <w:b/>
          <w:color w:val="auto"/>
        </w:rPr>
        <w:t>BAB VI</w:t>
      </w:r>
    </w:p>
    <w:p w:rsidR="00A62857" w:rsidRDefault="00DA1DED">
      <w:pPr>
        <w:pStyle w:val="Default"/>
        <w:jc w:val="center"/>
        <w:rPr>
          <w:b/>
          <w:color w:val="auto"/>
        </w:rPr>
      </w:pPr>
      <w:r>
        <w:rPr>
          <w:b/>
          <w:color w:val="auto"/>
        </w:rPr>
        <w:t>PENUTUP</w:t>
      </w:r>
    </w:p>
    <w:p w:rsidR="00A62857" w:rsidRDefault="00A62857">
      <w:pPr>
        <w:pStyle w:val="Default"/>
        <w:jc w:val="center"/>
        <w:rPr>
          <w:b/>
          <w:color w:val="auto"/>
        </w:rPr>
      </w:pPr>
    </w:p>
    <w:p w:rsidR="00A62857" w:rsidRDefault="00DA1DED">
      <w:pPr>
        <w:pStyle w:val="Default"/>
        <w:spacing w:line="360" w:lineRule="auto"/>
        <w:rPr>
          <w:b/>
          <w:color w:val="auto"/>
        </w:rPr>
      </w:pPr>
      <w:r>
        <w:rPr>
          <w:b/>
          <w:color w:val="auto"/>
        </w:rPr>
        <w:t xml:space="preserve">A. KESIMPULAN </w:t>
      </w:r>
    </w:p>
    <w:p w:rsidR="00A62857" w:rsidRDefault="00DA1DED">
      <w:pPr>
        <w:pStyle w:val="Default"/>
        <w:spacing w:line="360" w:lineRule="auto"/>
        <w:ind w:firstLine="420"/>
        <w:jc w:val="both"/>
        <w:rPr>
          <w:color w:val="000000" w:themeColor="text1"/>
        </w:rPr>
      </w:pPr>
      <w:r>
        <w:rPr>
          <w:color w:val="auto"/>
        </w:rPr>
        <w:t>Berdasarkan telaahan permasalahan, kerangka teoretik dan praktik empiris, evaluasi dan analisis pe</w:t>
      </w:r>
      <w:r>
        <w:rPr>
          <w:color w:val="auto"/>
        </w:rPr>
        <w:t xml:space="preserve">raturan perundang-undangan terkait, serta landasan filosifis, sosiologis, dan yuridis dalam perumusan Naskah Akademik Rancangan Peraturan Daerah tentang </w:t>
      </w:r>
      <w:r>
        <w:t xml:space="preserve"> Pajak Daerah dan Retribusi Daerah Provinsi Sumatera Barat, </w:t>
      </w:r>
      <w:r>
        <w:rPr>
          <w:color w:val="auto"/>
        </w:rPr>
        <w:t xml:space="preserve">maka dapat disimpulkan </w:t>
      </w:r>
      <w:r>
        <w:rPr>
          <w:color w:val="000000" w:themeColor="text1"/>
        </w:rPr>
        <w:t xml:space="preserve">bahwa: </w:t>
      </w:r>
    </w:p>
    <w:p w:rsidR="00A62857" w:rsidRDefault="00DA1DED">
      <w:pPr>
        <w:pStyle w:val="Default"/>
        <w:numPr>
          <w:ilvl w:val="0"/>
          <w:numId w:val="78"/>
        </w:numPr>
        <w:spacing w:line="360" w:lineRule="auto"/>
        <w:jc w:val="both"/>
        <w:rPr>
          <w:color w:val="000000" w:themeColor="text1"/>
        </w:rPr>
      </w:pPr>
      <w:r>
        <w:rPr>
          <w:color w:val="000000" w:themeColor="text1"/>
        </w:rPr>
        <w:t>Secara yurid</w:t>
      </w:r>
      <w:r>
        <w:rPr>
          <w:color w:val="000000" w:themeColor="text1"/>
        </w:rPr>
        <w:t xml:space="preserve">is, dengan terbitnya Undang-Undang Nomor 1 Tahun 2022 tentang Hubungan Keuangan Antara Pemerintah Pusat dan Pemerintahan Daerah dan </w:t>
      </w:r>
      <w:r>
        <w:t>disesuaikan sebagai tindak lanjut Undang- Undang Nomor 11 Tahun 2020 tentang Cipta Kerja</w:t>
      </w:r>
      <w:r>
        <w:rPr>
          <w:color w:val="000000" w:themeColor="text1"/>
        </w:rPr>
        <w:t>, maka perlu segera menyusun Rancang</w:t>
      </w:r>
      <w:r>
        <w:rPr>
          <w:color w:val="000000" w:themeColor="text1"/>
        </w:rPr>
        <w:t>an Peraturan Daerah Pajak Daerah dan Retribusi Daerah Provinsi Sumatera Barat menggantikan Peraturan Daerah Provinsi Sumatera Barat Nomor 4 Tahun 2018 Tentang Perubahan Ketiga Atas Peraturan Daerah Nomor 4 Tahun 2011 tentang Pajak Daerah dan  Peraturan Dae</w:t>
      </w:r>
      <w:r>
        <w:rPr>
          <w:color w:val="000000" w:themeColor="text1"/>
        </w:rPr>
        <w:t>rah Provinsi Sumatera Barat Nomor 7 Tahun 2020 Tentang Perubahan Kedua Atas Peraturan Daerah Nomor 1 Tahun 2016 tentang Retribusi Jasa Usaha.</w:t>
      </w:r>
    </w:p>
    <w:p w:rsidR="00A62857" w:rsidRDefault="00DA1DED">
      <w:pPr>
        <w:pStyle w:val="Default"/>
        <w:numPr>
          <w:ilvl w:val="0"/>
          <w:numId w:val="78"/>
        </w:numPr>
        <w:spacing w:line="360" w:lineRule="auto"/>
        <w:jc w:val="both"/>
        <w:rPr>
          <w:color w:val="000000" w:themeColor="text1"/>
        </w:rPr>
      </w:pPr>
      <w:r>
        <w:rPr>
          <w:color w:val="000000" w:themeColor="text1"/>
        </w:rPr>
        <w:t>Berbeda dengan Peraturan Daerah mengenai Pajak Daerah dan Retribusi Daerah yang diatur dalam beberapa Peraturan Da</w:t>
      </w:r>
      <w:r>
        <w:rPr>
          <w:color w:val="000000" w:themeColor="text1"/>
        </w:rPr>
        <w:t xml:space="preserve">erah Pajak Daerah dan Retribusi Daerah, dalam ketentuan sekarang cukup diatur dalam satu Peraturan Daerah tentang Pajak Daerah dan Retribusi Daerah. </w:t>
      </w:r>
    </w:p>
    <w:p w:rsidR="00A62857" w:rsidRDefault="00DA1DED">
      <w:pPr>
        <w:pStyle w:val="Default"/>
        <w:numPr>
          <w:ilvl w:val="0"/>
          <w:numId w:val="78"/>
        </w:numPr>
        <w:spacing w:line="360" w:lineRule="auto"/>
        <w:jc w:val="both"/>
        <w:rPr>
          <w:color w:val="000000" w:themeColor="text1"/>
        </w:rPr>
      </w:pPr>
      <w:r>
        <w:t xml:space="preserve">Permasalahan pokok yang harus bisa dijawab dalam rancangan perda dimaksud adalah bagaimana pengaturan materinya harus mampu </w:t>
      </w:r>
      <w:r>
        <w:lastRenderedPageBreak/>
        <w:t>menempatkan Pajak Daerah dan Retribusi Daerah pada peran yang semakin strategis yaitu sebagai sumber utama pendanaan pembangunan unt</w:t>
      </w:r>
      <w:r>
        <w:t xml:space="preserve">uk mencapai kemandirian keeuangan daerah yang dengan demikian turut menentukan arah dan keberhasilan pembangunan </w:t>
      </w:r>
      <w:r>
        <w:rPr>
          <w:color w:val="000000" w:themeColor="text1"/>
        </w:rPr>
        <w:t xml:space="preserve">Sumatera Barat </w:t>
      </w:r>
      <w:r>
        <w:t xml:space="preserve">di masa datang; </w:t>
      </w:r>
    </w:p>
    <w:p w:rsidR="00A62857" w:rsidRDefault="00DA1DED">
      <w:pPr>
        <w:pStyle w:val="Default"/>
        <w:numPr>
          <w:ilvl w:val="0"/>
          <w:numId w:val="78"/>
        </w:numPr>
        <w:spacing w:line="360" w:lineRule="auto"/>
        <w:jc w:val="both"/>
        <w:rPr>
          <w:color w:val="000000" w:themeColor="text1"/>
        </w:rPr>
      </w:pPr>
      <w:r>
        <w:t>Rasionalisasi juga sejalan dengan implementasi Undang-Undang Nomor 11 Tahun 2O2O tentang Cipta Kerja dalam rang</w:t>
      </w:r>
      <w:r>
        <w:t>ka mendorong kemudahan berusaha, iklim investasi yang kondusif, daya saing Daerah, dan penciptaan lapangan kerja yang lebih luas.</w:t>
      </w:r>
    </w:p>
    <w:p w:rsidR="00A62857" w:rsidRDefault="00A62857">
      <w:pPr>
        <w:pStyle w:val="Default"/>
        <w:jc w:val="center"/>
        <w:rPr>
          <w:b/>
          <w:color w:val="auto"/>
        </w:rPr>
      </w:pPr>
    </w:p>
    <w:p w:rsidR="00A62857" w:rsidRDefault="00DA1DED">
      <w:pPr>
        <w:pStyle w:val="Default"/>
        <w:spacing w:line="360" w:lineRule="auto"/>
        <w:jc w:val="both"/>
        <w:rPr>
          <w:b/>
          <w:bCs/>
          <w:color w:val="auto"/>
        </w:rPr>
      </w:pPr>
      <w:r>
        <w:rPr>
          <w:b/>
          <w:bCs/>
          <w:color w:val="auto"/>
        </w:rPr>
        <w:t xml:space="preserve">B. SARAN </w:t>
      </w:r>
    </w:p>
    <w:p w:rsidR="00A62857" w:rsidRDefault="00DA1DED">
      <w:pPr>
        <w:pStyle w:val="Default"/>
        <w:spacing w:line="360" w:lineRule="auto"/>
        <w:ind w:firstLine="420"/>
        <w:jc w:val="both"/>
        <w:rPr>
          <w:color w:val="auto"/>
        </w:rPr>
      </w:pPr>
      <w:r>
        <w:rPr>
          <w:color w:val="auto"/>
        </w:rPr>
        <w:t xml:space="preserve">Berdasarkan kesimpulan di atas maka dalam penyusunan rancangan peraturan daerah tentang pajak daerah dan retribusi daerah disarankan beberapa hal: </w:t>
      </w:r>
    </w:p>
    <w:p w:rsidR="00A62857" w:rsidRDefault="00DA1DED">
      <w:pPr>
        <w:pStyle w:val="Default"/>
        <w:numPr>
          <w:ilvl w:val="0"/>
          <w:numId w:val="79"/>
        </w:numPr>
        <w:spacing w:line="360" w:lineRule="auto"/>
        <w:jc w:val="both"/>
        <w:rPr>
          <w:color w:val="auto"/>
        </w:rPr>
      </w:pPr>
      <w:r>
        <w:rPr>
          <w:color w:val="auto"/>
        </w:rPr>
        <w:t>Mengingat pertengahan tahun depan sudah memasuki tahapan pendaftaran anggota legislative dan proses pemiliha</w:t>
      </w:r>
      <w:r>
        <w:rPr>
          <w:color w:val="auto"/>
        </w:rPr>
        <w:t xml:space="preserve">n legislative, maka naskah ini sudah dapat disampaikan kepada DPRD </w:t>
      </w:r>
      <w:r>
        <w:rPr>
          <w:color w:val="000000" w:themeColor="text1"/>
        </w:rPr>
        <w:t>Provinsi Sumatera Barat untuk pembahasan dan persetujuan Rancangan Peraturan Daerah Pajak Daerah dan Retribusi Daerah Provinsi Sumatera Barat.</w:t>
      </w:r>
    </w:p>
    <w:p w:rsidR="00A62857" w:rsidRDefault="00DA1DED">
      <w:pPr>
        <w:pStyle w:val="Default"/>
        <w:numPr>
          <w:ilvl w:val="0"/>
          <w:numId w:val="79"/>
        </w:numPr>
        <w:spacing w:line="360" w:lineRule="auto"/>
        <w:jc w:val="both"/>
        <w:rPr>
          <w:color w:val="auto"/>
        </w:rPr>
      </w:pPr>
      <w:r>
        <w:rPr>
          <w:color w:val="000000" w:themeColor="text1"/>
        </w:rPr>
        <w:t>Mengingat Peraturan Daerah Pajak Daerah dan Re</w:t>
      </w:r>
      <w:r>
        <w:rPr>
          <w:color w:val="000000" w:themeColor="text1"/>
        </w:rPr>
        <w:t xml:space="preserve">tribusi Daerah Provinsi Sumatera Barat, juga mengatur beberapa pungutan pajak yang dikelola Pemerintah Kabupaten dan Kota yakni </w:t>
      </w:r>
      <w:r>
        <w:t xml:space="preserve">Opsen PKB, Opsen BBNKB, maka </w:t>
      </w:r>
      <w:r>
        <w:rPr>
          <w:color w:val="000000" w:themeColor="text1"/>
        </w:rPr>
        <w:t>Peraturan Daerah harus diselesaikan lebih awal untuk menjamin hak Pemerintah Kabupaten dan Kota.</w:t>
      </w:r>
    </w:p>
    <w:p w:rsidR="00A62857" w:rsidRDefault="00DA1DED">
      <w:pPr>
        <w:pStyle w:val="Default"/>
        <w:numPr>
          <w:ilvl w:val="0"/>
          <w:numId w:val="79"/>
        </w:numPr>
        <w:spacing w:line="360" w:lineRule="auto"/>
        <w:jc w:val="both"/>
        <w:rPr>
          <w:color w:val="auto"/>
        </w:rPr>
      </w:pPr>
      <w:r>
        <w:rPr>
          <w:color w:val="000000" w:themeColor="text1"/>
        </w:rPr>
        <w:t>Da</w:t>
      </w:r>
      <w:r>
        <w:rPr>
          <w:color w:val="000000" w:themeColor="text1"/>
        </w:rPr>
        <w:t>lam Peraturan Daerah tentang Pajak Daerah dan Retribusi Daerah Provinsi Sumatera Barat perlu diperhatikan beberapa ketentuan dalam Peraturan Daerah Pajak Daerah dan Retribusi Daerah yang memberlakukan Peraturan Daerah sebelumnya sampai dengan tenggat waktu</w:t>
      </w:r>
      <w:r>
        <w:rPr>
          <w:color w:val="000000" w:themeColor="text1"/>
        </w:rPr>
        <w:t xml:space="preserve"> berakhirnya masa transisi untuk beberapa jenis pajak.</w:t>
      </w:r>
    </w:p>
    <w:p w:rsidR="00A62857" w:rsidRDefault="00DA1DED">
      <w:pPr>
        <w:pStyle w:val="Default"/>
        <w:numPr>
          <w:ilvl w:val="0"/>
          <w:numId w:val="79"/>
        </w:numPr>
        <w:spacing w:line="360" w:lineRule="auto"/>
        <w:jc w:val="both"/>
        <w:rPr>
          <w:color w:val="000000" w:themeColor="text1"/>
        </w:rPr>
      </w:pPr>
      <w:r>
        <w:rPr>
          <w:color w:val="000000" w:themeColor="text1"/>
        </w:rPr>
        <w:lastRenderedPageBreak/>
        <w:t>Pemerintah Daerah dan DPRD Provinsi Sumatera Barat dalam proses pembahasan dapat menyesuaikan tarif Pajak dan Retribusi dengan penetapan tarif yang berlaku secara nasional, serta melakukan pengawasan d</w:t>
      </w:r>
      <w:r>
        <w:rPr>
          <w:color w:val="000000" w:themeColor="text1"/>
        </w:rPr>
        <w:t>an evaluasi terhadap Perda mengenai Pajak dan Retribusi yang menghambat ekosistem investasi dan kemudahan dalam berusaha.</w:t>
      </w: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Default"/>
        <w:spacing w:line="360" w:lineRule="auto"/>
        <w:jc w:val="both"/>
        <w:rPr>
          <w:color w:val="auto"/>
        </w:rPr>
      </w:pPr>
    </w:p>
    <w:p w:rsidR="00A62857" w:rsidRDefault="00A62857">
      <w:pPr>
        <w:pStyle w:val="ListParagraph"/>
        <w:spacing w:line="360" w:lineRule="auto"/>
        <w:ind w:left="0"/>
        <w:jc w:val="center"/>
        <w:rPr>
          <w:rFonts w:ascii="Bookman Old Style" w:hAnsi="Bookman Old Style" w:cs="Bookman Old Style"/>
          <w:b/>
          <w:bCs/>
          <w:color w:val="000000" w:themeColor="text1"/>
          <w:sz w:val="24"/>
          <w:szCs w:val="24"/>
        </w:rPr>
        <w:sectPr w:rsidR="00A62857">
          <w:pgSz w:w="11906" w:h="16838"/>
          <w:pgMar w:top="2268" w:right="1687" w:bottom="1701" w:left="1701" w:header="720" w:footer="720" w:gutter="0"/>
          <w:cols w:space="720"/>
          <w:docGrid w:linePitch="360"/>
        </w:sectPr>
      </w:pPr>
    </w:p>
    <w:p w:rsidR="00A62857" w:rsidRDefault="00DA1DED">
      <w:pPr>
        <w:pStyle w:val="ListParagraph"/>
        <w:spacing w:line="360" w:lineRule="auto"/>
        <w:ind w:left="0"/>
        <w:jc w:val="center"/>
        <w:rPr>
          <w:rFonts w:ascii="Bookman Old Style" w:hAnsi="Bookman Old Style" w:cs="Bookman Old Style"/>
          <w:b/>
          <w:bCs/>
          <w:color w:val="000000" w:themeColor="text1"/>
          <w:sz w:val="24"/>
          <w:szCs w:val="24"/>
        </w:rPr>
      </w:pPr>
      <w:r>
        <w:rPr>
          <w:rFonts w:ascii="Bookman Old Style" w:hAnsi="Bookman Old Style" w:cs="Bookman Old Style"/>
          <w:b/>
          <w:bCs/>
          <w:color w:val="000000" w:themeColor="text1"/>
          <w:sz w:val="24"/>
          <w:szCs w:val="24"/>
        </w:rPr>
        <w:lastRenderedPageBreak/>
        <w:t>DAFTAR KEPUSTAKAAN</w:t>
      </w:r>
    </w:p>
    <w:p w:rsidR="00A62857" w:rsidRDefault="00A62857">
      <w:pPr>
        <w:pStyle w:val="ListParagraph"/>
        <w:spacing w:line="360" w:lineRule="auto"/>
        <w:ind w:left="0" w:firstLine="0"/>
        <w:rPr>
          <w:rFonts w:ascii="Bookman Old Style" w:hAnsi="Bookman Old Style" w:cs="Bookman Old Style"/>
          <w:color w:val="000000" w:themeColor="text1"/>
          <w:sz w:val="24"/>
          <w:szCs w:val="24"/>
        </w:rPr>
      </w:pPr>
    </w:p>
    <w:p w:rsidR="00A62857" w:rsidRDefault="00DA1DED">
      <w:pPr>
        <w:pStyle w:val="FootnoteText"/>
        <w:spacing w:before="120" w:after="120" w:line="276" w:lineRule="auto"/>
        <w:ind w:left="851" w:hanging="851"/>
        <w:rPr>
          <w:rFonts w:ascii="Bookman Old Style" w:hAnsi="Bookman Old Style"/>
          <w:sz w:val="24"/>
          <w:szCs w:val="24"/>
        </w:rPr>
      </w:pPr>
      <w:r>
        <w:rPr>
          <w:rFonts w:ascii="Bookman Old Style" w:hAnsi="Bookman Old Style"/>
          <w:sz w:val="24"/>
          <w:szCs w:val="24"/>
        </w:rPr>
        <w:t>C. Kurt Zorn, 1991</w:t>
      </w:r>
      <w:r>
        <w:rPr>
          <w:rFonts w:ascii="Bookman Old Style" w:hAnsi="Bookman Old Style"/>
          <w:sz w:val="24"/>
          <w:szCs w:val="24"/>
          <w:lang w:val="en-US"/>
        </w:rPr>
        <w:t>.</w:t>
      </w:r>
      <w:r>
        <w:rPr>
          <w:rFonts w:ascii="Bookman Old Style" w:hAnsi="Bookman Old Style"/>
          <w:sz w:val="24"/>
          <w:szCs w:val="24"/>
        </w:rPr>
        <w:t xml:space="preserve"> User Charges and Fees, Dalam John F. Patersen dan Dennis F.  Strachoto (Eds.), </w:t>
      </w:r>
      <w:r>
        <w:rPr>
          <w:rFonts w:ascii="Bookman Old Style" w:hAnsi="Bookman Old Style"/>
          <w:sz w:val="24"/>
          <w:szCs w:val="24"/>
          <w:lang w:val="en-US"/>
        </w:rPr>
        <w:t>L</w:t>
      </w:r>
      <w:r>
        <w:rPr>
          <w:rFonts w:ascii="Bookman Old Style" w:hAnsi="Bookman Old Style"/>
          <w:sz w:val="24"/>
          <w:szCs w:val="24"/>
        </w:rPr>
        <w:t>ocal Government Finance: Concepts and Practices, Government Finance Officers Association, Chicago, hal 136</w:t>
      </w:r>
    </w:p>
    <w:p w:rsidR="00A62857" w:rsidRDefault="00DA1DED">
      <w:pPr>
        <w:spacing w:before="120" w:after="120" w:line="276" w:lineRule="auto"/>
        <w:ind w:left="567" w:hanging="567"/>
        <w:jc w:val="both"/>
        <w:rPr>
          <w:rFonts w:ascii="Bookman Old Style" w:hAnsi="Bookman Old Style"/>
          <w:sz w:val="24"/>
          <w:szCs w:val="24"/>
        </w:rPr>
      </w:pPr>
      <w:r>
        <w:rPr>
          <w:rFonts w:ascii="Bookman Old Style" w:hAnsi="Bookman Old Style"/>
          <w:sz w:val="24"/>
          <w:szCs w:val="24"/>
        </w:rPr>
        <w:t xml:space="preserve">Kurniawan, D. 2006. </w:t>
      </w:r>
      <w:proofErr w:type="gramStart"/>
      <w:r>
        <w:rPr>
          <w:rFonts w:ascii="Bookman Old Style" w:hAnsi="Bookman Old Style"/>
          <w:sz w:val="24"/>
          <w:szCs w:val="24"/>
        </w:rPr>
        <w:t>Pengaruh Sosialisasi Pajak Bumi dan Bangunan ter</w:t>
      </w:r>
      <w:r>
        <w:rPr>
          <w:rFonts w:ascii="Bookman Old Style" w:hAnsi="Bookman Old Style"/>
          <w:sz w:val="24"/>
          <w:szCs w:val="24"/>
        </w:rPr>
        <w:t>hadap Kepatuhan Wajib Pajak di Kabupaten Kudus.</w:t>
      </w:r>
      <w:proofErr w:type="gramEnd"/>
      <w:r>
        <w:rPr>
          <w:rFonts w:ascii="Bookman Old Style" w:hAnsi="Bookman Old Style"/>
          <w:sz w:val="24"/>
          <w:szCs w:val="24"/>
        </w:rPr>
        <w:t xml:space="preserve"> Universitas Negeri Semarang: Semarang. Tesis Publikasi</w:t>
      </w:r>
    </w:p>
    <w:p w:rsidR="00A62857" w:rsidRDefault="00DA1DED">
      <w:pPr>
        <w:spacing w:before="120" w:after="120" w:line="276" w:lineRule="auto"/>
        <w:rPr>
          <w:rFonts w:ascii="Bookman Old Style" w:hAnsi="Bookman Old Style"/>
          <w:sz w:val="24"/>
          <w:szCs w:val="24"/>
        </w:rPr>
      </w:pPr>
      <w:proofErr w:type="gramStart"/>
      <w:r>
        <w:rPr>
          <w:rFonts w:ascii="Bookman Old Style" w:hAnsi="Bookman Old Style"/>
          <w:i/>
          <w:iCs/>
          <w:sz w:val="24"/>
          <w:szCs w:val="24"/>
        </w:rPr>
        <w:t>Mardiasmo</w:t>
      </w:r>
      <w:r>
        <w:rPr>
          <w:rFonts w:ascii="Bookman Old Style" w:hAnsi="Bookman Old Style"/>
          <w:sz w:val="24"/>
          <w:szCs w:val="24"/>
        </w:rPr>
        <w:t>.</w:t>
      </w:r>
      <w:proofErr w:type="gramEnd"/>
      <w:r>
        <w:rPr>
          <w:rFonts w:ascii="Bookman Old Style" w:hAnsi="Bookman Old Style"/>
          <w:sz w:val="24"/>
          <w:szCs w:val="24"/>
        </w:rPr>
        <w:t xml:space="preserve"> </w:t>
      </w:r>
      <w:r>
        <w:rPr>
          <w:rFonts w:ascii="Bookman Old Style" w:hAnsi="Bookman Old Style"/>
          <w:i/>
          <w:iCs/>
          <w:sz w:val="24"/>
          <w:szCs w:val="24"/>
        </w:rPr>
        <w:t>2009</w:t>
      </w:r>
      <w:r>
        <w:rPr>
          <w:rFonts w:ascii="Bookman Old Style" w:hAnsi="Bookman Old Style"/>
          <w:sz w:val="24"/>
          <w:szCs w:val="24"/>
        </w:rPr>
        <w:t xml:space="preserve">. </w:t>
      </w:r>
      <w:r>
        <w:rPr>
          <w:rFonts w:ascii="Bookman Old Style" w:hAnsi="Bookman Old Style"/>
          <w:i/>
          <w:iCs/>
          <w:sz w:val="24"/>
          <w:szCs w:val="24"/>
        </w:rPr>
        <w:t>Akuntansi Sektor Publik</w:t>
      </w:r>
      <w:r>
        <w:rPr>
          <w:rFonts w:ascii="Bookman Old Style" w:hAnsi="Bookman Old Style"/>
          <w:sz w:val="24"/>
          <w:szCs w:val="24"/>
        </w:rPr>
        <w:t>. Yogyakarta: Andi Yogyakarta.</w:t>
      </w:r>
    </w:p>
    <w:p w:rsidR="00A62857" w:rsidRDefault="00DA1DED">
      <w:pPr>
        <w:spacing w:before="120" w:after="120" w:line="276" w:lineRule="auto"/>
        <w:rPr>
          <w:rFonts w:ascii="Bookman Old Style" w:hAnsi="Bookman Old Style"/>
          <w:sz w:val="24"/>
          <w:szCs w:val="24"/>
        </w:rPr>
      </w:pPr>
      <w:r>
        <w:rPr>
          <w:rFonts w:ascii="Bookman Old Style" w:hAnsi="Bookman Old Style"/>
          <w:sz w:val="24"/>
          <w:szCs w:val="24"/>
        </w:rPr>
        <w:t xml:space="preserve">Pandiangan, L. 2002. </w:t>
      </w:r>
      <w:proofErr w:type="gramStart"/>
      <w:r>
        <w:rPr>
          <w:rFonts w:ascii="Bookman Old Style" w:hAnsi="Bookman Old Style"/>
          <w:sz w:val="24"/>
          <w:szCs w:val="24"/>
        </w:rPr>
        <w:t>Pemahaman Praktis Undang-Undang Perpajakan Indonesia.</w:t>
      </w:r>
      <w:proofErr w:type="gramEnd"/>
      <w:r>
        <w:rPr>
          <w:rFonts w:ascii="Bookman Old Style" w:hAnsi="Bookman Old Style"/>
          <w:sz w:val="24"/>
          <w:szCs w:val="24"/>
        </w:rPr>
        <w:t xml:space="preserve"> Penerbi</w:t>
      </w:r>
      <w:r>
        <w:rPr>
          <w:rFonts w:ascii="Bookman Old Style" w:hAnsi="Bookman Old Style"/>
          <w:sz w:val="24"/>
          <w:szCs w:val="24"/>
        </w:rPr>
        <w:t>t Erlangga</w:t>
      </w:r>
    </w:p>
    <w:p w:rsidR="00A62857" w:rsidRDefault="00DA1DED">
      <w:pPr>
        <w:spacing w:before="120" w:after="120" w:line="276" w:lineRule="auto"/>
        <w:ind w:left="840" w:hanging="840"/>
        <w:rPr>
          <w:rFonts w:ascii="Bookman Old Style" w:hAnsi="Bookman Old Style"/>
          <w:sz w:val="24"/>
          <w:szCs w:val="24"/>
        </w:rPr>
      </w:pPr>
      <w:r>
        <w:rPr>
          <w:rFonts w:ascii="Bookman Old Style" w:hAnsi="Bookman Old Style"/>
          <w:sz w:val="24"/>
          <w:szCs w:val="24"/>
        </w:rPr>
        <w:t xml:space="preserve">Siahaan, </w:t>
      </w:r>
      <w:r>
        <w:rPr>
          <w:rFonts w:ascii="Bookman Old Style" w:hAnsi="Bookman Old Style"/>
          <w:i/>
          <w:iCs/>
          <w:sz w:val="24"/>
          <w:szCs w:val="24"/>
        </w:rPr>
        <w:t>Marihot</w:t>
      </w:r>
      <w:r>
        <w:rPr>
          <w:rFonts w:ascii="Bookman Old Style" w:hAnsi="Bookman Old Style"/>
          <w:sz w:val="24"/>
          <w:szCs w:val="24"/>
        </w:rPr>
        <w:t xml:space="preserve"> P, S.E. </w:t>
      </w:r>
      <w:r>
        <w:rPr>
          <w:rFonts w:ascii="Bookman Old Style" w:hAnsi="Bookman Old Style"/>
          <w:i/>
          <w:iCs/>
          <w:sz w:val="24"/>
          <w:szCs w:val="24"/>
        </w:rPr>
        <w:t>2005</w:t>
      </w:r>
      <w:r>
        <w:rPr>
          <w:rFonts w:ascii="Bookman Old Style" w:hAnsi="Bookman Old Style"/>
          <w:sz w:val="24"/>
          <w:szCs w:val="24"/>
        </w:rPr>
        <w:t xml:space="preserve">. </w:t>
      </w:r>
      <w:proofErr w:type="gramStart"/>
      <w:r>
        <w:rPr>
          <w:rFonts w:ascii="Bookman Old Style" w:hAnsi="Bookman Old Style"/>
          <w:sz w:val="24"/>
          <w:szCs w:val="24"/>
        </w:rPr>
        <w:t>Pajak Daerah dan Retribusi Daerah.</w:t>
      </w:r>
      <w:proofErr w:type="gramEnd"/>
      <w:r>
        <w:rPr>
          <w:rFonts w:ascii="Bookman Old Style" w:hAnsi="Bookman Old Style"/>
          <w:sz w:val="24"/>
          <w:szCs w:val="24"/>
        </w:rPr>
        <w:t xml:space="preserve"> Jakarta: PT Raja. Grafindo Persada</w:t>
      </w:r>
    </w:p>
    <w:p w:rsidR="00A62857" w:rsidRDefault="00A62857">
      <w:pPr>
        <w:spacing w:before="120" w:after="120" w:line="276" w:lineRule="auto"/>
        <w:ind w:left="840" w:hanging="840"/>
        <w:rPr>
          <w:rFonts w:ascii="Bookman Old Style" w:hAnsi="Bookman Old Style"/>
          <w:sz w:val="24"/>
          <w:szCs w:val="24"/>
        </w:rPr>
      </w:pPr>
    </w:p>
    <w:p w:rsidR="00A62857" w:rsidRDefault="00DA1DED">
      <w:pPr>
        <w:pStyle w:val="ListParagraph"/>
        <w:spacing w:line="360" w:lineRule="auto"/>
        <w:ind w:left="-360" w:firstLine="0"/>
        <w:rPr>
          <w:rFonts w:ascii="Bookman Old Style" w:hAnsi="Bookman Old Style" w:cs="Bookman Old Style"/>
          <w:b/>
          <w:bCs/>
          <w:color w:val="000000" w:themeColor="text1"/>
          <w:sz w:val="24"/>
          <w:szCs w:val="24"/>
        </w:rPr>
      </w:pPr>
      <w:r>
        <w:rPr>
          <w:rFonts w:ascii="Bookman Old Style" w:hAnsi="Bookman Old Style" w:cs="Bookman Old Style"/>
          <w:b/>
          <w:bCs/>
          <w:color w:val="000000" w:themeColor="text1"/>
          <w:sz w:val="24"/>
          <w:szCs w:val="24"/>
        </w:rPr>
        <w:t>Peraturan Perundang-Undangan</w:t>
      </w:r>
    </w:p>
    <w:tbl>
      <w:tblPr>
        <w:tblW w:w="5000" w:type="pct"/>
        <w:tblCellSpacing w:w="15" w:type="dxa"/>
        <w:tblCellMar>
          <w:top w:w="15" w:type="dxa"/>
          <w:left w:w="15" w:type="dxa"/>
          <w:bottom w:w="15" w:type="dxa"/>
          <w:right w:w="15" w:type="dxa"/>
        </w:tblCellMar>
        <w:tblLook w:val="04A0"/>
      </w:tblPr>
      <w:tblGrid>
        <w:gridCol w:w="8608"/>
      </w:tblGrid>
      <w:tr w:rsidR="00A62857">
        <w:trPr>
          <w:tblCellSpacing w:w="15" w:type="dxa"/>
        </w:trPr>
        <w:tc>
          <w:tcPr>
            <w:tcW w:w="0" w:type="auto"/>
          </w:tcPr>
          <w:p w:rsidR="00A62857" w:rsidRDefault="00DA1DED">
            <w:pPr>
              <w:pStyle w:val="Bibliography1"/>
              <w:numPr>
                <w:ilvl w:val="0"/>
                <w:numId w:val="80"/>
              </w:numPr>
              <w:spacing w:line="360" w:lineRule="auto"/>
              <w:ind w:left="400"/>
              <w:jc w:val="both"/>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 xml:space="preserve">Pemerintah RI, Undang-Undang Nomor 17 Tahun 2003 tentang Keuangan </w:t>
            </w:r>
            <w:proofErr w:type="gramStart"/>
            <w:r>
              <w:rPr>
                <w:rFonts w:ascii="Bookman Old Style" w:hAnsi="Bookman Old Style" w:cs="Bookman Old Style"/>
                <w:color w:val="000000" w:themeColor="text1"/>
                <w:sz w:val="24"/>
                <w:szCs w:val="24"/>
              </w:rPr>
              <w:t>Negara ,</w:t>
            </w:r>
            <w:proofErr w:type="gramEnd"/>
            <w:r>
              <w:rPr>
                <w:rFonts w:ascii="Bookman Old Style" w:hAnsi="Bookman Old Style" w:cs="Bookman Old Style"/>
                <w:color w:val="000000" w:themeColor="text1"/>
                <w:sz w:val="24"/>
                <w:szCs w:val="24"/>
              </w:rPr>
              <w:t xml:space="preserve"> Jakarta: Kementerian Keuangan, 2003.</w:t>
            </w:r>
          </w:p>
          <w:p w:rsidR="00A62857" w:rsidRDefault="00DA1DED">
            <w:pPr>
              <w:pStyle w:val="Bibliography1"/>
              <w:numPr>
                <w:ilvl w:val="0"/>
                <w:numId w:val="80"/>
              </w:numPr>
              <w:spacing w:line="360" w:lineRule="auto"/>
              <w:ind w:left="400"/>
              <w:jc w:val="both"/>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 xml:space="preserve">Pemerintah RI, Undang-Undang Nomor 1 Tahun 2004 tentang Perbendaharaan </w:t>
            </w:r>
            <w:proofErr w:type="gramStart"/>
            <w:r>
              <w:rPr>
                <w:rFonts w:ascii="Bookman Old Style" w:hAnsi="Bookman Old Style" w:cs="Bookman Old Style"/>
                <w:color w:val="000000" w:themeColor="text1"/>
                <w:sz w:val="24"/>
                <w:szCs w:val="24"/>
              </w:rPr>
              <w:t>Negara ,</w:t>
            </w:r>
            <w:proofErr w:type="gramEnd"/>
            <w:r>
              <w:rPr>
                <w:rFonts w:ascii="Bookman Old Style" w:hAnsi="Bookman Old Style" w:cs="Bookman Old Style"/>
                <w:color w:val="000000" w:themeColor="text1"/>
                <w:sz w:val="24"/>
                <w:szCs w:val="24"/>
              </w:rPr>
              <w:t xml:space="preserve"> Jakarta: Kementerian Keuangan, 2004.</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Pemerintah RI, Undang-Undang Nomor 23 Tahun 2014 tentang Pemerintahan Daerah, Jakarta: Kementerian Dalam Negeri, 2014.</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Pemerintah RI, Undan</w:t>
            </w:r>
            <w:r>
              <w:rPr>
                <w:rFonts w:ascii="Bookman Old Style" w:hAnsi="Bookman Old Style" w:cs="Bookman Old Style"/>
                <w:color w:val="000000" w:themeColor="text1"/>
                <w:sz w:val="24"/>
                <w:szCs w:val="24"/>
              </w:rPr>
              <w:t>g- Undang Nomor 11 Tahun 2020 tentang Cipta Kerja, 2020</w:t>
            </w:r>
          </w:p>
          <w:p w:rsidR="00A62857" w:rsidRDefault="00DA1DED">
            <w:pPr>
              <w:pStyle w:val="Bibliography1"/>
              <w:numPr>
                <w:ilvl w:val="0"/>
                <w:numId w:val="80"/>
              </w:numPr>
              <w:spacing w:line="360" w:lineRule="auto"/>
              <w:ind w:left="400"/>
              <w:jc w:val="both"/>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Pemerintah RI, Undang-Undang Nomor 1 Tahun 2022 Hubungan Keuangan Antara Pemerintah Pusat dan Pemerintahan Daerah, Jakarta: Kementerian Keuangan, 2022.</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Kementerian Dalam Negeri, Peraturan Pemerintah N</w:t>
            </w:r>
            <w:r>
              <w:rPr>
                <w:rFonts w:ascii="Bookman Old Style" w:hAnsi="Bookman Old Style" w:cs="Bookman Old Style"/>
                <w:color w:val="000000" w:themeColor="text1"/>
                <w:sz w:val="24"/>
                <w:szCs w:val="24"/>
              </w:rPr>
              <w:t>omor 12 Tahun 2019 Tentang Pengelolaan Keuangan Daerah, Jakarta: Ditjen Bina Keuangan Daerah Kementerian Dalam Negeri, 2019</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 xml:space="preserve">Kementerian Dalam Negeri,Peraturan Pemerintah Nomor 6 Tahun </w:t>
            </w:r>
            <w:r>
              <w:rPr>
                <w:rFonts w:ascii="Bookman Old Style" w:hAnsi="Bookman Old Style" w:cs="Bookman Old Style"/>
                <w:color w:val="000000" w:themeColor="text1"/>
                <w:sz w:val="24"/>
                <w:szCs w:val="24"/>
              </w:rPr>
              <w:lastRenderedPageBreak/>
              <w:t>2021 Tentang Pnyelenggaraan Perizinan Berusaha Di Daerah, Ditjen Adminis</w:t>
            </w:r>
            <w:r>
              <w:rPr>
                <w:rFonts w:ascii="Bookman Old Style" w:hAnsi="Bookman Old Style" w:cs="Bookman Old Style"/>
                <w:color w:val="000000" w:themeColor="text1"/>
                <w:sz w:val="24"/>
                <w:szCs w:val="24"/>
              </w:rPr>
              <w:t>trasi Wilayah  Kementerian Dalam Negeri, 2019</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Kementerian Keuangan, Peraturan Pemerintah Nomor 10 Tahun 2o2i Tentang Pajak Daerah dan Retribusi Daerah Dalam Rangka Mendukung Kemudahan Berusaha Dan Layanan Daerah, 2021</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Kementerian Dalam Negeri ,Peraturan Me</w:t>
            </w:r>
            <w:r>
              <w:rPr>
                <w:rFonts w:ascii="Bookman Old Style" w:hAnsi="Bookman Old Style" w:cs="Bookman Old Style"/>
                <w:color w:val="000000" w:themeColor="text1"/>
                <w:sz w:val="24"/>
                <w:szCs w:val="24"/>
              </w:rPr>
              <w:t>nteri Dalam Negeri Nomor 120 Tahun 2018 Tentang Perubahan Atas Peraturan Menteri Dalam Negeri Nomor 80 Tahun 2015 Tentang Pembentukan Produk Hukum Daerah, 2018</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Kementerian Dalam Negeri, Peraturan Menteri Dalam Negeri Nomor 77 Tahun 2020 Tentang Pedoman Tek</w:t>
            </w:r>
            <w:r>
              <w:rPr>
                <w:rFonts w:ascii="Bookman Old Style" w:hAnsi="Bookman Old Style" w:cs="Bookman Old Style"/>
                <w:color w:val="000000" w:themeColor="text1"/>
                <w:sz w:val="24"/>
                <w:szCs w:val="24"/>
              </w:rPr>
              <w:t>nis Pengelolaan Keuangan Daerah, Jakarta: Ditjen Bina Keuangan Daerah Kementerian Dalam Negeri, 2020.</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Kementerian Keuangan, Naskah Akademik Rancangan Undang-Undang Tentang Hubungan Keuangan Antara Pemerintah Pusat Dan Pemerintahan Daerah, 2021</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NN M. P. Nas</w:t>
            </w:r>
            <w:r>
              <w:rPr>
                <w:rFonts w:ascii="Bookman Old Style" w:hAnsi="Bookman Old Style" w:cs="Bookman Old Style"/>
                <w:color w:val="000000" w:themeColor="text1"/>
                <w:sz w:val="24"/>
                <w:szCs w:val="24"/>
              </w:rPr>
              <w:t>ution, Risalah Sidang Perkara Nomor 48 dan 62/ PUU-XI/2013 Perihal Pengujian Undang-Undang Nomor 17 Tahun 2003 dan Undang-Undang Nomor 15 Tahun 2006 Tentang Badan Pemeriksa Keuangan terhadap UUD 1945, Jakarta: Kementerian Keuangan, 2013</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Irwan Taufiq Ritong</w:t>
            </w:r>
            <w:r>
              <w:rPr>
                <w:rFonts w:ascii="Bookman Old Style" w:hAnsi="Bookman Old Style" w:cs="Bookman Old Style"/>
                <w:color w:val="000000" w:themeColor="text1"/>
                <w:sz w:val="24"/>
                <w:szCs w:val="24"/>
              </w:rPr>
              <w:t>a, Metode Penghitungan Potensi Pendapatan Asli Daerah, Lembaga Kajian Manajemen Pemerintahan Daerah 2010</w:t>
            </w:r>
          </w:p>
          <w:p w:rsidR="00A62857" w:rsidRDefault="00DA1DED">
            <w:pPr>
              <w:pStyle w:val="ListParagraph"/>
              <w:numPr>
                <w:ilvl w:val="0"/>
                <w:numId w:val="80"/>
              </w:numPr>
              <w:spacing w:line="360" w:lineRule="auto"/>
              <w:ind w:left="400"/>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Solichin Abdul Wahab , Analisis Kebijakan : Dari Formulasi ke Penyusunan Model-Model Imlementasui Kebijakan Publik</w:t>
            </w:r>
          </w:p>
          <w:p w:rsidR="00A62857" w:rsidRDefault="00A62857">
            <w:pPr>
              <w:pStyle w:val="ListParagraph"/>
              <w:spacing w:line="360" w:lineRule="auto"/>
              <w:ind w:left="400"/>
              <w:rPr>
                <w:rFonts w:ascii="Bookman Old Style" w:hAnsi="Bookman Old Style" w:cs="Bookman Old Style"/>
                <w:color w:val="000000" w:themeColor="text1"/>
                <w:sz w:val="24"/>
                <w:szCs w:val="24"/>
              </w:rPr>
            </w:pPr>
          </w:p>
        </w:tc>
      </w:tr>
    </w:tbl>
    <w:p w:rsidR="00A62857" w:rsidRDefault="00A62857">
      <w:pPr>
        <w:spacing w:line="360" w:lineRule="auto"/>
        <w:rPr>
          <w:rFonts w:ascii="Bookman Old Style" w:hAnsi="Bookman Old Style" w:cs="Bookman Old Style"/>
          <w:color w:val="000000" w:themeColor="text1"/>
          <w:sz w:val="24"/>
          <w:szCs w:val="24"/>
        </w:rPr>
      </w:pPr>
    </w:p>
    <w:p w:rsidR="00A62857" w:rsidRDefault="00A62857">
      <w:pPr>
        <w:pStyle w:val="Default"/>
        <w:spacing w:line="360" w:lineRule="auto"/>
        <w:jc w:val="both"/>
        <w:rPr>
          <w:color w:val="000000" w:themeColor="text1"/>
        </w:rPr>
      </w:pPr>
    </w:p>
    <w:p w:rsidR="00A62857" w:rsidRDefault="00A62857">
      <w:pPr>
        <w:pStyle w:val="Default"/>
        <w:spacing w:line="360" w:lineRule="auto"/>
        <w:jc w:val="both"/>
        <w:rPr>
          <w:color w:val="000000" w:themeColor="text1"/>
        </w:rPr>
      </w:pPr>
    </w:p>
    <w:p w:rsidR="00A62857" w:rsidRDefault="00A62857">
      <w:pPr>
        <w:pStyle w:val="Default"/>
        <w:spacing w:line="360" w:lineRule="auto"/>
        <w:jc w:val="both"/>
        <w:rPr>
          <w:color w:val="000000" w:themeColor="text1"/>
        </w:rPr>
      </w:pPr>
    </w:p>
    <w:p w:rsidR="00A62857" w:rsidRDefault="00A62857">
      <w:pPr>
        <w:pStyle w:val="Default"/>
        <w:spacing w:line="360" w:lineRule="auto"/>
        <w:jc w:val="both"/>
        <w:rPr>
          <w:color w:val="000000" w:themeColor="text1"/>
        </w:rPr>
        <w:sectPr w:rsidR="00A62857">
          <w:pgSz w:w="11906" w:h="16838"/>
          <w:pgMar w:top="2268" w:right="1687" w:bottom="1701" w:left="1701" w:header="720" w:footer="720" w:gutter="0"/>
          <w:cols w:space="720"/>
          <w:docGrid w:linePitch="360"/>
        </w:sectPr>
      </w:pPr>
    </w:p>
    <w:p w:rsidR="00A62857" w:rsidRDefault="00A62857">
      <w:pPr>
        <w:pStyle w:val="Default"/>
        <w:spacing w:line="360" w:lineRule="auto"/>
        <w:jc w:val="both"/>
        <w:rPr>
          <w:color w:val="000000" w:themeColor="text1"/>
        </w:rPr>
      </w:pPr>
    </w:p>
    <w:p w:rsidR="00A62857" w:rsidRDefault="00DA1DED">
      <w:pPr>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Daftar Isi</w:t>
      </w:r>
    </w:p>
    <w:p w:rsidR="00A62857" w:rsidRDefault="00DA1DED">
      <w:pPr>
        <w:tabs>
          <w:tab w:val="left" w:leader="dot" w:pos="8820"/>
        </w:tabs>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Kata Pengantar </w:t>
      </w:r>
      <w:r>
        <w:rPr>
          <w:rFonts w:ascii="Bookman Old Style" w:hAnsi="Bookman Old Style" w:cs="Bookman Old Style"/>
          <w:color w:val="000000"/>
          <w:sz w:val="24"/>
          <w:szCs w:val="24"/>
        </w:rPr>
        <w:tab/>
        <w:t xml:space="preserve"> i</w:t>
      </w:r>
    </w:p>
    <w:p w:rsidR="00A62857" w:rsidRDefault="00DA1DED">
      <w:pPr>
        <w:tabs>
          <w:tab w:val="left" w:leader="dot" w:pos="8820"/>
        </w:tabs>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Daftar Grafik </w:t>
      </w:r>
      <w:r>
        <w:rPr>
          <w:rFonts w:ascii="Bookman Old Style" w:hAnsi="Bookman Old Style" w:cs="Bookman Old Style"/>
          <w:color w:val="000000"/>
          <w:sz w:val="24"/>
          <w:szCs w:val="24"/>
        </w:rPr>
        <w:tab/>
        <w:t xml:space="preserve"> ii</w:t>
      </w:r>
    </w:p>
    <w:p w:rsidR="00A62857" w:rsidRDefault="00DA1DED">
      <w:pPr>
        <w:tabs>
          <w:tab w:val="left" w:leader="dot" w:pos="8820"/>
        </w:tabs>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Daftar Tabel </w:t>
      </w:r>
      <w:r>
        <w:rPr>
          <w:rFonts w:ascii="Bookman Old Style" w:hAnsi="Bookman Old Style" w:cs="Bookman Old Style"/>
          <w:color w:val="000000"/>
          <w:sz w:val="24"/>
          <w:szCs w:val="24"/>
        </w:rPr>
        <w:tab/>
        <w:t xml:space="preserve"> iii</w:t>
      </w:r>
    </w:p>
    <w:p w:rsidR="00A62857" w:rsidRDefault="00DA1DED">
      <w:pPr>
        <w:pStyle w:val="TableParagraph"/>
        <w:tabs>
          <w:tab w:val="left" w:leader="dot" w:pos="8820"/>
        </w:tabs>
        <w:spacing w:line="360" w:lineRule="auto"/>
        <w:ind w:left="0"/>
        <w:rPr>
          <w:rFonts w:ascii="Bookman Old Style" w:hAnsi="Bookman Old Style" w:cs="Bookman Old Style"/>
          <w:color w:val="000000"/>
          <w:sz w:val="24"/>
          <w:szCs w:val="24"/>
        </w:rPr>
      </w:pPr>
      <w:r>
        <w:rPr>
          <w:rFonts w:ascii="Bookman Old Style" w:hAnsi="Bookman Old Style" w:cs="Bookman Old Style"/>
          <w:color w:val="000000"/>
          <w:sz w:val="24"/>
          <w:szCs w:val="24"/>
        </w:rPr>
        <w:t>BAB I Pendahuluan</w:t>
      </w:r>
      <w:r>
        <w:rPr>
          <w:rFonts w:ascii="Bookman Old Style" w:hAnsi="Bookman Old Style" w:cs="Bookman Old Style"/>
          <w:color w:val="000000"/>
          <w:sz w:val="24"/>
          <w:szCs w:val="24"/>
        </w:rPr>
        <w:tab/>
        <w:t xml:space="preserve"> 1</w:t>
      </w:r>
    </w:p>
    <w:p w:rsidR="00A62857" w:rsidRDefault="00DA1DED">
      <w:pPr>
        <w:pStyle w:val="TableParagraph"/>
        <w:widowControl w:val="0"/>
        <w:numPr>
          <w:ilvl w:val="0"/>
          <w:numId w:val="81"/>
        </w:numPr>
        <w:tabs>
          <w:tab w:val="left" w:pos="571"/>
          <w:tab w:val="left" w:pos="1980"/>
          <w:tab w:val="left" w:leader="dot" w:pos="8820"/>
        </w:tabs>
        <w:autoSpaceDE w:val="0"/>
        <w:autoSpaceDN w:val="0"/>
        <w:spacing w:line="360" w:lineRule="auto"/>
        <w:ind w:left="1100"/>
        <w:rPr>
          <w:rFonts w:ascii="Bookman Old Style" w:hAnsi="Bookman Old Style" w:cs="Bookman Old Style"/>
          <w:color w:val="000000"/>
          <w:sz w:val="24"/>
          <w:szCs w:val="24"/>
        </w:rPr>
      </w:pPr>
      <w:r>
        <w:rPr>
          <w:rFonts w:ascii="Bookman Old Style" w:hAnsi="Bookman Old Style" w:cs="Bookman Old Style"/>
          <w:color w:val="000000"/>
          <w:sz w:val="24"/>
          <w:szCs w:val="24"/>
        </w:rPr>
        <w:t>Latar Belakang</w:t>
      </w:r>
      <w:r>
        <w:rPr>
          <w:rFonts w:ascii="Bookman Old Style" w:hAnsi="Bookman Old Style" w:cs="Bookman Old Style"/>
          <w:color w:val="000000"/>
          <w:sz w:val="24"/>
          <w:szCs w:val="24"/>
        </w:rPr>
        <w:tab/>
        <w:t xml:space="preserve"> 1</w:t>
      </w:r>
    </w:p>
    <w:p w:rsidR="00A62857" w:rsidRDefault="00DA1DED">
      <w:pPr>
        <w:pStyle w:val="TableParagraph"/>
        <w:widowControl w:val="0"/>
        <w:numPr>
          <w:ilvl w:val="0"/>
          <w:numId w:val="81"/>
        </w:numPr>
        <w:tabs>
          <w:tab w:val="left" w:pos="571"/>
          <w:tab w:val="left" w:pos="1980"/>
          <w:tab w:val="left" w:leader="dot" w:pos="8820"/>
        </w:tabs>
        <w:autoSpaceDE w:val="0"/>
        <w:autoSpaceDN w:val="0"/>
        <w:spacing w:line="360" w:lineRule="auto"/>
        <w:ind w:left="1100"/>
        <w:rPr>
          <w:rFonts w:ascii="Bookman Old Style" w:hAnsi="Bookman Old Style" w:cs="Bookman Old Style"/>
          <w:color w:val="000000"/>
          <w:sz w:val="24"/>
          <w:szCs w:val="24"/>
        </w:rPr>
      </w:pPr>
      <w:r>
        <w:rPr>
          <w:rFonts w:ascii="Bookman Old Style" w:hAnsi="Bookman Old Style" w:cs="Bookman Old Style"/>
          <w:color w:val="000000"/>
          <w:sz w:val="24"/>
          <w:szCs w:val="24"/>
        </w:rPr>
        <w:t>Identifikasi Masalah</w:t>
      </w:r>
      <w:r>
        <w:rPr>
          <w:rFonts w:ascii="Bookman Old Style" w:hAnsi="Bookman Old Style" w:cs="Bookman Old Style"/>
          <w:color w:val="000000"/>
          <w:sz w:val="24"/>
          <w:szCs w:val="24"/>
        </w:rPr>
        <w:tab/>
        <w:t xml:space="preserve"> 5</w:t>
      </w:r>
    </w:p>
    <w:p w:rsidR="00A62857" w:rsidRDefault="00DA1DED">
      <w:pPr>
        <w:pStyle w:val="TableParagraph"/>
        <w:widowControl w:val="0"/>
        <w:numPr>
          <w:ilvl w:val="0"/>
          <w:numId w:val="81"/>
        </w:numPr>
        <w:tabs>
          <w:tab w:val="left" w:pos="571"/>
          <w:tab w:val="left" w:pos="2200"/>
          <w:tab w:val="left" w:leader="dot" w:pos="8820"/>
        </w:tabs>
        <w:autoSpaceDE w:val="0"/>
        <w:autoSpaceDN w:val="0"/>
        <w:spacing w:line="360" w:lineRule="auto"/>
        <w:ind w:left="1100"/>
        <w:rPr>
          <w:rFonts w:ascii="Bookman Old Style" w:hAnsi="Bookman Old Style" w:cs="Bookman Old Style"/>
          <w:color w:val="000000"/>
          <w:sz w:val="24"/>
          <w:szCs w:val="24"/>
        </w:rPr>
      </w:pPr>
      <w:r>
        <w:rPr>
          <w:rFonts w:ascii="Bookman Old Style" w:hAnsi="Bookman Old Style" w:cs="Bookman Old Style"/>
          <w:color w:val="000000"/>
          <w:sz w:val="24"/>
          <w:szCs w:val="24"/>
        </w:rPr>
        <w:t>Tujuan dan Kegunaan Penyusunan Naskah Akademik</w:t>
      </w:r>
      <w:r>
        <w:rPr>
          <w:rFonts w:ascii="Bookman Old Style" w:hAnsi="Bookman Old Style" w:cs="Bookman Old Style"/>
          <w:color w:val="000000"/>
          <w:sz w:val="24"/>
          <w:szCs w:val="24"/>
        </w:rPr>
        <w:tab/>
        <w:t xml:space="preserve"> 6</w:t>
      </w:r>
    </w:p>
    <w:p w:rsidR="00A62857" w:rsidRDefault="00DA1DED">
      <w:pPr>
        <w:pStyle w:val="TableParagraph"/>
        <w:widowControl w:val="0"/>
        <w:numPr>
          <w:ilvl w:val="0"/>
          <w:numId w:val="81"/>
        </w:numPr>
        <w:tabs>
          <w:tab w:val="left" w:pos="571"/>
          <w:tab w:val="left" w:pos="1980"/>
          <w:tab w:val="left" w:leader="dot" w:pos="8820"/>
        </w:tabs>
        <w:autoSpaceDE w:val="0"/>
        <w:autoSpaceDN w:val="0"/>
        <w:spacing w:line="360" w:lineRule="auto"/>
        <w:ind w:left="1100"/>
        <w:rPr>
          <w:rFonts w:ascii="Bookman Old Style" w:hAnsi="Bookman Old Style" w:cs="Bookman Old Style"/>
          <w:color w:val="000000"/>
          <w:sz w:val="24"/>
          <w:szCs w:val="24"/>
        </w:rPr>
      </w:pPr>
      <w:r>
        <w:rPr>
          <w:rFonts w:ascii="Bookman Old Style" w:hAnsi="Bookman Old Style" w:cs="Bookman Old Style"/>
          <w:color w:val="000000"/>
          <w:sz w:val="24"/>
          <w:szCs w:val="24"/>
        </w:rPr>
        <w:t>Metode</w:t>
      </w:r>
      <w:r>
        <w:rPr>
          <w:rFonts w:ascii="Bookman Old Style" w:hAnsi="Bookman Old Style" w:cs="Bookman Old Style"/>
          <w:color w:val="000000"/>
          <w:sz w:val="24"/>
          <w:szCs w:val="24"/>
        </w:rPr>
        <w:tab/>
        <w:t xml:space="preserve"> 7</w:t>
      </w:r>
    </w:p>
    <w:p w:rsidR="00A62857" w:rsidRDefault="00A62857">
      <w:pPr>
        <w:pStyle w:val="TableParagraph"/>
        <w:widowControl w:val="0"/>
        <w:tabs>
          <w:tab w:val="left" w:pos="570"/>
          <w:tab w:val="left" w:pos="571"/>
          <w:tab w:val="left" w:leader="dot" w:pos="8820"/>
        </w:tabs>
        <w:autoSpaceDE w:val="0"/>
        <w:autoSpaceDN w:val="0"/>
        <w:ind w:left="1540"/>
        <w:rPr>
          <w:rFonts w:ascii="Bookman Old Style" w:hAnsi="Bookman Old Style" w:cs="Bookman Old Style"/>
          <w:color w:val="000000"/>
          <w:sz w:val="24"/>
          <w:szCs w:val="24"/>
        </w:rPr>
      </w:pPr>
    </w:p>
    <w:p w:rsidR="00A62857" w:rsidRDefault="00DA1DED">
      <w:pPr>
        <w:pStyle w:val="TableParagraph"/>
        <w:tabs>
          <w:tab w:val="left" w:pos="1242"/>
          <w:tab w:val="left" w:leader="dot" w:pos="8820"/>
        </w:tabs>
        <w:spacing w:line="360" w:lineRule="auto"/>
        <w:ind w:left="0"/>
        <w:rPr>
          <w:rFonts w:ascii="Bookman Old Style" w:hAnsi="Bookman Old Style" w:cs="Bookman Old Style"/>
          <w:color w:val="000000"/>
          <w:sz w:val="24"/>
          <w:szCs w:val="24"/>
        </w:rPr>
      </w:pPr>
      <w:r>
        <w:rPr>
          <w:rFonts w:ascii="Bookman Old Style" w:hAnsi="Bookman Old Style" w:cs="Bookman Old Style"/>
          <w:color w:val="000000"/>
          <w:sz w:val="24"/>
          <w:szCs w:val="24"/>
        </w:rPr>
        <w:t>BAB IIKajian Teoritis dan Praktek Empiris</w:t>
      </w:r>
      <w:r>
        <w:rPr>
          <w:rFonts w:ascii="Bookman Old Style" w:hAnsi="Bookman Old Style" w:cs="Bookman Old Style"/>
          <w:color w:val="000000"/>
          <w:sz w:val="24"/>
          <w:szCs w:val="24"/>
        </w:rPr>
        <w:tab/>
        <w:t xml:space="preserve"> 10</w:t>
      </w:r>
    </w:p>
    <w:p w:rsidR="00A62857" w:rsidRDefault="00DA1DED">
      <w:pPr>
        <w:pStyle w:val="TableParagraph"/>
        <w:widowControl w:val="0"/>
        <w:numPr>
          <w:ilvl w:val="0"/>
          <w:numId w:val="82"/>
        </w:numPr>
        <w:tabs>
          <w:tab w:val="left" w:pos="571"/>
          <w:tab w:val="left" w:pos="1980"/>
          <w:tab w:val="left" w:leader="dot" w:pos="8820"/>
        </w:tabs>
        <w:autoSpaceDE w:val="0"/>
        <w:autoSpaceDN w:val="0"/>
        <w:spacing w:line="360" w:lineRule="auto"/>
        <w:ind w:left="1100"/>
        <w:rPr>
          <w:rFonts w:ascii="Bookman Old Style" w:hAnsi="Bookman Old Style" w:cs="Bookman Old Style"/>
          <w:color w:val="000000"/>
          <w:sz w:val="24"/>
          <w:szCs w:val="24"/>
        </w:rPr>
      </w:pPr>
      <w:r>
        <w:rPr>
          <w:rFonts w:ascii="Bookman Old Style" w:hAnsi="Bookman Old Style" w:cs="Bookman Old Style"/>
          <w:color w:val="000000"/>
          <w:sz w:val="24"/>
          <w:szCs w:val="24"/>
        </w:rPr>
        <w:t>Kajian Teoritis</w:t>
      </w:r>
      <w:r>
        <w:rPr>
          <w:rFonts w:ascii="Bookman Old Style" w:hAnsi="Bookman Old Style" w:cs="Bookman Old Style"/>
          <w:color w:val="000000"/>
          <w:sz w:val="24"/>
          <w:szCs w:val="24"/>
        </w:rPr>
        <w:tab/>
        <w:t xml:space="preserve"> 10</w:t>
      </w:r>
    </w:p>
    <w:p w:rsidR="00A62857" w:rsidRDefault="00DA1DED">
      <w:pPr>
        <w:pStyle w:val="TableParagraph"/>
        <w:widowControl w:val="0"/>
        <w:numPr>
          <w:ilvl w:val="0"/>
          <w:numId w:val="82"/>
        </w:numPr>
        <w:tabs>
          <w:tab w:val="left" w:pos="571"/>
          <w:tab w:val="left" w:pos="1760"/>
          <w:tab w:val="left" w:leader="dot" w:pos="8820"/>
        </w:tabs>
        <w:autoSpaceDE w:val="0"/>
        <w:autoSpaceDN w:val="0"/>
        <w:spacing w:line="360" w:lineRule="auto"/>
        <w:ind w:left="110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Kajian </w:t>
      </w:r>
      <w:r>
        <w:rPr>
          <w:rFonts w:ascii="Bookman Old Style" w:hAnsi="Bookman Old Style" w:cs="Bookman Old Style"/>
          <w:color w:val="000000"/>
          <w:sz w:val="24"/>
          <w:szCs w:val="24"/>
        </w:rPr>
        <w:t>Terhadap Azaz/Prinsip yang terkait dengan penyusunan norma</w:t>
      </w:r>
      <w:r>
        <w:rPr>
          <w:rFonts w:ascii="Bookman Old Style" w:hAnsi="Bookman Old Style" w:cs="Bookman Old Style"/>
          <w:color w:val="000000"/>
          <w:sz w:val="24"/>
          <w:szCs w:val="24"/>
        </w:rPr>
        <w:tab/>
        <w:t xml:space="preserve"> 33</w:t>
      </w:r>
    </w:p>
    <w:p w:rsidR="00A62857" w:rsidRDefault="00DA1DED">
      <w:pPr>
        <w:pStyle w:val="TableParagraph"/>
        <w:widowControl w:val="0"/>
        <w:numPr>
          <w:ilvl w:val="0"/>
          <w:numId w:val="82"/>
        </w:numPr>
        <w:tabs>
          <w:tab w:val="left" w:pos="571"/>
          <w:tab w:val="left" w:pos="2200"/>
          <w:tab w:val="left" w:leader="dot" w:pos="8820"/>
        </w:tabs>
        <w:autoSpaceDE w:val="0"/>
        <w:autoSpaceDN w:val="0"/>
        <w:spacing w:line="360" w:lineRule="auto"/>
        <w:ind w:left="110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Kajian terhadap praktek penyelengaraan, kondisi yang ada serta permasalahan yang dihadapi masyarakat.</w:t>
      </w:r>
      <w:r>
        <w:rPr>
          <w:rFonts w:ascii="Bookman Old Style" w:hAnsi="Bookman Old Style" w:cs="Bookman Old Style"/>
          <w:color w:val="000000"/>
          <w:sz w:val="24"/>
          <w:szCs w:val="24"/>
        </w:rPr>
        <w:tab/>
        <w:t xml:space="preserve"> 41</w:t>
      </w:r>
    </w:p>
    <w:p w:rsidR="00A62857" w:rsidRDefault="00DA1DED">
      <w:pPr>
        <w:pStyle w:val="TableParagraph"/>
        <w:widowControl w:val="0"/>
        <w:numPr>
          <w:ilvl w:val="0"/>
          <w:numId w:val="82"/>
        </w:numPr>
        <w:tabs>
          <w:tab w:val="left" w:pos="571"/>
          <w:tab w:val="left" w:pos="1320"/>
          <w:tab w:val="left" w:pos="2200"/>
          <w:tab w:val="left" w:leader="dot" w:pos="8820"/>
        </w:tabs>
        <w:autoSpaceDE w:val="0"/>
        <w:autoSpaceDN w:val="0"/>
        <w:spacing w:line="360" w:lineRule="auto"/>
        <w:ind w:left="110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Kajian terhadap implikasi peraturan perundang-undangan</w:t>
      </w:r>
      <w:r>
        <w:rPr>
          <w:rFonts w:ascii="Bookman Old Style" w:hAnsi="Bookman Old Style" w:cs="Bookman Old Style"/>
          <w:color w:val="000000"/>
          <w:sz w:val="24"/>
          <w:szCs w:val="24"/>
        </w:rPr>
        <w:tab/>
        <w:t xml:space="preserve"> 48</w:t>
      </w:r>
    </w:p>
    <w:p w:rsidR="00A62857" w:rsidRDefault="00A62857">
      <w:pPr>
        <w:pStyle w:val="TableParagraph"/>
        <w:widowControl w:val="0"/>
        <w:tabs>
          <w:tab w:val="left" w:pos="570"/>
          <w:tab w:val="left" w:pos="571"/>
          <w:tab w:val="left" w:leader="dot" w:pos="8820"/>
        </w:tabs>
        <w:autoSpaceDE w:val="0"/>
        <w:autoSpaceDN w:val="0"/>
        <w:ind w:left="1480"/>
        <w:rPr>
          <w:rFonts w:ascii="Bookman Old Style" w:hAnsi="Bookman Old Style" w:cs="Bookman Old Style"/>
          <w:color w:val="000000"/>
          <w:sz w:val="24"/>
          <w:szCs w:val="24"/>
        </w:rPr>
      </w:pPr>
    </w:p>
    <w:p w:rsidR="00A62857" w:rsidRDefault="00DA1DED">
      <w:pPr>
        <w:pStyle w:val="TableParagraph"/>
        <w:tabs>
          <w:tab w:val="left" w:pos="1242"/>
          <w:tab w:val="left" w:leader="dot" w:pos="8820"/>
        </w:tabs>
        <w:spacing w:line="360" w:lineRule="auto"/>
        <w:ind w:left="0" w:right="441"/>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BAB IIIEvaluasi dan </w:t>
      </w:r>
      <w:r>
        <w:rPr>
          <w:rFonts w:ascii="Bookman Old Style" w:hAnsi="Bookman Old Style" w:cs="Bookman Old Style"/>
          <w:color w:val="000000"/>
          <w:sz w:val="24"/>
          <w:szCs w:val="24"/>
        </w:rPr>
        <w:t>analisis peraturan perundang-undangan</w:t>
      </w:r>
    </w:p>
    <w:p w:rsidR="00A62857" w:rsidRDefault="00DA1DED">
      <w:pPr>
        <w:pStyle w:val="TableParagraph"/>
        <w:tabs>
          <w:tab w:val="left" w:pos="1242"/>
          <w:tab w:val="left" w:leader="dot" w:pos="8820"/>
        </w:tabs>
        <w:spacing w:line="360" w:lineRule="auto"/>
        <w:ind w:right="441" w:firstLineChars="350" w:firstLine="840"/>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terkait</w:t>
      </w:r>
      <w:proofErr w:type="gramEnd"/>
      <w:r>
        <w:rPr>
          <w:rFonts w:ascii="Bookman Old Style" w:hAnsi="Bookman Old Style" w:cs="Bookman Old Style"/>
          <w:color w:val="000000"/>
          <w:sz w:val="24"/>
          <w:szCs w:val="24"/>
        </w:rPr>
        <w:t>.</w:t>
      </w:r>
      <w:r>
        <w:rPr>
          <w:rFonts w:ascii="Bookman Old Style" w:hAnsi="Bookman Old Style" w:cs="Bookman Old Style"/>
          <w:color w:val="000000"/>
          <w:sz w:val="24"/>
          <w:szCs w:val="24"/>
        </w:rPr>
        <w:tab/>
        <w:t xml:space="preserve"> 51</w:t>
      </w:r>
    </w:p>
    <w:p w:rsidR="00A62857" w:rsidRDefault="00DA1DED">
      <w:pPr>
        <w:pStyle w:val="TableParagraph"/>
        <w:numPr>
          <w:ilvl w:val="0"/>
          <w:numId w:val="83"/>
        </w:numPr>
        <w:tabs>
          <w:tab w:val="clear" w:pos="425"/>
          <w:tab w:val="left" w:pos="1242"/>
          <w:tab w:val="left" w:leader="dot" w:pos="8820"/>
        </w:tabs>
        <w:spacing w:line="360" w:lineRule="auto"/>
        <w:ind w:left="1100" w:right="44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Evaluasi Undang-Undang Nomor 28 Tahun 2009 tentang Pajak Daerah dan Retribusi Daerah </w:t>
      </w:r>
      <w:r>
        <w:rPr>
          <w:rFonts w:ascii="Bookman Old Style" w:hAnsi="Bookman Old Style" w:cs="Bookman Old Style"/>
          <w:color w:val="000000"/>
          <w:sz w:val="24"/>
          <w:szCs w:val="24"/>
        </w:rPr>
        <w:tab/>
        <w:t xml:space="preserve"> 51</w:t>
      </w:r>
    </w:p>
    <w:p w:rsidR="00A62857" w:rsidRDefault="00DA1DED">
      <w:pPr>
        <w:pStyle w:val="TableParagraph"/>
        <w:numPr>
          <w:ilvl w:val="0"/>
          <w:numId w:val="83"/>
        </w:numPr>
        <w:tabs>
          <w:tab w:val="clear" w:pos="425"/>
          <w:tab w:val="left" w:pos="1242"/>
          <w:tab w:val="left" w:leader="dot" w:pos="8820"/>
        </w:tabs>
        <w:spacing w:line="360" w:lineRule="auto"/>
        <w:ind w:left="1100" w:right="44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Analisis Peraturan Perundang-undangan Terkait </w:t>
      </w:r>
      <w:r>
        <w:rPr>
          <w:rFonts w:ascii="Bookman Old Style" w:hAnsi="Bookman Old Style" w:cs="Bookman Old Style"/>
          <w:color w:val="000000"/>
          <w:sz w:val="24"/>
          <w:szCs w:val="24"/>
        </w:rPr>
        <w:tab/>
        <w:t xml:space="preserve"> 56</w:t>
      </w:r>
    </w:p>
    <w:p w:rsidR="00A62857" w:rsidRDefault="00A62857">
      <w:pPr>
        <w:pStyle w:val="TableParagraph"/>
        <w:tabs>
          <w:tab w:val="left" w:pos="1242"/>
          <w:tab w:val="left" w:leader="dot" w:pos="8820"/>
        </w:tabs>
        <w:ind w:left="1567" w:right="441" w:hanging="1136"/>
        <w:rPr>
          <w:rFonts w:ascii="Bookman Old Style" w:hAnsi="Bookman Old Style" w:cs="Bookman Old Style"/>
          <w:color w:val="000000"/>
          <w:sz w:val="24"/>
          <w:szCs w:val="24"/>
        </w:rPr>
      </w:pPr>
    </w:p>
    <w:p w:rsidR="00A62857" w:rsidRDefault="00DA1DED">
      <w:pPr>
        <w:pStyle w:val="TableParagraph"/>
        <w:tabs>
          <w:tab w:val="left" w:leader="dot" w:pos="8820"/>
        </w:tabs>
        <w:spacing w:line="360" w:lineRule="auto"/>
        <w:ind w:left="0"/>
        <w:rPr>
          <w:rFonts w:ascii="Bookman Old Style" w:hAnsi="Bookman Old Style" w:cs="Bookman Old Style"/>
          <w:color w:val="000000"/>
          <w:sz w:val="24"/>
          <w:szCs w:val="24"/>
        </w:rPr>
      </w:pPr>
      <w:r>
        <w:rPr>
          <w:rFonts w:ascii="Bookman Old Style" w:hAnsi="Bookman Old Style" w:cs="Bookman Old Style"/>
          <w:color w:val="000000"/>
          <w:sz w:val="24"/>
          <w:szCs w:val="24"/>
        </w:rPr>
        <w:t>BAB IV</w:t>
      </w:r>
      <w:r>
        <w:rPr>
          <w:rFonts w:ascii="Bookman Old Style" w:hAnsi="Bookman Old Style" w:cs="Bookman Old Style"/>
          <w:bCs/>
        </w:rPr>
        <w:t>LANDASAN FILOSOFIS, SOSIOLOGIS, DAN YURIDIS</w:t>
      </w:r>
      <w:r>
        <w:rPr>
          <w:rFonts w:ascii="Bookman Old Style" w:hAnsi="Bookman Old Style" w:cs="Bookman Old Style"/>
          <w:bCs/>
        </w:rPr>
        <w:tab/>
        <w:t xml:space="preserve"> 68</w:t>
      </w:r>
    </w:p>
    <w:p w:rsidR="00A62857" w:rsidRDefault="00DA1DED">
      <w:pPr>
        <w:pStyle w:val="TableParagraph"/>
        <w:widowControl w:val="0"/>
        <w:numPr>
          <w:ilvl w:val="0"/>
          <w:numId w:val="84"/>
        </w:numPr>
        <w:tabs>
          <w:tab w:val="left" w:pos="530"/>
          <w:tab w:val="left" w:pos="1980"/>
          <w:tab w:val="left" w:leader="dot" w:pos="8820"/>
        </w:tabs>
        <w:autoSpaceDE w:val="0"/>
        <w:autoSpaceDN w:val="0"/>
        <w:spacing w:line="360" w:lineRule="auto"/>
        <w:ind w:left="1100"/>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Landasan </w:t>
      </w:r>
      <w:r>
        <w:rPr>
          <w:rFonts w:ascii="Bookman Old Style" w:hAnsi="Bookman Old Style" w:cs="Bookman Old Style"/>
          <w:color w:val="000000"/>
          <w:sz w:val="24"/>
          <w:szCs w:val="24"/>
        </w:rPr>
        <w:t>Filosofis</w:t>
      </w:r>
      <w:r>
        <w:rPr>
          <w:rFonts w:ascii="Bookman Old Style" w:hAnsi="Bookman Old Style" w:cs="Bookman Old Style"/>
          <w:color w:val="000000"/>
          <w:sz w:val="24"/>
          <w:szCs w:val="24"/>
        </w:rPr>
        <w:tab/>
        <w:t xml:space="preserve"> 68</w:t>
      </w:r>
    </w:p>
    <w:p w:rsidR="00A62857" w:rsidRDefault="00DA1DED">
      <w:pPr>
        <w:pStyle w:val="TableParagraph"/>
        <w:widowControl w:val="0"/>
        <w:numPr>
          <w:ilvl w:val="0"/>
          <w:numId w:val="84"/>
        </w:numPr>
        <w:tabs>
          <w:tab w:val="left" w:pos="530"/>
          <w:tab w:val="left" w:pos="1760"/>
          <w:tab w:val="left" w:leader="dot" w:pos="8820"/>
        </w:tabs>
        <w:autoSpaceDE w:val="0"/>
        <w:autoSpaceDN w:val="0"/>
        <w:spacing w:line="360" w:lineRule="auto"/>
        <w:ind w:left="1100"/>
        <w:rPr>
          <w:rFonts w:ascii="Bookman Old Style" w:hAnsi="Bookman Old Style" w:cs="Bookman Old Style"/>
          <w:color w:val="000000"/>
          <w:sz w:val="24"/>
          <w:szCs w:val="24"/>
        </w:rPr>
      </w:pPr>
      <w:r>
        <w:rPr>
          <w:rFonts w:ascii="Bookman Old Style" w:hAnsi="Bookman Old Style" w:cs="Bookman Old Style"/>
          <w:color w:val="000000"/>
          <w:sz w:val="24"/>
          <w:szCs w:val="24"/>
        </w:rPr>
        <w:t>Landasan Sosiologis</w:t>
      </w:r>
      <w:r>
        <w:rPr>
          <w:rFonts w:ascii="Bookman Old Style" w:hAnsi="Bookman Old Style" w:cs="Bookman Old Style"/>
          <w:color w:val="000000"/>
          <w:sz w:val="24"/>
          <w:szCs w:val="24"/>
        </w:rPr>
        <w:tab/>
        <w:t xml:space="preserve"> 70</w:t>
      </w:r>
    </w:p>
    <w:p w:rsidR="00A62857" w:rsidRDefault="00DA1DED">
      <w:pPr>
        <w:pStyle w:val="TableParagraph"/>
        <w:widowControl w:val="0"/>
        <w:numPr>
          <w:ilvl w:val="0"/>
          <w:numId w:val="84"/>
        </w:numPr>
        <w:tabs>
          <w:tab w:val="left" w:pos="530"/>
          <w:tab w:val="left" w:pos="1980"/>
          <w:tab w:val="left" w:leader="dot" w:pos="8820"/>
        </w:tabs>
        <w:autoSpaceDE w:val="0"/>
        <w:autoSpaceDN w:val="0"/>
        <w:spacing w:line="360" w:lineRule="auto"/>
        <w:ind w:left="1100"/>
        <w:rPr>
          <w:rFonts w:ascii="Bookman Old Style" w:hAnsi="Bookman Old Style" w:cs="Bookman Old Style"/>
          <w:color w:val="000000"/>
          <w:sz w:val="24"/>
          <w:szCs w:val="24"/>
        </w:rPr>
      </w:pPr>
      <w:r>
        <w:rPr>
          <w:rFonts w:ascii="Bookman Old Style" w:hAnsi="Bookman Old Style" w:cs="Bookman Old Style"/>
          <w:color w:val="000000"/>
          <w:sz w:val="24"/>
          <w:szCs w:val="24"/>
        </w:rPr>
        <w:t>Landasan Yuridis</w:t>
      </w:r>
      <w:r>
        <w:rPr>
          <w:rFonts w:ascii="Bookman Old Style" w:hAnsi="Bookman Old Style" w:cs="Bookman Old Style"/>
          <w:color w:val="000000"/>
          <w:sz w:val="24"/>
          <w:szCs w:val="24"/>
        </w:rPr>
        <w:tab/>
        <w:t xml:space="preserve"> 70</w:t>
      </w:r>
    </w:p>
    <w:p w:rsidR="00A62857" w:rsidRDefault="00A62857">
      <w:pPr>
        <w:pStyle w:val="TableParagraph"/>
        <w:widowControl w:val="0"/>
        <w:tabs>
          <w:tab w:val="left" w:pos="529"/>
          <w:tab w:val="left" w:pos="530"/>
          <w:tab w:val="left" w:leader="dot" w:pos="8820"/>
        </w:tabs>
        <w:autoSpaceDE w:val="0"/>
        <w:autoSpaceDN w:val="0"/>
        <w:ind w:left="1480"/>
        <w:rPr>
          <w:rFonts w:ascii="Bookman Old Style" w:hAnsi="Bookman Old Style" w:cs="Bookman Old Style"/>
          <w:color w:val="000000"/>
          <w:sz w:val="24"/>
          <w:szCs w:val="24"/>
        </w:rPr>
      </w:pPr>
    </w:p>
    <w:p w:rsidR="00A62857" w:rsidRDefault="00DA1DED">
      <w:pPr>
        <w:pStyle w:val="TableParagraph"/>
        <w:tabs>
          <w:tab w:val="left" w:pos="1249"/>
          <w:tab w:val="left" w:leader="dot" w:pos="8820"/>
        </w:tabs>
        <w:spacing w:line="360" w:lineRule="auto"/>
        <w:ind w:left="0" w:right="311"/>
        <w:rPr>
          <w:rFonts w:ascii="Bookman Old Style" w:hAnsi="Bookman Old Style" w:cs="Bookman Old Style"/>
          <w:color w:val="000000"/>
          <w:sz w:val="24"/>
          <w:szCs w:val="24"/>
        </w:rPr>
      </w:pPr>
      <w:r>
        <w:rPr>
          <w:rFonts w:ascii="Bookman Old Style" w:hAnsi="Bookman Old Style" w:cs="Bookman Old Style"/>
          <w:color w:val="000000"/>
          <w:sz w:val="24"/>
          <w:szCs w:val="24"/>
        </w:rPr>
        <w:t>BAB VJangkauan, Arahan Pengaturan dan Ruang Lingkup Materi</w:t>
      </w:r>
    </w:p>
    <w:p w:rsidR="00A62857" w:rsidRDefault="00DA1DED">
      <w:pPr>
        <w:pStyle w:val="TableParagraph"/>
        <w:tabs>
          <w:tab w:val="left" w:pos="1249"/>
          <w:tab w:val="left" w:leader="dot" w:pos="8820"/>
        </w:tabs>
        <w:spacing w:line="360" w:lineRule="auto"/>
        <w:ind w:right="311" w:firstLineChars="350" w:firstLine="840"/>
        <w:rPr>
          <w:rFonts w:ascii="Bookman Old Style" w:hAnsi="Bookman Old Style" w:cs="Bookman Old Style"/>
          <w:color w:val="000000"/>
          <w:sz w:val="24"/>
          <w:szCs w:val="24"/>
        </w:rPr>
      </w:pPr>
      <w:r>
        <w:rPr>
          <w:rFonts w:ascii="Bookman Old Style" w:hAnsi="Bookman Old Style" w:cs="Bookman Old Style"/>
          <w:color w:val="000000"/>
          <w:sz w:val="24"/>
          <w:szCs w:val="24"/>
        </w:rPr>
        <w:t>Muatan Perda.</w:t>
      </w:r>
      <w:r>
        <w:rPr>
          <w:rFonts w:ascii="Bookman Old Style" w:hAnsi="Bookman Old Style" w:cs="Bookman Old Style"/>
          <w:color w:val="000000"/>
          <w:sz w:val="24"/>
          <w:szCs w:val="24"/>
        </w:rPr>
        <w:tab/>
        <w:t xml:space="preserve"> 74</w:t>
      </w:r>
    </w:p>
    <w:p w:rsidR="00A62857" w:rsidRDefault="00A62857">
      <w:pPr>
        <w:pStyle w:val="TableParagraph"/>
        <w:widowControl w:val="0"/>
        <w:numPr>
          <w:ilvl w:val="0"/>
          <w:numId w:val="85"/>
        </w:numPr>
        <w:tabs>
          <w:tab w:val="clear" w:pos="425"/>
          <w:tab w:val="left" w:pos="571"/>
          <w:tab w:val="left" w:pos="1540"/>
          <w:tab w:val="left" w:leader="dot" w:pos="8820"/>
        </w:tabs>
        <w:autoSpaceDE w:val="0"/>
        <w:autoSpaceDN w:val="0"/>
        <w:spacing w:line="360" w:lineRule="auto"/>
        <w:ind w:left="1100" w:right="457"/>
        <w:jc w:val="both"/>
        <w:rPr>
          <w:rFonts w:ascii="Bookman Old Style" w:hAnsi="Bookman Old Style" w:cs="Bookman Old Style"/>
          <w:color w:val="000000"/>
          <w:sz w:val="24"/>
          <w:szCs w:val="24"/>
        </w:rPr>
        <w:sectPr w:rsidR="00A62857">
          <w:footerReference w:type="default" r:id="rId13"/>
          <w:pgSz w:w="11906" w:h="16838"/>
          <w:pgMar w:top="2268" w:right="1687" w:bottom="1701" w:left="1701" w:header="720" w:footer="720" w:gutter="0"/>
          <w:pgNumType w:start="1"/>
          <w:cols w:space="720"/>
          <w:docGrid w:linePitch="360"/>
        </w:sectPr>
      </w:pPr>
    </w:p>
    <w:p w:rsidR="00A62857" w:rsidRDefault="00DA1DED">
      <w:pPr>
        <w:pStyle w:val="TableParagraph"/>
        <w:widowControl w:val="0"/>
        <w:numPr>
          <w:ilvl w:val="0"/>
          <w:numId w:val="85"/>
        </w:numPr>
        <w:tabs>
          <w:tab w:val="clear" w:pos="425"/>
          <w:tab w:val="left" w:pos="571"/>
          <w:tab w:val="left" w:pos="1540"/>
          <w:tab w:val="left" w:leader="dot" w:pos="8820"/>
        </w:tabs>
        <w:autoSpaceDE w:val="0"/>
        <w:autoSpaceDN w:val="0"/>
        <w:spacing w:line="360" w:lineRule="auto"/>
        <w:ind w:left="1100" w:right="457"/>
        <w:jc w:val="both"/>
        <w:rPr>
          <w:rFonts w:ascii="Bookman Old Style" w:hAnsi="Bookman Old Style" w:cs="Bookman Old Style"/>
          <w:color w:val="000000"/>
          <w:sz w:val="24"/>
          <w:szCs w:val="24"/>
        </w:rPr>
      </w:pPr>
      <w:r>
        <w:rPr>
          <w:rFonts w:ascii="Bookman Old Style" w:hAnsi="Bookman Old Style"/>
          <w:color w:val="000000"/>
          <w:sz w:val="24"/>
          <w:szCs w:val="24"/>
        </w:rPr>
        <w:lastRenderedPageBreak/>
        <w:t>Jangkauan, Arahan Pengaturan dan Ruang Lingkup Materi Muatan Perda</w:t>
      </w:r>
      <w:r>
        <w:rPr>
          <w:rFonts w:ascii="Bookman Old Style" w:hAnsi="Bookman Old Style" w:cs="Bookman Old Style"/>
          <w:color w:val="000000"/>
          <w:sz w:val="24"/>
          <w:szCs w:val="24"/>
        </w:rPr>
        <w:tab/>
        <w:t xml:space="preserve"> 74</w:t>
      </w:r>
    </w:p>
    <w:p w:rsidR="00A62857" w:rsidRDefault="00DA1DED">
      <w:pPr>
        <w:pStyle w:val="TableParagraph"/>
        <w:widowControl w:val="0"/>
        <w:numPr>
          <w:ilvl w:val="0"/>
          <w:numId w:val="85"/>
        </w:numPr>
        <w:tabs>
          <w:tab w:val="clear" w:pos="425"/>
          <w:tab w:val="left" w:pos="571"/>
          <w:tab w:val="left" w:pos="1540"/>
          <w:tab w:val="left" w:leader="dot" w:pos="8820"/>
        </w:tabs>
        <w:autoSpaceDE w:val="0"/>
        <w:autoSpaceDN w:val="0"/>
        <w:spacing w:line="360" w:lineRule="auto"/>
        <w:ind w:left="1100" w:right="457"/>
        <w:jc w:val="both"/>
        <w:rPr>
          <w:rFonts w:ascii="Bookman Old Style" w:hAnsi="Bookman Old Style" w:cs="Bookman Old Style"/>
          <w:color w:val="000000"/>
          <w:sz w:val="24"/>
          <w:szCs w:val="24"/>
        </w:rPr>
      </w:pPr>
      <w:r>
        <w:rPr>
          <w:rFonts w:ascii="Bookman Old Style" w:hAnsi="Bookman Old Style"/>
          <w:color w:val="000000"/>
          <w:sz w:val="24"/>
          <w:szCs w:val="24"/>
        </w:rPr>
        <w:t xml:space="preserve">Ruang Lingkup </w:t>
      </w:r>
      <w:r>
        <w:rPr>
          <w:rFonts w:ascii="Bookman Old Style" w:hAnsi="Bookman Old Style"/>
          <w:color w:val="000000"/>
          <w:sz w:val="24"/>
          <w:szCs w:val="24"/>
        </w:rPr>
        <w:t>Materi Muatan Rancangan Peraturan Daerah Provinsi Sumatera Barat tentang Pajak Daerah dan Retribusi Daerah</w:t>
      </w:r>
      <w:r>
        <w:rPr>
          <w:rFonts w:ascii="Bookman Old Style" w:hAnsi="Bookman Old Style" w:cs="Bookman Old Style"/>
          <w:color w:val="000000"/>
          <w:sz w:val="24"/>
          <w:szCs w:val="24"/>
        </w:rPr>
        <w:tab/>
        <w:t xml:space="preserve"> 80</w:t>
      </w:r>
    </w:p>
    <w:p w:rsidR="00A62857" w:rsidRDefault="00A62857">
      <w:pPr>
        <w:pStyle w:val="TableParagraph"/>
        <w:widowControl w:val="0"/>
        <w:tabs>
          <w:tab w:val="left" w:pos="570"/>
          <w:tab w:val="left" w:pos="571"/>
          <w:tab w:val="left" w:leader="dot" w:pos="8820"/>
        </w:tabs>
        <w:autoSpaceDE w:val="0"/>
        <w:autoSpaceDN w:val="0"/>
        <w:spacing w:line="360" w:lineRule="auto"/>
        <w:ind w:left="0" w:right="457"/>
        <w:rPr>
          <w:rFonts w:ascii="Bookman Old Style" w:eastAsia="Times New Roman" w:hAnsi="Bookman Old Style" w:cs="Bookman Old Style"/>
          <w:color w:val="000000"/>
          <w:sz w:val="24"/>
          <w:szCs w:val="24"/>
        </w:rPr>
      </w:pPr>
    </w:p>
    <w:p w:rsidR="00A62857" w:rsidRDefault="00DA1DED">
      <w:pPr>
        <w:pStyle w:val="TableParagraph"/>
        <w:widowControl w:val="0"/>
        <w:tabs>
          <w:tab w:val="left" w:pos="570"/>
          <w:tab w:val="left" w:pos="571"/>
          <w:tab w:val="left" w:leader="dot" w:pos="8820"/>
        </w:tabs>
        <w:autoSpaceDE w:val="0"/>
        <w:autoSpaceDN w:val="0"/>
        <w:spacing w:line="360" w:lineRule="auto"/>
        <w:ind w:left="0" w:right="457"/>
        <w:rPr>
          <w:rFonts w:ascii="Bookman Old Style" w:eastAsia="Times New Roman" w:hAnsi="Bookman Old Style" w:cs="Bookman Old Style"/>
          <w:color w:val="000000"/>
          <w:sz w:val="24"/>
          <w:szCs w:val="24"/>
        </w:rPr>
      </w:pPr>
      <w:r>
        <w:rPr>
          <w:rFonts w:ascii="Bookman Old Style" w:eastAsia="Times New Roman" w:hAnsi="Bookman Old Style" w:cs="Bookman Old Style"/>
          <w:color w:val="000000"/>
          <w:sz w:val="24"/>
          <w:szCs w:val="24"/>
        </w:rPr>
        <w:t>BAB VI Penutup</w:t>
      </w:r>
      <w:r>
        <w:rPr>
          <w:rFonts w:ascii="Bookman Old Style" w:eastAsia="Times New Roman" w:hAnsi="Bookman Old Style" w:cs="Bookman Old Style"/>
          <w:color w:val="000000"/>
          <w:sz w:val="24"/>
          <w:szCs w:val="24"/>
        </w:rPr>
        <w:tab/>
        <w:t xml:space="preserve"> 92</w:t>
      </w:r>
    </w:p>
    <w:p w:rsidR="00A62857" w:rsidRDefault="00DA1DED">
      <w:pPr>
        <w:pStyle w:val="TableParagraph"/>
        <w:widowControl w:val="0"/>
        <w:numPr>
          <w:ilvl w:val="0"/>
          <w:numId w:val="86"/>
        </w:numPr>
        <w:tabs>
          <w:tab w:val="clear" w:pos="425"/>
          <w:tab w:val="left" w:pos="570"/>
          <w:tab w:val="left" w:pos="571"/>
          <w:tab w:val="left" w:pos="1100"/>
          <w:tab w:val="left" w:leader="dot" w:pos="8820"/>
        </w:tabs>
        <w:autoSpaceDE w:val="0"/>
        <w:autoSpaceDN w:val="0"/>
        <w:spacing w:line="360" w:lineRule="auto"/>
        <w:ind w:left="1100" w:right="459"/>
        <w:rPr>
          <w:rFonts w:ascii="Bookman Old Style" w:hAnsi="Bookman Old Style" w:cs="Bookman Old Style"/>
          <w:color w:val="000000"/>
          <w:sz w:val="24"/>
          <w:szCs w:val="24"/>
        </w:rPr>
      </w:pPr>
      <w:r>
        <w:rPr>
          <w:rFonts w:ascii="Bookman Old Style" w:eastAsia="Times New Roman" w:hAnsi="Bookman Old Style" w:cs="Bookman Old Style"/>
          <w:color w:val="000000"/>
          <w:sz w:val="24"/>
          <w:szCs w:val="24"/>
        </w:rPr>
        <w:t>Kesimpulan</w:t>
      </w:r>
      <w:r>
        <w:rPr>
          <w:rFonts w:ascii="Bookman Old Style" w:eastAsia="Times New Roman" w:hAnsi="Bookman Old Style" w:cs="Bookman Old Style"/>
          <w:color w:val="000000"/>
          <w:sz w:val="24"/>
          <w:szCs w:val="24"/>
        </w:rPr>
        <w:tab/>
        <w:t xml:space="preserve"> 92</w:t>
      </w:r>
    </w:p>
    <w:p w:rsidR="00A62857" w:rsidRDefault="00DA1DED">
      <w:pPr>
        <w:pStyle w:val="TableParagraph"/>
        <w:widowControl w:val="0"/>
        <w:numPr>
          <w:ilvl w:val="0"/>
          <w:numId w:val="86"/>
        </w:numPr>
        <w:tabs>
          <w:tab w:val="clear" w:pos="425"/>
          <w:tab w:val="left" w:pos="570"/>
          <w:tab w:val="left" w:pos="571"/>
          <w:tab w:val="left" w:pos="1100"/>
          <w:tab w:val="left" w:leader="dot" w:pos="8820"/>
        </w:tabs>
        <w:autoSpaceDE w:val="0"/>
        <w:autoSpaceDN w:val="0"/>
        <w:spacing w:line="360" w:lineRule="auto"/>
        <w:ind w:left="1100" w:right="459"/>
        <w:rPr>
          <w:rFonts w:ascii="Bookman Old Style" w:eastAsia="Times New Roman" w:hAnsi="Bookman Old Style" w:cs="Bookman Old Style"/>
          <w:color w:val="000000"/>
          <w:sz w:val="24"/>
          <w:szCs w:val="24"/>
        </w:rPr>
      </w:pPr>
      <w:r>
        <w:rPr>
          <w:rFonts w:ascii="Bookman Old Style" w:eastAsia="Times New Roman" w:hAnsi="Bookman Old Style" w:cs="Bookman Old Style"/>
          <w:color w:val="000000"/>
          <w:sz w:val="24"/>
          <w:szCs w:val="24"/>
        </w:rPr>
        <w:t>Saran</w:t>
      </w:r>
      <w:r>
        <w:rPr>
          <w:rFonts w:ascii="Bookman Old Style" w:eastAsia="Times New Roman" w:hAnsi="Bookman Old Style" w:cs="Bookman Old Style"/>
          <w:color w:val="000000"/>
          <w:sz w:val="24"/>
          <w:szCs w:val="24"/>
        </w:rPr>
        <w:tab/>
        <w:t xml:space="preserve"> 93</w:t>
      </w:r>
    </w:p>
    <w:p w:rsidR="00A62857" w:rsidRDefault="00DA1DED">
      <w:pPr>
        <w:pStyle w:val="TableParagraph"/>
        <w:widowControl w:val="0"/>
        <w:tabs>
          <w:tab w:val="left" w:pos="570"/>
          <w:tab w:val="left" w:pos="571"/>
          <w:tab w:val="left" w:pos="1100"/>
          <w:tab w:val="left" w:leader="dot" w:pos="8820"/>
        </w:tabs>
        <w:autoSpaceDE w:val="0"/>
        <w:autoSpaceDN w:val="0"/>
        <w:spacing w:line="360" w:lineRule="auto"/>
        <w:ind w:left="0" w:right="459"/>
        <w:rPr>
          <w:rFonts w:ascii="Bookman Old Style" w:eastAsia="Times New Roman" w:hAnsi="Bookman Old Style" w:cs="Bookman Old Style"/>
          <w:color w:val="000000"/>
          <w:sz w:val="24"/>
          <w:szCs w:val="24"/>
        </w:rPr>
      </w:pPr>
      <w:r>
        <w:rPr>
          <w:rFonts w:ascii="Bookman Old Style" w:eastAsia="Times New Roman" w:hAnsi="Bookman Old Style" w:cs="Bookman Old Style"/>
          <w:color w:val="000000"/>
          <w:sz w:val="24"/>
          <w:szCs w:val="24"/>
        </w:rPr>
        <w:t>Daftar Pustaka</w:t>
      </w:r>
    </w:p>
    <w:p w:rsidR="00A62857" w:rsidRDefault="00A62857">
      <w:pPr>
        <w:pStyle w:val="Default"/>
        <w:spacing w:line="360" w:lineRule="auto"/>
        <w:jc w:val="both"/>
        <w:rPr>
          <w:color w:val="000000" w:themeColor="text1"/>
        </w:rPr>
        <w:sectPr w:rsidR="00A62857">
          <w:footerReference w:type="default" r:id="rId14"/>
          <w:pgSz w:w="11906" w:h="16838"/>
          <w:pgMar w:top="2268" w:right="1687" w:bottom="1701" w:left="1701" w:header="720" w:footer="720" w:gutter="0"/>
          <w:cols w:space="720"/>
          <w:docGrid w:linePitch="360"/>
        </w:sectPr>
      </w:pPr>
    </w:p>
    <w:p w:rsidR="00A62857" w:rsidRDefault="00DA1DED">
      <w:pPr>
        <w:pStyle w:val="Default"/>
        <w:spacing w:line="360" w:lineRule="auto"/>
        <w:jc w:val="center"/>
        <w:rPr>
          <w:b/>
          <w:bCs/>
          <w:color w:val="auto"/>
        </w:rPr>
      </w:pPr>
      <w:r>
        <w:rPr>
          <w:b/>
          <w:bCs/>
          <w:color w:val="auto"/>
        </w:rPr>
        <w:lastRenderedPageBreak/>
        <w:t>D</w:t>
      </w:r>
      <w:r>
        <w:rPr>
          <w:b/>
          <w:bCs/>
          <w:color w:val="auto"/>
        </w:rPr>
        <w:t>AFTAR GRAFIK</w:t>
      </w:r>
    </w:p>
    <w:p w:rsidR="00A62857" w:rsidRDefault="00A62857">
      <w:pPr>
        <w:pStyle w:val="Default"/>
        <w:spacing w:line="360" w:lineRule="auto"/>
        <w:jc w:val="center"/>
        <w:rPr>
          <w:b/>
          <w:bCs/>
          <w:color w:val="auto"/>
        </w:rPr>
      </w:pPr>
    </w:p>
    <w:p w:rsidR="00A62857" w:rsidRDefault="00DA1DED">
      <w:pPr>
        <w:pStyle w:val="Default"/>
        <w:tabs>
          <w:tab w:val="left" w:leader="dot" w:pos="8820"/>
        </w:tabs>
        <w:spacing w:line="360" w:lineRule="auto"/>
        <w:jc w:val="both"/>
        <w:rPr>
          <w:w w:val="115"/>
        </w:rPr>
        <w:sectPr w:rsidR="00A62857">
          <w:footerReference w:type="default" r:id="rId15"/>
          <w:pgSz w:w="11906" w:h="16838"/>
          <w:pgMar w:top="2268" w:right="1687" w:bottom="1701" w:left="1701" w:header="720" w:footer="720" w:gutter="0"/>
          <w:cols w:space="720"/>
          <w:docGrid w:linePitch="360"/>
        </w:sectPr>
      </w:pPr>
      <w:r>
        <w:rPr>
          <w:b/>
          <w:bCs/>
          <w:color w:val="auto"/>
        </w:rPr>
        <w:t xml:space="preserve">Grafik I. </w:t>
      </w:r>
      <w:r>
        <w:rPr>
          <w:w w:val="115"/>
          <w:lang w:val="af-ZA"/>
        </w:rPr>
        <w:t>Kurva Laffer</w:t>
      </w:r>
      <w:r>
        <w:rPr>
          <w:w w:val="115"/>
        </w:rPr>
        <w:tab/>
        <w:t xml:space="preserve"> 24</w:t>
      </w:r>
    </w:p>
    <w:p w:rsidR="00A62857" w:rsidRDefault="00DA1DED">
      <w:pPr>
        <w:pStyle w:val="Default"/>
        <w:tabs>
          <w:tab w:val="left" w:leader="dot" w:pos="8820"/>
        </w:tabs>
        <w:spacing w:line="360" w:lineRule="auto"/>
        <w:jc w:val="center"/>
        <w:rPr>
          <w:b/>
          <w:bCs/>
          <w:color w:val="auto"/>
        </w:rPr>
      </w:pPr>
      <w:r>
        <w:rPr>
          <w:b/>
          <w:bCs/>
          <w:color w:val="auto"/>
        </w:rPr>
        <w:lastRenderedPageBreak/>
        <w:t>D</w:t>
      </w:r>
      <w:r>
        <w:rPr>
          <w:b/>
          <w:bCs/>
          <w:color w:val="auto"/>
        </w:rPr>
        <w:t>AFTAR TABEL</w:t>
      </w:r>
    </w:p>
    <w:p w:rsidR="00A62857" w:rsidRDefault="00A62857">
      <w:pPr>
        <w:pStyle w:val="Default"/>
        <w:tabs>
          <w:tab w:val="left" w:leader="dot" w:pos="8820"/>
        </w:tabs>
        <w:spacing w:line="360" w:lineRule="auto"/>
        <w:jc w:val="center"/>
        <w:rPr>
          <w:b/>
          <w:bCs/>
          <w:color w:val="auto"/>
        </w:rPr>
      </w:pPr>
    </w:p>
    <w:p w:rsidR="00A62857" w:rsidRDefault="00DA1DED">
      <w:pPr>
        <w:pStyle w:val="Default"/>
        <w:tabs>
          <w:tab w:val="left" w:leader="dot" w:pos="8820"/>
        </w:tabs>
        <w:spacing w:line="360" w:lineRule="auto"/>
        <w:jc w:val="both"/>
        <w:rPr>
          <w:color w:val="auto"/>
        </w:rPr>
      </w:pPr>
      <w:r>
        <w:rPr>
          <w:color w:val="auto"/>
        </w:rPr>
        <w:t xml:space="preserve">Tabel I. </w:t>
      </w:r>
      <w:r>
        <w:rPr>
          <w:color w:val="auto"/>
        </w:rPr>
        <w:t>Perbandingan Penerapan Tarif Pajak Daerah Peraturan Daerah</w:t>
      </w:r>
    </w:p>
    <w:p w:rsidR="00A62857" w:rsidRDefault="00DA1DED">
      <w:pPr>
        <w:pStyle w:val="Default"/>
        <w:tabs>
          <w:tab w:val="left" w:leader="dot" w:pos="8820"/>
        </w:tabs>
        <w:spacing w:line="360" w:lineRule="auto"/>
        <w:ind w:firstLineChars="400" w:firstLine="960"/>
        <w:jc w:val="both"/>
        <w:rPr>
          <w:color w:val="auto"/>
        </w:rPr>
      </w:pPr>
      <w:r>
        <w:rPr>
          <w:color w:val="auto"/>
        </w:rPr>
        <w:t xml:space="preserve">Pada Perda No. 4 Tahun 2011 dan Perubahannya </w:t>
      </w:r>
      <w:r>
        <w:rPr>
          <w:color w:val="auto"/>
        </w:rPr>
        <w:tab/>
        <w:t xml:space="preserve"> 43</w:t>
      </w:r>
    </w:p>
    <w:p w:rsidR="00A62857" w:rsidRDefault="00A62857">
      <w:pPr>
        <w:spacing w:line="360" w:lineRule="auto"/>
        <w:ind w:left="709"/>
        <w:jc w:val="both"/>
        <w:rPr>
          <w:rFonts w:ascii="Bookman Old Style" w:hAnsi="Bookman Old Style" w:cs="Bookman Old Style"/>
          <w:color w:val="000000" w:themeColor="text1"/>
          <w:sz w:val="24"/>
          <w:szCs w:val="24"/>
        </w:rPr>
      </w:pPr>
    </w:p>
    <w:p w:rsidR="00A62857" w:rsidRDefault="00A62857">
      <w:pPr>
        <w:spacing w:line="360" w:lineRule="auto"/>
        <w:ind w:left="709"/>
        <w:jc w:val="both"/>
        <w:rPr>
          <w:rFonts w:ascii="Bookman Old Style" w:hAnsi="Bookman Old Style" w:cs="Bookman Old Style"/>
          <w:color w:val="000000" w:themeColor="text1"/>
          <w:sz w:val="24"/>
          <w:szCs w:val="24"/>
        </w:rPr>
      </w:pPr>
    </w:p>
    <w:sectPr w:rsidR="00A62857" w:rsidSect="00A62857">
      <w:footerReference w:type="default" r:id="rId16"/>
      <w:pgSz w:w="11906" w:h="16838"/>
      <w:pgMar w:top="2268" w:right="1687"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57" w:rsidRDefault="00A62857" w:rsidP="00A62857">
      <w:r>
        <w:separator/>
      </w:r>
    </w:p>
  </w:endnote>
  <w:endnote w:type="continuationSeparator" w:id="1">
    <w:p w:rsidR="00A62857" w:rsidRDefault="00A62857" w:rsidP="00A62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57" w:rsidRDefault="00A62857">
    <w:pPr>
      <w:pStyle w:val="Footer"/>
      <w:jc w:val="center"/>
    </w:pPr>
    <w:r>
      <w:pict>
        <v:shapetype id="_x0000_t202" coordsize="21600,21600" o:spt="202" path="m,l,21600r21600,l21600,xe">
          <v:stroke joinstyle="miter"/>
          <v:path gradientshapeok="t" o:connecttype="rect"/>
        </v:shapetype>
        <v:shape id="Text Box 1063" o:spid="_x0000_s1026" type="#_x0000_t202" style="position:absolute;left:0;text-align:left;margin-left:104pt;margin-top:0;width:2in;height:2in;z-index:251665408;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8PFRJbsBAACbAwAADgAAAAAAAAABACAAAAAeAQAAZHJzL2Uyb0RvYy54bWxQSwUGAAAAAAYA&#10;BgBZAQAASwUAAAAA&#10;" filled="f" stroked="f">
          <v:textbox style="mso-fit-shape-to-text:t" inset="0,0,0,0">
            <w:txbxContent>
              <w:p w:rsidR="00A62857" w:rsidRDefault="00A62857">
                <w:pPr>
                  <w:pStyle w:val="Footer"/>
                </w:pPr>
                <w:r>
                  <w:fldChar w:fldCharType="begin"/>
                </w:r>
                <w:r w:rsidR="00DA1DED">
                  <w:instrText xml:space="preserve"> PAGE  \* MERGEFORMAT </w:instrText>
                </w:r>
                <w:r>
                  <w:fldChar w:fldCharType="separate"/>
                </w:r>
                <w:r w:rsidR="00DA1DED">
                  <w:rPr>
                    <w:noProof/>
                  </w:rPr>
                  <w:t>1</w:t>
                </w:r>
                <w:r>
                  <w:fldChar w:fldCharType="end"/>
                </w:r>
              </w:p>
            </w:txbxContent>
          </v:textbox>
          <w10:wrap anchorx="margin"/>
        </v:shape>
      </w:pict>
    </w:r>
    <w:r>
      <w:pict>
        <v:shape id="Text Box 1025" o:spid="_x0000_s3084" type="#_x0000_t202" style="position:absolute;left:0;text-align:left;margin-left:104pt;margin-top:0;width:2in;height:2in;z-index:25165926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YIZg7sBAACbAwAADgAAAAAAAAABACAAAAAeAQAAZHJzL2Uyb0RvYy54bWxQSwUGAAAAAAYA&#10;BgBZAQAASwUAAAAA&#10;" filled="f" stroked="f">
          <v:textbox style="mso-fit-shape-to-text:t" inset="0,0,0,0">
            <w:txbxContent>
              <w:p w:rsidR="00A62857" w:rsidRDefault="00A62857">
                <w:pPr>
                  <w:pStyle w:val="Footer"/>
                </w:pPr>
              </w:p>
            </w:txbxContent>
          </v:textbox>
          <w10:wrap anchorx="margin"/>
        </v:shape>
      </w:pict>
    </w:r>
  </w:p>
  <w:p w:rsidR="00A62857" w:rsidRDefault="00A62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57" w:rsidRDefault="00A62857">
    <w:pPr>
      <w:pStyle w:val="Footer"/>
      <w:jc w:val="center"/>
    </w:pPr>
    <w:r>
      <w:pict>
        <v:shapetype id="_x0000_t202" coordsize="21600,21600" o:spt="202" path="m,l,21600r21600,l21600,xe">
          <v:stroke joinstyle="miter"/>
          <v:path gradientshapeok="t" o:connecttype="rect"/>
        </v:shapetype>
        <v:shape id="Text Box 1064" o:spid="_x0000_s3083" type="#_x0000_t202" style="position:absolute;left:0;text-align:left;margin-left:104pt;margin-top:0;width:2in;height:2in;z-index:251666432;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nacpyrsBAACbAwAADgAAAAAAAAABACAAAAAeAQAAZHJzL2Uyb0RvYy54bWxQSwUGAAAAAAYA&#10;BgBZAQAASwUAAAAA&#10;" filled="f" stroked="f">
          <v:textbox style="mso-fit-shape-to-text:t" inset="0,0,0,0">
            <w:txbxContent>
              <w:p w:rsidR="00A62857" w:rsidRDefault="00A62857">
                <w:pPr>
                  <w:pStyle w:val="Footer"/>
                </w:pPr>
                <w:r>
                  <w:fldChar w:fldCharType="begin"/>
                </w:r>
                <w:r w:rsidR="00DA1DED">
                  <w:instrText xml:space="preserve"> PAGE  \* MERGEFORMAT </w:instrText>
                </w:r>
                <w:r>
                  <w:fldChar w:fldCharType="separate"/>
                </w:r>
                <w:r w:rsidR="00DA1DED">
                  <w:rPr>
                    <w:noProof/>
                  </w:rPr>
                  <w:t>1</w:t>
                </w:r>
                <w:r>
                  <w:fldChar w:fldCharType="end"/>
                </w:r>
              </w:p>
            </w:txbxContent>
          </v:textbox>
          <w10:wrap anchorx="margin"/>
        </v:shape>
      </w:pict>
    </w:r>
    <w:sdt>
      <w:sdtPr>
        <w:id w:val="1759481178"/>
      </w:sdtPr>
      <w:sdtContent/>
    </w:sdt>
  </w:p>
  <w:p w:rsidR="00A62857" w:rsidRDefault="00A628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57" w:rsidRDefault="00A62857">
    <w:pPr>
      <w:pStyle w:val="Footer"/>
      <w:jc w:val="right"/>
    </w:pPr>
    <w:r>
      <w:pict>
        <v:shapetype id="_x0000_t202" coordsize="21600,21600" o:spt="202" path="m,l,21600r21600,l21600,xe">
          <v:stroke joinstyle="miter"/>
          <v:path gradientshapeok="t" o:connecttype="rect"/>
        </v:shapetype>
        <v:shape id="Text Box 1065" o:spid="_x0000_s3082" type="#_x0000_t202" style="position:absolute;left:0;text-align:left;margin-left:104pt;margin-top:0;width:2in;height:2in;z-index:251667456;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GW+ytLsBAACcAwAADgAAAAAAAAABACAAAAAeAQAAZHJzL2Uyb0RvYy54bWxQSwUGAAAAAAYA&#10;BgBZAQAASwUAAAAA&#10;" filled="f" stroked="f">
          <v:textbox style="mso-fit-shape-to-text:t" inset="0,0,0,0">
            <w:txbxContent>
              <w:p w:rsidR="00A62857" w:rsidRDefault="00A62857">
                <w:pPr>
                  <w:pStyle w:val="Footer"/>
                </w:pPr>
                <w:r>
                  <w:fldChar w:fldCharType="begin"/>
                </w:r>
                <w:r w:rsidR="00DA1DED">
                  <w:instrText xml:space="preserve"> PAGE  \* MERGEFORMAT </w:instrText>
                </w:r>
                <w:r>
                  <w:fldChar w:fldCharType="separate"/>
                </w:r>
                <w:r w:rsidR="00DA1DED">
                  <w:rPr>
                    <w:noProof/>
                  </w:rPr>
                  <w:t>10</w:t>
                </w:r>
                <w:r>
                  <w:fldChar w:fldCharType="end"/>
                </w:r>
              </w:p>
            </w:txbxContent>
          </v:textbox>
          <w10:wrap anchorx="margin"/>
        </v:shape>
      </w:pict>
    </w:r>
    <w:r>
      <w:pict>
        <v:shape id="Text Box 1027" o:spid="_x0000_s3081" type="#_x0000_t202" style="position:absolute;left:0;text-align:left;margin-left:104pt;margin-top:0;width:2in;height:2in;z-index:251660288;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YV/GrsBAACbAwAADgAAAAAAAAABACAAAAAeAQAAZHJzL2Uyb0RvYy54bWxQSwUGAAAAAAYA&#10;BgBZAQAASwUAAAAA&#10;" filled="f" stroked="f">
          <v:textbox style="mso-fit-shape-to-text:t" inset="0,0,0,0">
            <w:txbxContent>
              <w:p w:rsidR="00A62857" w:rsidRDefault="00A62857">
                <w:pPr>
                  <w:pStyle w:val="Footer"/>
                  <w:jc w:val="right"/>
                </w:pPr>
              </w:p>
              <w:p w:rsidR="00A62857" w:rsidRDefault="00A62857"/>
            </w:txbxContent>
          </v:textbox>
          <w10:wrap anchorx="margin"/>
        </v:shape>
      </w:pict>
    </w:r>
  </w:p>
  <w:p w:rsidR="00A62857" w:rsidRDefault="00A6285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57" w:rsidRDefault="00A62857">
    <w:pPr>
      <w:pStyle w:val="Footer"/>
      <w:jc w:val="right"/>
    </w:pPr>
    <w:r>
      <w:pict>
        <v:shapetype id="_x0000_t202" coordsize="21600,21600" o:spt="202" path="m,l,21600r21600,l21600,xe">
          <v:stroke joinstyle="miter"/>
          <v:path gradientshapeok="t" o:connecttype="rect"/>
        </v:shapetype>
        <v:shape id="Text Box 1061" o:spid="_x0000_s3080" type="#_x0000_t202" style="position:absolute;left:0;text-align:left;margin-left:104pt;margin-top:0;width:2in;height:2in;z-index:25166438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8a0FlLsBAACbAwAADgAAAAAAAAABACAAAAAeAQAAZHJzL2Uyb0RvYy54bWxQSwUGAAAAAAYA&#10;BgBZAQAASwUAAAAA&#10;" filled="f" stroked="f">
          <v:textbox style="mso-fit-shape-to-text:t" inset="0,0,0,0">
            <w:txbxContent>
              <w:p w:rsidR="00A62857" w:rsidRDefault="00A62857">
                <w:pPr>
                  <w:pStyle w:val="Footer"/>
                  <w:jc w:val="right"/>
                </w:pPr>
              </w:p>
              <w:p w:rsidR="00A62857" w:rsidRDefault="00A62857"/>
            </w:txbxContent>
          </v:textbox>
          <w10:wrap anchorx="margin"/>
        </v:shape>
      </w:pict>
    </w:r>
  </w:p>
  <w:p w:rsidR="00A62857" w:rsidRDefault="00A6285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57" w:rsidRDefault="00A62857">
    <w:pPr>
      <w:pStyle w:val="Footer"/>
      <w:jc w:val="right"/>
    </w:pPr>
    <w:r>
      <w:pict>
        <v:shapetype id="_x0000_t202" coordsize="21600,21600" o:spt="202" path="m,l,21600r21600,l21600,xe">
          <v:stroke joinstyle="miter"/>
          <v:path gradientshapeok="t" o:connecttype="rect"/>
        </v:shapetype>
        <v:shape id="Text Box 1075" o:spid="_x0000_s3079" type="#_x0000_t202" style="position:absolute;left:0;text-align:left;margin-left:104pt;margin-top:0;width:2in;height:2in;z-index:251671552;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TM/EbsBAACcAwAADgAAAAAAAAABACAAAAAeAQAAZHJzL2Uyb0RvYy54bWxQSwUGAAAAAAYA&#10;BgBZAQAASwUAAAAA&#10;" filled="f" stroked="f">
          <v:textbox style="mso-fit-shape-to-text:t" inset="0,0,0,0">
            <w:txbxContent>
              <w:p w:rsidR="00A62857" w:rsidRDefault="00A62857">
                <w:pPr>
                  <w:pStyle w:val="Footer"/>
                  <w:jc w:val="right"/>
                </w:pPr>
              </w:p>
              <w:p w:rsidR="00A62857" w:rsidRDefault="00A62857"/>
            </w:txbxContent>
          </v:textbox>
          <w10:wrap anchorx="margin"/>
        </v:shape>
      </w:pict>
    </w:r>
  </w:p>
  <w:p w:rsidR="00A62857" w:rsidRDefault="00A6285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57" w:rsidRDefault="00A62857">
    <w:pPr>
      <w:pStyle w:val="Footer"/>
      <w:jc w:val="both"/>
    </w:pPr>
    <w:r>
      <w:pict>
        <v:shapetype id="_x0000_t202" coordsize="21600,21600" o:spt="202" path="m,l,21600r21600,l21600,xe">
          <v:stroke joinstyle="miter"/>
          <v:path gradientshapeok="t" o:connecttype="rect"/>
        </v:shapetype>
        <v:shape id="Text Box 1055" o:spid="_x0000_s3078"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6pCsz7sBAACbAwAADgAAAAAAAAABACAAAAAeAQAAZHJzL2Uyb0RvYy54bWxQSwUGAAAAAAYA&#10;BgBZAQAASwUAAAAA&#10;" filled="f" stroked="f">
          <v:textbox style="mso-fit-shape-to-text:t" inset="0,0,0,0">
            <w:txbxContent>
              <w:p w:rsidR="00A62857" w:rsidRDefault="00DA1DED">
                <w:pPr>
                  <w:pStyle w:val="Footer"/>
                </w:pPr>
                <w:proofErr w:type="gramStart"/>
                <w:r>
                  <w:t>ii</w:t>
                </w:r>
                <w:proofErr w:type="gramEnd"/>
              </w:p>
            </w:txbxContent>
          </v:textbox>
          <w10:wrap anchorx="margin"/>
        </v:shape>
      </w:pict>
    </w:r>
    <w:r>
      <w:pict>
        <v:shape id="Text Box 1038" o:spid="_x0000_s3077" type="#_x0000_t202" style="position:absolute;left:0;text-align:left;margin-left:104pt;margin-top:0;width:2in;height:2in;z-index:251662336;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szYgobsBAACbAwAADgAAAAAAAAABACAAAAAeAQAAZHJzL2Uyb0RvYy54bWxQSwUGAAAAAAYA&#10;BgBZAQAASwUAAAAA&#10;" filled="f" stroked="f">
          <v:textbox style="mso-fit-shape-to-text:t" inset="0,0,0,0">
            <w:txbxContent>
              <w:p w:rsidR="00A62857" w:rsidRDefault="00A62857">
                <w:pPr>
                  <w:pStyle w:val="Footer"/>
                </w:pPr>
              </w:p>
            </w:txbxContent>
          </v:textbox>
          <w10:wrap anchorx="margin"/>
        </v:shape>
      </w:pict>
    </w:r>
    <w:r>
      <w:pict>
        <v:shape id="Text Box 1039" o:spid="_x0000_s3076" type="#_x0000_t202" style="position:absolute;left:0;text-align:left;margin-left:104pt;margin-top:0;width:2in;height:2in;z-index:251661312;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2P6zFbsBAACbAwAADgAAAAAAAAABACAAAAAeAQAAZHJzL2Uyb0RvYy54bWxQSwUGAAAAAAYA&#10;BgBZAQAASwUAAAAA&#10;" filled="f" stroked="f">
          <v:textbox style="mso-fit-shape-to-text:t" inset="0,0,0,0">
            <w:txbxContent>
              <w:p w:rsidR="00A62857" w:rsidRDefault="00A62857">
                <w:pPr>
                  <w:pStyle w:val="Footer"/>
                  <w:jc w:val="right"/>
                </w:pPr>
              </w:p>
              <w:p w:rsidR="00A62857" w:rsidRDefault="00A62857"/>
            </w:txbxContent>
          </v:textbox>
          <w10:wrap anchorx="margin"/>
        </v:shape>
      </w:pict>
    </w:r>
  </w:p>
  <w:p w:rsidR="00A62857" w:rsidRDefault="00A6285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57" w:rsidRDefault="00A62857">
    <w:pPr>
      <w:pStyle w:val="Footer"/>
      <w:jc w:val="both"/>
    </w:pPr>
    <w:r>
      <w:pict>
        <v:shapetype id="_x0000_t202" coordsize="21600,21600" o:spt="202" path="m,l,21600r21600,l21600,xe">
          <v:stroke joinstyle="miter"/>
          <v:path gradientshapeok="t" o:connecttype="rect"/>
        </v:shapetype>
        <v:shape id="Text Box 1071" o:spid="_x0000_s3075" type="#_x0000_t202" style="position:absolute;left:0;text-align:left;margin-left:0;margin-top:0;width:2in;height:2in;z-index:25167052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MYnThbsBAACcAwAADgAAAAAAAAABACAAAAAeAQAAZHJzL2Uyb0RvYy54bWxQSwUGAAAAAAYA&#10;BgBZAQAASwUAAAAA&#10;" filled="f" stroked="f">
          <v:textbox style="mso-fit-shape-to-text:t" inset="0,0,0,0">
            <w:txbxContent>
              <w:p w:rsidR="00A62857" w:rsidRDefault="00DA1DED">
                <w:pPr>
                  <w:pStyle w:val="Footer"/>
                </w:pPr>
                <w:proofErr w:type="gramStart"/>
                <w:r>
                  <w:t>iii</w:t>
                </w:r>
                <w:proofErr w:type="gramEnd"/>
              </w:p>
            </w:txbxContent>
          </v:textbox>
          <w10:wrap anchorx="margin"/>
        </v:shape>
      </w:pict>
    </w:r>
    <w:r>
      <w:pict>
        <v:shape id="Text Box 1072" o:spid="_x0000_s3074" type="#_x0000_t202" style="position:absolute;left:0;text-align:left;margin-left:104pt;margin-top:0;width:2in;height:2in;z-index:25166950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WMvmB7sBAACcAwAADgAAAAAAAAABACAAAAAeAQAAZHJzL2Uyb0RvYy54bWxQSwUGAAAAAAYA&#10;BgBZAQAASwUAAAAA&#10;" filled="f" stroked="f">
          <v:textbox style="mso-fit-shape-to-text:t" inset="0,0,0,0">
            <w:txbxContent>
              <w:p w:rsidR="00A62857" w:rsidRDefault="00A62857">
                <w:pPr>
                  <w:pStyle w:val="Footer"/>
                </w:pPr>
              </w:p>
            </w:txbxContent>
          </v:textbox>
          <w10:wrap anchorx="margin"/>
        </v:shape>
      </w:pict>
    </w:r>
    <w:r>
      <w:pict>
        <v:shape id="Text Box 1073" o:spid="_x0000_s3073" type="#_x0000_t202" style="position:absolute;left:0;text-align:left;margin-left:104pt;margin-top:0;width:2in;height:2in;z-index:251668480;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ph+FN7sBAACcAwAADgAAAAAAAAABACAAAAAeAQAAZHJzL2Uyb0RvYy54bWxQSwUGAAAAAAYA&#10;BgBZAQAASwUAAAAA&#10;" filled="f" stroked="f">
          <v:textbox style="mso-fit-shape-to-text:t" inset="0,0,0,0">
            <w:txbxContent>
              <w:sdt>
                <w:sdtPr>
                  <w:id w:val="-1356722147"/>
                </w:sdtPr>
                <w:sdtContent>
                  <w:p w:rsidR="00A62857" w:rsidRDefault="00A62857">
                    <w:pPr>
                      <w:pStyle w:val="Footer"/>
                      <w:jc w:val="right"/>
                    </w:pPr>
                  </w:p>
                </w:sdtContent>
              </w:sdt>
              <w:p w:rsidR="00A62857" w:rsidRDefault="00A62857"/>
            </w:txbxContent>
          </v:textbox>
          <w10:wrap anchorx="margin"/>
        </v:shape>
      </w:pict>
    </w:r>
  </w:p>
  <w:p w:rsidR="00A62857" w:rsidRDefault="00A62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57" w:rsidRDefault="00DA1DED">
      <w:r>
        <w:separator/>
      </w:r>
    </w:p>
  </w:footnote>
  <w:footnote w:type="continuationSeparator" w:id="1">
    <w:p w:rsidR="00A62857" w:rsidRDefault="00DA1DED">
      <w:r>
        <w:continuationSeparator/>
      </w:r>
    </w:p>
  </w:footnote>
  <w:footnote w:id="2">
    <w:p w:rsidR="00A62857" w:rsidRDefault="00DA1DED">
      <w:pPr>
        <w:pStyle w:val="FootnoteText"/>
      </w:pPr>
      <w:r>
        <w:rPr>
          <w:rStyle w:val="FootnoteReference"/>
          <w:rFonts w:ascii="Times New Roman" w:hAnsi="Times New Roman"/>
        </w:rPr>
        <w:footnoteRef/>
      </w:r>
      <w:r>
        <w:rPr>
          <w:rFonts w:ascii="Times New Roman" w:hAnsi="Times New Roman"/>
        </w:rPr>
        <w:t xml:space="preserve"> Ibid, hal 137</w:t>
      </w:r>
    </w:p>
  </w:footnote>
  <w:footnote w:id="3">
    <w:p w:rsidR="00A62857" w:rsidRDefault="00DA1DE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Ibid, hal 137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2A28E"/>
    <w:multiLevelType w:val="singleLevel"/>
    <w:tmpl w:val="D442A28E"/>
    <w:lvl w:ilvl="0">
      <w:start w:val="1"/>
      <w:numFmt w:val="upperLetter"/>
      <w:lvlText w:val="%1."/>
      <w:lvlJc w:val="left"/>
      <w:pPr>
        <w:tabs>
          <w:tab w:val="left" w:pos="425"/>
        </w:tabs>
        <w:ind w:left="425" w:hanging="425"/>
      </w:pPr>
      <w:rPr>
        <w:rFonts w:hint="default"/>
      </w:rPr>
    </w:lvl>
  </w:abstractNum>
  <w:abstractNum w:abstractNumId="1">
    <w:nsid w:val="E1F9DCCC"/>
    <w:multiLevelType w:val="singleLevel"/>
    <w:tmpl w:val="E1F9DCCC"/>
    <w:lvl w:ilvl="0">
      <w:start w:val="1"/>
      <w:numFmt w:val="upperLetter"/>
      <w:lvlText w:val="%1."/>
      <w:lvlJc w:val="left"/>
      <w:pPr>
        <w:tabs>
          <w:tab w:val="left" w:pos="425"/>
        </w:tabs>
        <w:ind w:left="425" w:hanging="425"/>
      </w:pPr>
      <w:rPr>
        <w:rFonts w:hint="default"/>
      </w:rPr>
    </w:lvl>
  </w:abstractNum>
  <w:abstractNum w:abstractNumId="2">
    <w:nsid w:val="F0BD24C9"/>
    <w:multiLevelType w:val="singleLevel"/>
    <w:tmpl w:val="F0BD24C9"/>
    <w:lvl w:ilvl="0">
      <w:start w:val="1"/>
      <w:numFmt w:val="upperLetter"/>
      <w:lvlText w:val="%1."/>
      <w:lvlJc w:val="left"/>
      <w:pPr>
        <w:tabs>
          <w:tab w:val="left" w:pos="425"/>
        </w:tabs>
        <w:ind w:left="425" w:hanging="425"/>
      </w:pPr>
      <w:rPr>
        <w:rFonts w:hint="default"/>
      </w:rPr>
    </w:lvl>
  </w:abstractNum>
  <w:abstractNum w:abstractNumId="3">
    <w:nsid w:val="00284F52"/>
    <w:multiLevelType w:val="singleLevel"/>
    <w:tmpl w:val="00284F52"/>
    <w:lvl w:ilvl="0">
      <w:start w:val="5"/>
      <w:numFmt w:val="lowerLetter"/>
      <w:lvlText w:val="%1."/>
      <w:lvlJc w:val="left"/>
      <w:pPr>
        <w:tabs>
          <w:tab w:val="left" w:pos="425"/>
        </w:tabs>
        <w:ind w:left="425" w:hanging="425"/>
      </w:pPr>
      <w:rPr>
        <w:rFonts w:hint="default"/>
      </w:rPr>
    </w:lvl>
  </w:abstractNum>
  <w:abstractNum w:abstractNumId="4">
    <w:nsid w:val="00B853DE"/>
    <w:multiLevelType w:val="multilevel"/>
    <w:tmpl w:val="00B853DE"/>
    <w:lvl w:ilvl="0">
      <w:start w:val="1"/>
      <w:numFmt w:val="decimal"/>
      <w:lvlText w:val="%1."/>
      <w:lvlJc w:val="left"/>
      <w:pPr>
        <w:ind w:left="4320" w:hanging="360"/>
      </w:pPr>
      <w:rPr>
        <w:rFonts w:hint="default"/>
      </w:r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5">
    <w:nsid w:val="01154350"/>
    <w:multiLevelType w:val="multilevel"/>
    <w:tmpl w:val="01154350"/>
    <w:lvl w:ilvl="0">
      <w:start w:val="1"/>
      <w:numFmt w:val="upperLetter"/>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6">
    <w:nsid w:val="01512C69"/>
    <w:multiLevelType w:val="multilevel"/>
    <w:tmpl w:val="01512C6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01723087"/>
    <w:multiLevelType w:val="multilevel"/>
    <w:tmpl w:val="0172308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2BD423E"/>
    <w:multiLevelType w:val="multilevel"/>
    <w:tmpl w:val="02BD423E"/>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3"/>
      <w:numFmt w:val="bullet"/>
      <w:lvlText w:val="-"/>
      <w:lvlJc w:val="left"/>
      <w:pPr>
        <w:ind w:left="2340" w:hanging="360"/>
      </w:pPr>
      <w:rPr>
        <w:rFonts w:ascii="Cambria" w:eastAsia="Calibri" w:hAnsi="Cambria" w:cs="Bookman Old Style"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E131E7"/>
    <w:multiLevelType w:val="multilevel"/>
    <w:tmpl w:val="05E131E7"/>
    <w:lvl w:ilvl="0">
      <w:start w:val="1"/>
      <w:numFmt w:val="lowerLetter"/>
      <w:lvlText w:val="%1."/>
      <w:lvlJc w:val="left"/>
      <w:pPr>
        <w:ind w:left="2790" w:hanging="360"/>
      </w:p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10">
    <w:nsid w:val="08317573"/>
    <w:multiLevelType w:val="multilevel"/>
    <w:tmpl w:val="08317573"/>
    <w:lvl w:ilvl="0">
      <w:start w:val="1"/>
      <w:numFmt w:val="decimal"/>
      <w:lvlText w:val="(%1)"/>
      <w:lvlJc w:val="left"/>
      <w:pPr>
        <w:ind w:left="3332" w:hanging="461"/>
        <w:jc w:val="left"/>
      </w:pPr>
      <w:rPr>
        <w:rFonts w:ascii="Bookman Old Style" w:eastAsia="Bookman Old Style" w:hAnsi="Bookman Old Style" w:cs="Bookman Old Style" w:hint="default"/>
        <w:spacing w:val="-1"/>
        <w:w w:val="100"/>
        <w:sz w:val="24"/>
        <w:szCs w:val="24"/>
      </w:rPr>
    </w:lvl>
    <w:lvl w:ilvl="1">
      <w:start w:val="1"/>
      <w:numFmt w:val="decimal"/>
      <w:lvlText w:val="(%2)"/>
      <w:lvlJc w:val="left"/>
      <w:pPr>
        <w:ind w:left="3332" w:hanging="591"/>
        <w:jc w:val="left"/>
      </w:pPr>
      <w:rPr>
        <w:rFonts w:ascii="Bookman Old Style" w:eastAsia="Arial MT" w:hAnsi="Bookman Old Style" w:cs="Bookman Old Style"/>
        <w:spacing w:val="-39"/>
        <w:w w:val="100"/>
        <w:sz w:val="24"/>
        <w:szCs w:val="24"/>
      </w:rPr>
    </w:lvl>
    <w:lvl w:ilvl="2">
      <w:start w:val="1"/>
      <w:numFmt w:val="decimal"/>
      <w:lvlText w:val="(%3)"/>
      <w:lvlJc w:val="left"/>
      <w:pPr>
        <w:ind w:left="4840" w:hanging="591"/>
      </w:pPr>
      <w:rPr>
        <w:rFonts w:ascii="Bookman Old Style" w:eastAsia="Arial MT" w:hAnsi="Bookman Old Style" w:cs="Bookman Old Style"/>
      </w:rPr>
    </w:lvl>
    <w:lvl w:ilvl="3">
      <w:numFmt w:val="bullet"/>
      <w:lvlText w:val="•"/>
      <w:lvlJc w:val="left"/>
      <w:pPr>
        <w:ind w:left="5590" w:hanging="591"/>
      </w:pPr>
      <w:rPr>
        <w:rFonts w:hint="default"/>
      </w:rPr>
    </w:lvl>
    <w:lvl w:ilvl="4">
      <w:numFmt w:val="bullet"/>
      <w:lvlText w:val="•"/>
      <w:lvlJc w:val="left"/>
      <w:pPr>
        <w:ind w:left="6340" w:hanging="591"/>
      </w:pPr>
      <w:rPr>
        <w:rFonts w:hint="default"/>
      </w:rPr>
    </w:lvl>
    <w:lvl w:ilvl="5">
      <w:numFmt w:val="bullet"/>
      <w:lvlText w:val="•"/>
      <w:lvlJc w:val="left"/>
      <w:pPr>
        <w:ind w:left="7090" w:hanging="591"/>
      </w:pPr>
      <w:rPr>
        <w:rFonts w:hint="default"/>
      </w:rPr>
    </w:lvl>
    <w:lvl w:ilvl="6">
      <w:numFmt w:val="bullet"/>
      <w:lvlText w:val="•"/>
      <w:lvlJc w:val="left"/>
      <w:pPr>
        <w:ind w:left="7840" w:hanging="591"/>
      </w:pPr>
      <w:rPr>
        <w:rFonts w:hint="default"/>
      </w:rPr>
    </w:lvl>
    <w:lvl w:ilvl="7">
      <w:numFmt w:val="bullet"/>
      <w:lvlText w:val="•"/>
      <w:lvlJc w:val="left"/>
      <w:pPr>
        <w:ind w:left="8590" w:hanging="591"/>
      </w:pPr>
      <w:rPr>
        <w:rFonts w:hint="default"/>
      </w:rPr>
    </w:lvl>
    <w:lvl w:ilvl="8">
      <w:numFmt w:val="bullet"/>
      <w:lvlText w:val="•"/>
      <w:lvlJc w:val="left"/>
      <w:pPr>
        <w:ind w:left="9340" w:hanging="591"/>
      </w:pPr>
      <w:rPr>
        <w:rFonts w:hint="default"/>
      </w:rPr>
    </w:lvl>
  </w:abstractNum>
  <w:abstractNum w:abstractNumId="11">
    <w:nsid w:val="09065FBC"/>
    <w:multiLevelType w:val="multilevel"/>
    <w:tmpl w:val="09065FBC"/>
    <w:lvl w:ilvl="0">
      <w:start w:val="1"/>
      <w:numFmt w:val="lowerLetter"/>
      <w:lvlText w:val="%1)"/>
      <w:lvlJc w:val="left"/>
      <w:pPr>
        <w:ind w:left="2115" w:hanging="1215"/>
      </w:pPr>
      <w:rPr>
        <w:rFonts w:ascii="Times New Roman" w:eastAsia="Cambria" w:hAnsi="Times New Roman" w:cs="Times New Roman"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nsid w:val="0AE937A3"/>
    <w:multiLevelType w:val="multilevel"/>
    <w:tmpl w:val="0AE937A3"/>
    <w:lvl w:ilvl="0">
      <w:start w:val="1"/>
      <w:numFmt w:val="decimal"/>
      <w:lvlText w:val="%1."/>
      <w:lvlJc w:val="left"/>
      <w:pPr>
        <w:ind w:left="360" w:hanging="360"/>
      </w:pPr>
      <w:rPr>
        <w:rFonts w:hint="default"/>
        <w:w w:val="11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DE079E9"/>
    <w:multiLevelType w:val="multilevel"/>
    <w:tmpl w:val="0DE079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0F6F488E"/>
    <w:multiLevelType w:val="multilevel"/>
    <w:tmpl w:val="0F6F488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11F120E"/>
    <w:multiLevelType w:val="multilevel"/>
    <w:tmpl w:val="111F1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70B4733"/>
    <w:multiLevelType w:val="multilevel"/>
    <w:tmpl w:val="170B4733"/>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7">
    <w:nsid w:val="1E001580"/>
    <w:multiLevelType w:val="multilevel"/>
    <w:tmpl w:val="1E001580"/>
    <w:lvl w:ilvl="0">
      <w:start w:val="1"/>
      <w:numFmt w:val="decimal"/>
      <w:lvlText w:val="%1)"/>
      <w:lvlJc w:val="left"/>
      <w:pPr>
        <w:ind w:left="2988" w:hanging="360"/>
      </w:pPr>
      <w:rPr>
        <w:color w:val="auto"/>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8">
    <w:nsid w:val="1ED918FC"/>
    <w:multiLevelType w:val="multilevel"/>
    <w:tmpl w:val="1ED918FC"/>
    <w:lvl w:ilvl="0">
      <w:start w:val="1"/>
      <w:numFmt w:val="decimal"/>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9">
    <w:nsid w:val="20907396"/>
    <w:multiLevelType w:val="multilevel"/>
    <w:tmpl w:val="20907396"/>
    <w:lvl w:ilvl="0">
      <w:start w:val="1"/>
      <w:numFmt w:val="upperLetter"/>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20">
    <w:nsid w:val="2386014D"/>
    <w:multiLevelType w:val="multilevel"/>
    <w:tmpl w:val="2386014D"/>
    <w:lvl w:ilvl="0">
      <w:start w:val="2"/>
      <w:numFmt w:val="decimal"/>
      <w:lvlText w:val="%1"/>
      <w:lvlJc w:val="left"/>
      <w:pPr>
        <w:ind w:left="450" w:hanging="450"/>
      </w:pPr>
      <w:rPr>
        <w:rFonts w:hint="default"/>
        <w:w w:val="110"/>
      </w:rPr>
    </w:lvl>
    <w:lvl w:ilvl="1">
      <w:start w:val="3"/>
      <w:numFmt w:val="decimal"/>
      <w:lvlText w:val="%1.%2"/>
      <w:lvlJc w:val="left"/>
      <w:pPr>
        <w:ind w:left="720" w:hanging="72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800" w:hanging="180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2160" w:hanging="2160"/>
      </w:pPr>
      <w:rPr>
        <w:rFonts w:hint="default"/>
        <w:w w:val="110"/>
      </w:rPr>
    </w:lvl>
  </w:abstractNum>
  <w:abstractNum w:abstractNumId="21">
    <w:nsid w:val="23B45926"/>
    <w:multiLevelType w:val="multilevel"/>
    <w:tmpl w:val="23B45926"/>
    <w:lvl w:ilvl="0">
      <w:start w:val="1"/>
      <w:numFmt w:val="lowerLetter"/>
      <w:lvlText w:val="%1."/>
      <w:lvlJc w:val="left"/>
      <w:pPr>
        <w:ind w:left="3332" w:hanging="428"/>
        <w:jc w:val="left"/>
      </w:pPr>
      <w:rPr>
        <w:rFonts w:ascii="Bookman Old Style" w:eastAsia="Bookman Old Style" w:hAnsi="Bookman Old Style" w:cs="Bookman Old Style" w:hint="default"/>
        <w:spacing w:val="-20"/>
        <w:w w:val="100"/>
        <w:sz w:val="24"/>
        <w:szCs w:val="24"/>
      </w:rPr>
    </w:lvl>
    <w:lvl w:ilvl="1">
      <w:numFmt w:val="bullet"/>
      <w:lvlText w:val="•"/>
      <w:lvlJc w:val="left"/>
      <w:pPr>
        <w:ind w:left="4090" w:hanging="428"/>
      </w:pPr>
      <w:rPr>
        <w:rFonts w:hint="default"/>
      </w:rPr>
    </w:lvl>
    <w:lvl w:ilvl="2">
      <w:numFmt w:val="bullet"/>
      <w:lvlText w:val="•"/>
      <w:lvlJc w:val="left"/>
      <w:pPr>
        <w:ind w:left="4840" w:hanging="428"/>
      </w:pPr>
      <w:rPr>
        <w:rFonts w:hint="default"/>
      </w:rPr>
    </w:lvl>
    <w:lvl w:ilvl="3">
      <w:numFmt w:val="bullet"/>
      <w:lvlText w:val="•"/>
      <w:lvlJc w:val="left"/>
      <w:pPr>
        <w:ind w:left="5590" w:hanging="428"/>
      </w:pPr>
      <w:rPr>
        <w:rFonts w:hint="default"/>
      </w:rPr>
    </w:lvl>
    <w:lvl w:ilvl="4">
      <w:numFmt w:val="bullet"/>
      <w:lvlText w:val="•"/>
      <w:lvlJc w:val="left"/>
      <w:pPr>
        <w:ind w:left="6340" w:hanging="428"/>
      </w:pPr>
      <w:rPr>
        <w:rFonts w:hint="default"/>
      </w:rPr>
    </w:lvl>
    <w:lvl w:ilvl="5">
      <w:numFmt w:val="bullet"/>
      <w:lvlText w:val="•"/>
      <w:lvlJc w:val="left"/>
      <w:pPr>
        <w:ind w:left="7090" w:hanging="428"/>
      </w:pPr>
      <w:rPr>
        <w:rFonts w:hint="default"/>
      </w:rPr>
    </w:lvl>
    <w:lvl w:ilvl="6">
      <w:numFmt w:val="bullet"/>
      <w:lvlText w:val="•"/>
      <w:lvlJc w:val="left"/>
      <w:pPr>
        <w:ind w:left="7840" w:hanging="428"/>
      </w:pPr>
      <w:rPr>
        <w:rFonts w:hint="default"/>
      </w:rPr>
    </w:lvl>
    <w:lvl w:ilvl="7">
      <w:numFmt w:val="bullet"/>
      <w:lvlText w:val="•"/>
      <w:lvlJc w:val="left"/>
      <w:pPr>
        <w:ind w:left="8590" w:hanging="428"/>
      </w:pPr>
      <w:rPr>
        <w:rFonts w:hint="default"/>
      </w:rPr>
    </w:lvl>
    <w:lvl w:ilvl="8">
      <w:numFmt w:val="bullet"/>
      <w:lvlText w:val="•"/>
      <w:lvlJc w:val="left"/>
      <w:pPr>
        <w:ind w:left="9340" w:hanging="428"/>
      </w:pPr>
      <w:rPr>
        <w:rFonts w:hint="default"/>
      </w:rPr>
    </w:lvl>
  </w:abstractNum>
  <w:abstractNum w:abstractNumId="22">
    <w:nsid w:val="258C1F64"/>
    <w:multiLevelType w:val="multilevel"/>
    <w:tmpl w:val="258C1F6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66A6198"/>
    <w:multiLevelType w:val="multilevel"/>
    <w:tmpl w:val="266A6198"/>
    <w:lvl w:ilvl="0">
      <w:start w:val="1"/>
      <w:numFmt w:val="lowerLetter"/>
      <w:lvlText w:val="%1."/>
      <w:lvlJc w:val="left"/>
      <w:pPr>
        <w:ind w:left="938" w:hanging="360"/>
      </w:pPr>
      <w:rPr>
        <w:rFonts w:hint="default"/>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24">
    <w:nsid w:val="2AD9705F"/>
    <w:multiLevelType w:val="multilevel"/>
    <w:tmpl w:val="2AD9705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AD9716C"/>
    <w:multiLevelType w:val="multilevel"/>
    <w:tmpl w:val="2AD9716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nsid w:val="2D277740"/>
    <w:multiLevelType w:val="multilevel"/>
    <w:tmpl w:val="2D277740"/>
    <w:lvl w:ilvl="0">
      <w:start w:val="1"/>
      <w:numFmt w:val="decimal"/>
      <w:lvlText w:val="%1."/>
      <w:lvlJc w:val="left"/>
      <w:pPr>
        <w:ind w:left="2909" w:hanging="425"/>
      </w:pPr>
      <w:rPr>
        <w:rFonts w:ascii="Cambria" w:eastAsia="Cambria" w:hAnsi="Cambria" w:cs="Cambria" w:hint="default"/>
        <w:spacing w:val="-1"/>
        <w:w w:val="123"/>
        <w:sz w:val="24"/>
        <w:szCs w:val="24"/>
        <w:lang w:eastAsia="en-US" w:bidi="ar-SA"/>
      </w:rPr>
    </w:lvl>
    <w:lvl w:ilvl="1">
      <w:numFmt w:val="bullet"/>
      <w:lvlText w:val="•"/>
      <w:lvlJc w:val="left"/>
      <w:pPr>
        <w:ind w:left="3810" w:hanging="425"/>
      </w:pPr>
      <w:rPr>
        <w:rFonts w:hint="default"/>
        <w:lang w:eastAsia="en-US" w:bidi="ar-SA"/>
      </w:rPr>
    </w:lvl>
    <w:lvl w:ilvl="2">
      <w:numFmt w:val="bullet"/>
      <w:lvlText w:val="•"/>
      <w:lvlJc w:val="left"/>
      <w:pPr>
        <w:ind w:left="4720" w:hanging="425"/>
      </w:pPr>
      <w:rPr>
        <w:rFonts w:hint="default"/>
        <w:lang w:eastAsia="en-US" w:bidi="ar-SA"/>
      </w:rPr>
    </w:lvl>
    <w:lvl w:ilvl="3">
      <w:numFmt w:val="bullet"/>
      <w:lvlText w:val="•"/>
      <w:lvlJc w:val="left"/>
      <w:pPr>
        <w:ind w:left="5630" w:hanging="425"/>
      </w:pPr>
      <w:rPr>
        <w:rFonts w:hint="default"/>
        <w:lang w:eastAsia="en-US" w:bidi="ar-SA"/>
      </w:rPr>
    </w:lvl>
    <w:lvl w:ilvl="4">
      <w:numFmt w:val="bullet"/>
      <w:lvlText w:val="•"/>
      <w:lvlJc w:val="left"/>
      <w:pPr>
        <w:ind w:left="6540" w:hanging="425"/>
      </w:pPr>
      <w:rPr>
        <w:rFonts w:hint="default"/>
        <w:lang w:eastAsia="en-US" w:bidi="ar-SA"/>
      </w:rPr>
    </w:lvl>
    <w:lvl w:ilvl="5">
      <w:numFmt w:val="bullet"/>
      <w:lvlText w:val="•"/>
      <w:lvlJc w:val="left"/>
      <w:pPr>
        <w:ind w:left="7450" w:hanging="425"/>
      </w:pPr>
      <w:rPr>
        <w:rFonts w:hint="default"/>
        <w:lang w:eastAsia="en-US" w:bidi="ar-SA"/>
      </w:rPr>
    </w:lvl>
    <w:lvl w:ilvl="6">
      <w:numFmt w:val="bullet"/>
      <w:lvlText w:val="•"/>
      <w:lvlJc w:val="left"/>
      <w:pPr>
        <w:ind w:left="8360" w:hanging="425"/>
      </w:pPr>
      <w:rPr>
        <w:rFonts w:hint="default"/>
        <w:lang w:eastAsia="en-US" w:bidi="ar-SA"/>
      </w:rPr>
    </w:lvl>
    <w:lvl w:ilvl="7">
      <w:numFmt w:val="bullet"/>
      <w:lvlText w:val="•"/>
      <w:lvlJc w:val="left"/>
      <w:pPr>
        <w:ind w:left="9270" w:hanging="425"/>
      </w:pPr>
      <w:rPr>
        <w:rFonts w:hint="default"/>
        <w:lang w:eastAsia="en-US" w:bidi="ar-SA"/>
      </w:rPr>
    </w:lvl>
    <w:lvl w:ilvl="8">
      <w:numFmt w:val="bullet"/>
      <w:lvlText w:val="•"/>
      <w:lvlJc w:val="left"/>
      <w:pPr>
        <w:ind w:left="10180" w:hanging="425"/>
      </w:pPr>
      <w:rPr>
        <w:rFonts w:hint="default"/>
        <w:lang w:eastAsia="en-US" w:bidi="ar-SA"/>
      </w:rPr>
    </w:lvl>
  </w:abstractNum>
  <w:abstractNum w:abstractNumId="27">
    <w:nsid w:val="2F4107D5"/>
    <w:multiLevelType w:val="multilevel"/>
    <w:tmpl w:val="2F4107D5"/>
    <w:lvl w:ilvl="0">
      <w:start w:val="1"/>
      <w:numFmt w:val="lowerLetter"/>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28">
    <w:nsid w:val="2FA914BF"/>
    <w:multiLevelType w:val="multilevel"/>
    <w:tmpl w:val="2FA914B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nsid w:val="300609C4"/>
    <w:multiLevelType w:val="multilevel"/>
    <w:tmpl w:val="300609C4"/>
    <w:lvl w:ilvl="0">
      <w:start w:val="1"/>
      <w:numFmt w:val="decimal"/>
      <w:lvlText w:val="%1."/>
      <w:lvlJc w:val="left"/>
      <w:pPr>
        <w:ind w:left="1124" w:hanging="562"/>
      </w:pPr>
      <w:rPr>
        <w:rFonts w:ascii="Bookman Old Style" w:eastAsiaTheme="minorHAnsi" w:hAnsi="Bookman Old Style" w:cstheme="minorBidi" w:hint="default"/>
        <w:lang w:eastAsia="en-US" w:bidi="ar-SA"/>
      </w:rPr>
    </w:lvl>
    <w:lvl w:ilvl="1">
      <w:start w:val="1"/>
      <w:numFmt w:val="decimal"/>
      <w:lvlText w:val="%1.%2."/>
      <w:lvlJc w:val="left"/>
      <w:pPr>
        <w:ind w:left="1124" w:hanging="562"/>
      </w:pPr>
      <w:rPr>
        <w:rFonts w:ascii="Cambria" w:eastAsia="Cambria" w:hAnsi="Cambria" w:cs="Cambria" w:hint="default"/>
        <w:b/>
        <w:bCs/>
        <w:spacing w:val="-1"/>
        <w:w w:val="121"/>
        <w:sz w:val="24"/>
        <w:szCs w:val="24"/>
        <w:lang w:eastAsia="en-US" w:bidi="ar-SA"/>
      </w:rPr>
    </w:lvl>
    <w:lvl w:ilvl="2">
      <w:start w:val="1"/>
      <w:numFmt w:val="decimal"/>
      <w:lvlText w:val="%1.%2.%3"/>
      <w:lvlJc w:val="left"/>
      <w:pPr>
        <w:ind w:left="1283" w:hanging="720"/>
      </w:pPr>
      <w:rPr>
        <w:rFonts w:ascii="Cambria" w:eastAsia="Cambria" w:hAnsi="Cambria" w:cs="Cambria" w:hint="default"/>
        <w:b/>
        <w:bCs/>
        <w:spacing w:val="-1"/>
        <w:w w:val="118"/>
        <w:sz w:val="24"/>
        <w:szCs w:val="24"/>
        <w:lang w:eastAsia="en-US" w:bidi="ar-SA"/>
      </w:rPr>
    </w:lvl>
    <w:lvl w:ilvl="3">
      <w:start w:val="1"/>
      <w:numFmt w:val="decimal"/>
      <w:lvlText w:val="%4."/>
      <w:lvlJc w:val="left"/>
      <w:pPr>
        <w:ind w:left="1432" w:hanging="303"/>
      </w:pPr>
      <w:rPr>
        <w:rFonts w:ascii="Cambria" w:eastAsia="Cambria" w:hAnsi="Cambria" w:cs="Cambria" w:hint="default"/>
        <w:color w:val="0D0D0D"/>
        <w:spacing w:val="-1"/>
        <w:w w:val="123"/>
        <w:sz w:val="24"/>
        <w:szCs w:val="24"/>
        <w:lang w:eastAsia="en-US" w:bidi="ar-SA"/>
      </w:rPr>
    </w:lvl>
    <w:lvl w:ilvl="4">
      <w:start w:val="1"/>
      <w:numFmt w:val="lowerLetter"/>
      <w:lvlText w:val="%5."/>
      <w:lvlJc w:val="left"/>
      <w:pPr>
        <w:ind w:left="1585" w:hanging="303"/>
      </w:pPr>
      <w:rPr>
        <w:rFonts w:ascii="Cambria" w:eastAsia="Cambria" w:hAnsi="Cambria" w:cs="Cambria" w:hint="default"/>
        <w:b/>
        <w:bCs/>
        <w:spacing w:val="-1"/>
        <w:w w:val="119"/>
        <w:sz w:val="24"/>
        <w:szCs w:val="24"/>
        <w:lang w:eastAsia="en-US" w:bidi="ar-SA"/>
      </w:rPr>
    </w:lvl>
    <w:lvl w:ilvl="5">
      <w:numFmt w:val="bullet"/>
      <w:lvlText w:val="•"/>
      <w:lvlJc w:val="left"/>
      <w:pPr>
        <w:ind w:left="3045" w:hanging="303"/>
      </w:pPr>
      <w:rPr>
        <w:rFonts w:hint="default"/>
        <w:lang w:eastAsia="en-US" w:bidi="ar-SA"/>
      </w:rPr>
    </w:lvl>
    <w:lvl w:ilvl="6">
      <w:numFmt w:val="bullet"/>
      <w:lvlText w:val="•"/>
      <w:lvlJc w:val="left"/>
      <w:pPr>
        <w:ind w:left="4495" w:hanging="303"/>
      </w:pPr>
      <w:rPr>
        <w:rFonts w:hint="default"/>
        <w:lang w:eastAsia="en-US" w:bidi="ar-SA"/>
      </w:rPr>
    </w:lvl>
    <w:lvl w:ilvl="7">
      <w:numFmt w:val="bullet"/>
      <w:lvlText w:val="•"/>
      <w:lvlJc w:val="left"/>
      <w:pPr>
        <w:ind w:left="5945" w:hanging="303"/>
      </w:pPr>
      <w:rPr>
        <w:rFonts w:hint="default"/>
        <w:lang w:eastAsia="en-US" w:bidi="ar-SA"/>
      </w:rPr>
    </w:lvl>
    <w:lvl w:ilvl="8">
      <w:numFmt w:val="bullet"/>
      <w:lvlText w:val="•"/>
      <w:lvlJc w:val="left"/>
      <w:pPr>
        <w:ind w:left="7395" w:hanging="303"/>
      </w:pPr>
      <w:rPr>
        <w:rFonts w:hint="default"/>
        <w:lang w:eastAsia="en-US" w:bidi="ar-SA"/>
      </w:rPr>
    </w:lvl>
  </w:abstractNum>
  <w:abstractNum w:abstractNumId="30">
    <w:nsid w:val="32EE1A35"/>
    <w:multiLevelType w:val="multilevel"/>
    <w:tmpl w:val="32EE1A35"/>
    <w:lvl w:ilvl="0">
      <w:start w:val="1"/>
      <w:numFmt w:val="lowerLetter"/>
      <w:lvlText w:val="%1."/>
      <w:lvlJc w:val="left"/>
      <w:pPr>
        <w:ind w:left="1080" w:hanging="360"/>
      </w:pPr>
      <w:rPr>
        <w:rFonts w:ascii="Bookman Old Style" w:eastAsia="Bookman Old Style" w:hAnsi="Bookman Old Style"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335C7BF8"/>
    <w:multiLevelType w:val="multilevel"/>
    <w:tmpl w:val="335C7BF8"/>
    <w:lvl w:ilvl="0">
      <w:start w:val="1"/>
      <w:numFmt w:val="lowerLetter"/>
      <w:lvlText w:val="%1."/>
      <w:lvlJc w:val="left"/>
      <w:pPr>
        <w:ind w:left="2904" w:hanging="567"/>
        <w:jc w:val="left"/>
      </w:pPr>
      <w:rPr>
        <w:rFonts w:hint="default"/>
        <w:spacing w:val="-24"/>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3F2062E"/>
    <w:multiLevelType w:val="multilevel"/>
    <w:tmpl w:val="33F206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3926242A"/>
    <w:multiLevelType w:val="multilevel"/>
    <w:tmpl w:val="3926242A"/>
    <w:lvl w:ilvl="0">
      <w:start w:val="1"/>
      <w:numFmt w:val="lowerLetter"/>
      <w:lvlText w:val="%1."/>
      <w:lvlJc w:val="left"/>
      <w:pPr>
        <w:ind w:left="360" w:hanging="360"/>
      </w:pPr>
      <w:rPr>
        <w:rFonts w:ascii="Bookman Old Style" w:eastAsia="Bookman Old Style" w:hAnsi="Bookman Old Style"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397FD9ED"/>
    <w:multiLevelType w:val="singleLevel"/>
    <w:tmpl w:val="397FD9ED"/>
    <w:lvl w:ilvl="0">
      <w:start w:val="1"/>
      <w:numFmt w:val="lowerLetter"/>
      <w:lvlText w:val="%1."/>
      <w:lvlJc w:val="left"/>
      <w:pPr>
        <w:tabs>
          <w:tab w:val="left" w:pos="425"/>
        </w:tabs>
        <w:ind w:left="425" w:hanging="425"/>
      </w:pPr>
      <w:rPr>
        <w:rFonts w:hint="default"/>
      </w:rPr>
    </w:lvl>
  </w:abstractNum>
  <w:abstractNum w:abstractNumId="35">
    <w:nsid w:val="3B893526"/>
    <w:multiLevelType w:val="multilevel"/>
    <w:tmpl w:val="3B893526"/>
    <w:lvl w:ilvl="0">
      <w:start w:val="1"/>
      <w:numFmt w:val="lowerLetter"/>
      <w:lvlText w:val="%1."/>
      <w:lvlJc w:val="left"/>
      <w:pPr>
        <w:ind w:left="720" w:hanging="360"/>
      </w:pPr>
      <w:rPr>
        <w:rFonts w:ascii="Bookman Old Style" w:hAnsi="Bookman Old Style" w:hint="default"/>
        <w:b w:val="0"/>
        <w:i w:val="0"/>
        <w:color w:val="auto"/>
        <w:sz w:val="24"/>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E3539E5"/>
    <w:multiLevelType w:val="multilevel"/>
    <w:tmpl w:val="3E3539E5"/>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3FFA2736"/>
    <w:multiLevelType w:val="multilevel"/>
    <w:tmpl w:val="3FFA2736"/>
    <w:lvl w:ilvl="0">
      <w:start w:val="1"/>
      <w:numFmt w:val="lowerLetter"/>
      <w:lvlText w:val="%1."/>
      <w:lvlJc w:val="left"/>
      <w:pPr>
        <w:ind w:left="360" w:hanging="360"/>
      </w:pPr>
      <w:rPr>
        <w:rFonts w:ascii="Bookman Old Style" w:hAnsi="Bookman Old Style" w:hint="default"/>
        <w:b w:val="0"/>
        <w:i w:val="0"/>
        <w:color w:val="auto"/>
        <w:sz w:val="24"/>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20E449E"/>
    <w:multiLevelType w:val="multilevel"/>
    <w:tmpl w:val="420E449E"/>
    <w:lvl w:ilvl="0">
      <w:start w:val="1"/>
      <w:numFmt w:val="lowerLetter"/>
      <w:lvlText w:val="%1."/>
      <w:lvlJc w:val="left"/>
      <w:pPr>
        <w:ind w:left="360" w:hanging="360"/>
      </w:pPr>
      <w:rPr>
        <w:rFonts w:ascii="Bookman Old Style" w:hAnsi="Bookman Old Style" w:hint="default"/>
        <w:b w:val="0"/>
        <w:i w:val="0"/>
        <w:color w:val="auto"/>
        <w:sz w:val="24"/>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2323226"/>
    <w:multiLevelType w:val="multilevel"/>
    <w:tmpl w:val="42323226"/>
    <w:lvl w:ilvl="0">
      <w:start w:val="1"/>
      <w:numFmt w:val="lowerLetter"/>
      <w:lvlText w:val="%1."/>
      <w:lvlJc w:val="left"/>
      <w:pPr>
        <w:ind w:left="928"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nsid w:val="43903A4A"/>
    <w:multiLevelType w:val="multilevel"/>
    <w:tmpl w:val="43903A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4CB6EE1"/>
    <w:multiLevelType w:val="multilevel"/>
    <w:tmpl w:val="44CB6EE1"/>
    <w:lvl w:ilvl="0">
      <w:start w:val="1"/>
      <w:numFmt w:val="decimal"/>
      <w:lvlText w:val="%1."/>
      <w:lvlJc w:val="left"/>
      <w:pPr>
        <w:ind w:left="720" w:hanging="360"/>
      </w:pPr>
      <w:rPr>
        <w:rFonts w:hint="default"/>
        <w:w w:val="1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7042817"/>
    <w:multiLevelType w:val="multilevel"/>
    <w:tmpl w:val="47042817"/>
    <w:lvl w:ilvl="0">
      <w:start w:val="1"/>
      <w:numFmt w:val="lowerLetter"/>
      <w:lvlText w:val="%1."/>
      <w:lvlJc w:val="left"/>
      <w:pPr>
        <w:ind w:left="2904" w:hanging="567"/>
        <w:jc w:val="left"/>
      </w:pPr>
      <w:rPr>
        <w:rFonts w:ascii="Bookman Old Style" w:eastAsia="Bookman Old Style" w:hAnsi="Bookman Old Style" w:cs="Bookman Old Style" w:hint="default"/>
        <w:spacing w:val="-34"/>
        <w:w w:val="100"/>
        <w:sz w:val="24"/>
        <w:szCs w:val="24"/>
      </w:rPr>
    </w:lvl>
    <w:lvl w:ilvl="1">
      <w:numFmt w:val="bullet"/>
      <w:lvlText w:val="•"/>
      <w:lvlJc w:val="left"/>
      <w:pPr>
        <w:ind w:left="3694" w:hanging="567"/>
      </w:pPr>
      <w:rPr>
        <w:rFonts w:hint="default"/>
      </w:rPr>
    </w:lvl>
    <w:lvl w:ilvl="2">
      <w:numFmt w:val="bullet"/>
      <w:lvlText w:val="•"/>
      <w:lvlJc w:val="left"/>
      <w:pPr>
        <w:ind w:left="4488" w:hanging="567"/>
      </w:pPr>
      <w:rPr>
        <w:rFonts w:hint="default"/>
      </w:rPr>
    </w:lvl>
    <w:lvl w:ilvl="3">
      <w:numFmt w:val="bullet"/>
      <w:lvlText w:val="•"/>
      <w:lvlJc w:val="left"/>
      <w:pPr>
        <w:ind w:left="5282" w:hanging="567"/>
      </w:pPr>
      <w:rPr>
        <w:rFonts w:hint="default"/>
      </w:rPr>
    </w:lvl>
    <w:lvl w:ilvl="4">
      <w:numFmt w:val="bullet"/>
      <w:lvlText w:val="•"/>
      <w:lvlJc w:val="left"/>
      <w:pPr>
        <w:ind w:left="6076" w:hanging="567"/>
      </w:pPr>
      <w:rPr>
        <w:rFonts w:hint="default"/>
      </w:rPr>
    </w:lvl>
    <w:lvl w:ilvl="5">
      <w:numFmt w:val="bullet"/>
      <w:lvlText w:val="•"/>
      <w:lvlJc w:val="left"/>
      <w:pPr>
        <w:ind w:left="6870" w:hanging="567"/>
      </w:pPr>
      <w:rPr>
        <w:rFonts w:hint="default"/>
      </w:rPr>
    </w:lvl>
    <w:lvl w:ilvl="6">
      <w:numFmt w:val="bullet"/>
      <w:lvlText w:val="•"/>
      <w:lvlJc w:val="left"/>
      <w:pPr>
        <w:ind w:left="7664" w:hanging="567"/>
      </w:pPr>
      <w:rPr>
        <w:rFonts w:hint="default"/>
      </w:rPr>
    </w:lvl>
    <w:lvl w:ilvl="7">
      <w:numFmt w:val="bullet"/>
      <w:lvlText w:val="•"/>
      <w:lvlJc w:val="left"/>
      <w:pPr>
        <w:ind w:left="8458" w:hanging="567"/>
      </w:pPr>
      <w:rPr>
        <w:rFonts w:hint="default"/>
      </w:rPr>
    </w:lvl>
    <w:lvl w:ilvl="8">
      <w:numFmt w:val="bullet"/>
      <w:lvlText w:val="•"/>
      <w:lvlJc w:val="left"/>
      <w:pPr>
        <w:ind w:left="9252" w:hanging="567"/>
      </w:pPr>
      <w:rPr>
        <w:rFonts w:hint="default"/>
      </w:rPr>
    </w:lvl>
  </w:abstractNum>
  <w:abstractNum w:abstractNumId="43">
    <w:nsid w:val="474C0556"/>
    <w:multiLevelType w:val="multilevel"/>
    <w:tmpl w:val="474C0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7DD20F0"/>
    <w:multiLevelType w:val="multilevel"/>
    <w:tmpl w:val="47DD2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8954E43"/>
    <w:multiLevelType w:val="multilevel"/>
    <w:tmpl w:val="48954E43"/>
    <w:lvl w:ilvl="0">
      <w:start w:val="2"/>
      <w:numFmt w:val="decimal"/>
      <w:lvlText w:val="%1."/>
      <w:lvlJc w:val="left"/>
      <w:pPr>
        <w:ind w:left="323" w:hanging="322"/>
      </w:pPr>
      <w:rPr>
        <w:rFonts w:hint="default"/>
        <w:b/>
        <w:bCs/>
        <w:spacing w:val="-1"/>
        <w:w w:val="111"/>
        <w:lang w:eastAsia="en-US" w:bidi="ar-SA"/>
      </w:rPr>
    </w:lvl>
    <w:lvl w:ilvl="1">
      <w:start w:val="1"/>
      <w:numFmt w:val="lowerLetter"/>
      <w:lvlText w:val="%2)"/>
      <w:lvlJc w:val="left"/>
      <w:pPr>
        <w:ind w:left="853" w:hanging="286"/>
      </w:pPr>
      <w:rPr>
        <w:rFonts w:ascii="Cambria" w:eastAsia="Cambria" w:hAnsi="Cambria" w:cs="Cambria" w:hint="default"/>
        <w:color w:val="0D0D0D"/>
        <w:spacing w:val="-1"/>
        <w:w w:val="101"/>
        <w:sz w:val="24"/>
        <w:szCs w:val="24"/>
        <w:lang w:eastAsia="en-US" w:bidi="ar-SA"/>
      </w:rPr>
    </w:lvl>
    <w:lvl w:ilvl="2">
      <w:numFmt w:val="bullet"/>
      <w:lvlText w:val="•"/>
      <w:lvlJc w:val="left"/>
      <w:pPr>
        <w:ind w:left="853" w:hanging="286"/>
      </w:pPr>
      <w:rPr>
        <w:rFonts w:hint="default"/>
        <w:lang w:eastAsia="en-US" w:bidi="ar-SA"/>
      </w:rPr>
    </w:lvl>
    <w:lvl w:ilvl="3">
      <w:numFmt w:val="bullet"/>
      <w:lvlText w:val="•"/>
      <w:lvlJc w:val="left"/>
      <w:pPr>
        <w:ind w:left="1963" w:hanging="286"/>
      </w:pPr>
      <w:rPr>
        <w:rFonts w:hint="default"/>
        <w:lang w:eastAsia="en-US" w:bidi="ar-SA"/>
      </w:rPr>
    </w:lvl>
    <w:lvl w:ilvl="4">
      <w:numFmt w:val="bullet"/>
      <w:lvlText w:val="•"/>
      <w:lvlJc w:val="left"/>
      <w:pPr>
        <w:ind w:left="3073" w:hanging="286"/>
      </w:pPr>
      <w:rPr>
        <w:rFonts w:hint="default"/>
        <w:lang w:eastAsia="en-US" w:bidi="ar-SA"/>
      </w:rPr>
    </w:lvl>
    <w:lvl w:ilvl="5">
      <w:numFmt w:val="bullet"/>
      <w:lvlText w:val="•"/>
      <w:lvlJc w:val="left"/>
      <w:pPr>
        <w:ind w:left="4183" w:hanging="286"/>
      </w:pPr>
      <w:rPr>
        <w:rFonts w:hint="default"/>
        <w:lang w:eastAsia="en-US" w:bidi="ar-SA"/>
      </w:rPr>
    </w:lvl>
    <w:lvl w:ilvl="6">
      <w:numFmt w:val="bullet"/>
      <w:lvlText w:val="•"/>
      <w:lvlJc w:val="left"/>
      <w:pPr>
        <w:ind w:left="5293" w:hanging="286"/>
      </w:pPr>
      <w:rPr>
        <w:rFonts w:hint="default"/>
        <w:lang w:eastAsia="en-US" w:bidi="ar-SA"/>
      </w:rPr>
    </w:lvl>
    <w:lvl w:ilvl="7">
      <w:numFmt w:val="bullet"/>
      <w:lvlText w:val="•"/>
      <w:lvlJc w:val="left"/>
      <w:pPr>
        <w:ind w:left="6403" w:hanging="286"/>
      </w:pPr>
      <w:rPr>
        <w:rFonts w:hint="default"/>
        <w:lang w:eastAsia="en-US" w:bidi="ar-SA"/>
      </w:rPr>
    </w:lvl>
    <w:lvl w:ilvl="8">
      <w:numFmt w:val="bullet"/>
      <w:lvlText w:val="•"/>
      <w:lvlJc w:val="left"/>
      <w:pPr>
        <w:ind w:left="7513" w:hanging="286"/>
      </w:pPr>
      <w:rPr>
        <w:rFonts w:hint="default"/>
        <w:lang w:eastAsia="en-US" w:bidi="ar-SA"/>
      </w:rPr>
    </w:lvl>
  </w:abstractNum>
  <w:abstractNum w:abstractNumId="46">
    <w:nsid w:val="4A1C5AE1"/>
    <w:multiLevelType w:val="multilevel"/>
    <w:tmpl w:val="4A1C5A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4AC366E3"/>
    <w:multiLevelType w:val="multilevel"/>
    <w:tmpl w:val="4AC366E3"/>
    <w:lvl w:ilvl="0">
      <w:start w:val="1"/>
      <w:numFmt w:val="lowerLetter"/>
      <w:lvlText w:val="%1."/>
      <w:lvlJc w:val="left"/>
      <w:pPr>
        <w:ind w:left="720" w:hanging="360"/>
      </w:pPr>
      <w:rPr>
        <w:rFonts w:ascii="Bookman Old Style" w:hAnsi="Bookman Old Style" w:hint="default"/>
        <w:b w:val="0"/>
        <w:i w:val="0"/>
        <w:color w:val="auto"/>
        <w:sz w:val="24"/>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C5B154C"/>
    <w:multiLevelType w:val="multilevel"/>
    <w:tmpl w:val="4C5B15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4C982FF4"/>
    <w:multiLevelType w:val="multilevel"/>
    <w:tmpl w:val="4C982FF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nsid w:val="4E5C74C3"/>
    <w:multiLevelType w:val="multilevel"/>
    <w:tmpl w:val="4E5C74C3"/>
    <w:lvl w:ilvl="0">
      <w:start w:val="1"/>
      <w:numFmt w:val="decimal"/>
      <w:lvlText w:val="%1."/>
      <w:lvlJc w:val="left"/>
      <w:pPr>
        <w:ind w:left="865" w:hanging="303"/>
      </w:pPr>
      <w:rPr>
        <w:rFonts w:ascii="Bookman Old Style" w:eastAsiaTheme="minorHAnsi" w:hAnsi="Bookman Old Style" w:cstheme="minorBidi" w:hint="default"/>
        <w:color w:val="0D0D0D"/>
        <w:spacing w:val="-1"/>
        <w:w w:val="123"/>
        <w:sz w:val="24"/>
        <w:szCs w:val="24"/>
        <w:lang w:eastAsia="en-US" w:bidi="ar-SA"/>
      </w:rPr>
    </w:lvl>
    <w:lvl w:ilvl="1">
      <w:start w:val="1"/>
      <w:numFmt w:val="lowerLetter"/>
      <w:lvlText w:val="%2."/>
      <w:lvlJc w:val="left"/>
      <w:pPr>
        <w:ind w:left="1422" w:hanging="293"/>
      </w:pPr>
      <w:rPr>
        <w:rFonts w:ascii="Cambria" w:eastAsia="Cambria" w:hAnsi="Cambria" w:cs="Cambria" w:hint="default"/>
        <w:color w:val="0D0D0D"/>
        <w:spacing w:val="-1"/>
        <w:w w:val="129"/>
        <w:sz w:val="24"/>
        <w:szCs w:val="24"/>
        <w:lang w:eastAsia="en-US" w:bidi="ar-SA"/>
      </w:rPr>
    </w:lvl>
    <w:lvl w:ilvl="2">
      <w:numFmt w:val="bullet"/>
      <w:lvlText w:val="•"/>
      <w:lvlJc w:val="left"/>
      <w:pPr>
        <w:ind w:left="2401" w:hanging="293"/>
      </w:pPr>
      <w:rPr>
        <w:rFonts w:hint="default"/>
        <w:lang w:eastAsia="en-US" w:bidi="ar-SA"/>
      </w:rPr>
    </w:lvl>
    <w:lvl w:ilvl="3">
      <w:numFmt w:val="bullet"/>
      <w:lvlText w:val="•"/>
      <w:lvlJc w:val="left"/>
      <w:pPr>
        <w:ind w:left="3388" w:hanging="293"/>
      </w:pPr>
      <w:rPr>
        <w:rFonts w:hint="default"/>
        <w:lang w:eastAsia="en-US" w:bidi="ar-SA"/>
      </w:rPr>
    </w:lvl>
    <w:lvl w:ilvl="4">
      <w:numFmt w:val="bullet"/>
      <w:lvlText w:val="•"/>
      <w:lvlJc w:val="left"/>
      <w:pPr>
        <w:ind w:left="4375" w:hanging="293"/>
      </w:pPr>
      <w:rPr>
        <w:rFonts w:hint="default"/>
        <w:lang w:eastAsia="en-US" w:bidi="ar-SA"/>
      </w:rPr>
    </w:lvl>
    <w:lvl w:ilvl="5">
      <w:numFmt w:val="bullet"/>
      <w:lvlText w:val="•"/>
      <w:lvlJc w:val="left"/>
      <w:pPr>
        <w:ind w:left="5361" w:hanging="293"/>
      </w:pPr>
      <w:rPr>
        <w:rFonts w:hint="default"/>
        <w:lang w:eastAsia="en-US" w:bidi="ar-SA"/>
      </w:rPr>
    </w:lvl>
    <w:lvl w:ilvl="6">
      <w:numFmt w:val="bullet"/>
      <w:lvlText w:val="•"/>
      <w:lvlJc w:val="left"/>
      <w:pPr>
        <w:ind w:left="6348" w:hanging="293"/>
      </w:pPr>
      <w:rPr>
        <w:rFonts w:hint="default"/>
        <w:lang w:eastAsia="en-US" w:bidi="ar-SA"/>
      </w:rPr>
    </w:lvl>
    <w:lvl w:ilvl="7">
      <w:numFmt w:val="bullet"/>
      <w:lvlText w:val="•"/>
      <w:lvlJc w:val="left"/>
      <w:pPr>
        <w:ind w:left="7335" w:hanging="293"/>
      </w:pPr>
      <w:rPr>
        <w:rFonts w:hint="default"/>
        <w:lang w:eastAsia="en-US" w:bidi="ar-SA"/>
      </w:rPr>
    </w:lvl>
    <w:lvl w:ilvl="8">
      <w:numFmt w:val="bullet"/>
      <w:lvlText w:val="•"/>
      <w:lvlJc w:val="left"/>
      <w:pPr>
        <w:ind w:left="8321" w:hanging="293"/>
      </w:pPr>
      <w:rPr>
        <w:rFonts w:hint="default"/>
        <w:lang w:eastAsia="en-US" w:bidi="ar-SA"/>
      </w:rPr>
    </w:lvl>
  </w:abstractNum>
  <w:abstractNum w:abstractNumId="51">
    <w:nsid w:val="4E7C324D"/>
    <w:multiLevelType w:val="multilevel"/>
    <w:tmpl w:val="4E7C324D"/>
    <w:lvl w:ilvl="0">
      <w:start w:val="1"/>
      <w:numFmt w:val="upperLetter"/>
      <w:lvlText w:val="%1."/>
      <w:lvlJc w:val="left"/>
      <w:pPr>
        <w:ind w:left="1772" w:hanging="567"/>
        <w:jc w:val="left"/>
      </w:pPr>
      <w:rPr>
        <w:rFonts w:ascii="Bookman Old Style" w:eastAsia="Bookman Old Style" w:hAnsi="Bookman Old Style" w:cs="Bookman Old Style" w:hint="default"/>
        <w:spacing w:val="-15"/>
        <w:w w:val="100"/>
        <w:sz w:val="24"/>
        <w:szCs w:val="24"/>
      </w:rPr>
    </w:lvl>
    <w:lvl w:ilvl="1">
      <w:start w:val="1"/>
      <w:numFmt w:val="decimal"/>
      <w:lvlText w:val="%2."/>
      <w:lvlJc w:val="left"/>
      <w:pPr>
        <w:ind w:left="2199" w:hanging="428"/>
        <w:jc w:val="left"/>
      </w:pPr>
      <w:rPr>
        <w:rFonts w:ascii="Bookman Old Style" w:eastAsia="Bookman Old Style" w:hAnsi="Bookman Old Style" w:cs="Bookman Old Style" w:hint="default"/>
        <w:spacing w:val="-29"/>
        <w:w w:val="100"/>
        <w:sz w:val="24"/>
        <w:szCs w:val="24"/>
      </w:rPr>
    </w:lvl>
    <w:lvl w:ilvl="2">
      <w:start w:val="1"/>
      <w:numFmt w:val="lowerLetter"/>
      <w:lvlText w:val="%3."/>
      <w:lvlJc w:val="left"/>
      <w:pPr>
        <w:ind w:left="2482" w:hanging="428"/>
        <w:jc w:val="left"/>
      </w:pPr>
      <w:rPr>
        <w:rFonts w:ascii="Bookman Old Style" w:eastAsia="Bookman Old Style" w:hAnsi="Bookman Old Style" w:cs="Bookman Old Style" w:hint="default"/>
        <w:spacing w:val="-20"/>
        <w:w w:val="100"/>
        <w:sz w:val="24"/>
        <w:szCs w:val="24"/>
      </w:rPr>
    </w:lvl>
    <w:lvl w:ilvl="3">
      <w:start w:val="1"/>
      <w:numFmt w:val="decimal"/>
      <w:lvlText w:val="%4)"/>
      <w:lvlJc w:val="left"/>
      <w:pPr>
        <w:ind w:left="2904" w:hanging="423"/>
        <w:jc w:val="left"/>
      </w:pPr>
      <w:rPr>
        <w:rFonts w:ascii="Bookman Old Style" w:eastAsia="Bookman Old Style" w:hAnsi="Bookman Old Style" w:cs="Bookman Old Style" w:hint="default"/>
        <w:spacing w:val="-29"/>
        <w:w w:val="100"/>
        <w:sz w:val="24"/>
        <w:szCs w:val="24"/>
      </w:rPr>
    </w:lvl>
    <w:lvl w:ilvl="4">
      <w:numFmt w:val="bullet"/>
      <w:lvlText w:val="•"/>
      <w:lvlJc w:val="left"/>
      <w:pPr>
        <w:ind w:left="2900" w:hanging="423"/>
      </w:pPr>
      <w:rPr>
        <w:rFonts w:hint="default"/>
      </w:rPr>
    </w:lvl>
    <w:lvl w:ilvl="5">
      <w:numFmt w:val="bullet"/>
      <w:lvlText w:val="•"/>
      <w:lvlJc w:val="left"/>
      <w:pPr>
        <w:ind w:left="4223" w:hanging="423"/>
      </w:pPr>
      <w:rPr>
        <w:rFonts w:hint="default"/>
      </w:rPr>
    </w:lvl>
    <w:lvl w:ilvl="6">
      <w:numFmt w:val="bullet"/>
      <w:lvlText w:val="•"/>
      <w:lvlJc w:val="left"/>
      <w:pPr>
        <w:ind w:left="5546" w:hanging="423"/>
      </w:pPr>
      <w:rPr>
        <w:rFonts w:hint="default"/>
      </w:rPr>
    </w:lvl>
    <w:lvl w:ilvl="7">
      <w:numFmt w:val="bullet"/>
      <w:lvlText w:val="•"/>
      <w:lvlJc w:val="left"/>
      <w:pPr>
        <w:ind w:left="6870" w:hanging="423"/>
      </w:pPr>
      <w:rPr>
        <w:rFonts w:hint="default"/>
      </w:rPr>
    </w:lvl>
    <w:lvl w:ilvl="8">
      <w:numFmt w:val="bullet"/>
      <w:lvlText w:val="•"/>
      <w:lvlJc w:val="left"/>
      <w:pPr>
        <w:ind w:left="8193" w:hanging="423"/>
      </w:pPr>
      <w:rPr>
        <w:rFonts w:hint="default"/>
      </w:rPr>
    </w:lvl>
  </w:abstractNum>
  <w:abstractNum w:abstractNumId="52">
    <w:nsid w:val="4FB108D1"/>
    <w:multiLevelType w:val="multilevel"/>
    <w:tmpl w:val="4FB108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1F574FD"/>
    <w:multiLevelType w:val="multilevel"/>
    <w:tmpl w:val="51F574FD"/>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54">
    <w:nsid w:val="567874BB"/>
    <w:multiLevelType w:val="multilevel"/>
    <w:tmpl w:val="567874BB"/>
    <w:lvl w:ilvl="0">
      <w:start w:val="1"/>
      <w:numFmt w:val="upperLetter"/>
      <w:lvlText w:val="%1."/>
      <w:lvlJc w:val="left"/>
      <w:pPr>
        <w:ind w:left="1748" w:hanging="543"/>
        <w:jc w:val="left"/>
      </w:pPr>
      <w:rPr>
        <w:rFonts w:ascii="Bookman Old Style" w:eastAsia="Bookman Old Style" w:hAnsi="Bookman Old Style" w:cs="Bookman Old Style" w:hint="default"/>
        <w:spacing w:val="-40"/>
        <w:w w:val="100"/>
        <w:sz w:val="24"/>
        <w:szCs w:val="24"/>
      </w:rPr>
    </w:lvl>
    <w:lvl w:ilvl="1">
      <w:start w:val="1"/>
      <w:numFmt w:val="decimal"/>
      <w:lvlText w:val="%2."/>
      <w:lvlJc w:val="left"/>
      <w:pPr>
        <w:ind w:left="2904" w:hanging="567"/>
        <w:jc w:val="left"/>
      </w:pPr>
      <w:rPr>
        <w:rFonts w:hint="default"/>
        <w:spacing w:val="-24"/>
        <w:w w:val="100"/>
      </w:rPr>
    </w:lvl>
    <w:lvl w:ilvl="2">
      <w:start w:val="1"/>
      <w:numFmt w:val="decimal"/>
      <w:lvlText w:val="(%3)"/>
      <w:lvlJc w:val="left"/>
      <w:pPr>
        <w:ind w:left="3471" w:hanging="567"/>
        <w:jc w:val="left"/>
      </w:pPr>
      <w:rPr>
        <w:rFonts w:ascii="Bookman Old Style" w:eastAsia="Bookman Old Style" w:hAnsi="Bookman Old Style" w:cs="Bookman Old Style" w:hint="default"/>
        <w:spacing w:val="-1"/>
        <w:w w:val="100"/>
        <w:sz w:val="24"/>
        <w:szCs w:val="24"/>
      </w:rPr>
    </w:lvl>
    <w:lvl w:ilvl="3">
      <w:start w:val="1"/>
      <w:numFmt w:val="lowerLetter"/>
      <w:lvlText w:val="%4."/>
      <w:lvlJc w:val="left"/>
      <w:pPr>
        <w:ind w:left="4042" w:hanging="567"/>
        <w:jc w:val="left"/>
      </w:pPr>
      <w:rPr>
        <w:rFonts w:hint="default"/>
        <w:color w:val="auto"/>
        <w:spacing w:val="-1"/>
        <w:w w:val="100"/>
        <w:sz w:val="24"/>
        <w:szCs w:val="24"/>
      </w:rPr>
    </w:lvl>
    <w:lvl w:ilvl="4">
      <w:start w:val="1"/>
      <w:numFmt w:val="decimal"/>
      <w:lvlText w:val="%5."/>
      <w:lvlJc w:val="left"/>
      <w:pPr>
        <w:ind w:left="4464" w:hanging="567"/>
        <w:jc w:val="left"/>
      </w:pPr>
      <w:rPr>
        <w:rFonts w:ascii="Bookman Old Style" w:eastAsia="Bookman Old Style" w:hAnsi="Bookman Old Style" w:cs="Bookman Old Style" w:hint="default"/>
        <w:spacing w:val="-34"/>
        <w:w w:val="100"/>
        <w:sz w:val="24"/>
        <w:szCs w:val="24"/>
      </w:rPr>
    </w:lvl>
    <w:lvl w:ilvl="5">
      <w:numFmt w:val="bullet"/>
      <w:lvlText w:val="•"/>
      <w:lvlJc w:val="left"/>
      <w:pPr>
        <w:ind w:left="2920" w:hanging="567"/>
      </w:pPr>
      <w:rPr>
        <w:rFonts w:hint="default"/>
      </w:rPr>
    </w:lvl>
    <w:lvl w:ilvl="6">
      <w:numFmt w:val="bullet"/>
      <w:lvlText w:val="•"/>
      <w:lvlJc w:val="left"/>
      <w:pPr>
        <w:ind w:left="3340" w:hanging="567"/>
      </w:pPr>
      <w:rPr>
        <w:rFonts w:hint="default"/>
      </w:rPr>
    </w:lvl>
    <w:lvl w:ilvl="7">
      <w:numFmt w:val="bullet"/>
      <w:lvlText w:val="•"/>
      <w:lvlJc w:val="left"/>
      <w:pPr>
        <w:ind w:left="3360" w:hanging="567"/>
      </w:pPr>
      <w:rPr>
        <w:rFonts w:hint="default"/>
      </w:rPr>
    </w:lvl>
    <w:lvl w:ilvl="8">
      <w:numFmt w:val="bullet"/>
      <w:lvlText w:val="•"/>
      <w:lvlJc w:val="left"/>
      <w:pPr>
        <w:ind w:left="3480" w:hanging="567"/>
      </w:pPr>
      <w:rPr>
        <w:rFonts w:hint="default"/>
      </w:rPr>
    </w:lvl>
  </w:abstractNum>
  <w:abstractNum w:abstractNumId="55">
    <w:nsid w:val="57517939"/>
    <w:multiLevelType w:val="multilevel"/>
    <w:tmpl w:val="5751793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nsid w:val="59763A07"/>
    <w:multiLevelType w:val="multilevel"/>
    <w:tmpl w:val="59763A07"/>
    <w:lvl w:ilvl="0">
      <w:start w:val="1"/>
      <w:numFmt w:val="lowerLetter"/>
      <w:lvlText w:val="%1."/>
      <w:lvlJc w:val="left"/>
      <w:pPr>
        <w:ind w:left="2904" w:hanging="567"/>
        <w:jc w:val="left"/>
      </w:pPr>
      <w:rPr>
        <w:rFonts w:ascii="Bookman Old Style" w:eastAsia="Bookman Old Style" w:hAnsi="Bookman Old Style" w:cs="Bookman Old Style" w:hint="default"/>
        <w:spacing w:val="-34"/>
        <w:w w:val="100"/>
        <w:sz w:val="24"/>
        <w:szCs w:val="24"/>
      </w:rPr>
    </w:lvl>
    <w:lvl w:ilvl="1">
      <w:numFmt w:val="bullet"/>
      <w:lvlText w:val="•"/>
      <w:lvlJc w:val="left"/>
      <w:pPr>
        <w:ind w:left="3694" w:hanging="567"/>
      </w:pPr>
      <w:rPr>
        <w:rFonts w:hint="default"/>
      </w:rPr>
    </w:lvl>
    <w:lvl w:ilvl="2">
      <w:numFmt w:val="bullet"/>
      <w:lvlText w:val="•"/>
      <w:lvlJc w:val="left"/>
      <w:pPr>
        <w:ind w:left="4488" w:hanging="567"/>
      </w:pPr>
      <w:rPr>
        <w:rFonts w:hint="default"/>
      </w:rPr>
    </w:lvl>
    <w:lvl w:ilvl="3">
      <w:numFmt w:val="bullet"/>
      <w:lvlText w:val="•"/>
      <w:lvlJc w:val="left"/>
      <w:pPr>
        <w:ind w:left="5282" w:hanging="567"/>
      </w:pPr>
      <w:rPr>
        <w:rFonts w:hint="default"/>
      </w:rPr>
    </w:lvl>
    <w:lvl w:ilvl="4">
      <w:numFmt w:val="bullet"/>
      <w:lvlText w:val="•"/>
      <w:lvlJc w:val="left"/>
      <w:pPr>
        <w:ind w:left="6076" w:hanging="567"/>
      </w:pPr>
      <w:rPr>
        <w:rFonts w:hint="default"/>
      </w:rPr>
    </w:lvl>
    <w:lvl w:ilvl="5">
      <w:numFmt w:val="bullet"/>
      <w:lvlText w:val="•"/>
      <w:lvlJc w:val="left"/>
      <w:pPr>
        <w:ind w:left="6870" w:hanging="567"/>
      </w:pPr>
      <w:rPr>
        <w:rFonts w:hint="default"/>
      </w:rPr>
    </w:lvl>
    <w:lvl w:ilvl="6">
      <w:numFmt w:val="bullet"/>
      <w:lvlText w:val="•"/>
      <w:lvlJc w:val="left"/>
      <w:pPr>
        <w:ind w:left="7664" w:hanging="567"/>
      </w:pPr>
      <w:rPr>
        <w:rFonts w:hint="default"/>
      </w:rPr>
    </w:lvl>
    <w:lvl w:ilvl="7">
      <w:numFmt w:val="bullet"/>
      <w:lvlText w:val="•"/>
      <w:lvlJc w:val="left"/>
      <w:pPr>
        <w:ind w:left="8458" w:hanging="567"/>
      </w:pPr>
      <w:rPr>
        <w:rFonts w:hint="default"/>
      </w:rPr>
    </w:lvl>
    <w:lvl w:ilvl="8">
      <w:numFmt w:val="bullet"/>
      <w:lvlText w:val="•"/>
      <w:lvlJc w:val="left"/>
      <w:pPr>
        <w:ind w:left="9252" w:hanging="567"/>
      </w:pPr>
      <w:rPr>
        <w:rFonts w:hint="default"/>
      </w:rPr>
    </w:lvl>
  </w:abstractNum>
  <w:abstractNum w:abstractNumId="57">
    <w:nsid w:val="5A8B3FEC"/>
    <w:multiLevelType w:val="multilevel"/>
    <w:tmpl w:val="5A8B3FEC"/>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58">
    <w:nsid w:val="5AE7261D"/>
    <w:multiLevelType w:val="multilevel"/>
    <w:tmpl w:val="5AE7261D"/>
    <w:lvl w:ilvl="0">
      <w:start w:val="1"/>
      <w:numFmt w:val="lowerLetter"/>
      <w:lvlText w:val="%1."/>
      <w:lvlJc w:val="left"/>
      <w:pPr>
        <w:tabs>
          <w:tab w:val="left" w:pos="360"/>
        </w:tabs>
        <w:ind w:left="360" w:hanging="360"/>
      </w:pPr>
      <w:rPr>
        <w:rFonts w:hint="default"/>
        <w:b w:val="0"/>
        <w:i w:val="0"/>
        <w:color w:val="auto"/>
        <w:sz w:val="22"/>
        <w:szCs w:val="22"/>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lowerLetter"/>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9">
    <w:nsid w:val="5B6160D6"/>
    <w:multiLevelType w:val="multilevel"/>
    <w:tmpl w:val="5B6160D6"/>
    <w:lvl w:ilvl="0">
      <w:start w:val="1"/>
      <w:numFmt w:val="upperLetter"/>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60">
    <w:nsid w:val="5BA64860"/>
    <w:multiLevelType w:val="multilevel"/>
    <w:tmpl w:val="5BA64860"/>
    <w:lvl w:ilvl="0">
      <w:start w:val="1"/>
      <w:numFmt w:val="lowerLetter"/>
      <w:lvlText w:val="%1."/>
      <w:lvlJc w:val="left"/>
      <w:pPr>
        <w:ind w:left="3471" w:hanging="567"/>
        <w:jc w:val="left"/>
      </w:pPr>
      <w:rPr>
        <w:rFonts w:ascii="Bookman Old Style" w:eastAsia="Bookman Old Style" w:hAnsi="Bookman Old Style" w:cs="Bookman Old Style" w:hint="default"/>
        <w:spacing w:val="-34"/>
        <w:w w:val="100"/>
        <w:sz w:val="24"/>
        <w:szCs w:val="24"/>
      </w:rPr>
    </w:lvl>
    <w:lvl w:ilvl="1">
      <w:numFmt w:val="bullet"/>
      <w:lvlText w:val="•"/>
      <w:lvlJc w:val="left"/>
      <w:pPr>
        <w:ind w:left="4216" w:hanging="567"/>
      </w:pPr>
      <w:rPr>
        <w:rFonts w:hint="default"/>
      </w:rPr>
    </w:lvl>
    <w:lvl w:ilvl="2">
      <w:numFmt w:val="bullet"/>
      <w:lvlText w:val="•"/>
      <w:lvlJc w:val="left"/>
      <w:pPr>
        <w:ind w:left="4952" w:hanging="567"/>
      </w:pPr>
      <w:rPr>
        <w:rFonts w:hint="default"/>
      </w:rPr>
    </w:lvl>
    <w:lvl w:ilvl="3">
      <w:numFmt w:val="bullet"/>
      <w:lvlText w:val="•"/>
      <w:lvlJc w:val="left"/>
      <w:pPr>
        <w:ind w:left="5688" w:hanging="567"/>
      </w:pPr>
      <w:rPr>
        <w:rFonts w:hint="default"/>
      </w:rPr>
    </w:lvl>
    <w:lvl w:ilvl="4">
      <w:numFmt w:val="bullet"/>
      <w:lvlText w:val="•"/>
      <w:lvlJc w:val="left"/>
      <w:pPr>
        <w:ind w:left="6424" w:hanging="567"/>
      </w:pPr>
      <w:rPr>
        <w:rFonts w:hint="default"/>
      </w:rPr>
    </w:lvl>
    <w:lvl w:ilvl="5">
      <w:numFmt w:val="bullet"/>
      <w:lvlText w:val="•"/>
      <w:lvlJc w:val="left"/>
      <w:pPr>
        <w:ind w:left="7160" w:hanging="567"/>
      </w:pPr>
      <w:rPr>
        <w:rFonts w:hint="default"/>
      </w:rPr>
    </w:lvl>
    <w:lvl w:ilvl="6">
      <w:numFmt w:val="bullet"/>
      <w:lvlText w:val="•"/>
      <w:lvlJc w:val="left"/>
      <w:pPr>
        <w:ind w:left="7896" w:hanging="567"/>
      </w:pPr>
      <w:rPr>
        <w:rFonts w:hint="default"/>
      </w:rPr>
    </w:lvl>
    <w:lvl w:ilvl="7">
      <w:numFmt w:val="bullet"/>
      <w:lvlText w:val="•"/>
      <w:lvlJc w:val="left"/>
      <w:pPr>
        <w:ind w:left="8632" w:hanging="567"/>
      </w:pPr>
      <w:rPr>
        <w:rFonts w:hint="default"/>
      </w:rPr>
    </w:lvl>
    <w:lvl w:ilvl="8">
      <w:numFmt w:val="bullet"/>
      <w:lvlText w:val="•"/>
      <w:lvlJc w:val="left"/>
      <w:pPr>
        <w:ind w:left="9368" w:hanging="567"/>
      </w:pPr>
      <w:rPr>
        <w:rFonts w:hint="default"/>
      </w:rPr>
    </w:lvl>
  </w:abstractNum>
  <w:abstractNum w:abstractNumId="61">
    <w:nsid w:val="5EA774AD"/>
    <w:multiLevelType w:val="multilevel"/>
    <w:tmpl w:val="5EA774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5EFB1B46"/>
    <w:multiLevelType w:val="multilevel"/>
    <w:tmpl w:val="5EFB1B46"/>
    <w:lvl w:ilvl="0">
      <w:start w:val="1"/>
      <w:numFmt w:val="upperLetter"/>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63">
    <w:nsid w:val="610C572C"/>
    <w:multiLevelType w:val="multilevel"/>
    <w:tmpl w:val="610C572C"/>
    <w:lvl w:ilvl="0">
      <w:start w:val="1"/>
      <w:numFmt w:val="decimal"/>
      <w:lvlText w:val="%1."/>
      <w:lvlJc w:val="left"/>
      <w:pPr>
        <w:ind w:left="2909" w:hanging="425"/>
      </w:pPr>
      <w:rPr>
        <w:rFonts w:ascii="Cambria" w:eastAsia="Cambria" w:hAnsi="Cambria" w:cs="Cambria" w:hint="default"/>
        <w:spacing w:val="-1"/>
        <w:w w:val="123"/>
        <w:sz w:val="24"/>
        <w:szCs w:val="24"/>
        <w:lang w:eastAsia="en-US" w:bidi="ar-SA"/>
      </w:rPr>
    </w:lvl>
    <w:lvl w:ilvl="1">
      <w:start w:val="1"/>
      <w:numFmt w:val="lowerLetter"/>
      <w:lvlText w:val="%2."/>
      <w:lvlJc w:val="left"/>
      <w:pPr>
        <w:ind w:left="3329" w:hanging="425"/>
      </w:pPr>
      <w:rPr>
        <w:rFonts w:ascii="Cambria" w:eastAsia="Cambria" w:hAnsi="Cambria" w:cs="Cambria" w:hint="default"/>
        <w:spacing w:val="-1"/>
        <w:w w:val="129"/>
        <w:sz w:val="24"/>
        <w:szCs w:val="24"/>
        <w:lang w:eastAsia="en-US" w:bidi="ar-SA"/>
      </w:rPr>
    </w:lvl>
    <w:lvl w:ilvl="2">
      <w:numFmt w:val="bullet"/>
      <w:lvlText w:val="•"/>
      <w:lvlJc w:val="left"/>
      <w:pPr>
        <w:ind w:left="4284" w:hanging="425"/>
      </w:pPr>
      <w:rPr>
        <w:rFonts w:hint="default"/>
        <w:lang w:eastAsia="en-US" w:bidi="ar-SA"/>
      </w:rPr>
    </w:lvl>
    <w:lvl w:ilvl="3">
      <w:numFmt w:val="bullet"/>
      <w:lvlText w:val="•"/>
      <w:lvlJc w:val="left"/>
      <w:pPr>
        <w:ind w:left="5248" w:hanging="425"/>
      </w:pPr>
      <w:rPr>
        <w:rFonts w:hint="default"/>
        <w:lang w:eastAsia="en-US" w:bidi="ar-SA"/>
      </w:rPr>
    </w:lvl>
    <w:lvl w:ilvl="4">
      <w:numFmt w:val="bullet"/>
      <w:lvlText w:val="•"/>
      <w:lvlJc w:val="left"/>
      <w:pPr>
        <w:ind w:left="6213" w:hanging="425"/>
      </w:pPr>
      <w:rPr>
        <w:rFonts w:hint="default"/>
        <w:lang w:eastAsia="en-US" w:bidi="ar-SA"/>
      </w:rPr>
    </w:lvl>
    <w:lvl w:ilvl="5">
      <w:numFmt w:val="bullet"/>
      <w:lvlText w:val="•"/>
      <w:lvlJc w:val="left"/>
      <w:pPr>
        <w:ind w:left="7177" w:hanging="425"/>
      </w:pPr>
      <w:rPr>
        <w:rFonts w:hint="default"/>
        <w:lang w:eastAsia="en-US" w:bidi="ar-SA"/>
      </w:rPr>
    </w:lvl>
    <w:lvl w:ilvl="6">
      <w:numFmt w:val="bullet"/>
      <w:lvlText w:val="•"/>
      <w:lvlJc w:val="left"/>
      <w:pPr>
        <w:ind w:left="8142" w:hanging="425"/>
      </w:pPr>
      <w:rPr>
        <w:rFonts w:hint="default"/>
        <w:lang w:eastAsia="en-US" w:bidi="ar-SA"/>
      </w:rPr>
    </w:lvl>
    <w:lvl w:ilvl="7">
      <w:numFmt w:val="bullet"/>
      <w:lvlText w:val="•"/>
      <w:lvlJc w:val="left"/>
      <w:pPr>
        <w:ind w:left="9106" w:hanging="425"/>
      </w:pPr>
      <w:rPr>
        <w:rFonts w:hint="default"/>
        <w:lang w:eastAsia="en-US" w:bidi="ar-SA"/>
      </w:rPr>
    </w:lvl>
    <w:lvl w:ilvl="8">
      <w:numFmt w:val="bullet"/>
      <w:lvlText w:val="•"/>
      <w:lvlJc w:val="left"/>
      <w:pPr>
        <w:ind w:left="10071" w:hanging="425"/>
      </w:pPr>
      <w:rPr>
        <w:rFonts w:hint="default"/>
        <w:lang w:eastAsia="en-US" w:bidi="ar-SA"/>
      </w:rPr>
    </w:lvl>
  </w:abstractNum>
  <w:abstractNum w:abstractNumId="64">
    <w:nsid w:val="617B78D7"/>
    <w:multiLevelType w:val="multilevel"/>
    <w:tmpl w:val="617B78D7"/>
    <w:lvl w:ilvl="0">
      <w:start w:val="1"/>
      <w:numFmt w:val="upperLetter"/>
      <w:lvlText w:val="%1."/>
      <w:lvlJc w:val="left"/>
      <w:pPr>
        <w:ind w:left="654" w:hanging="360"/>
      </w:pPr>
      <w:rPr>
        <w:rFonts w:hint="default"/>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65">
    <w:nsid w:val="637C48B5"/>
    <w:multiLevelType w:val="multilevel"/>
    <w:tmpl w:val="637C48B5"/>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2160" w:hanging="144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880" w:hanging="216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66">
    <w:nsid w:val="65DC7A82"/>
    <w:multiLevelType w:val="multilevel"/>
    <w:tmpl w:val="65DC7A82"/>
    <w:lvl w:ilvl="0">
      <w:start w:val="1"/>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7">
    <w:nsid w:val="67376981"/>
    <w:multiLevelType w:val="multilevel"/>
    <w:tmpl w:val="6737698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68">
    <w:nsid w:val="67601A77"/>
    <w:multiLevelType w:val="multilevel"/>
    <w:tmpl w:val="67601A77"/>
    <w:lvl w:ilvl="0">
      <w:start w:val="1"/>
      <w:numFmt w:val="lowerLetter"/>
      <w:lvlText w:val="%1."/>
      <w:lvlJc w:val="left"/>
      <w:pPr>
        <w:ind w:left="360" w:hanging="360"/>
      </w:pPr>
      <w:rPr>
        <w:rFonts w:ascii="Bookman Old Style" w:hAnsi="Bookman Old Style" w:hint="default"/>
        <w:b w:val="0"/>
        <w:i w:val="0"/>
        <w:color w:val="auto"/>
        <w:sz w:val="24"/>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67F60B0F"/>
    <w:multiLevelType w:val="multilevel"/>
    <w:tmpl w:val="67F60B0F"/>
    <w:lvl w:ilvl="0">
      <w:start w:val="1"/>
      <w:numFmt w:val="lowerLetter"/>
      <w:lvlText w:val="%1."/>
      <w:lvlJc w:val="left"/>
      <w:pPr>
        <w:ind w:left="357" w:hanging="357"/>
      </w:pPr>
      <w:rPr>
        <w:rFonts w:ascii="Bookman Old Style" w:hAnsi="Bookman Old Style" w:hint="default"/>
        <w:b w:val="0"/>
        <w:i w:val="0"/>
        <w:color w:val="auto"/>
        <w:sz w:val="24"/>
        <w:szCs w:val="16"/>
      </w:rPr>
    </w:lvl>
    <w:lvl w:ilvl="1">
      <w:start w:val="1"/>
      <w:numFmt w:val="decimal"/>
      <w:lvlText w:val="(%2)"/>
      <w:lvlJc w:val="left"/>
      <w:pPr>
        <w:ind w:left="1800" w:hanging="720"/>
      </w:pPr>
      <w:rPr>
        <w:rFonts w:asciiTheme="minorHAnsi" w:hAnsiTheme="minorHAnsi" w:hint="default"/>
        <w:sz w:val="22"/>
      </w:rPr>
    </w:lvl>
    <w:lvl w:ilvl="2">
      <w:start w:val="1"/>
      <w:numFmt w:val="lowerRoman"/>
      <w:lvlText w:val="%3."/>
      <w:lvlJc w:val="right"/>
      <w:pPr>
        <w:ind w:left="2160" w:hanging="180"/>
      </w:pPr>
    </w:lvl>
    <w:lvl w:ilvl="3">
      <w:start w:val="1"/>
      <w:numFmt w:val="lowerLetter"/>
      <w:lvlText w:val="%4."/>
      <w:lvlJc w:val="left"/>
      <w:pPr>
        <w:ind w:left="2880" w:hanging="360"/>
      </w:pPr>
      <w:rPr>
        <w:rFonts w:ascii="Bookman Old Style" w:eastAsia="Arial MT" w:hAnsi="Bookman Old Style" w:cs="Bookman Old Styl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8A41F19"/>
    <w:multiLevelType w:val="multilevel"/>
    <w:tmpl w:val="68A41F19"/>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3"/>
      <w:numFmt w:val="bullet"/>
      <w:lvlText w:val="-"/>
      <w:lvlJc w:val="left"/>
      <w:pPr>
        <w:ind w:left="2340" w:hanging="360"/>
      </w:pPr>
      <w:rPr>
        <w:rFonts w:ascii="Cambria" w:eastAsia="Calibri" w:hAnsi="Cambria" w:cs="Bookman Old Style"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A2F529C"/>
    <w:multiLevelType w:val="multilevel"/>
    <w:tmpl w:val="6A2F529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2">
    <w:nsid w:val="6CC87FE8"/>
    <w:multiLevelType w:val="multilevel"/>
    <w:tmpl w:val="6CC87FE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F87500A"/>
    <w:multiLevelType w:val="multilevel"/>
    <w:tmpl w:val="6F87500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nsid w:val="6FC537D6"/>
    <w:multiLevelType w:val="multilevel"/>
    <w:tmpl w:val="6FC537D6"/>
    <w:lvl w:ilvl="0">
      <w:start w:val="1"/>
      <w:numFmt w:val="upperLetter"/>
      <w:lvlText w:val="%1."/>
      <w:lvlJc w:val="left"/>
      <w:pPr>
        <w:ind w:left="1480" w:hanging="360"/>
      </w:pPr>
      <w:rPr>
        <w:rFonts w:hint="default"/>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75">
    <w:nsid w:val="715A68A2"/>
    <w:multiLevelType w:val="multilevel"/>
    <w:tmpl w:val="715A68A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decimal"/>
      <w:lvlText w:val="%5."/>
      <w:lvlJc w:val="left"/>
      <w:pPr>
        <w:ind w:left="3240" w:hanging="360"/>
      </w:pPr>
      <w:rPr>
        <w:rFonts w:ascii="Bookman Old Style" w:eastAsia="Arial MT" w:hAnsi="Bookman Old Style" w:cs="Bookman Old Style"/>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72295309"/>
    <w:multiLevelType w:val="multilevel"/>
    <w:tmpl w:val="72295309"/>
    <w:lvl w:ilvl="0">
      <w:start w:val="1"/>
      <w:numFmt w:val="upperLetter"/>
      <w:lvlText w:val="%1."/>
      <w:lvlJc w:val="left"/>
      <w:pPr>
        <w:ind w:left="1480" w:hanging="360"/>
      </w:pPr>
      <w:rPr>
        <w:rFonts w:hint="default"/>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77">
    <w:nsid w:val="75797F57"/>
    <w:multiLevelType w:val="multilevel"/>
    <w:tmpl w:val="75797F5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8">
    <w:nsid w:val="76893D6A"/>
    <w:multiLevelType w:val="multilevel"/>
    <w:tmpl w:val="76893D6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nsid w:val="780A6D83"/>
    <w:multiLevelType w:val="multilevel"/>
    <w:tmpl w:val="780A6D83"/>
    <w:lvl w:ilvl="0">
      <w:start w:val="1"/>
      <w:numFmt w:val="decimal"/>
      <w:lvlText w:val="%1."/>
      <w:lvlJc w:val="left"/>
      <w:pPr>
        <w:ind w:left="2712" w:hanging="360"/>
      </w:pPr>
      <w:rPr>
        <w:rFonts w:hint="default"/>
      </w:rPr>
    </w:lvl>
    <w:lvl w:ilvl="1">
      <w:start w:val="1"/>
      <w:numFmt w:val="lowerLetter"/>
      <w:lvlText w:val="%2."/>
      <w:lvlJc w:val="left"/>
      <w:pPr>
        <w:ind w:left="3432" w:hanging="360"/>
      </w:pPr>
    </w:lvl>
    <w:lvl w:ilvl="2">
      <w:start w:val="1"/>
      <w:numFmt w:val="lowerRoman"/>
      <w:lvlText w:val="%3."/>
      <w:lvlJc w:val="right"/>
      <w:pPr>
        <w:ind w:left="4152" w:hanging="180"/>
      </w:pPr>
    </w:lvl>
    <w:lvl w:ilvl="3">
      <w:start w:val="1"/>
      <w:numFmt w:val="decimal"/>
      <w:lvlText w:val="%4."/>
      <w:lvlJc w:val="left"/>
      <w:pPr>
        <w:ind w:left="4872" w:hanging="360"/>
      </w:pPr>
    </w:lvl>
    <w:lvl w:ilvl="4">
      <w:start w:val="1"/>
      <w:numFmt w:val="lowerLetter"/>
      <w:lvlText w:val="%5."/>
      <w:lvlJc w:val="left"/>
      <w:pPr>
        <w:ind w:left="5592" w:hanging="360"/>
      </w:pPr>
    </w:lvl>
    <w:lvl w:ilvl="5">
      <w:start w:val="1"/>
      <w:numFmt w:val="lowerRoman"/>
      <w:lvlText w:val="%6."/>
      <w:lvlJc w:val="right"/>
      <w:pPr>
        <w:ind w:left="6312" w:hanging="180"/>
      </w:pPr>
    </w:lvl>
    <w:lvl w:ilvl="6">
      <w:start w:val="1"/>
      <w:numFmt w:val="decimal"/>
      <w:lvlText w:val="%7."/>
      <w:lvlJc w:val="left"/>
      <w:pPr>
        <w:ind w:left="7032" w:hanging="360"/>
      </w:pPr>
    </w:lvl>
    <w:lvl w:ilvl="7">
      <w:start w:val="1"/>
      <w:numFmt w:val="lowerLetter"/>
      <w:lvlText w:val="%8."/>
      <w:lvlJc w:val="left"/>
      <w:pPr>
        <w:ind w:left="7752" w:hanging="360"/>
      </w:pPr>
    </w:lvl>
    <w:lvl w:ilvl="8">
      <w:start w:val="1"/>
      <w:numFmt w:val="lowerRoman"/>
      <w:lvlText w:val="%9."/>
      <w:lvlJc w:val="right"/>
      <w:pPr>
        <w:ind w:left="8472" w:hanging="180"/>
      </w:pPr>
    </w:lvl>
  </w:abstractNum>
  <w:abstractNum w:abstractNumId="80">
    <w:nsid w:val="79DA629D"/>
    <w:multiLevelType w:val="multilevel"/>
    <w:tmpl w:val="79DA629D"/>
    <w:lvl w:ilvl="0">
      <w:start w:val="1"/>
      <w:numFmt w:val="decimal"/>
      <w:lvlText w:val="(%1)"/>
      <w:lvlJc w:val="left"/>
      <w:pPr>
        <w:ind w:left="360" w:hanging="360"/>
      </w:pPr>
      <w:rPr>
        <w:rFonts w:ascii="Bookman Old Style" w:hAnsi="Bookman Old Style" w:cs="Arial"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AC9508D"/>
    <w:multiLevelType w:val="multilevel"/>
    <w:tmpl w:val="7AC9508D"/>
    <w:lvl w:ilvl="0">
      <w:start w:val="1"/>
      <w:numFmt w:val="upperLetter"/>
      <w:lvlText w:val="%1."/>
      <w:lvlJc w:val="left"/>
      <w:pPr>
        <w:ind w:left="1540" w:hanging="360"/>
      </w:pPr>
      <w:rPr>
        <w:rFonts w:hint="default"/>
      </w:r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82">
    <w:nsid w:val="7AEA3DD3"/>
    <w:multiLevelType w:val="multilevel"/>
    <w:tmpl w:val="7AEA3D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B5831DB"/>
    <w:multiLevelType w:val="multilevel"/>
    <w:tmpl w:val="7B5831DB"/>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84">
    <w:nsid w:val="7E5B3529"/>
    <w:multiLevelType w:val="multilevel"/>
    <w:tmpl w:val="7E5B3529"/>
    <w:lvl w:ilvl="0">
      <w:start w:val="1"/>
      <w:numFmt w:val="decimal"/>
      <w:lvlText w:val="%1)"/>
      <w:lvlJc w:val="left"/>
      <w:pPr>
        <w:ind w:left="19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85">
    <w:nsid w:val="7FE018CE"/>
    <w:multiLevelType w:val="multilevel"/>
    <w:tmpl w:val="7FE018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22"/>
  </w:num>
  <w:num w:numId="3">
    <w:abstractNumId w:val="82"/>
  </w:num>
  <w:num w:numId="4">
    <w:abstractNumId w:val="15"/>
  </w:num>
  <w:num w:numId="5">
    <w:abstractNumId w:val="62"/>
  </w:num>
  <w:num w:numId="6">
    <w:abstractNumId w:val="59"/>
  </w:num>
  <w:num w:numId="7">
    <w:abstractNumId w:val="5"/>
  </w:num>
  <w:num w:numId="8">
    <w:abstractNumId w:val="19"/>
  </w:num>
  <w:num w:numId="9">
    <w:abstractNumId w:val="75"/>
  </w:num>
  <w:num w:numId="10">
    <w:abstractNumId w:val="29"/>
  </w:num>
  <w:num w:numId="11">
    <w:abstractNumId w:val="50"/>
  </w:num>
  <w:num w:numId="12">
    <w:abstractNumId w:val="20"/>
  </w:num>
  <w:num w:numId="13">
    <w:abstractNumId w:val="14"/>
  </w:num>
  <w:num w:numId="14">
    <w:abstractNumId w:val="12"/>
  </w:num>
  <w:num w:numId="15">
    <w:abstractNumId w:val="45"/>
  </w:num>
  <w:num w:numId="16">
    <w:abstractNumId w:val="41"/>
  </w:num>
  <w:num w:numId="17">
    <w:abstractNumId w:val="63"/>
  </w:num>
  <w:num w:numId="18">
    <w:abstractNumId w:val="26"/>
  </w:num>
  <w:num w:numId="19">
    <w:abstractNumId w:val="39"/>
  </w:num>
  <w:num w:numId="20">
    <w:abstractNumId w:val="23"/>
  </w:num>
  <w:num w:numId="21">
    <w:abstractNumId w:val="72"/>
  </w:num>
  <w:num w:numId="22">
    <w:abstractNumId w:val="73"/>
  </w:num>
  <w:num w:numId="23">
    <w:abstractNumId w:val="36"/>
  </w:num>
  <w:num w:numId="24">
    <w:abstractNumId w:val="65"/>
  </w:num>
  <w:num w:numId="25">
    <w:abstractNumId w:val="84"/>
  </w:num>
  <w:num w:numId="26">
    <w:abstractNumId w:val="11"/>
  </w:num>
  <w:num w:numId="27">
    <w:abstractNumId w:val="47"/>
  </w:num>
  <w:num w:numId="28">
    <w:abstractNumId w:val="66"/>
  </w:num>
  <w:num w:numId="29">
    <w:abstractNumId w:val="69"/>
  </w:num>
  <w:num w:numId="30">
    <w:abstractNumId w:val="80"/>
  </w:num>
  <w:num w:numId="31">
    <w:abstractNumId w:val="35"/>
  </w:num>
  <w:num w:numId="32">
    <w:abstractNumId w:val="38"/>
  </w:num>
  <w:num w:numId="33">
    <w:abstractNumId w:val="37"/>
  </w:num>
  <w:num w:numId="34">
    <w:abstractNumId w:val="68"/>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56"/>
  </w:num>
  <w:num w:numId="43">
    <w:abstractNumId w:val="42"/>
  </w:num>
  <w:num w:numId="44">
    <w:abstractNumId w:val="31"/>
  </w:num>
  <w:num w:numId="45">
    <w:abstractNumId w:val="21"/>
  </w:num>
  <w:num w:numId="46">
    <w:abstractNumId w:val="10"/>
  </w:num>
  <w:num w:numId="47">
    <w:abstractNumId w:val="60"/>
  </w:num>
  <w:num w:numId="48">
    <w:abstractNumId w:val="16"/>
  </w:num>
  <w:num w:numId="49">
    <w:abstractNumId w:val="18"/>
  </w:num>
  <w:num w:numId="50">
    <w:abstractNumId w:val="83"/>
  </w:num>
  <w:num w:numId="51">
    <w:abstractNumId w:val="44"/>
  </w:num>
  <w:num w:numId="52">
    <w:abstractNumId w:val="52"/>
  </w:num>
  <w:num w:numId="53">
    <w:abstractNumId w:val="17"/>
  </w:num>
  <w:num w:numId="54">
    <w:abstractNumId w:val="24"/>
  </w:num>
  <w:num w:numId="55">
    <w:abstractNumId w:val="51"/>
  </w:num>
  <w:num w:numId="56">
    <w:abstractNumId w:val="64"/>
  </w:num>
  <w:num w:numId="57">
    <w:abstractNumId w:val="49"/>
  </w:num>
  <w:num w:numId="58">
    <w:abstractNumId w:val="9"/>
  </w:num>
  <w:num w:numId="59">
    <w:abstractNumId w:val="78"/>
  </w:num>
  <w:num w:numId="60">
    <w:abstractNumId w:val="25"/>
  </w:num>
  <w:num w:numId="61">
    <w:abstractNumId w:val="6"/>
  </w:num>
  <w:num w:numId="62">
    <w:abstractNumId w:val="77"/>
  </w:num>
  <w:num w:numId="63">
    <w:abstractNumId w:val="40"/>
  </w:num>
  <w:num w:numId="64">
    <w:abstractNumId w:val="28"/>
  </w:num>
  <w:num w:numId="65">
    <w:abstractNumId w:val="71"/>
  </w:num>
  <w:num w:numId="66">
    <w:abstractNumId w:val="43"/>
  </w:num>
  <w:num w:numId="67">
    <w:abstractNumId w:val="8"/>
  </w:num>
  <w:num w:numId="68">
    <w:abstractNumId w:val="79"/>
  </w:num>
  <w:num w:numId="69">
    <w:abstractNumId w:val="58"/>
  </w:num>
  <w:num w:numId="70">
    <w:abstractNumId w:val="57"/>
  </w:num>
  <w:num w:numId="71">
    <w:abstractNumId w:val="67"/>
  </w:num>
  <w:num w:numId="72">
    <w:abstractNumId w:val="53"/>
  </w:num>
  <w:num w:numId="73">
    <w:abstractNumId w:val="3"/>
  </w:num>
  <w:num w:numId="74">
    <w:abstractNumId w:val="27"/>
  </w:num>
  <w:num w:numId="75">
    <w:abstractNumId w:val="34"/>
  </w:num>
  <w:num w:numId="76">
    <w:abstractNumId w:val="55"/>
  </w:num>
  <w:num w:numId="77">
    <w:abstractNumId w:val="70"/>
  </w:num>
  <w:num w:numId="78">
    <w:abstractNumId w:val="48"/>
  </w:num>
  <w:num w:numId="79">
    <w:abstractNumId w:val="32"/>
  </w:num>
  <w:num w:numId="80">
    <w:abstractNumId w:val="4"/>
  </w:num>
  <w:num w:numId="81">
    <w:abstractNumId w:val="81"/>
  </w:num>
  <w:num w:numId="82">
    <w:abstractNumId w:val="76"/>
  </w:num>
  <w:num w:numId="83">
    <w:abstractNumId w:val="0"/>
  </w:num>
  <w:num w:numId="84">
    <w:abstractNumId w:val="74"/>
  </w:num>
  <w:num w:numId="85">
    <w:abstractNumId w:val="1"/>
  </w:num>
  <w:num w:numId="86">
    <w:abstractNumId w:val="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6F1AF3"/>
    <w:rsid w:val="0000390E"/>
    <w:rsid w:val="00027368"/>
    <w:rsid w:val="000350E1"/>
    <w:rsid w:val="00041B15"/>
    <w:rsid w:val="00060CC1"/>
    <w:rsid w:val="000653D2"/>
    <w:rsid w:val="0008483B"/>
    <w:rsid w:val="00087467"/>
    <w:rsid w:val="000948B0"/>
    <w:rsid w:val="00096A45"/>
    <w:rsid w:val="000C45B6"/>
    <w:rsid w:val="000D1F85"/>
    <w:rsid w:val="000D44DB"/>
    <w:rsid w:val="000E323D"/>
    <w:rsid w:val="00146283"/>
    <w:rsid w:val="001601DC"/>
    <w:rsid w:val="00170257"/>
    <w:rsid w:val="001C39A7"/>
    <w:rsid w:val="001D3408"/>
    <w:rsid w:val="001E04F5"/>
    <w:rsid w:val="001E446D"/>
    <w:rsid w:val="001F3317"/>
    <w:rsid w:val="00200E91"/>
    <w:rsid w:val="00206130"/>
    <w:rsid w:val="002754A7"/>
    <w:rsid w:val="0027689F"/>
    <w:rsid w:val="00284ADD"/>
    <w:rsid w:val="002D04C4"/>
    <w:rsid w:val="003520F4"/>
    <w:rsid w:val="0036417A"/>
    <w:rsid w:val="00366703"/>
    <w:rsid w:val="00385603"/>
    <w:rsid w:val="003925A9"/>
    <w:rsid w:val="003B5DBB"/>
    <w:rsid w:val="00403B3A"/>
    <w:rsid w:val="0040790C"/>
    <w:rsid w:val="004A10E7"/>
    <w:rsid w:val="004A1BE7"/>
    <w:rsid w:val="004C55D1"/>
    <w:rsid w:val="004D2089"/>
    <w:rsid w:val="00503F4C"/>
    <w:rsid w:val="00527648"/>
    <w:rsid w:val="00562DF0"/>
    <w:rsid w:val="00612AF4"/>
    <w:rsid w:val="006406C6"/>
    <w:rsid w:val="00655F24"/>
    <w:rsid w:val="006619CA"/>
    <w:rsid w:val="0066563C"/>
    <w:rsid w:val="00693CBA"/>
    <w:rsid w:val="00697986"/>
    <w:rsid w:val="006B727C"/>
    <w:rsid w:val="006E0003"/>
    <w:rsid w:val="006E4A20"/>
    <w:rsid w:val="006E640B"/>
    <w:rsid w:val="006E7E4D"/>
    <w:rsid w:val="00736C42"/>
    <w:rsid w:val="007702DF"/>
    <w:rsid w:val="00794B7F"/>
    <w:rsid w:val="00794CB0"/>
    <w:rsid w:val="007B5D72"/>
    <w:rsid w:val="007C29A4"/>
    <w:rsid w:val="007C7D8B"/>
    <w:rsid w:val="007E7C60"/>
    <w:rsid w:val="007F4DFE"/>
    <w:rsid w:val="0085554E"/>
    <w:rsid w:val="00864D26"/>
    <w:rsid w:val="008A10BF"/>
    <w:rsid w:val="008B7141"/>
    <w:rsid w:val="008C320D"/>
    <w:rsid w:val="00924963"/>
    <w:rsid w:val="00936EA9"/>
    <w:rsid w:val="009371B0"/>
    <w:rsid w:val="009412C1"/>
    <w:rsid w:val="009769FE"/>
    <w:rsid w:val="0098716B"/>
    <w:rsid w:val="009C3BA1"/>
    <w:rsid w:val="009C627A"/>
    <w:rsid w:val="009E592C"/>
    <w:rsid w:val="00A02768"/>
    <w:rsid w:val="00A04D50"/>
    <w:rsid w:val="00A54BA3"/>
    <w:rsid w:val="00A62857"/>
    <w:rsid w:val="00A64CF1"/>
    <w:rsid w:val="00A91EC4"/>
    <w:rsid w:val="00AA3666"/>
    <w:rsid w:val="00AA6DB7"/>
    <w:rsid w:val="00AE4368"/>
    <w:rsid w:val="00AE779C"/>
    <w:rsid w:val="00B246E3"/>
    <w:rsid w:val="00B368B5"/>
    <w:rsid w:val="00B634C9"/>
    <w:rsid w:val="00B842FE"/>
    <w:rsid w:val="00B878A3"/>
    <w:rsid w:val="00BD09CF"/>
    <w:rsid w:val="00BE7A67"/>
    <w:rsid w:val="00C01AF5"/>
    <w:rsid w:val="00C11FC9"/>
    <w:rsid w:val="00C1600E"/>
    <w:rsid w:val="00CA77A7"/>
    <w:rsid w:val="00CD3C9A"/>
    <w:rsid w:val="00CD43E1"/>
    <w:rsid w:val="00CD668E"/>
    <w:rsid w:val="00D24E13"/>
    <w:rsid w:val="00D354D7"/>
    <w:rsid w:val="00D6098D"/>
    <w:rsid w:val="00D6218B"/>
    <w:rsid w:val="00D64B99"/>
    <w:rsid w:val="00D953A9"/>
    <w:rsid w:val="00DA1DED"/>
    <w:rsid w:val="00DB50D3"/>
    <w:rsid w:val="00E13E28"/>
    <w:rsid w:val="00E22D2E"/>
    <w:rsid w:val="00E23E12"/>
    <w:rsid w:val="00E468B8"/>
    <w:rsid w:val="00E533FC"/>
    <w:rsid w:val="00EB52B1"/>
    <w:rsid w:val="00F564F2"/>
    <w:rsid w:val="00F73EC4"/>
    <w:rsid w:val="00F92BE4"/>
    <w:rsid w:val="00FD2BAC"/>
    <w:rsid w:val="1A965AB4"/>
    <w:rsid w:val="247F1AC2"/>
    <w:rsid w:val="28A64896"/>
    <w:rsid w:val="36DE4A5D"/>
    <w:rsid w:val="374865BE"/>
    <w:rsid w:val="3F6C3646"/>
    <w:rsid w:val="41096EE0"/>
    <w:rsid w:val="445F01FF"/>
    <w:rsid w:val="494825D9"/>
    <w:rsid w:val="49CF67A2"/>
    <w:rsid w:val="4EBF5D2E"/>
    <w:rsid w:val="5280242C"/>
    <w:rsid w:val="52C24CE3"/>
    <w:rsid w:val="594F2B25"/>
    <w:rsid w:val="6E6F1AF3"/>
    <w:rsid w:val="77D73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2857"/>
    <w:rPr>
      <w:rFonts w:ascii="Arial MT" w:eastAsia="Arial MT" w:hAnsi="Arial MT" w:cs="Arial MT"/>
      <w:sz w:val="22"/>
      <w:szCs w:val="22"/>
    </w:rPr>
  </w:style>
  <w:style w:type="paragraph" w:styleId="Heading1">
    <w:name w:val="heading 1"/>
    <w:basedOn w:val="Normal"/>
    <w:next w:val="Normal"/>
    <w:link w:val="Heading1Char"/>
    <w:uiPriority w:val="9"/>
    <w:qFormat/>
    <w:rsid w:val="00A62857"/>
    <w:pPr>
      <w:ind w:left="520" w:hanging="36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A62857"/>
    <w:pPr>
      <w:widowControl w:val="0"/>
      <w:autoSpaceDE w:val="0"/>
      <w:autoSpaceDN w:val="0"/>
      <w:spacing w:before="98"/>
      <w:ind w:left="2748" w:hanging="481"/>
      <w:jc w:val="both"/>
      <w:outlineLvl w:val="1"/>
    </w:pPr>
    <w:rPr>
      <w:rFonts w:ascii="Cambria" w:eastAsia="Cambria" w:hAnsi="Cambria" w:cs="Cambria"/>
      <w:b/>
      <w:bCs/>
      <w:sz w:val="24"/>
      <w:szCs w:val="24"/>
    </w:rPr>
  </w:style>
  <w:style w:type="paragraph" w:styleId="Heading3">
    <w:name w:val="heading 3"/>
    <w:basedOn w:val="Normal"/>
    <w:next w:val="Normal"/>
    <w:link w:val="Heading3Char"/>
    <w:uiPriority w:val="9"/>
    <w:semiHidden/>
    <w:unhideWhenUsed/>
    <w:qFormat/>
    <w:rsid w:val="00A62857"/>
    <w:pPr>
      <w:keepNext/>
      <w:keepLines/>
      <w:spacing w:before="40" w:line="259" w:lineRule="auto"/>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62857"/>
    <w:rPr>
      <w:rFonts w:ascii="Tahoma" w:hAnsi="Tahoma" w:cs="Tahoma"/>
      <w:sz w:val="16"/>
      <w:szCs w:val="16"/>
    </w:rPr>
  </w:style>
  <w:style w:type="paragraph" w:styleId="BodyText">
    <w:name w:val="Body Text"/>
    <w:basedOn w:val="Normal"/>
    <w:link w:val="BodyTextChar"/>
    <w:uiPriority w:val="99"/>
    <w:unhideWhenUsed/>
    <w:qFormat/>
    <w:rsid w:val="00A62857"/>
    <w:pPr>
      <w:ind w:hanging="360"/>
    </w:pPr>
    <w:rPr>
      <w:sz w:val="24"/>
      <w:szCs w:val="24"/>
    </w:rPr>
  </w:style>
  <w:style w:type="character" w:styleId="Emphasis">
    <w:name w:val="Emphasis"/>
    <w:uiPriority w:val="99"/>
    <w:qFormat/>
    <w:rsid w:val="00A62857"/>
    <w:rPr>
      <w:rFonts w:asciiTheme="minorHAnsi" w:eastAsiaTheme="minorEastAsia" w:hAnsiTheme="minorHAnsi" w:cs="Times New Roman"/>
      <w:i/>
      <w:iCs/>
      <w:sz w:val="24"/>
      <w:szCs w:val="24"/>
      <w:lang w:val="en-US" w:eastAsia="en-US" w:bidi="ar-SA"/>
    </w:rPr>
  </w:style>
  <w:style w:type="paragraph" w:styleId="Footer">
    <w:name w:val="footer"/>
    <w:basedOn w:val="Normal"/>
    <w:link w:val="FooterChar"/>
    <w:uiPriority w:val="99"/>
    <w:semiHidden/>
    <w:unhideWhenUsed/>
    <w:qFormat/>
    <w:rsid w:val="00A62857"/>
    <w:pPr>
      <w:tabs>
        <w:tab w:val="center" w:pos="4680"/>
        <w:tab w:val="right" w:pos="9360"/>
      </w:tabs>
    </w:pPr>
  </w:style>
  <w:style w:type="character" w:styleId="FootnoteReference">
    <w:name w:val="footnote reference"/>
    <w:uiPriority w:val="99"/>
    <w:semiHidden/>
    <w:unhideWhenUsed/>
    <w:qFormat/>
    <w:rsid w:val="00A62857"/>
    <w:rPr>
      <w:rFonts w:asciiTheme="minorHAnsi" w:eastAsiaTheme="minorHAnsi" w:hAnsiTheme="minorHAnsi" w:cstheme="minorBidi"/>
      <w:sz w:val="22"/>
      <w:szCs w:val="22"/>
      <w:vertAlign w:val="superscript"/>
      <w:lang w:val="en-US" w:eastAsia="en-US" w:bidi="ar-SA"/>
    </w:rPr>
  </w:style>
  <w:style w:type="paragraph" w:styleId="FootnoteText">
    <w:name w:val="footnote text"/>
    <w:basedOn w:val="Normal"/>
    <w:link w:val="FootnoteTextChar"/>
    <w:uiPriority w:val="99"/>
    <w:semiHidden/>
    <w:unhideWhenUsed/>
    <w:qFormat/>
    <w:rsid w:val="00A62857"/>
    <w:rPr>
      <w:rFonts w:ascii="Calibri" w:eastAsia="Calibri" w:hAnsi="Calibri" w:cs="Times New Roman"/>
      <w:sz w:val="20"/>
      <w:szCs w:val="20"/>
      <w:lang w:val="zh-CN" w:eastAsia="zh-CN"/>
    </w:rPr>
  </w:style>
  <w:style w:type="paragraph" w:styleId="Header">
    <w:name w:val="header"/>
    <w:basedOn w:val="Normal"/>
    <w:link w:val="HeaderChar"/>
    <w:uiPriority w:val="99"/>
    <w:semiHidden/>
    <w:unhideWhenUsed/>
    <w:qFormat/>
    <w:rsid w:val="00A62857"/>
    <w:pPr>
      <w:tabs>
        <w:tab w:val="center" w:pos="4680"/>
        <w:tab w:val="right" w:pos="9360"/>
      </w:tabs>
    </w:pPr>
  </w:style>
  <w:style w:type="character" w:styleId="Hyperlink">
    <w:name w:val="Hyperlink"/>
    <w:uiPriority w:val="99"/>
    <w:semiHidden/>
    <w:unhideWhenUsed/>
    <w:qFormat/>
    <w:rsid w:val="00A62857"/>
    <w:rPr>
      <w:rFonts w:asciiTheme="minorHAnsi" w:eastAsiaTheme="minorHAnsi" w:hAnsiTheme="minorHAnsi" w:cstheme="minorBidi"/>
      <w:color w:val="0000FF"/>
      <w:sz w:val="22"/>
      <w:szCs w:val="22"/>
      <w:u w:val="single"/>
      <w:lang w:val="en-US" w:eastAsia="en-US" w:bidi="ar-SA"/>
    </w:rPr>
  </w:style>
  <w:style w:type="paragraph" w:styleId="NormalWeb">
    <w:name w:val="Normal (Web)"/>
    <w:basedOn w:val="Normal"/>
    <w:uiPriority w:val="99"/>
    <w:unhideWhenUsed/>
    <w:qFormat/>
    <w:rsid w:val="00A6285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rsid w:val="00A62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62857"/>
    <w:pPr>
      <w:ind w:left="115"/>
    </w:pPr>
  </w:style>
  <w:style w:type="character" w:customStyle="1" w:styleId="Heading1Char">
    <w:name w:val="Heading 1 Char"/>
    <w:basedOn w:val="DefaultParagraphFont"/>
    <w:link w:val="Heading1"/>
    <w:uiPriority w:val="9"/>
    <w:qFormat/>
    <w:rsid w:val="00A62857"/>
    <w:rPr>
      <w:rFonts w:ascii="Arial" w:eastAsia="Arial" w:hAnsi="Arial" w:cs="Arial"/>
      <w:b/>
      <w:bCs/>
      <w:sz w:val="24"/>
      <w:szCs w:val="24"/>
      <w:lang w:val="en-US" w:eastAsia="en-US" w:bidi="ar-SA"/>
    </w:rPr>
  </w:style>
  <w:style w:type="character" w:customStyle="1" w:styleId="TeksIsiKAR">
    <w:name w:val="Teks Isi KAR"/>
    <w:basedOn w:val="DefaultParagraphFont"/>
    <w:uiPriority w:val="1"/>
    <w:qFormat/>
    <w:rsid w:val="00A62857"/>
    <w:rPr>
      <w:rFonts w:asciiTheme="minorHAnsi" w:eastAsia="Arial MT" w:hAnsiTheme="minorHAnsi" w:cstheme="minorBidi"/>
      <w:sz w:val="24"/>
      <w:szCs w:val="24"/>
      <w:lang w:val="en-US" w:eastAsia="en-US" w:bidi="ar-SA"/>
    </w:rPr>
  </w:style>
  <w:style w:type="paragraph" w:styleId="ListParagraph">
    <w:name w:val="List Paragraph"/>
    <w:basedOn w:val="Normal"/>
    <w:link w:val="ListParagraphChar"/>
    <w:uiPriority w:val="34"/>
    <w:qFormat/>
    <w:rsid w:val="00A62857"/>
    <w:pPr>
      <w:ind w:left="1180" w:hanging="360"/>
      <w:jc w:val="both"/>
    </w:pPr>
  </w:style>
  <w:style w:type="paragraph" w:customStyle="1" w:styleId="Default">
    <w:name w:val="Default"/>
    <w:qFormat/>
    <w:rsid w:val="00A62857"/>
    <w:pPr>
      <w:autoSpaceDE w:val="0"/>
      <w:autoSpaceDN w:val="0"/>
      <w:adjustRightInd w:val="0"/>
    </w:pPr>
    <w:rPr>
      <w:rFonts w:ascii="Bookman Old Style" w:eastAsia="Arial MT" w:hAnsi="Bookman Old Style" w:cs="Bookman Old Style"/>
      <w:color w:val="000000"/>
      <w:sz w:val="24"/>
      <w:szCs w:val="24"/>
    </w:rPr>
  </w:style>
  <w:style w:type="character" w:customStyle="1" w:styleId="HeaderChar">
    <w:name w:val="Header Char"/>
    <w:basedOn w:val="DefaultParagraphFont"/>
    <w:link w:val="Header"/>
    <w:uiPriority w:val="99"/>
    <w:qFormat/>
    <w:rsid w:val="00A62857"/>
    <w:rPr>
      <w:rFonts w:asciiTheme="minorHAnsi" w:eastAsia="Arial MT" w:hAnsiTheme="minorHAnsi" w:cstheme="minorBidi"/>
      <w:sz w:val="22"/>
      <w:szCs w:val="22"/>
      <w:lang w:val="en-US" w:eastAsia="en-US" w:bidi="ar-SA"/>
    </w:rPr>
  </w:style>
  <w:style w:type="character" w:customStyle="1" w:styleId="FooterChar">
    <w:name w:val="Footer Char"/>
    <w:basedOn w:val="DefaultParagraphFont"/>
    <w:link w:val="Footer"/>
    <w:uiPriority w:val="99"/>
    <w:qFormat/>
    <w:rsid w:val="00A62857"/>
    <w:rPr>
      <w:rFonts w:asciiTheme="minorHAnsi" w:eastAsia="Arial MT" w:hAnsiTheme="minorHAnsi" w:cstheme="minorBidi"/>
      <w:sz w:val="22"/>
      <w:szCs w:val="22"/>
      <w:lang w:val="en-US" w:eastAsia="en-US" w:bidi="ar-SA"/>
    </w:rPr>
  </w:style>
  <w:style w:type="character" w:customStyle="1" w:styleId="Heading2Char">
    <w:name w:val="Heading 2 Char"/>
    <w:basedOn w:val="DefaultParagraphFont"/>
    <w:link w:val="Heading2"/>
    <w:uiPriority w:val="1"/>
    <w:qFormat/>
    <w:rsid w:val="00A62857"/>
    <w:rPr>
      <w:rFonts w:ascii="Cambria" w:eastAsia="Cambria" w:hAnsi="Cambria" w:cs="Cambria"/>
      <w:b/>
      <w:bCs/>
      <w:sz w:val="24"/>
      <w:szCs w:val="24"/>
      <w:lang w:eastAsia="en-US" w:bidi="ar-SA"/>
    </w:rPr>
  </w:style>
  <w:style w:type="character" w:customStyle="1" w:styleId="Heading3Char">
    <w:name w:val="Heading 3 Char"/>
    <w:basedOn w:val="DefaultParagraphFont"/>
    <w:link w:val="Heading3"/>
    <w:uiPriority w:val="9"/>
    <w:semiHidden/>
    <w:qFormat/>
    <w:rsid w:val="00A62857"/>
    <w:rPr>
      <w:rFonts w:asciiTheme="majorHAnsi" w:eastAsiaTheme="majorEastAsia" w:hAnsiTheme="majorHAnsi" w:cstheme="majorBidi"/>
      <w:color w:val="1F4E79" w:themeColor="accent1" w:themeShade="80"/>
      <w:sz w:val="24"/>
      <w:szCs w:val="24"/>
      <w:lang w:val="en-US" w:eastAsia="en-US" w:bidi="ar-SA"/>
    </w:rPr>
  </w:style>
  <w:style w:type="character" w:customStyle="1" w:styleId="FootnoteTextChar">
    <w:name w:val="Footnote Text Char"/>
    <w:basedOn w:val="DefaultParagraphFont"/>
    <w:link w:val="FootnoteText"/>
    <w:uiPriority w:val="99"/>
    <w:semiHidden/>
    <w:qFormat/>
    <w:rsid w:val="00A62857"/>
    <w:rPr>
      <w:rFonts w:ascii="Calibri" w:eastAsia="Calibri" w:hAnsi="Calibri" w:cs="Times New Roman"/>
      <w:sz w:val="20"/>
      <w:szCs w:val="20"/>
      <w:lang w:val="zh-CN" w:eastAsia="zh-CN" w:bidi="ar-SA"/>
    </w:rPr>
  </w:style>
  <w:style w:type="character" w:customStyle="1" w:styleId="ListParagraphChar">
    <w:name w:val="List Paragraph Char"/>
    <w:link w:val="ListParagraph"/>
    <w:uiPriority w:val="34"/>
    <w:qFormat/>
    <w:locked/>
    <w:rsid w:val="00A62857"/>
    <w:rPr>
      <w:rFonts w:asciiTheme="minorHAnsi" w:eastAsiaTheme="minorHAnsi" w:hAnsiTheme="minorHAnsi" w:cstheme="minorBidi"/>
      <w:sz w:val="22"/>
      <w:szCs w:val="22"/>
      <w:lang w:val="en-US" w:eastAsia="en-US" w:bidi="ar-SA"/>
    </w:rPr>
  </w:style>
  <w:style w:type="paragraph" w:styleId="NoSpacing">
    <w:name w:val="No Spacing"/>
    <w:uiPriority w:val="1"/>
    <w:qFormat/>
    <w:rsid w:val="00A62857"/>
    <w:rPr>
      <w:rFonts w:eastAsiaTheme="minorHAnsi"/>
      <w:sz w:val="22"/>
      <w:szCs w:val="22"/>
    </w:rPr>
  </w:style>
  <w:style w:type="character" w:customStyle="1" w:styleId="BodyTextChar">
    <w:name w:val="Body Text Char"/>
    <w:basedOn w:val="DefaultParagraphFont"/>
    <w:link w:val="BodyText"/>
    <w:uiPriority w:val="1"/>
    <w:qFormat/>
    <w:rsid w:val="00A62857"/>
    <w:rPr>
      <w:rFonts w:ascii="Bookman Old Style" w:eastAsia="Bookman Old Style" w:hAnsi="Bookman Old Style" w:cs="Times New Roman"/>
      <w:sz w:val="24"/>
      <w:szCs w:val="24"/>
      <w:lang w:bidi="ar-SA"/>
    </w:rPr>
  </w:style>
  <w:style w:type="paragraph" w:customStyle="1" w:styleId="MediumGrid21">
    <w:name w:val="Medium Grid 21"/>
    <w:uiPriority w:val="1"/>
    <w:qFormat/>
    <w:rsid w:val="00A62857"/>
    <w:rPr>
      <w:rFonts w:ascii="Calibri" w:eastAsia="Calibri" w:hAnsi="Calibri" w:cs="Times New Roman"/>
      <w:sz w:val="22"/>
      <w:szCs w:val="22"/>
      <w:lang w:val="id-ID"/>
    </w:rPr>
  </w:style>
  <w:style w:type="paragraph" w:customStyle="1" w:styleId="LightGrid-Accent31">
    <w:name w:val="Light Grid - Accent 31"/>
    <w:basedOn w:val="Normal"/>
    <w:uiPriority w:val="34"/>
    <w:qFormat/>
    <w:rsid w:val="00A62857"/>
    <w:pPr>
      <w:widowControl w:val="0"/>
      <w:autoSpaceDE w:val="0"/>
      <w:autoSpaceDN w:val="0"/>
      <w:ind w:left="720"/>
      <w:contextualSpacing/>
    </w:pPr>
    <w:rPr>
      <w:rFonts w:ascii="Calibri" w:eastAsia="Calibri" w:hAnsi="Calibri" w:cs="Times New Roman"/>
      <w:sz w:val="20"/>
      <w:szCs w:val="20"/>
      <w:lang w:val="id-ID" w:eastAsia="id-ID"/>
    </w:rPr>
  </w:style>
  <w:style w:type="character" w:customStyle="1" w:styleId="BalloonTextChar">
    <w:name w:val="Balloon Text Char"/>
    <w:basedOn w:val="DefaultParagraphFont"/>
    <w:link w:val="BalloonText"/>
    <w:uiPriority w:val="99"/>
    <w:semiHidden/>
    <w:qFormat/>
    <w:rsid w:val="00A62857"/>
    <w:rPr>
      <w:rFonts w:ascii="Tahoma" w:eastAsia="Arial MT" w:hAnsi="Tahoma" w:cs="Tahoma"/>
      <w:sz w:val="16"/>
      <w:szCs w:val="16"/>
    </w:rPr>
  </w:style>
  <w:style w:type="paragraph" w:customStyle="1" w:styleId="Bibliography1">
    <w:name w:val="Bibliography1"/>
    <w:basedOn w:val="Normal"/>
    <w:next w:val="Normal"/>
    <w:uiPriority w:val="37"/>
    <w:unhideWhenUsed/>
    <w:qFormat/>
    <w:rsid w:val="00A628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94E7A-824C-4350-9974-6947EAC3606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102</Pages>
  <Words>18360</Words>
  <Characters>121095</Characters>
  <Application>Microsoft Office Word</Application>
  <DocSecurity>0</DocSecurity>
  <Lines>1009</Lines>
  <Paragraphs>278</Paragraphs>
  <ScaleCrop>false</ScaleCrop>
  <Company>HP</Company>
  <LinksUpToDate>false</LinksUpToDate>
  <CharactersWithSpaces>139177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simabura</dc:creator>
  <cp:lastModifiedBy>lenovo</cp:lastModifiedBy>
  <cp:revision>2</cp:revision>
  <cp:lastPrinted>2022-12-26T08:06:00Z</cp:lastPrinted>
  <dcterms:created xsi:type="dcterms:W3CDTF">2023-07-13T07:42:00Z</dcterms:created>
  <dcterms:modified xsi:type="dcterms:W3CDTF">2023-07-13T07:42:00Z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0E2C7CAC124844018691BCD1CFDDD02D</vt:lpwstr>
  </property>
</Properties>
</file>